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ftp操作说明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特别提醒</w:t>
      </w:r>
    </w:p>
    <w:p>
      <w:pPr>
        <w:ind w:firstLine="360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校外访问ftp服务器，需要启动vpn才可以。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启动资源管理器，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yellow"/>
        </w:rPr>
        <w:t>不是浏览器</w:t>
      </w:r>
      <w:r>
        <w:rPr>
          <w:rFonts w:hint="eastAsia" w:ascii="宋体" w:hAnsi="宋体" w:eastAsia="宋体" w:cs="宋体"/>
          <w:sz w:val="28"/>
          <w:szCs w:val="28"/>
        </w:rPr>
        <w:t>，地址栏输入ftp地址以及端口：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"ftp://211.87.227.230:230如下，提示输入账号student、密码sc.sdu.edu.cn，"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ftp://</w:t>
      </w:r>
      <w:r>
        <w:rPr>
          <w:rStyle w:val="4"/>
          <w:rFonts w:hint="eastAsia" w:ascii="宋体" w:hAnsi="宋体" w:eastAsia="宋体" w:cs="宋体"/>
          <w:sz w:val="28"/>
          <w:szCs w:val="28"/>
        </w:rPr>
        <w:t>211.87.227.230:230如下，提示输入账号</w:t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student</w:t>
      </w:r>
      <w:r>
        <w:rPr>
          <w:rStyle w:val="4"/>
          <w:rFonts w:hint="eastAsia" w:ascii="宋体" w:hAnsi="宋体" w:eastAsia="宋体" w:cs="宋体"/>
          <w:sz w:val="28"/>
          <w:szCs w:val="28"/>
        </w:rPr>
        <w:t>、密码</w:t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sc.sdu.edu.cn</w:t>
      </w:r>
      <w:r>
        <w:rPr>
          <w:rStyle w:val="4"/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或者直接输入全部信息，即可完成登入：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ftp://student:sc.sdu.edu.cn@211.87.227.230:230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5" o:spt="75" type="#_x0000_t75" style="height:376.5pt;width:404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6" o:spt="75" type="#_x0000_t75" style="height:281.25pt;width:437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输入账号、密码正确后显示你可以操作的文件夹。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通过</w:t>
      </w:r>
      <w:r>
        <w:rPr>
          <w:rFonts w:hint="eastAsia" w:ascii="宋体" w:hAnsi="宋体" w:eastAsia="宋体" w:cs="宋体"/>
          <w:sz w:val="28"/>
          <w:szCs w:val="28"/>
        </w:rPr>
        <w:t>复制粘贴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下载</w:t>
      </w:r>
      <w:r>
        <w:rPr>
          <w:rFonts w:hint="eastAsia" w:ascii="宋体" w:hAnsi="宋体" w:eastAsia="宋体" w:cs="宋体"/>
          <w:sz w:val="28"/>
          <w:szCs w:val="28"/>
        </w:rPr>
        <w:t>本说明书“ftp操作说明-学生用”。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必须明确是哪个老师，找到这个老师的文件夹，双击进入，里面显示老师创建的课程班级文件夹。双击进入响应文件夹。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529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双击进入你所在的班级和所选课程并进入文件夹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复制粘贴完成上传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文件名规则学号-姓名-题目名称[-v版本号]。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  <w:t>特别注意：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highlight w:val="yellow"/>
          <w:lang w:eastAsia="zh-CN"/>
        </w:rPr>
        <w:t>如果文件较大，上传时间较长，可能会中断情况，因此上传后，比较上传和本地文件大小，确保大小一致，即正常完成文件上传。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highlight w:val="yellow"/>
          <w:lang w:val="en-US" w:eastAsia="zh-CN"/>
        </w:rPr>
        <w:t>上传错误怎么重新上传？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如果上传错误等原因需要重新上传，由于student没有删除权限，因此只可以在文件名后面增加一个版本号，然后重新上传。老师会以最后上传的版本为准，而忽略前面的上传的文档。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object>
          <v:shape id="_x0000_i1027" o:spt="75" type="#_x0000_t75" style="height:370.1pt;width:458.3pt;" o:ole="t" fillcolor="#FFFFFF" filled="t" o:preferrelative="t" stroked="f" coordsize="21600,21600">
            <v:path/>
            <v:fill on="t" color2="#FFFFF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StaticMetafile" ShapeID="_x0000_i1027" DrawAspect="Content" ObjectID="_1468075727" r:id="rId10">
            <o:LockedField>false</o:LockedField>
          </o:OLEObject>
        </w:objec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</w:p>
    <w:p>
      <w:pPr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打开ftp后出现如下乱码的解决方法</w:t>
      </w:r>
    </w:p>
    <w:p>
      <w:pPr>
        <w:ind w:left="360"/>
      </w:pPr>
      <w:r>
        <w:drawing>
          <wp:inline distT="0" distB="0" distL="114300" distR="114300">
            <wp:extent cx="5648960" cy="3729355"/>
            <wp:effectExtent l="0" t="0" r="8890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控制面板-区域设置-语言-相关设置-更改系统区域设置-关闭“Beta版……”选项</w:t>
      </w:r>
    </w:p>
    <w:p>
      <w:pPr>
        <w:ind w:left="36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6634480" cy="4066540"/>
            <wp:effectExtent l="0" t="0" r="13970" b="1016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41A4C"/>
    <w:multiLevelType w:val="singleLevel"/>
    <w:tmpl w:val="5B741A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FlZTgxODNmMmQ4NzU2YzM3NDg0MjIyNTJjZGNiZTgifQ=="/>
  </w:docVars>
  <w:rsids>
    <w:rsidRoot w:val="00EA13A3"/>
    <w:rsid w:val="00096451"/>
    <w:rsid w:val="00EA13A3"/>
    <w:rsid w:val="257C12B4"/>
    <w:rsid w:val="28AA5A6C"/>
    <w:rsid w:val="2B253816"/>
    <w:rsid w:val="41B20E88"/>
    <w:rsid w:val="44330387"/>
    <w:rsid w:val="493E1535"/>
    <w:rsid w:val="5BE640DE"/>
    <w:rsid w:val="6F4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391</Words>
  <Characters>495</Characters>
  <Lines>2</Lines>
  <Paragraphs>1</Paragraphs>
  <TotalTime>1</TotalTime>
  <ScaleCrop>false</ScaleCrop>
  <LinksUpToDate>false</LinksUpToDate>
  <CharactersWithSpaces>496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2020-12-04T06:03:00Z</dcterms:created>
  <dc:creator>libaodong</dc:creator>
  <cp:lastModifiedBy>Administrator</cp:lastModifiedBy>
  <dcterms:modified xsi:type="dcterms:W3CDTF">2023-03-29T02:23:58Z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B81E244F771F4665AF1FC19386971CFE</vt:lpwstr>
  </property>
</Properties>
</file>