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8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《马克思主义基本原理》</w:t>
      </w:r>
    </w:p>
    <w:p>
      <w:pPr>
        <w:spacing w:after="0" w:line="288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绪论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1、马克思主义的内涵、鲜明特征。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2、马克思主义的当代价值</w:t>
      </w:r>
    </w:p>
    <w:p>
      <w:pPr>
        <w:spacing w:after="0" w:line="288" w:lineRule="auto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第一章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1、哲学的基本问题及其重要意义。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2、列宁关于物质的定义及其重要意义。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3、物质和意识的辩证关系及其意义。</w:t>
      </w:r>
    </w:p>
    <w:p>
      <w:pPr>
        <w:spacing w:after="0" w:line="288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4、主观能动性和客观规律性的关系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5、世界的物质统一性原理及其意义。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6、如何理解对立统一规律是唯物辩证法的实质和核心。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7、矛盾的同一性和斗争性的辩证关系。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8、矛盾的普遍性和特殊性及其辩证关系原理及意义。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9、量变和质变的辩证关系极其有重要意义。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10、辩证的否定观及其重要意义。</w:t>
      </w:r>
    </w:p>
    <w:p>
      <w:pPr>
        <w:spacing w:after="0" w:line="288" w:lineRule="auto"/>
        <w:jc w:val="center"/>
        <w:rPr>
          <w:rFonts w:ascii="宋体" w:hAnsi="宋体" w:eastAsia="宋体"/>
          <w:b/>
          <w:sz w:val="24"/>
          <w:szCs w:val="24"/>
        </w:rPr>
      </w:pPr>
    </w:p>
    <w:p>
      <w:pPr>
        <w:spacing w:after="0" w:line="288" w:lineRule="auto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第二章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1、实践和认识的辩证关系原理。</w:t>
      </w:r>
    </w:p>
    <w:p>
      <w:pPr>
        <w:pStyle w:val="2"/>
        <w:spacing w:before="0" w:beforeAutospacing="0" w:after="0" w:afterAutospacing="0" w:line="288" w:lineRule="auto"/>
        <w:rPr>
          <w:rFonts w:cs="Tahoma"/>
          <w:b/>
        </w:rPr>
      </w:pPr>
      <w:r>
        <w:rPr>
          <w:rFonts w:hint="eastAsia" w:cs="Tahoma"/>
          <w:b/>
        </w:rPr>
        <w:t>2、</w:t>
      </w:r>
      <w:r>
        <w:rPr>
          <w:rFonts w:cs="Tahoma"/>
          <w:b/>
        </w:rPr>
        <w:t>感性认识和理性认识辩证关系</w:t>
      </w:r>
      <w:r>
        <w:rPr>
          <w:rFonts w:hint="eastAsia" w:cs="Tahoma"/>
          <w:b/>
        </w:rPr>
        <w:t>原理</w:t>
      </w:r>
      <w:r>
        <w:rPr>
          <w:rFonts w:cs="Tahoma"/>
          <w:b/>
        </w:rPr>
        <w:t>。</w:t>
      </w:r>
    </w:p>
    <w:p>
      <w:pPr>
        <w:autoSpaceDE w:val="0"/>
        <w:autoSpaceDN w:val="0"/>
        <w:spacing w:after="0" w:line="288" w:lineRule="auto"/>
        <w:rPr>
          <w:rFonts w:ascii="宋体" w:hAnsi="宋体" w:eastAsia="宋体" w:cs="黑体"/>
          <w:b/>
          <w:sz w:val="24"/>
          <w:szCs w:val="24"/>
          <w:lang w:val="zh-CN"/>
        </w:rPr>
      </w:pPr>
      <w:r>
        <w:rPr>
          <w:rFonts w:hint="eastAsia" w:ascii="宋体" w:hAnsi="宋体" w:eastAsia="宋体" w:cs="Tahoma"/>
          <w:b/>
          <w:sz w:val="24"/>
          <w:szCs w:val="24"/>
        </w:rPr>
        <w:t>3、</w:t>
      </w:r>
      <w:r>
        <w:rPr>
          <w:rFonts w:hint="eastAsia" w:ascii="宋体" w:hAnsi="宋体" w:eastAsia="宋体" w:cs="黑体"/>
          <w:b/>
          <w:sz w:val="24"/>
          <w:szCs w:val="24"/>
          <w:lang w:val="zh-CN"/>
        </w:rPr>
        <w:t>认识过程的反复性和无限性原理</w:t>
      </w:r>
    </w:p>
    <w:p>
      <w:pPr>
        <w:autoSpaceDE w:val="0"/>
        <w:autoSpaceDN w:val="0"/>
        <w:spacing w:after="0" w:line="288" w:lineRule="auto"/>
        <w:rPr>
          <w:rFonts w:ascii="宋体" w:hAnsi="宋体" w:eastAsia="宋体" w:cs="黑体"/>
          <w:b/>
          <w:sz w:val="24"/>
          <w:szCs w:val="24"/>
          <w:lang w:val="zh-CN"/>
        </w:rPr>
      </w:pPr>
      <w:r>
        <w:rPr>
          <w:rFonts w:hint="eastAsia" w:ascii="宋体" w:hAnsi="宋体" w:eastAsia="宋体" w:cs="黑体"/>
          <w:b/>
          <w:sz w:val="24"/>
          <w:szCs w:val="24"/>
          <w:lang w:val="zh-CN"/>
        </w:rPr>
        <w:t>4、真理及其客观性。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5、真理的绝对性和相对性的辩证关系。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6、实践是检验真理的唯一标准。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7、价值评价及其特点。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8、真理和价值在实践中的辨证统一。</w:t>
      </w:r>
    </w:p>
    <w:p>
      <w:pPr>
        <w:spacing w:after="0" w:line="288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after="0" w:line="288" w:lineRule="auto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第三章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1、社会存在和社会意识的辩证关系原理及其重要意义。</w:t>
      </w:r>
    </w:p>
    <w:p>
      <w:pPr>
        <w:pStyle w:val="2"/>
        <w:spacing w:before="0" w:beforeAutospacing="0" w:after="0" w:afterAutospacing="0" w:line="288" w:lineRule="auto"/>
        <w:rPr>
          <w:rFonts w:cs="Tahoma"/>
          <w:b/>
          <w:bCs/>
        </w:rPr>
      </w:pPr>
      <w:r>
        <w:rPr>
          <w:rFonts w:hint="eastAsia" w:cs="Tahoma"/>
          <w:b/>
          <w:bCs/>
          <w:lang w:val="en-US" w:eastAsia="zh-CN"/>
        </w:rPr>
        <w:t>2</w:t>
      </w:r>
      <w:r>
        <w:rPr>
          <w:rFonts w:hint="eastAsia" w:cs="Tahoma"/>
          <w:b/>
          <w:bCs/>
        </w:rPr>
        <w:t>、科学技术是第一生产力。</w:t>
      </w:r>
    </w:p>
    <w:p>
      <w:pPr>
        <w:spacing w:after="0"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</w:rPr>
        <w:t>、生产力与生产关系的矛盾运动规律。</w:t>
      </w:r>
    </w:p>
    <w:p>
      <w:pPr>
        <w:spacing w:after="0" w:line="288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b/>
          <w:bCs/>
          <w:sz w:val="24"/>
          <w:szCs w:val="24"/>
        </w:rPr>
        <w:t>、经济基础与上层建筑的矛盾运动规律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.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b/>
          <w:sz w:val="24"/>
          <w:szCs w:val="24"/>
        </w:rPr>
        <w:t>、社会基本矛盾是社会发展的根本动力。</w:t>
      </w:r>
    </w:p>
    <w:p>
      <w:pPr>
        <w:spacing w:after="0" w:line="288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b/>
          <w:bCs/>
          <w:sz w:val="24"/>
          <w:szCs w:val="24"/>
        </w:rPr>
        <w:t>、社会改革及其历史作用</w:t>
      </w:r>
    </w:p>
    <w:p>
      <w:pPr>
        <w:pStyle w:val="2"/>
        <w:spacing w:before="0" w:beforeAutospacing="0" w:after="0" w:afterAutospacing="0" w:line="288" w:lineRule="auto"/>
        <w:rPr>
          <w:rFonts w:cs="Tahoma"/>
          <w:b/>
        </w:rPr>
      </w:pPr>
      <w:r>
        <w:rPr>
          <w:rFonts w:hint="eastAsia" w:cs="Tahoma"/>
          <w:b/>
          <w:lang w:val="en-US" w:eastAsia="zh-CN"/>
        </w:rPr>
        <w:t>7</w:t>
      </w:r>
      <w:r>
        <w:rPr>
          <w:rFonts w:cs="Tahoma"/>
          <w:b/>
        </w:rPr>
        <w:t>、科学技术</w:t>
      </w:r>
      <w:r>
        <w:rPr>
          <w:rFonts w:hint="eastAsia" w:cs="Tahoma"/>
          <w:b/>
        </w:rPr>
        <w:t>的</w:t>
      </w:r>
      <w:r>
        <w:rPr>
          <w:rFonts w:cs="Tahoma"/>
          <w:b/>
        </w:rPr>
        <w:t>社会</w:t>
      </w:r>
      <w:r>
        <w:rPr>
          <w:rFonts w:hint="eastAsia" w:cs="Tahoma"/>
          <w:b/>
        </w:rPr>
        <w:t>功能</w:t>
      </w:r>
    </w:p>
    <w:p>
      <w:pPr>
        <w:pStyle w:val="2"/>
        <w:spacing w:before="0" w:beforeAutospacing="0" w:after="0" w:afterAutospacing="0" w:line="288" w:lineRule="auto"/>
        <w:rPr>
          <w:rFonts w:cs="Tahoma"/>
          <w:b/>
        </w:rPr>
      </w:pPr>
      <w:r>
        <w:rPr>
          <w:rFonts w:hint="eastAsia" w:cs="Tahoma"/>
          <w:b/>
          <w:lang w:val="en-US" w:eastAsia="zh-CN"/>
        </w:rPr>
        <w:t>8</w:t>
      </w:r>
      <w:bookmarkStart w:id="0" w:name="_GoBack"/>
      <w:bookmarkEnd w:id="0"/>
      <w:r>
        <w:rPr>
          <w:rFonts w:cs="Tahoma"/>
          <w:b/>
        </w:rPr>
        <w:t>、</w:t>
      </w:r>
      <w:r>
        <w:rPr>
          <w:rFonts w:hint="eastAsia" w:cs="Tahoma"/>
          <w:b/>
        </w:rPr>
        <w:t>人民群众是社会历史的创造者。我党的群众观点、群众路线的内容。</w:t>
      </w:r>
    </w:p>
    <w:p>
      <w:pPr>
        <w:spacing w:after="0" w:line="288" w:lineRule="auto"/>
        <w:rPr>
          <w:rFonts w:ascii="宋体" w:hAnsi="宋体" w:eastAsia="宋体"/>
          <w:sz w:val="24"/>
          <w:szCs w:val="24"/>
        </w:rPr>
      </w:pPr>
    </w:p>
    <w:p>
      <w:pPr>
        <w:spacing w:after="0" w:line="288" w:lineRule="auto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第四章</w:t>
      </w:r>
    </w:p>
    <w:p>
      <w:pPr>
        <w:spacing w:after="0" w:line="288" w:lineRule="auto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1、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社会必要劳动时间与商品的价值量的影响因素。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/>
          <w:b/>
          <w:sz w:val="24"/>
          <w:szCs w:val="24"/>
        </w:rPr>
        <w:t>价值规律的内容、形式及其在商品经济运行中的作用。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、劳动力商品的价值和使用价值的特点。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="Tahoma"/>
          <w:b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Tahoma"/>
          <w:b/>
          <w:sz w:val="24"/>
          <w:szCs w:val="24"/>
        </w:rPr>
        <w:t>、</w:t>
      </w:r>
      <w:r>
        <w:rPr>
          <w:rFonts w:ascii="宋体" w:hAnsi="宋体" w:eastAsia="宋体" w:cs="Tahoma"/>
          <w:b/>
          <w:sz w:val="24"/>
          <w:szCs w:val="24"/>
        </w:rPr>
        <w:t>资本家提高剥削程度的两种基本方法。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b/>
          <w:sz w:val="24"/>
          <w:szCs w:val="24"/>
        </w:rPr>
        <w:t>、马克思区分不变资本和可变资本的依据和重要意义。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6、资本有机构成和资本主义相对过剩人口。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7、资本主义经济危机的根源和实质。</w:t>
      </w:r>
    </w:p>
    <w:p>
      <w:pPr>
        <w:spacing w:after="0" w:line="288" w:lineRule="auto"/>
        <w:rPr>
          <w:rFonts w:ascii="微软雅黑" w:hAnsi="微软雅黑"/>
          <w:b/>
          <w:sz w:val="28"/>
          <w:szCs w:val="28"/>
        </w:rPr>
      </w:pPr>
    </w:p>
    <w:p>
      <w:pPr>
        <w:spacing w:after="0" w:line="288" w:lineRule="auto"/>
        <w:ind w:firstLine="3362" w:firstLineChars="120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 xml:space="preserve">第五章 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1、垄断和竞争的关系。垄断条件下的竞争有哪些新特点。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2、金融资本、金融寡头。金融寡头如何实现其统治的。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</w:t>
      </w:r>
      <w:r>
        <w:rPr>
          <w:rFonts w:hint="eastAsia" w:ascii="宋体" w:hAnsi="宋体" w:eastAsia="宋体"/>
          <w:b/>
          <w:bCs/>
          <w:sz w:val="24"/>
          <w:szCs w:val="24"/>
        </w:rPr>
        <w:t>国家垄断资本主义的形式和实质。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4、什么是垄断利润，</w:t>
      </w:r>
      <w:r>
        <w:rPr>
          <w:rFonts w:hint="eastAsia" w:ascii="宋体" w:hAnsi="宋体" w:eastAsia="宋体"/>
          <w:b/>
          <w:bCs/>
          <w:sz w:val="24"/>
          <w:szCs w:val="24"/>
        </w:rPr>
        <w:t>垄断利润主要来源。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5、经济全球化及其具体表现。</w:t>
      </w:r>
    </w:p>
    <w:p>
      <w:pPr>
        <w:spacing w:after="0" w:line="288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="Tahoma"/>
          <w:b/>
          <w:sz w:val="24"/>
          <w:szCs w:val="24"/>
        </w:rPr>
        <w:t>6、</w:t>
      </w:r>
      <w:r>
        <w:rPr>
          <w:rFonts w:ascii="宋体" w:hAnsi="宋体" w:eastAsia="宋体" w:cs="Tahoma"/>
          <w:b/>
          <w:sz w:val="24"/>
          <w:szCs w:val="24"/>
        </w:rPr>
        <w:t>当代资本主义经济政治的新变化</w:t>
      </w:r>
      <w:r>
        <w:rPr>
          <w:rFonts w:hint="eastAsia" w:ascii="宋体" w:hAnsi="宋体" w:eastAsia="宋体" w:cs="Tahoma"/>
          <w:b/>
          <w:sz w:val="24"/>
          <w:szCs w:val="24"/>
        </w:rPr>
        <w:t>。</w:t>
      </w:r>
    </w:p>
    <w:p>
      <w:pPr>
        <w:pStyle w:val="2"/>
        <w:tabs>
          <w:tab w:val="left" w:pos="7611"/>
        </w:tabs>
        <w:spacing w:before="0" w:beforeAutospacing="0" w:after="0" w:afterAutospacing="0" w:line="288" w:lineRule="auto"/>
        <w:jc w:val="left"/>
        <w:rPr>
          <w:rFonts w:hint="eastAsia" w:eastAsia="宋体" w:cs="Tahoma"/>
          <w:b/>
          <w:lang w:eastAsia="zh-CN"/>
        </w:rPr>
      </w:pPr>
      <w:r>
        <w:rPr>
          <w:rFonts w:hint="eastAsia" w:cs="Tahoma"/>
          <w:b/>
          <w:lang w:eastAsia="zh-CN"/>
        </w:rPr>
        <w:tab/>
      </w:r>
    </w:p>
    <w:p>
      <w:pPr>
        <w:pStyle w:val="2"/>
        <w:spacing w:before="0" w:beforeAutospacing="0" w:after="0" w:afterAutospacing="0" w:line="288" w:lineRule="auto"/>
        <w:jc w:val="center"/>
        <w:rPr>
          <w:rFonts w:ascii="微软雅黑" w:hAnsi="微软雅黑" w:eastAsia="微软雅黑" w:cs="Tahoma"/>
          <w:b/>
          <w:sz w:val="28"/>
          <w:szCs w:val="28"/>
        </w:rPr>
      </w:pPr>
      <w:r>
        <w:rPr>
          <w:rFonts w:ascii="微软雅黑" w:hAnsi="微软雅黑" w:eastAsia="微软雅黑" w:cs="Tahoma"/>
          <w:b/>
          <w:sz w:val="28"/>
          <w:szCs w:val="28"/>
        </w:rPr>
        <w:t>第六</w:t>
      </w:r>
      <w:r>
        <w:rPr>
          <w:rFonts w:hint="eastAsia" w:ascii="微软雅黑" w:hAnsi="微软雅黑" w:eastAsia="微软雅黑" w:cs="Tahoma"/>
          <w:b/>
          <w:sz w:val="28"/>
          <w:szCs w:val="28"/>
        </w:rPr>
        <w:t>、七</w:t>
      </w:r>
      <w:r>
        <w:rPr>
          <w:rFonts w:ascii="微软雅黑" w:hAnsi="微软雅黑" w:eastAsia="微软雅黑" w:cs="Tahoma"/>
          <w:b/>
          <w:sz w:val="28"/>
          <w:szCs w:val="28"/>
        </w:rPr>
        <w:t>章</w:t>
      </w:r>
    </w:p>
    <w:p>
      <w:pPr>
        <w:spacing w:after="0" w:line="288" w:lineRule="auto"/>
        <w:rPr>
          <w:rFonts w:ascii="宋体" w:hAnsi="宋体" w:eastAsia="宋体" w:cs="Tahoma"/>
          <w:b/>
          <w:sz w:val="24"/>
          <w:szCs w:val="24"/>
        </w:rPr>
      </w:pPr>
      <w:r>
        <w:rPr>
          <w:rFonts w:hint="eastAsia" w:ascii="宋体" w:hAnsi="宋体" w:eastAsia="宋体" w:cs="Tahoma"/>
          <w:b/>
          <w:sz w:val="24"/>
          <w:szCs w:val="24"/>
        </w:rPr>
        <w:t>1、科学社会主义的一般原则。</w:t>
      </w:r>
    </w:p>
    <w:p>
      <w:pPr>
        <w:spacing w:after="0" w:line="288" w:lineRule="auto"/>
        <w:rPr>
          <w:rFonts w:ascii="宋体" w:hAnsi="宋体" w:eastAsia="宋体" w:cs="Tahoma"/>
          <w:b/>
          <w:sz w:val="24"/>
          <w:szCs w:val="24"/>
        </w:rPr>
      </w:pPr>
      <w:r>
        <w:rPr>
          <w:rFonts w:hint="eastAsia" w:ascii="宋体" w:hAnsi="宋体" w:eastAsia="宋体" w:cs="Tahoma"/>
          <w:b/>
          <w:sz w:val="24"/>
          <w:szCs w:val="24"/>
        </w:rPr>
        <w:t>2、</w:t>
      </w:r>
      <w:r>
        <w:rPr>
          <w:rFonts w:ascii="宋体" w:hAnsi="宋体" w:eastAsia="宋体" w:cs="Tahoma"/>
          <w:b/>
          <w:sz w:val="24"/>
          <w:szCs w:val="24"/>
        </w:rPr>
        <w:t>共产主义社会的基本特征。</w:t>
      </w:r>
    </w:p>
    <w:p>
      <w:pPr>
        <w:spacing w:after="0"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ahoma"/>
          <w:b/>
          <w:sz w:val="24"/>
          <w:szCs w:val="24"/>
        </w:rPr>
        <w:t>3、</w:t>
      </w:r>
      <w:r>
        <w:rPr>
          <w:rFonts w:ascii="宋体" w:hAnsi="宋体" w:eastAsia="宋体" w:cs="Tahoma"/>
          <w:b/>
          <w:sz w:val="24"/>
          <w:szCs w:val="24"/>
        </w:rPr>
        <w:t>为什么说社会主义是走向共产主义的必由之路</w:t>
      </w:r>
      <w:r>
        <w:rPr>
          <w:rFonts w:hint="eastAsia" w:ascii="宋体" w:hAnsi="宋体" w:eastAsia="宋体" w:cs="Tahoma"/>
          <w:b/>
          <w:sz w:val="24"/>
          <w:szCs w:val="24"/>
        </w:rPr>
        <w:t>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661"/>
    <w:rsid w:val="00032D8A"/>
    <w:rsid w:val="00043C9B"/>
    <w:rsid w:val="00045CC0"/>
    <w:rsid w:val="000C60C5"/>
    <w:rsid w:val="000D6D1B"/>
    <w:rsid w:val="0013517A"/>
    <w:rsid w:val="001529EA"/>
    <w:rsid w:val="00190196"/>
    <w:rsid w:val="0029708E"/>
    <w:rsid w:val="0029716E"/>
    <w:rsid w:val="002A4E15"/>
    <w:rsid w:val="003161AD"/>
    <w:rsid w:val="00323B43"/>
    <w:rsid w:val="003A1A5E"/>
    <w:rsid w:val="003D37D8"/>
    <w:rsid w:val="00426133"/>
    <w:rsid w:val="004358AB"/>
    <w:rsid w:val="00465D97"/>
    <w:rsid w:val="00495417"/>
    <w:rsid w:val="00541418"/>
    <w:rsid w:val="0055253E"/>
    <w:rsid w:val="00583F2C"/>
    <w:rsid w:val="00594284"/>
    <w:rsid w:val="005A5F1C"/>
    <w:rsid w:val="005C580B"/>
    <w:rsid w:val="006371A5"/>
    <w:rsid w:val="00661E90"/>
    <w:rsid w:val="006F1742"/>
    <w:rsid w:val="007F789D"/>
    <w:rsid w:val="00844A43"/>
    <w:rsid w:val="00845F93"/>
    <w:rsid w:val="008B7726"/>
    <w:rsid w:val="008F7794"/>
    <w:rsid w:val="0095450D"/>
    <w:rsid w:val="00A279F3"/>
    <w:rsid w:val="00A6316D"/>
    <w:rsid w:val="00A74F1D"/>
    <w:rsid w:val="00A77CFA"/>
    <w:rsid w:val="00A924AC"/>
    <w:rsid w:val="00AB5690"/>
    <w:rsid w:val="00AE3B2C"/>
    <w:rsid w:val="00B4018F"/>
    <w:rsid w:val="00BA733A"/>
    <w:rsid w:val="00C41F2F"/>
    <w:rsid w:val="00C73078"/>
    <w:rsid w:val="00D31D50"/>
    <w:rsid w:val="00DF7314"/>
    <w:rsid w:val="00E14600"/>
    <w:rsid w:val="00E43763"/>
    <w:rsid w:val="00E65494"/>
    <w:rsid w:val="00F60F46"/>
    <w:rsid w:val="00FD1370"/>
    <w:rsid w:val="00FE0C68"/>
    <w:rsid w:val="03895E6B"/>
    <w:rsid w:val="0403124B"/>
    <w:rsid w:val="673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adjustRightInd/>
      <w:snapToGrid/>
      <w:spacing w:before="100" w:beforeAutospacing="1" w:after="100" w:afterAutospacing="1" w:line="336" w:lineRule="atLeast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05342-8DA4-4E74-B451-D63F6BBEC4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859</Characters>
  <Lines>7</Lines>
  <Paragraphs>2</Paragraphs>
  <TotalTime>8</TotalTime>
  <ScaleCrop>false</ScaleCrop>
  <LinksUpToDate>false</LinksUpToDate>
  <CharactersWithSpaces>1007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2019-11-27T22:53:00Z</dcterms:created>
  <dc:creator>Administrator</dc:creator>
  <cp:lastModifiedBy>Administrator</cp:lastModifiedBy>
  <cp:lastPrinted>2019-11-28T01:12:00Z</cp:lastPrinted>
  <dcterms:modified xsi:type="dcterms:W3CDTF">2019-11-28T01:18:47Z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