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Maths (Advocate: Thiago Viana)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Calculate the greatest common divisor and least common multiple of a given pair of numbers.</w:t>
      </w:r>
    </w:p>
    <w:tbl>
      <w:tblPr>
        <w:tblInd w:w="143" w:type="dxa"/>
      </w:tblPr>
      <w:tblGrid>
        <w:gridCol w:w="15405"/>
      </w:tblGrid>
      <w:tr>
        <w:trPr>
          <w:trHeight w:val="1" w:hRule="atLeast"/>
          <w:jc w:val="left"/>
        </w:trPr>
        <w:tc>
          <w:tcPr>
            <w:tcW w:w="15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https://github.com/SDearing/Math/blob/master/GCD%20and%20LCM%20Calculations.md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5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this document is a report on how to calculate the greatest common divisor and least common multiple of two given numbers.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 relevant theory to sum arithmetic and geometric progressions.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https://github.com/SDearing/Math/blob/master/Arithmetic_and_Geometric_Algorithm.md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this document is a description of what arithemetic and geometric progressions are and a algorithm of how to calculate the next term in either sequence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Deduce the conditional probability of different events occurring within independent trials. 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hyperlink xmlns:r="http://schemas.openxmlformats.org/officeDocument/2006/relationships" r:id="docRId2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https://github.com/SDearing/Math/blob/master/Probability.md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this document are multiple examples of conditional probabilities and how to calculate them, under the heading conditional probability.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Identify the expectation of an event occurring from a discrete, random variable.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3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https://github.com/SDearing/Math/blob/master/Probability.md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this document I have spoken about the probability of any random integer being divisible by 5.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Identify simple shapes using co-ordinate geometry.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TBD 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Determine shape parameters using appropriate vector methods.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Determine the rate of change within an algebraic function.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 integral calculus to solve practical problems involving area.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TBD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Identify multiplicative inverses in modular arithmetic.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Calculate probabilities within both binomially distributed and normally distributed random variables.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Evaluate the coordinate system used in programming a simple output device.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TBD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Analyse maxima and minima of increasing and decreasing functions using higher order derivatives.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Produce a detailed written explanation of the importance of prime numbers within the field of computing.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Evaluate probability theory to an example involving hashing and load balancing.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Construct the scaling of simple shapes that are described by vector coordinates.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Justify, by further differentiation, that a value is a minimum.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SDearing/Math/blob/master/Arithmetic_and_Geometric_Algorithm.md" Id="docRId1" Type="http://schemas.openxmlformats.org/officeDocument/2006/relationships/hyperlink" /><Relationship TargetMode="External" Target="https://github.com/SDearing/Math/blob/master/Probability.md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github.com/SDearing/Math/blob/master/GCD%20and%20LCM%20Calculations.md" Id="docRId0" Type="http://schemas.openxmlformats.org/officeDocument/2006/relationships/hyperlink" /><Relationship TargetMode="External" Target="https://github.com/SDearing/Math/blob/master/Probability.md" Id="docRId2" Type="http://schemas.openxmlformats.org/officeDocument/2006/relationships/hyperlink" /><Relationship Target="numbering.xml" Id="docRId4" Type="http://schemas.openxmlformats.org/officeDocument/2006/relationships/numbering" /></Relationships>
</file>