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rPr>
      </w:pPr>
    </w:p>
    <w:p>
      <w:pPr>
        <w:tabs>
          <w:tab w:val="left" w:pos="2550"/>
        </w:tabs>
        <w:adjustRightInd w:val="0"/>
        <w:snapToGrid w:val="0"/>
        <w:spacing w:before="120"/>
        <w:ind w:right="25"/>
        <w:jc w:val="center"/>
        <w:rPr>
          <w:rFonts w:ascii="Times New Roman" w:hAnsi="Times New Roman" w:eastAsia="黑体" w:cs="Times New Roman"/>
          <w:b/>
          <w:bCs/>
          <w:snapToGrid w:val="0"/>
          <w:kern w:val="0"/>
          <w:sz w:val="32"/>
          <w:szCs w:val="21"/>
        </w:rPr>
      </w:pPr>
      <w:r>
        <w:rPr>
          <w:rFonts w:hint="eastAsia" w:ascii="Times New Roman" w:hAnsi="Times New Roman" w:eastAsia="黑体" w:cs="Times New Roman"/>
          <w:b/>
          <w:bCs/>
          <w:snapToGrid w:val="0"/>
          <w:kern w:val="0"/>
          <w:sz w:val="32"/>
          <w:szCs w:val="21"/>
        </w:rPr>
        <w:t>教你戒烟的打火机</w:t>
      </w:r>
    </w:p>
    <w:p>
      <w:pPr>
        <w:tabs>
          <w:tab w:val="left" w:pos="2550"/>
        </w:tabs>
        <w:adjustRightInd w:val="0"/>
        <w:snapToGrid w:val="0"/>
        <w:spacing w:before="120"/>
        <w:ind w:right="25" w:firstLine="752"/>
        <w:jc w:val="center"/>
        <w:rPr>
          <w:rFonts w:ascii="Times New Roman" w:hAnsi="Times New Roman" w:cs="Times New Roman"/>
          <w:b/>
          <w:bCs/>
          <w:sz w:val="32"/>
          <w:szCs w:val="32"/>
        </w:rPr>
      </w:pPr>
    </w:p>
    <w:p>
      <w:pPr>
        <w:pStyle w:val="2"/>
        <w:spacing w:line="240" w:lineRule="auto"/>
        <w:jc w:val="center"/>
        <w:rPr>
          <w:szCs w:val="32"/>
        </w:rPr>
      </w:pPr>
      <w:bookmarkStart w:id="0" w:name="_Toc344969934"/>
      <w:bookmarkStart w:id="1" w:name="_Toc449305714"/>
      <w:bookmarkStart w:id="2" w:name="_Toc217635911"/>
      <w:bookmarkStart w:id="3" w:name="_Toc344938096"/>
      <w:bookmarkStart w:id="4" w:name="_Toc452389534"/>
      <w:bookmarkStart w:id="5" w:name="_Toc452389856"/>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szCs w:val="32"/>
        </w:rPr>
        <w:t>摘要</w:t>
      </w:r>
      <w:bookmarkEnd w:id="0"/>
      <w:bookmarkEnd w:id="1"/>
      <w:bookmarkEnd w:id="2"/>
      <w:bookmarkEnd w:id="3"/>
      <w:bookmarkEnd w:id="4"/>
      <w:bookmarkEnd w:id="5"/>
      <w:bookmarkEnd w:id="6"/>
      <w:bookmarkEnd w:id="7"/>
      <w:bookmarkEnd w:id="8"/>
      <w:bookmarkEnd w:id="9"/>
      <w:bookmarkEnd w:id="10"/>
      <w:bookmarkEnd w:id="11"/>
      <w:bookmarkEnd w:id="12"/>
    </w:p>
    <w:p>
      <w:pPr>
        <w:spacing w:line="400" w:lineRule="exact"/>
        <w:ind w:firstLine="480" w:firstLineChars="200"/>
        <w:jc w:val="left"/>
        <w:rPr>
          <w:rFonts w:asciiTheme="minorEastAsia" w:hAnsiTheme="minorEastAsia"/>
        </w:rPr>
      </w:pPr>
      <w:r>
        <w:rPr>
          <w:rFonts w:hint="eastAsia" w:asciiTheme="minorEastAsia" w:hAnsiTheme="minorEastAsia"/>
        </w:rPr>
        <w:t>“教你戒烟的打火机”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rPr>
        <w:t>通过App内</w:t>
      </w:r>
      <w:r>
        <w:rPr>
          <w:rFonts w:hint="eastAsia" w:asciiTheme="minorEastAsia" w:hAnsiTheme="minorEastAsia"/>
        </w:rPr>
        <w:t>朋友圈分享戒烟过程和心得。</w:t>
      </w:r>
      <w:bookmarkStart w:id="114" w:name="_GoBack"/>
      <w:bookmarkEnd w:id="114"/>
    </w:p>
    <w:p>
      <w:pPr>
        <w:widowControl/>
        <w:jc w:val="left"/>
        <w:rPr>
          <w:rFonts w:ascii="Times New Roman" w:hAnsi="Times New Roman" w:cs="Times New Roman"/>
        </w:rPr>
      </w:pPr>
    </w:p>
    <w:p>
      <w:pPr>
        <w:widowControl/>
        <w:jc w:val="left"/>
        <w:rPr>
          <w:rFonts w:ascii="Times New Roman" w:hAnsi="Times New Roman" w:cs="Times New Roman"/>
        </w:rPr>
        <w:sectPr>
          <w:headerReference r:id="rId3" w:type="default"/>
          <w:footerReference r:id="rId4" w:type="default"/>
          <w:pgSz w:w="11906" w:h="16838"/>
          <w:pgMar w:top="2211" w:right="1418" w:bottom="2155" w:left="1418" w:header="851" w:footer="992" w:gutter="284"/>
          <w:pgNumType w:fmt="upperRoman" w:start="1"/>
          <w:cols w:space="425" w:num="1"/>
          <w:docGrid w:type="lines" w:linePitch="312" w:charSpace="0"/>
        </w:sectPr>
      </w:pPr>
      <w:r>
        <w:rPr>
          <w:rFonts w:ascii="Times New Roman" w:hAnsi="Times New Roman" w:eastAsia="黑体" w:cs="Times New Roman"/>
          <w:b/>
          <w:sz w:val="28"/>
          <w:szCs w:val="28"/>
        </w:rPr>
        <w:t>关键词：</w:t>
      </w:r>
      <w:r>
        <w:rPr>
          <w:rFonts w:hint="eastAsia" w:asciiTheme="minorEastAsia" w:hAnsiTheme="minorEastAsia"/>
        </w:rPr>
        <w:t>蓝牙；戒烟打火机；</w:t>
      </w:r>
    </w:p>
    <w:p>
      <w:pPr>
        <w:jc w:val="center"/>
        <w:rPr>
          <w:rFonts w:ascii="黑体" w:eastAsia="黑体"/>
          <w:b/>
          <w:sz w:val="32"/>
          <w:szCs w:val="32"/>
        </w:rPr>
      </w:pPr>
      <w:r>
        <w:rPr>
          <w:rFonts w:hint="eastAsia" w:ascii="黑体" w:eastAsia="黑体"/>
          <w:b/>
          <w:sz w:val="32"/>
          <w:szCs w:val="32"/>
        </w:rPr>
        <w:t>目  录</w:t>
      </w:r>
    </w:p>
    <w:p>
      <w:pPr>
        <w:pStyle w:val="16"/>
        <w:tabs>
          <w:tab w:val="right" w:leader="dot" w:pos="8776"/>
        </w:tabs>
        <w:rPr>
          <w:rStyle w:val="26"/>
        </w:rPr>
      </w:pPr>
      <w:r>
        <w:rPr>
          <w:rFonts w:asciiTheme="minorEastAsia" w:hAnsiTheme="minorEastAsia"/>
          <w:b/>
          <w:szCs w:val="24"/>
        </w:rPr>
        <w:fldChar w:fldCharType="begin"/>
      </w:r>
      <w:r>
        <w:rPr>
          <w:rFonts w:asciiTheme="minorEastAsia" w:hAnsiTheme="minorEastAsia"/>
          <w:b/>
          <w:szCs w:val="24"/>
        </w:rPr>
        <w:instrText xml:space="preserve"> TOC \o "1-3" \h \z \u </w:instrText>
      </w:r>
      <w:r>
        <w:rPr>
          <w:rFonts w:asciiTheme="minorEastAsia" w:hAnsiTheme="minorEastAsia"/>
          <w:b/>
          <w:szCs w:val="24"/>
        </w:rPr>
        <w:fldChar w:fldCharType="separate"/>
      </w:r>
      <w:r>
        <w:fldChar w:fldCharType="begin"/>
      </w:r>
      <w:r>
        <w:instrText xml:space="preserve"> HYPERLINK \l "_Toc452389855" </w:instrText>
      </w:r>
      <w:r>
        <w:fldChar w:fldCharType="separate"/>
      </w:r>
      <w:r>
        <w:fldChar w:fldCharType="end"/>
      </w:r>
    </w:p>
    <w:p>
      <w:pPr>
        <w:pStyle w:val="16"/>
        <w:tabs>
          <w:tab w:val="right" w:leader="dot" w:pos="8776"/>
        </w:tabs>
        <w:rPr>
          <w:rStyle w:val="26"/>
        </w:rPr>
      </w:pPr>
      <w:r>
        <w:fldChar w:fldCharType="begin"/>
      </w:r>
      <w:r>
        <w:instrText xml:space="preserve"> HYPERLINK \l "_Toc452389856" </w:instrText>
      </w:r>
      <w:r>
        <w:fldChar w:fldCharType="separate"/>
      </w:r>
      <w:r>
        <w:rPr>
          <w:rStyle w:val="26"/>
          <w:rFonts w:hint="eastAsia"/>
        </w:rPr>
        <w:t>摘要</w:t>
      </w:r>
      <w:r>
        <w:rPr>
          <w:rStyle w:val="26"/>
        </w:rPr>
        <w:tab/>
      </w:r>
      <w:r>
        <w:rPr>
          <w:rStyle w:val="26"/>
        </w:rPr>
        <w:fldChar w:fldCharType="begin"/>
      </w:r>
      <w:r>
        <w:rPr>
          <w:rStyle w:val="26"/>
        </w:rPr>
        <w:instrText xml:space="preserve"> PAGEREF _Toc452389856 \h </w:instrText>
      </w:r>
      <w:r>
        <w:rPr>
          <w:rStyle w:val="26"/>
        </w:rPr>
        <w:fldChar w:fldCharType="separate"/>
      </w:r>
      <w:r>
        <w:rPr>
          <w:rStyle w:val="26"/>
        </w:rPr>
        <w:t>I</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"_Toc452389857" </w:instrText>
      </w:r>
      <w:r>
        <w:fldChar w:fldCharType="separate"/>
      </w:r>
      <w:r>
        <w:rPr>
          <w:rStyle w:val="26"/>
          <w:rFonts w:hint="eastAsia"/>
        </w:rPr>
        <w:t>第一章</w:t>
      </w:r>
      <w:r>
        <w:rPr>
          <w:rStyle w:val="26"/>
        </w:rPr>
        <w:tab/>
      </w:r>
      <w:r>
        <w:rPr>
          <w:rStyle w:val="26"/>
          <w:rFonts w:hint="eastAsia"/>
        </w:rPr>
        <w:t>设计需求分析</w:t>
      </w:r>
      <w:r>
        <w:rPr>
          <w:rStyle w:val="26"/>
        </w:rPr>
        <w:tab/>
      </w:r>
      <w:r>
        <w:rPr>
          <w:rStyle w:val="26"/>
        </w:rPr>
        <w:fldChar w:fldCharType="begin"/>
      </w:r>
      <w:r>
        <w:rPr>
          <w:rStyle w:val="26"/>
        </w:rPr>
        <w:instrText xml:space="preserve"> PAGEREF _Toc452389857 \h </w:instrText>
      </w:r>
      <w:r>
        <w:rPr>
          <w:rStyle w:val="26"/>
        </w:rPr>
        <w:fldChar w:fldCharType="separate"/>
      </w:r>
      <w:r>
        <w:rPr>
          <w:rStyle w:val="26"/>
        </w:rPr>
        <w:t>1</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"_Toc452389858" </w:instrText>
      </w:r>
      <w:r>
        <w:fldChar w:fldCharType="separate"/>
      </w:r>
      <w:r>
        <w:rPr>
          <w:rStyle w:val="26"/>
        </w:rPr>
        <w:t>1.1</w:t>
      </w:r>
      <w:r>
        <w:rPr>
          <w:rStyle w:val="26"/>
        </w:rPr>
        <w:tab/>
      </w:r>
      <w:r>
        <w:rPr>
          <w:rStyle w:val="26"/>
          <w:rFonts w:hint="eastAsia"/>
        </w:rPr>
        <w:t>研究背景</w:t>
      </w:r>
      <w:r>
        <w:rPr>
          <w:rStyle w:val="26"/>
        </w:rPr>
        <w:tab/>
      </w:r>
      <w:r>
        <w:rPr>
          <w:rStyle w:val="26"/>
        </w:rPr>
        <w:fldChar w:fldCharType="begin"/>
      </w:r>
      <w:r>
        <w:rPr>
          <w:rStyle w:val="26"/>
        </w:rPr>
        <w:instrText xml:space="preserve"> PAGEREF _Toc452389858 \h </w:instrText>
      </w:r>
      <w:r>
        <w:rPr>
          <w:rStyle w:val="26"/>
        </w:rPr>
        <w:fldChar w:fldCharType="separate"/>
      </w:r>
      <w:r>
        <w:rPr>
          <w:rStyle w:val="26"/>
        </w:rPr>
        <w:t>1</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"_Toc452389859" </w:instrText>
      </w:r>
      <w:r>
        <w:fldChar w:fldCharType="separate"/>
      </w:r>
      <w:r>
        <w:rPr>
          <w:rStyle w:val="26"/>
        </w:rPr>
        <w:t>1.2</w:t>
      </w:r>
      <w:r>
        <w:rPr>
          <w:rStyle w:val="26"/>
        </w:rPr>
        <w:tab/>
      </w:r>
      <w:r>
        <w:rPr>
          <w:rStyle w:val="26"/>
          <w:rFonts w:hint="eastAsia"/>
        </w:rPr>
        <w:t>需求分析</w:t>
      </w:r>
      <w:r>
        <w:rPr>
          <w:rStyle w:val="26"/>
        </w:rPr>
        <w:tab/>
      </w:r>
      <w:r>
        <w:rPr>
          <w:rStyle w:val="26"/>
        </w:rPr>
        <w:fldChar w:fldCharType="begin"/>
      </w:r>
      <w:r>
        <w:rPr>
          <w:rStyle w:val="26"/>
        </w:rPr>
        <w:instrText xml:space="preserve"> PAGEREF _Toc452389859 \h </w:instrText>
      </w:r>
      <w:r>
        <w:rPr>
          <w:rStyle w:val="26"/>
        </w:rPr>
        <w:fldChar w:fldCharType="separate"/>
      </w:r>
      <w:r>
        <w:rPr>
          <w:rStyle w:val="26"/>
        </w:rPr>
        <w:t>1</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"_Toc452389860" </w:instrText>
      </w:r>
      <w:r>
        <w:fldChar w:fldCharType="separate"/>
      </w:r>
      <w:r>
        <w:rPr>
          <w:rStyle w:val="26"/>
          <w:rFonts w:hint="eastAsia"/>
        </w:rPr>
        <w:t>第二章</w:t>
      </w:r>
      <w:r>
        <w:rPr>
          <w:rStyle w:val="26"/>
        </w:rPr>
        <w:tab/>
      </w:r>
      <w:r>
        <w:rPr>
          <w:rStyle w:val="26"/>
          <w:rFonts w:hint="eastAsia"/>
        </w:rPr>
        <w:t>特色与创新</w:t>
      </w:r>
      <w:r>
        <w:rPr>
          <w:rStyle w:val="26"/>
        </w:rPr>
        <w:tab/>
      </w:r>
      <w:r>
        <w:rPr>
          <w:rStyle w:val="26"/>
        </w:rPr>
        <w:fldChar w:fldCharType="begin"/>
      </w:r>
      <w:r>
        <w:rPr>
          <w:rStyle w:val="26"/>
        </w:rPr>
        <w:instrText xml:space="preserve"> PAGEREF _Toc452389860 \h </w:instrText>
      </w:r>
      <w:r>
        <w:rPr>
          <w:rStyle w:val="26"/>
        </w:rPr>
        <w:fldChar w:fldCharType="separate"/>
      </w:r>
      <w:r>
        <w:rPr>
          <w:rStyle w:val="26"/>
        </w:rPr>
        <w:t>2</w:t>
      </w:r>
      <w:r>
        <w:rPr>
          <w:rStyle w:val="26"/>
        </w:rPr>
        <w:fldChar w:fldCharType="end"/>
      </w:r>
      <w:r>
        <w:rPr>
          <w:rStyle w:val="26"/>
        </w:rPr>
        <w:fldChar w:fldCharType="end"/>
      </w:r>
    </w:p>
    <w:p>
      <w:pPr>
        <w:pStyle w:val="19"/>
        <w:tabs>
          <w:tab w:val="right" w:leader="dot" w:pos="8776"/>
        </w:tabs>
        <w:ind w:left="480"/>
        <w:rPr>
          <w:rStyle w:val="26"/>
        </w:rPr>
      </w:pPr>
      <w:r>
        <w:fldChar w:fldCharType="begin"/>
      </w:r>
      <w:r>
        <w:instrText xml:space="preserve"> HYPERLINK \l "_Toc452389861" </w:instrText>
      </w:r>
      <w:r>
        <w:fldChar w:fldCharType="separate"/>
      </w:r>
      <w:r>
        <w:rPr>
          <w:rStyle w:val="26"/>
        </w:rPr>
        <w:t>2.1</w:t>
      </w:r>
      <w:r>
        <w:rPr>
          <w:rStyle w:val="26"/>
          <w:rFonts w:hint="eastAsia"/>
        </w:rPr>
        <w:t xml:space="preserve">  技术创新</w:t>
      </w:r>
      <w:r>
        <w:rPr>
          <w:rStyle w:val="26"/>
        </w:rPr>
        <w:tab/>
      </w:r>
      <w:r>
        <w:rPr>
          <w:rStyle w:val="26"/>
        </w:rPr>
        <w:fldChar w:fldCharType="begin"/>
      </w:r>
      <w:r>
        <w:rPr>
          <w:rStyle w:val="26"/>
        </w:rPr>
        <w:instrText xml:space="preserve"> PAGEREF _Toc452389861 \h </w:instrText>
      </w:r>
      <w:r>
        <w:rPr>
          <w:rStyle w:val="26"/>
        </w:rPr>
        <w:fldChar w:fldCharType="separate"/>
      </w:r>
      <w:r>
        <w:rPr>
          <w:rStyle w:val="26"/>
        </w:rPr>
        <w:t>2</w:t>
      </w:r>
      <w:r>
        <w:rPr>
          <w:rStyle w:val="26"/>
        </w:rPr>
        <w:fldChar w:fldCharType="end"/>
      </w:r>
      <w:r>
        <w:rPr>
          <w:rStyle w:val="26"/>
        </w:rPr>
        <w:fldChar w:fldCharType="end"/>
      </w:r>
    </w:p>
    <w:p>
      <w:pPr>
        <w:pStyle w:val="19"/>
        <w:tabs>
          <w:tab w:val="right" w:leader="dot" w:pos="8776"/>
        </w:tabs>
        <w:ind w:left="480"/>
        <w:rPr>
          <w:rStyle w:val="26"/>
        </w:rPr>
      </w:pPr>
      <w:r>
        <w:fldChar w:fldCharType="begin"/>
      </w:r>
      <w:r>
        <w:instrText xml:space="preserve"> HYPERLINK \l "_Toc452389862" </w:instrText>
      </w:r>
      <w:r>
        <w:fldChar w:fldCharType="separate"/>
      </w:r>
      <w:r>
        <w:rPr>
          <w:rStyle w:val="26"/>
        </w:rPr>
        <w:t>2.2</w:t>
      </w:r>
      <w:r>
        <w:rPr>
          <w:rStyle w:val="26"/>
          <w:rFonts w:hint="eastAsia"/>
        </w:rPr>
        <w:t xml:space="preserve">  戒烟方式创新</w:t>
      </w:r>
      <w:r>
        <w:rPr>
          <w:rStyle w:val="26"/>
        </w:rPr>
        <w:tab/>
      </w:r>
      <w:r>
        <w:rPr>
          <w:rStyle w:val="26"/>
        </w:rPr>
        <w:fldChar w:fldCharType="begin"/>
      </w:r>
      <w:r>
        <w:rPr>
          <w:rStyle w:val="26"/>
        </w:rPr>
        <w:instrText xml:space="preserve"> PAGEREF _Toc452389862 \h </w:instrText>
      </w:r>
      <w:r>
        <w:rPr>
          <w:rStyle w:val="26"/>
        </w:rPr>
        <w:fldChar w:fldCharType="separate"/>
      </w:r>
      <w:r>
        <w:rPr>
          <w:rStyle w:val="26"/>
        </w:rPr>
        <w:t>2</w:t>
      </w:r>
      <w:r>
        <w:rPr>
          <w:rStyle w:val="26"/>
        </w:rPr>
        <w:fldChar w:fldCharType="end"/>
      </w:r>
      <w:r>
        <w:rPr>
          <w:rStyle w:val="26"/>
        </w:rPr>
        <w:fldChar w:fldCharType="end"/>
      </w:r>
    </w:p>
    <w:p>
      <w:pPr>
        <w:pStyle w:val="19"/>
        <w:tabs>
          <w:tab w:val="right" w:leader="dot" w:pos="8776"/>
        </w:tabs>
        <w:ind w:left="480"/>
        <w:rPr>
          <w:rStyle w:val="26"/>
        </w:rPr>
      </w:pPr>
      <w:r>
        <w:fldChar w:fldCharType="begin"/>
      </w:r>
      <w:r>
        <w:instrText xml:space="preserve"> HYPERLINK \l "_Toc452389863" </w:instrText>
      </w:r>
      <w:r>
        <w:fldChar w:fldCharType="separate"/>
      </w:r>
      <w:r>
        <w:rPr>
          <w:rStyle w:val="26"/>
        </w:rPr>
        <w:t>2.3</w:t>
      </w:r>
      <w:r>
        <w:rPr>
          <w:rStyle w:val="26"/>
          <w:rFonts w:hint="eastAsia"/>
        </w:rPr>
        <w:t xml:space="preserve">  应用创新</w:t>
      </w:r>
      <w:r>
        <w:rPr>
          <w:rStyle w:val="26"/>
        </w:rPr>
        <w:tab/>
      </w:r>
      <w:r>
        <w:rPr>
          <w:rStyle w:val="26"/>
        </w:rPr>
        <w:fldChar w:fldCharType="begin"/>
      </w:r>
      <w:r>
        <w:rPr>
          <w:rStyle w:val="26"/>
        </w:rPr>
        <w:instrText xml:space="preserve"> PAGEREF _Toc452389863 \h </w:instrText>
      </w:r>
      <w:r>
        <w:rPr>
          <w:rStyle w:val="26"/>
        </w:rPr>
        <w:fldChar w:fldCharType="separate"/>
      </w:r>
      <w:r>
        <w:rPr>
          <w:rStyle w:val="26"/>
        </w:rPr>
        <w:t>2</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"_Toc452389864" </w:instrText>
      </w:r>
      <w:r>
        <w:fldChar w:fldCharType="separate"/>
      </w:r>
      <w:r>
        <w:rPr>
          <w:rStyle w:val="26"/>
          <w:rFonts w:hint="eastAsia"/>
        </w:rPr>
        <w:t>第三章</w:t>
      </w:r>
      <w:r>
        <w:rPr>
          <w:rStyle w:val="26"/>
        </w:rPr>
        <w:tab/>
      </w:r>
      <w:r>
        <w:rPr>
          <w:rStyle w:val="26"/>
          <w:rFonts w:hint="eastAsia"/>
        </w:rPr>
        <w:t>功能规划</w:t>
      </w:r>
      <w:r>
        <w:rPr>
          <w:rStyle w:val="26"/>
        </w:rPr>
        <w:tab/>
      </w:r>
      <w:r>
        <w:rPr>
          <w:rStyle w:val="26"/>
        </w:rPr>
        <w:fldChar w:fldCharType="begin"/>
      </w:r>
      <w:r>
        <w:rPr>
          <w:rStyle w:val="26"/>
        </w:rPr>
        <w:instrText xml:space="preserve"> PAGEREF _Toc452389864 \h </w:instrText>
      </w:r>
      <w:r>
        <w:rPr>
          <w:rStyle w:val="26"/>
        </w:rPr>
        <w:fldChar w:fldCharType="separate"/>
      </w:r>
      <w:r>
        <w:rPr>
          <w:rStyle w:val="26"/>
        </w:rPr>
        <w:t>3</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"_Toc452389865" </w:instrText>
      </w:r>
      <w:r>
        <w:fldChar w:fldCharType="separate"/>
      </w:r>
      <w:r>
        <w:rPr>
          <w:rStyle w:val="26"/>
        </w:rPr>
        <w:t>3.1</w:t>
      </w:r>
      <w:r>
        <w:rPr>
          <w:rStyle w:val="26"/>
        </w:rPr>
        <w:tab/>
      </w:r>
      <w:r>
        <w:rPr>
          <w:rStyle w:val="26"/>
          <w:rFonts w:hint="eastAsia"/>
        </w:rPr>
        <w:t>功能介绍</w:t>
      </w:r>
      <w:r>
        <w:rPr>
          <w:rStyle w:val="26"/>
        </w:rPr>
        <w:tab/>
      </w:r>
      <w:r>
        <w:rPr>
          <w:rStyle w:val="26"/>
        </w:rPr>
        <w:fldChar w:fldCharType="begin"/>
      </w:r>
      <w:r>
        <w:rPr>
          <w:rStyle w:val="26"/>
        </w:rPr>
        <w:instrText xml:space="preserve"> PAGEREF _Toc452389865 \h </w:instrText>
      </w:r>
      <w:r>
        <w:rPr>
          <w:rStyle w:val="26"/>
        </w:rPr>
        <w:fldChar w:fldCharType="separate"/>
      </w:r>
      <w:r>
        <w:rPr>
          <w:rStyle w:val="26"/>
        </w:rPr>
        <w:t>3</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"_Toc452389866" </w:instrText>
      </w:r>
      <w:r>
        <w:fldChar w:fldCharType="separate"/>
      </w:r>
      <w:r>
        <w:rPr>
          <w:rStyle w:val="26"/>
        </w:rPr>
        <w:t>3.2</w:t>
      </w:r>
      <w:r>
        <w:rPr>
          <w:rStyle w:val="26"/>
        </w:rPr>
        <w:tab/>
      </w:r>
      <w:r>
        <w:rPr>
          <w:rStyle w:val="26"/>
          <w:rFonts w:hint="eastAsia"/>
        </w:rPr>
        <w:t>详细功能介绍</w:t>
      </w:r>
      <w:r>
        <w:rPr>
          <w:rStyle w:val="26"/>
        </w:rPr>
        <w:tab/>
      </w:r>
      <w:r>
        <w:rPr>
          <w:rStyle w:val="26"/>
        </w:rPr>
        <w:fldChar w:fldCharType="begin"/>
      </w:r>
      <w:r>
        <w:rPr>
          <w:rStyle w:val="26"/>
        </w:rPr>
        <w:instrText xml:space="preserve"> PAGEREF _Toc452389866 \h </w:instrText>
      </w:r>
      <w:r>
        <w:rPr>
          <w:rStyle w:val="26"/>
        </w:rPr>
        <w:fldChar w:fldCharType="separate"/>
      </w:r>
      <w:r>
        <w:rPr>
          <w:rStyle w:val="26"/>
        </w:rPr>
        <w:t>3</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"_Toc452389867" </w:instrText>
      </w:r>
      <w:r>
        <w:fldChar w:fldCharType="separate"/>
      </w:r>
      <w:r>
        <w:rPr>
          <w:rStyle w:val="26"/>
          <w:rFonts w:hint="eastAsia"/>
        </w:rPr>
        <w:t>第四章</w:t>
      </w:r>
      <w:r>
        <w:rPr>
          <w:rStyle w:val="26"/>
        </w:rPr>
        <w:tab/>
      </w:r>
      <w:r>
        <w:rPr>
          <w:rStyle w:val="26"/>
          <w:rFonts w:hint="eastAsia"/>
        </w:rPr>
        <w:t>硬件组成</w:t>
      </w:r>
      <w:r>
        <w:rPr>
          <w:rStyle w:val="26"/>
        </w:rPr>
        <w:tab/>
      </w:r>
      <w:r>
        <w:rPr>
          <w:rStyle w:val="26"/>
        </w:rPr>
        <w:fldChar w:fldCharType="begin"/>
      </w:r>
      <w:r>
        <w:rPr>
          <w:rStyle w:val="26"/>
        </w:rPr>
        <w:instrText xml:space="preserve"> PAGEREF _Toc452389867 \h </w:instrText>
      </w:r>
      <w:r>
        <w:rPr>
          <w:rStyle w:val="26"/>
        </w:rPr>
        <w:fldChar w:fldCharType="separate"/>
      </w:r>
      <w:r>
        <w:rPr>
          <w:rStyle w:val="26"/>
        </w:rPr>
        <w:t>5</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"_Toc452389868" </w:instrText>
      </w:r>
      <w:r>
        <w:fldChar w:fldCharType="separate"/>
      </w:r>
      <w:r>
        <w:rPr>
          <w:rStyle w:val="26"/>
        </w:rPr>
        <w:t>4.1</w:t>
      </w:r>
      <w:r>
        <w:rPr>
          <w:rStyle w:val="26"/>
        </w:rPr>
        <w:tab/>
      </w:r>
      <w:r>
        <w:rPr>
          <w:rStyle w:val="26"/>
          <w:rFonts w:hint="eastAsia"/>
        </w:rPr>
        <w:t>硬件总体设计</w:t>
      </w:r>
      <w:r>
        <w:rPr>
          <w:rStyle w:val="26"/>
        </w:rPr>
        <w:tab/>
      </w:r>
      <w:r>
        <w:rPr>
          <w:rStyle w:val="26"/>
        </w:rPr>
        <w:fldChar w:fldCharType="begin"/>
      </w:r>
      <w:r>
        <w:rPr>
          <w:rStyle w:val="26"/>
        </w:rPr>
        <w:instrText xml:space="preserve"> PAGEREF _Toc452389868 \h </w:instrText>
      </w:r>
      <w:r>
        <w:rPr>
          <w:rStyle w:val="26"/>
        </w:rPr>
        <w:fldChar w:fldCharType="separate"/>
      </w:r>
      <w:r>
        <w:rPr>
          <w:rStyle w:val="26"/>
        </w:rPr>
        <w:t>5</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"_Toc452389869" </w:instrText>
      </w:r>
      <w:r>
        <w:fldChar w:fldCharType="separate"/>
      </w:r>
      <w:r>
        <w:rPr>
          <w:rStyle w:val="26"/>
        </w:rPr>
        <w:t>4.2</w:t>
      </w:r>
      <w:r>
        <w:rPr>
          <w:rStyle w:val="26"/>
        </w:rPr>
        <w:tab/>
      </w:r>
      <w:r>
        <w:rPr>
          <w:rStyle w:val="26"/>
          <w:rFonts w:hint="eastAsia"/>
        </w:rPr>
        <w:t>功能模块硬件设计</w:t>
      </w:r>
      <w:r>
        <w:rPr>
          <w:rStyle w:val="26"/>
        </w:rPr>
        <w:tab/>
      </w:r>
      <w:r>
        <w:rPr>
          <w:rStyle w:val="26"/>
        </w:rPr>
        <w:fldChar w:fldCharType="begin"/>
      </w:r>
      <w:r>
        <w:rPr>
          <w:rStyle w:val="26"/>
        </w:rPr>
        <w:instrText xml:space="preserve"> PAGEREF _Toc452389869 \h </w:instrText>
      </w:r>
      <w:r>
        <w:rPr>
          <w:rStyle w:val="26"/>
        </w:rPr>
        <w:fldChar w:fldCharType="separate"/>
      </w:r>
      <w:r>
        <w:rPr>
          <w:rStyle w:val="26"/>
        </w:rPr>
        <w:t>5</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"_Toc452389870" </w:instrText>
      </w:r>
      <w:r>
        <w:fldChar w:fldCharType="separate"/>
      </w:r>
      <w:r>
        <w:rPr>
          <w:rStyle w:val="26"/>
          <w:rFonts w:hint="eastAsia"/>
        </w:rPr>
        <w:t>第五章</w:t>
      </w:r>
      <w:r>
        <w:rPr>
          <w:rStyle w:val="26"/>
        </w:rPr>
        <w:tab/>
      </w:r>
      <w:r>
        <w:rPr>
          <w:rStyle w:val="26"/>
          <w:rFonts w:hint="eastAsia"/>
        </w:rPr>
        <w:t>软件架构和开发环境</w:t>
      </w:r>
      <w:r>
        <w:rPr>
          <w:rStyle w:val="26"/>
        </w:rPr>
        <w:tab/>
      </w:r>
      <w:r>
        <w:rPr>
          <w:rStyle w:val="26"/>
        </w:rPr>
        <w:fldChar w:fldCharType="begin"/>
      </w:r>
      <w:r>
        <w:rPr>
          <w:rStyle w:val="26"/>
        </w:rPr>
        <w:instrText xml:space="preserve"> PAGEREF _Toc452389870 \h </w:instrText>
      </w:r>
      <w:r>
        <w:rPr>
          <w:rStyle w:val="26"/>
        </w:rPr>
        <w:fldChar w:fldCharType="separate"/>
      </w:r>
      <w:r>
        <w:rPr>
          <w:rStyle w:val="26"/>
        </w:rPr>
        <w:t>9</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"_Toc452389871" </w:instrText>
      </w:r>
      <w:r>
        <w:fldChar w:fldCharType="separate"/>
      </w:r>
      <w:r>
        <w:rPr>
          <w:rStyle w:val="26"/>
        </w:rPr>
        <w:t>5.1</w:t>
      </w:r>
      <w:r>
        <w:rPr>
          <w:rStyle w:val="26"/>
        </w:rPr>
        <w:tab/>
      </w:r>
      <w:r>
        <w:rPr>
          <w:rStyle w:val="26"/>
          <w:rFonts w:hint="eastAsia"/>
        </w:rPr>
        <w:t>软件整体架构</w:t>
      </w:r>
      <w:r>
        <w:rPr>
          <w:rStyle w:val="26"/>
        </w:rPr>
        <w:tab/>
      </w:r>
      <w:r>
        <w:rPr>
          <w:rStyle w:val="26"/>
        </w:rPr>
        <w:fldChar w:fldCharType="begin"/>
      </w:r>
      <w:r>
        <w:rPr>
          <w:rStyle w:val="26"/>
        </w:rPr>
        <w:instrText xml:space="preserve"> PAGEREF _Toc452389871 \h </w:instrText>
      </w:r>
      <w:r>
        <w:rPr>
          <w:rStyle w:val="26"/>
        </w:rPr>
        <w:fldChar w:fldCharType="separate"/>
      </w:r>
      <w:r>
        <w:rPr>
          <w:rStyle w:val="26"/>
        </w:rPr>
        <w:t>9</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"_Toc452389872" </w:instrText>
      </w:r>
      <w:r>
        <w:fldChar w:fldCharType="separate"/>
      </w:r>
      <w:r>
        <w:rPr>
          <w:rStyle w:val="26"/>
        </w:rPr>
        <w:t>5.2</w:t>
      </w:r>
      <w:r>
        <w:rPr>
          <w:rStyle w:val="26"/>
        </w:rPr>
        <w:tab/>
      </w:r>
      <w:r>
        <w:rPr>
          <w:rStyle w:val="26"/>
          <w:rFonts w:hint="eastAsia"/>
        </w:rPr>
        <w:t>戒烟</w:t>
      </w:r>
      <w:r>
        <w:rPr>
          <w:rStyle w:val="26"/>
        </w:rPr>
        <w:t>App</w:t>
      </w:r>
      <w:r>
        <w:rPr>
          <w:rStyle w:val="26"/>
        </w:rPr>
        <w:tab/>
      </w:r>
      <w:r>
        <w:rPr>
          <w:rStyle w:val="26"/>
        </w:rPr>
        <w:fldChar w:fldCharType="begin"/>
      </w:r>
      <w:r>
        <w:rPr>
          <w:rStyle w:val="26"/>
        </w:rPr>
        <w:instrText xml:space="preserve"> PAGEREF _Toc452389872 \h </w:instrText>
      </w:r>
      <w:r>
        <w:rPr>
          <w:rStyle w:val="26"/>
        </w:rPr>
        <w:fldChar w:fldCharType="separate"/>
      </w:r>
      <w:r>
        <w:rPr>
          <w:rStyle w:val="26"/>
        </w:rPr>
        <w:t>9</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"_Toc452389873" </w:instrText>
      </w:r>
      <w:r>
        <w:fldChar w:fldCharType="separate"/>
      </w:r>
      <w:r>
        <w:rPr>
          <w:rStyle w:val="26"/>
        </w:rPr>
        <w:t>5.2.1</w:t>
      </w:r>
      <w:r>
        <w:rPr>
          <w:rStyle w:val="26"/>
          <w:rFonts w:hint="eastAsia"/>
        </w:rPr>
        <w:t xml:space="preserve"> 软件框架设计</w:t>
      </w:r>
      <w:r>
        <w:rPr>
          <w:rStyle w:val="26"/>
        </w:rPr>
        <w:tab/>
      </w:r>
      <w:r>
        <w:rPr>
          <w:rStyle w:val="26"/>
        </w:rPr>
        <w:fldChar w:fldCharType="begin"/>
      </w:r>
      <w:r>
        <w:rPr>
          <w:rStyle w:val="26"/>
        </w:rPr>
        <w:instrText xml:space="preserve"> PAGEREF _Toc452389873 \h </w:instrText>
      </w:r>
      <w:r>
        <w:rPr>
          <w:rStyle w:val="26"/>
        </w:rPr>
        <w:fldChar w:fldCharType="separate"/>
      </w:r>
      <w:r>
        <w:rPr>
          <w:rStyle w:val="26"/>
        </w:rPr>
        <w:t>9</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"_Toc452389874" </w:instrText>
      </w:r>
      <w:r>
        <w:fldChar w:fldCharType="separate"/>
      </w:r>
      <w:r>
        <w:rPr>
          <w:rStyle w:val="26"/>
        </w:rPr>
        <w:t xml:space="preserve">5.2.2 </w:t>
      </w:r>
      <w:r>
        <w:rPr>
          <w:rStyle w:val="26"/>
          <w:rFonts w:hint="eastAsia"/>
        </w:rPr>
        <w:t>主功能界面流程图</w:t>
      </w:r>
      <w:r>
        <w:rPr>
          <w:rStyle w:val="26"/>
        </w:rPr>
        <w:tab/>
      </w:r>
      <w:r>
        <w:rPr>
          <w:rStyle w:val="26"/>
        </w:rPr>
        <w:fldChar w:fldCharType="begin"/>
      </w:r>
      <w:r>
        <w:rPr>
          <w:rStyle w:val="26"/>
        </w:rPr>
        <w:instrText xml:space="preserve"> PAGEREF _Toc452389874 \h </w:instrText>
      </w:r>
      <w:r>
        <w:rPr>
          <w:rStyle w:val="26"/>
        </w:rPr>
        <w:fldChar w:fldCharType="separate"/>
      </w:r>
      <w:r>
        <w:rPr>
          <w:rStyle w:val="26"/>
        </w:rPr>
        <w:t>10</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"_Toc452389875" </w:instrText>
      </w:r>
      <w:r>
        <w:fldChar w:fldCharType="separate"/>
      </w:r>
      <w:r>
        <w:rPr>
          <w:rStyle w:val="26"/>
        </w:rPr>
        <w:t xml:space="preserve">5.2.3 </w:t>
      </w:r>
      <w:r>
        <w:rPr>
          <w:rStyle w:val="26"/>
          <w:rFonts w:hint="eastAsia"/>
        </w:rPr>
        <w:t>手机客户端详细设计</w:t>
      </w:r>
      <w:r>
        <w:rPr>
          <w:rStyle w:val="26"/>
        </w:rPr>
        <w:tab/>
      </w:r>
      <w:r>
        <w:rPr>
          <w:rStyle w:val="26"/>
        </w:rPr>
        <w:fldChar w:fldCharType="begin"/>
      </w:r>
      <w:r>
        <w:rPr>
          <w:rStyle w:val="26"/>
        </w:rPr>
        <w:instrText xml:space="preserve"> PAGEREF _Toc452389875 \h </w:instrText>
      </w:r>
      <w:r>
        <w:rPr>
          <w:rStyle w:val="26"/>
        </w:rPr>
        <w:fldChar w:fldCharType="separate"/>
      </w:r>
      <w:r>
        <w:rPr>
          <w:rStyle w:val="26"/>
        </w:rPr>
        <w:t>11</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"_Toc452389876" </w:instrText>
      </w:r>
      <w:r>
        <w:fldChar w:fldCharType="separate"/>
      </w:r>
      <w:r>
        <w:rPr>
          <w:rStyle w:val="26"/>
        </w:rPr>
        <w:t>5.3</w:t>
      </w:r>
      <w:r>
        <w:rPr>
          <w:rStyle w:val="26"/>
        </w:rPr>
        <w:tab/>
      </w:r>
      <w:r>
        <w:rPr>
          <w:rStyle w:val="26"/>
          <w:rFonts w:hint="eastAsia"/>
        </w:rPr>
        <w:t>微信公众号数据查询端</w:t>
      </w:r>
      <w:r>
        <w:rPr>
          <w:rStyle w:val="26"/>
        </w:rPr>
        <w:tab/>
      </w:r>
      <w:r>
        <w:rPr>
          <w:rStyle w:val="26"/>
        </w:rPr>
        <w:fldChar w:fldCharType="begin"/>
      </w:r>
      <w:r>
        <w:rPr>
          <w:rStyle w:val="26"/>
        </w:rPr>
        <w:instrText xml:space="preserve"> PAGEREF _Toc452389876 \h </w:instrText>
      </w:r>
      <w:r>
        <w:rPr>
          <w:rStyle w:val="26"/>
        </w:rPr>
        <w:fldChar w:fldCharType="separate"/>
      </w:r>
      <w:r>
        <w:rPr>
          <w:rStyle w:val="26"/>
        </w:rPr>
        <w:t>14</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"_Toc452389877" </w:instrText>
      </w:r>
      <w:r>
        <w:fldChar w:fldCharType="separate"/>
      </w:r>
      <w:r>
        <w:rPr>
          <w:rStyle w:val="26"/>
        </w:rPr>
        <w:t xml:space="preserve">5.3.1 </w:t>
      </w:r>
      <w:r>
        <w:rPr>
          <w:rStyle w:val="26"/>
          <w:rFonts w:hint="eastAsia"/>
        </w:rPr>
        <w:t>微信功能简介</w:t>
      </w:r>
      <w:r>
        <w:rPr>
          <w:rStyle w:val="26"/>
        </w:rPr>
        <w:tab/>
      </w:r>
      <w:r>
        <w:rPr>
          <w:rStyle w:val="26"/>
        </w:rPr>
        <w:fldChar w:fldCharType="begin"/>
      </w:r>
      <w:r>
        <w:rPr>
          <w:rStyle w:val="26"/>
        </w:rPr>
        <w:instrText xml:space="preserve"> PAGEREF _Toc452389877 \h </w:instrText>
      </w:r>
      <w:r>
        <w:rPr>
          <w:rStyle w:val="26"/>
        </w:rPr>
        <w:fldChar w:fldCharType="separate"/>
      </w:r>
      <w:r>
        <w:rPr>
          <w:rStyle w:val="26"/>
        </w:rPr>
        <w:t>14</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"_Toc452389878" </w:instrText>
      </w:r>
      <w:r>
        <w:fldChar w:fldCharType="separate"/>
      </w:r>
      <w:r>
        <w:rPr>
          <w:rStyle w:val="26"/>
        </w:rPr>
        <w:t>5.3.2 </w:t>
      </w:r>
      <w:r>
        <w:rPr>
          <w:rStyle w:val="26"/>
          <w:rFonts w:hint="eastAsia"/>
        </w:rPr>
        <w:t xml:space="preserve"> 微信功能介绍</w:t>
      </w:r>
      <w:r>
        <w:rPr>
          <w:rStyle w:val="26"/>
        </w:rPr>
        <w:tab/>
      </w:r>
      <w:r>
        <w:rPr>
          <w:rStyle w:val="26"/>
        </w:rPr>
        <w:fldChar w:fldCharType="begin"/>
      </w:r>
      <w:r>
        <w:rPr>
          <w:rStyle w:val="26"/>
        </w:rPr>
        <w:instrText xml:space="preserve"> PAGEREF _Toc452389878 \h </w:instrText>
      </w:r>
      <w:r>
        <w:rPr>
          <w:rStyle w:val="26"/>
        </w:rPr>
        <w:fldChar w:fldCharType="separate"/>
      </w:r>
      <w:r>
        <w:rPr>
          <w:rStyle w:val="26"/>
        </w:rPr>
        <w:t>14</w:t>
      </w:r>
      <w:r>
        <w:rPr>
          <w:rStyle w:val="26"/>
        </w:rPr>
        <w:fldChar w:fldCharType="end"/>
      </w:r>
      <w:r>
        <w:rPr>
          <w:rStyle w:val="26"/>
        </w:rPr>
        <w:fldChar w:fldCharType="end"/>
      </w:r>
    </w:p>
    <w:p>
      <w:pPr>
        <w:pStyle w:val="19"/>
        <w:tabs>
          <w:tab w:val="right" w:leader="dot" w:pos="8776"/>
        </w:tabs>
        <w:ind w:left="480"/>
        <w:rPr>
          <w:rStyle w:val="26"/>
        </w:rPr>
      </w:pPr>
      <w:r>
        <w:fldChar w:fldCharType="begin"/>
      </w:r>
      <w:r>
        <w:instrText xml:space="preserve"> HYPERLINK \l "_Toc452389879" </w:instrText>
      </w:r>
      <w:r>
        <w:fldChar w:fldCharType="separate"/>
      </w:r>
      <w:r>
        <w:rPr>
          <w:rStyle w:val="26"/>
        </w:rPr>
        <w:t>5.4</w:t>
      </w:r>
      <w:r>
        <w:rPr>
          <w:rStyle w:val="26"/>
          <w:rFonts w:hint="eastAsia"/>
        </w:rPr>
        <w:t>服务器</w:t>
      </w:r>
      <w:r>
        <w:rPr>
          <w:rStyle w:val="26"/>
        </w:rPr>
        <w:tab/>
      </w:r>
      <w:r>
        <w:rPr>
          <w:rStyle w:val="26"/>
        </w:rPr>
        <w:fldChar w:fldCharType="begin"/>
      </w:r>
      <w:r>
        <w:rPr>
          <w:rStyle w:val="26"/>
        </w:rPr>
        <w:instrText xml:space="preserve"> PAGEREF _Toc452389879 \h </w:instrText>
      </w:r>
      <w:r>
        <w:rPr>
          <w:rStyle w:val="26"/>
        </w:rPr>
        <w:fldChar w:fldCharType="separate"/>
      </w:r>
      <w:r>
        <w:rPr>
          <w:rStyle w:val="26"/>
        </w:rPr>
        <w:t>14</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"_Toc452389880" </w:instrText>
      </w:r>
      <w:r>
        <w:fldChar w:fldCharType="separate"/>
      </w:r>
      <w:r>
        <w:rPr>
          <w:rStyle w:val="26"/>
        </w:rPr>
        <w:t>5.4.1</w:t>
      </w:r>
      <w:r>
        <w:rPr>
          <w:rStyle w:val="26"/>
          <w:rFonts w:hint="eastAsia"/>
        </w:rPr>
        <w:t>系统详细设计</w:t>
      </w:r>
      <w:r>
        <w:rPr>
          <w:rStyle w:val="26"/>
        </w:rPr>
        <w:tab/>
      </w:r>
      <w:r>
        <w:rPr>
          <w:rStyle w:val="26"/>
        </w:rPr>
        <w:fldChar w:fldCharType="begin"/>
      </w:r>
      <w:r>
        <w:rPr>
          <w:rStyle w:val="26"/>
        </w:rPr>
        <w:instrText xml:space="preserve"> PAGEREF _Toc452389880 \h </w:instrText>
      </w:r>
      <w:r>
        <w:rPr>
          <w:rStyle w:val="26"/>
        </w:rPr>
        <w:fldChar w:fldCharType="separate"/>
      </w:r>
      <w:r>
        <w:rPr>
          <w:rStyle w:val="26"/>
        </w:rPr>
        <w:t>15</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"_Toc452389881" </w:instrText>
      </w:r>
      <w:r>
        <w:fldChar w:fldCharType="separate"/>
      </w:r>
      <w:r>
        <w:rPr>
          <w:rStyle w:val="26"/>
        </w:rPr>
        <w:t xml:space="preserve">5.4.2 </w:t>
      </w:r>
      <w:r>
        <w:rPr>
          <w:rStyle w:val="26"/>
          <w:rFonts w:hint="eastAsia"/>
        </w:rPr>
        <w:t>服务器数据库搭建</w:t>
      </w:r>
      <w:r>
        <w:rPr>
          <w:rStyle w:val="26"/>
        </w:rPr>
        <w:tab/>
      </w:r>
      <w:r>
        <w:rPr>
          <w:rStyle w:val="26"/>
        </w:rPr>
        <w:fldChar w:fldCharType="begin"/>
      </w:r>
      <w:r>
        <w:rPr>
          <w:rStyle w:val="26"/>
        </w:rPr>
        <w:instrText xml:space="preserve"> PAGEREF _Toc452389881 \h </w:instrText>
      </w:r>
      <w:r>
        <w:rPr>
          <w:rStyle w:val="26"/>
        </w:rPr>
        <w:fldChar w:fldCharType="separate"/>
      </w:r>
      <w:r>
        <w:rPr>
          <w:rStyle w:val="26"/>
        </w:rPr>
        <w:t>15</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"_Toc452389882" </w:instrText>
      </w:r>
      <w:r>
        <w:fldChar w:fldCharType="separate"/>
      </w:r>
      <w:r>
        <w:rPr>
          <w:rStyle w:val="26"/>
        </w:rPr>
        <w:t>5.4</w:t>
      </w:r>
      <w:r>
        <w:rPr>
          <w:rStyle w:val="26"/>
        </w:rPr>
        <w:tab/>
      </w:r>
      <w:r>
        <w:rPr>
          <w:rStyle w:val="26"/>
          <w:rFonts w:hint="eastAsia"/>
        </w:rPr>
        <w:t>嵌入式操作系统</w:t>
      </w:r>
      <w:r>
        <w:rPr>
          <w:rStyle w:val="26"/>
        </w:rPr>
        <w:t>OSAL</w:t>
      </w:r>
      <w:r>
        <w:rPr>
          <w:rStyle w:val="26"/>
        </w:rPr>
        <w:tab/>
      </w:r>
      <w:r>
        <w:rPr>
          <w:rStyle w:val="26"/>
        </w:rPr>
        <w:fldChar w:fldCharType="begin"/>
      </w:r>
      <w:r>
        <w:rPr>
          <w:rStyle w:val="26"/>
        </w:rPr>
        <w:instrText xml:space="preserve"> PAGEREF _Toc452389882 \h </w:instrText>
      </w:r>
      <w:r>
        <w:rPr>
          <w:rStyle w:val="26"/>
        </w:rPr>
        <w:fldChar w:fldCharType="separate"/>
      </w:r>
      <w:r>
        <w:rPr>
          <w:rStyle w:val="26"/>
        </w:rPr>
        <w:t>16</w:t>
      </w:r>
      <w:r>
        <w:rPr>
          <w:rStyle w:val="26"/>
        </w:rPr>
        <w:fldChar w:fldCharType="end"/>
      </w:r>
      <w:r>
        <w:rPr>
          <w:rStyle w:val="26"/>
        </w:rPr>
        <w:fldChar w:fldCharType="end"/>
      </w:r>
    </w:p>
    <w:p>
      <w:pPr>
        <w:pStyle w:val="16"/>
        <w:tabs>
          <w:tab w:val="left" w:pos="1050"/>
          <w:tab w:val="right" w:leader="dot" w:pos="8776"/>
        </w:tabs>
        <w:rPr>
          <w:rStyle w:val="26"/>
        </w:rPr>
      </w:pPr>
      <w:r>
        <w:fldChar w:fldCharType="begin"/>
      </w:r>
      <w:r>
        <w:instrText xml:space="preserve"> HYPERLINK \l "_Toc452389883" </w:instrText>
      </w:r>
      <w:r>
        <w:fldChar w:fldCharType="separate"/>
      </w:r>
      <w:r>
        <w:rPr>
          <w:rStyle w:val="26"/>
          <w:rFonts w:hint="eastAsia"/>
        </w:rPr>
        <w:t>第六章</w:t>
      </w:r>
      <w:r>
        <w:rPr>
          <w:rStyle w:val="26"/>
        </w:rPr>
        <w:tab/>
      </w:r>
      <w:r>
        <w:rPr>
          <w:rStyle w:val="26"/>
          <w:rFonts w:hint="eastAsia"/>
        </w:rPr>
        <w:t>数据传输技术应用</w:t>
      </w:r>
      <w:r>
        <w:rPr>
          <w:rStyle w:val="26"/>
        </w:rPr>
        <w:tab/>
      </w:r>
      <w:r>
        <w:rPr>
          <w:rStyle w:val="26"/>
        </w:rPr>
        <w:fldChar w:fldCharType="begin"/>
      </w:r>
      <w:r>
        <w:rPr>
          <w:rStyle w:val="26"/>
        </w:rPr>
        <w:instrText xml:space="preserve"> PAGEREF _Toc452389883 \h </w:instrText>
      </w:r>
      <w:r>
        <w:rPr>
          <w:rStyle w:val="26"/>
        </w:rPr>
        <w:fldChar w:fldCharType="separate"/>
      </w:r>
      <w:r>
        <w:rPr>
          <w:rStyle w:val="26"/>
        </w:rPr>
        <w:t>18</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"_Toc452389884" </w:instrText>
      </w:r>
      <w:r>
        <w:fldChar w:fldCharType="separate"/>
      </w:r>
      <w:r>
        <w:rPr>
          <w:rStyle w:val="26"/>
        </w:rPr>
        <w:t>6.1</w:t>
      </w:r>
      <w:r>
        <w:rPr>
          <w:rStyle w:val="26"/>
        </w:rPr>
        <w:tab/>
      </w:r>
      <w:r>
        <w:rPr>
          <w:rStyle w:val="26"/>
          <w:rFonts w:hint="eastAsia"/>
        </w:rPr>
        <w:t>嵌入式设备与手机的蓝牙传输</w:t>
      </w:r>
      <w:r>
        <w:rPr>
          <w:rStyle w:val="26"/>
        </w:rPr>
        <w:tab/>
      </w:r>
      <w:r>
        <w:rPr>
          <w:rStyle w:val="26"/>
        </w:rPr>
        <w:fldChar w:fldCharType="begin"/>
      </w:r>
      <w:r>
        <w:rPr>
          <w:rStyle w:val="26"/>
        </w:rPr>
        <w:instrText xml:space="preserve"> PAGEREF _Toc452389884 \h </w:instrText>
      </w:r>
      <w:r>
        <w:rPr>
          <w:rStyle w:val="26"/>
        </w:rPr>
        <w:fldChar w:fldCharType="separate"/>
      </w:r>
      <w:r>
        <w:rPr>
          <w:rStyle w:val="26"/>
        </w:rPr>
        <w:t>18</w:t>
      </w:r>
      <w:r>
        <w:rPr>
          <w:rStyle w:val="26"/>
        </w:rPr>
        <w:fldChar w:fldCharType="end"/>
      </w:r>
      <w:r>
        <w:rPr>
          <w:rStyle w:val="26"/>
        </w:rPr>
        <w:fldChar w:fldCharType="end"/>
      </w:r>
    </w:p>
    <w:p>
      <w:pPr>
        <w:pStyle w:val="19"/>
        <w:tabs>
          <w:tab w:val="left" w:pos="1050"/>
          <w:tab w:val="right" w:leader="dot" w:pos="8776"/>
        </w:tabs>
        <w:ind w:left="480"/>
        <w:rPr>
          <w:rStyle w:val="26"/>
        </w:rPr>
      </w:pPr>
      <w:r>
        <w:fldChar w:fldCharType="begin"/>
      </w:r>
      <w:r>
        <w:instrText xml:space="preserve"> HYPERLINK \l "_Toc452389885" </w:instrText>
      </w:r>
      <w:r>
        <w:fldChar w:fldCharType="separate"/>
      </w:r>
      <w:r>
        <w:rPr>
          <w:rStyle w:val="26"/>
        </w:rPr>
        <w:t>6.2</w:t>
      </w:r>
      <w:r>
        <w:rPr>
          <w:rStyle w:val="26"/>
        </w:rPr>
        <w:tab/>
      </w:r>
      <w:r>
        <w:rPr>
          <w:rStyle w:val="26"/>
          <w:rFonts w:hint="eastAsia"/>
        </w:rPr>
        <w:t>手机与服务器的数据传输</w:t>
      </w:r>
      <w:r>
        <w:rPr>
          <w:rStyle w:val="26"/>
        </w:rPr>
        <w:tab/>
      </w:r>
      <w:r>
        <w:rPr>
          <w:rStyle w:val="26"/>
        </w:rPr>
        <w:fldChar w:fldCharType="begin"/>
      </w:r>
      <w:r>
        <w:rPr>
          <w:rStyle w:val="26"/>
        </w:rPr>
        <w:instrText xml:space="preserve"> PAGEREF _Toc452389885 \h </w:instrText>
      </w:r>
      <w:r>
        <w:rPr>
          <w:rStyle w:val="26"/>
        </w:rPr>
        <w:fldChar w:fldCharType="separate"/>
      </w:r>
      <w:r>
        <w:rPr>
          <w:rStyle w:val="26"/>
        </w:rPr>
        <w:t>18</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"_Toc452389886" </w:instrText>
      </w:r>
      <w:r>
        <w:fldChar w:fldCharType="separate"/>
      </w:r>
      <w:r>
        <w:rPr>
          <w:rStyle w:val="26"/>
        </w:rPr>
        <w:t>6.2.1</w:t>
      </w:r>
      <w:r>
        <w:rPr>
          <w:rStyle w:val="26"/>
          <w:rFonts w:hint="eastAsia"/>
        </w:rPr>
        <w:t>手机</w:t>
      </w:r>
      <w:r>
        <w:rPr>
          <w:rStyle w:val="26"/>
        </w:rPr>
        <w:t>app</w:t>
      </w:r>
      <w:r>
        <w:rPr>
          <w:rStyle w:val="26"/>
          <w:rFonts w:hint="eastAsia"/>
        </w:rPr>
        <w:t>和服务器</w:t>
      </w:r>
      <w:r>
        <w:rPr>
          <w:rStyle w:val="26"/>
        </w:rPr>
        <w:tab/>
      </w:r>
      <w:r>
        <w:rPr>
          <w:rStyle w:val="26"/>
        </w:rPr>
        <w:fldChar w:fldCharType="begin"/>
      </w:r>
      <w:r>
        <w:rPr>
          <w:rStyle w:val="26"/>
        </w:rPr>
        <w:instrText xml:space="preserve"> PAGEREF _Toc452389886 \h </w:instrText>
      </w:r>
      <w:r>
        <w:rPr>
          <w:rStyle w:val="26"/>
        </w:rPr>
        <w:fldChar w:fldCharType="separate"/>
      </w:r>
      <w:r>
        <w:rPr>
          <w:rStyle w:val="26"/>
        </w:rPr>
        <w:t>18</w:t>
      </w:r>
      <w:r>
        <w:rPr>
          <w:rStyle w:val="26"/>
        </w:rPr>
        <w:fldChar w:fldCharType="end"/>
      </w:r>
      <w:r>
        <w:rPr>
          <w:rStyle w:val="26"/>
        </w:rPr>
        <w:fldChar w:fldCharType="end"/>
      </w:r>
    </w:p>
    <w:p>
      <w:pPr>
        <w:pStyle w:val="10"/>
        <w:tabs>
          <w:tab w:val="right" w:leader="dot" w:pos="8776"/>
        </w:tabs>
        <w:ind w:left="960"/>
        <w:rPr>
          <w:rStyle w:val="26"/>
        </w:rPr>
      </w:pPr>
      <w:r>
        <w:fldChar w:fldCharType="begin"/>
      </w:r>
      <w:r>
        <w:instrText xml:space="preserve"> HYPERLINK \l "_Toc452389887" </w:instrText>
      </w:r>
      <w:r>
        <w:fldChar w:fldCharType="separate"/>
      </w:r>
      <w:r>
        <w:rPr>
          <w:rStyle w:val="26"/>
        </w:rPr>
        <w:t>6.2.1</w:t>
      </w:r>
      <w:r>
        <w:rPr>
          <w:rStyle w:val="26"/>
          <w:rFonts w:hint="eastAsia"/>
        </w:rPr>
        <w:t>微信和服务器</w:t>
      </w:r>
      <w:r>
        <w:rPr>
          <w:rStyle w:val="26"/>
        </w:rPr>
        <w:tab/>
      </w:r>
      <w:r>
        <w:rPr>
          <w:rStyle w:val="26"/>
        </w:rPr>
        <w:fldChar w:fldCharType="begin"/>
      </w:r>
      <w:r>
        <w:rPr>
          <w:rStyle w:val="26"/>
        </w:rPr>
        <w:instrText xml:space="preserve"> PAGEREF _Toc452389887 \h </w:instrText>
      </w:r>
      <w:r>
        <w:rPr>
          <w:rStyle w:val="26"/>
        </w:rPr>
        <w:fldChar w:fldCharType="separate"/>
      </w:r>
      <w:r>
        <w:rPr>
          <w:rStyle w:val="26"/>
        </w:rPr>
        <w:t>18</w:t>
      </w:r>
      <w:r>
        <w:rPr>
          <w:rStyle w:val="26"/>
        </w:rPr>
        <w:fldChar w:fldCharType="end"/>
      </w:r>
      <w:r>
        <w:rPr>
          <w:rStyle w:val="26"/>
        </w:rPr>
        <w:fldChar w:fldCharType="end"/>
      </w:r>
    </w:p>
    <w:p>
      <w:pPr>
        <w:pStyle w:val="16"/>
        <w:tabs>
          <w:tab w:val="right" w:leader="dot" w:pos="8776"/>
        </w:tabs>
        <w:rPr>
          <w:rFonts w:asciiTheme="minorEastAsia" w:hAnsiTheme="minorEastAsia"/>
          <w:szCs w:val="24"/>
        </w:rPr>
      </w:pPr>
      <w:r>
        <w:fldChar w:fldCharType="begin"/>
      </w:r>
      <w:r>
        <w:instrText xml:space="preserve"> HYPERLINK \l "_Toc452389888" </w:instrText>
      </w:r>
      <w:r>
        <w:fldChar w:fldCharType="separate"/>
      </w:r>
      <w:r>
        <w:rPr>
          <w:rStyle w:val="26"/>
          <w:rFonts w:hint="eastAsia"/>
        </w:rPr>
        <w:t>参考文献</w:t>
      </w:r>
      <w:r>
        <w:rPr>
          <w:rStyle w:val="26"/>
        </w:rPr>
        <w:tab/>
      </w:r>
      <w:r>
        <w:rPr>
          <w:rStyle w:val="26"/>
        </w:rPr>
        <w:fldChar w:fldCharType="begin"/>
      </w:r>
      <w:r>
        <w:rPr>
          <w:rStyle w:val="26"/>
        </w:rPr>
        <w:instrText xml:space="preserve"> PAGEREF _Toc452389888 \h </w:instrText>
      </w:r>
      <w:r>
        <w:rPr>
          <w:rStyle w:val="26"/>
        </w:rPr>
        <w:fldChar w:fldCharType="separate"/>
      </w:r>
      <w:r>
        <w:rPr>
          <w:rStyle w:val="26"/>
        </w:rPr>
        <w:t>20</w:t>
      </w:r>
      <w:r>
        <w:rPr>
          <w:rStyle w:val="26"/>
        </w:rPr>
        <w:fldChar w:fldCharType="end"/>
      </w:r>
      <w:r>
        <w:rPr>
          <w:rStyle w:val="26"/>
        </w:rPr>
        <w:fldChar w:fldCharType="end"/>
      </w:r>
    </w:p>
    <w:p>
      <w:pPr>
        <w:rPr>
          <w:rFonts w:ascii="黑体" w:eastAsia="黑体"/>
          <w:b/>
          <w:sz w:val="32"/>
          <w:szCs w:val="32"/>
        </w:rPr>
      </w:pPr>
      <w:r>
        <w:rPr>
          <w:rFonts w:asciiTheme="minorEastAsia" w:hAnsiTheme="minorEastAsia"/>
          <w:b/>
          <w:szCs w:val="24"/>
        </w:rPr>
        <w:fldChar w:fldCharType="end"/>
      </w:r>
    </w:p>
    <w:p>
      <w:pPr/>
      <w:r>
        <w:rPr>
          <w:rFonts w:ascii="Times New Roman" w:hAnsi="Times New Roman" w:cs="Times New Roman"/>
          <w:b/>
          <w:sz w:val="28"/>
          <w:szCs w:val="28"/>
        </w:rPr>
        <w:br w:type="page"/>
      </w:r>
    </w:p>
    <w:p>
      <w:pPr>
        <w:widowControl/>
        <w:jc w:val="left"/>
        <w:rPr>
          <w:rFonts w:ascii="Times New Roman" w:hAnsi="Times New Roman" w:cs="Times New Roman"/>
          <w:b/>
          <w:sz w:val="28"/>
          <w:szCs w:val="28"/>
        </w:rPr>
        <w:sectPr>
          <w:headerReference r:id="rId5" w:type="default"/>
          <w:footerReference r:id="rId6" w:type="default"/>
          <w:endnotePr>
            <w:numFmt w:val="decimal"/>
          </w:endnotePr>
          <w:pgSz w:w="11906" w:h="16838"/>
          <w:pgMar w:top="2211" w:right="1418" w:bottom="2155" w:left="1418" w:header="851" w:footer="992" w:gutter="284"/>
          <w:pgNumType w:fmt="upperRoman"/>
          <w:cols w:space="425" w:num="1"/>
          <w:docGrid w:type="lines" w:linePitch="312" w:charSpace="0"/>
        </w:sectPr>
      </w:pPr>
    </w:p>
    <w:p>
      <w:pPr>
        <w:pStyle w:val="2"/>
        <w:numPr>
          <w:ilvl w:val="0"/>
          <w:numId w:val="2"/>
        </w:numPr>
        <w:spacing w:line="240" w:lineRule="auto"/>
        <w:jc w:val="center"/>
      </w:pPr>
      <w:bookmarkStart w:id="13" w:name="_Toc452389535"/>
      <w:bookmarkStart w:id="14" w:name="_Toc452389857"/>
      <w:bookmarkStart w:id="15" w:name="_Toc449305715"/>
      <w:bookmarkStart w:id="16" w:name="_Toc452389415"/>
      <w:r>
        <w:rPr>
          <w:rFonts w:hint="eastAsia"/>
        </w:rPr>
        <w:t>设计需求</w:t>
      </w:r>
      <w:r>
        <w:t>分析</w:t>
      </w:r>
      <w:bookmarkEnd w:id="13"/>
      <w:bookmarkEnd w:id="14"/>
      <w:bookmarkEnd w:id="15"/>
      <w:bookmarkEnd w:id="16"/>
    </w:p>
    <w:p>
      <w:pPr>
        <w:pStyle w:val="3"/>
        <w:numPr>
          <w:ilvl w:val="1"/>
          <w:numId w:val="2"/>
        </w:numPr>
      </w:pPr>
      <w:bookmarkStart w:id="17" w:name="_Toc452389536"/>
      <w:bookmarkStart w:id="18" w:name="_Toc452389416"/>
      <w:bookmarkStart w:id="19" w:name="_Toc452389858"/>
      <w:r>
        <w:rPr>
          <w:rFonts w:hint="eastAsia"/>
        </w:rPr>
        <w:t>研究背景</w:t>
      </w:r>
      <w:bookmarkEnd w:id="17"/>
      <w:bookmarkEnd w:id="18"/>
      <w:bookmarkEnd w:id="19"/>
    </w:p>
    <w:p>
      <w:pPr>
        <w:spacing w:line="400" w:lineRule="exact"/>
        <w:ind w:firstLine="480" w:firstLineChars="200"/>
        <w:jc w:val="left"/>
        <w:rPr>
          <w:rFonts w:asciiTheme="minorEastAsia" w:hAnsiTheme="minorEastAsia"/>
        </w:rPr>
      </w:pPr>
      <w:r>
        <w:rPr>
          <w:rFonts w:hint="eastAsia" w:asciiTheme="minorEastAsia" w:hAnsiTheme="minorEastAsia"/>
        </w:rPr>
        <w:t>据调查显示，我国每年因吸烟导致的死亡人数超过100万，超过艾滋病、结核、交通事故以及自杀死亡人数总和。若此现状不加以改变，到2020年，我国归因于吸烟的死亡人数将上升至200万，占总死亡的比重将上升33%。同时，我国每年还有10万人死于二手烟。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asciiTheme="minorEastAsia" w:hAnsiTheme="minorEastAsia"/>
        </w:rPr>
      </w:pPr>
      <w:r>
        <w:rPr>
          <w:rFonts w:hint="eastAsia" w:asciiTheme="minorEastAsia" w:hAnsiTheme="minorEastAsia"/>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rPr>
          <w:rFonts w:hint="eastAsia"/>
        </w:rPr>
      </w:pPr>
      <w:bookmarkStart w:id="20" w:name="_Toc452389417"/>
      <w:bookmarkStart w:id="21" w:name="_Toc452389537"/>
      <w:bookmarkStart w:id="22" w:name="_Toc452389859"/>
      <w:r>
        <w:rPr>
          <w:rFonts w:hint="eastAsia"/>
        </w:rPr>
        <w:t>需求分析</w:t>
      </w:r>
      <w:bookmarkEnd w:id="20"/>
      <w:bookmarkEnd w:id="21"/>
      <w:bookmarkEnd w:id="22"/>
    </w:p>
    <w:p>
      <w:pPr>
        <w:pStyle w:val="56"/>
        <w:spacing w:line="400" w:lineRule="exact"/>
        <w:ind w:firstLine="48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56"/>
        <w:spacing w:line="400" w:lineRule="exact"/>
        <w:ind w:firstLine="480"/>
        <w:jc w:val="left"/>
        <w:rPr>
          <w:rFonts w:asciiTheme="minorEastAsia" w:hAnsiTheme="minorEastAsia"/>
          <w:color w:val="171616" w:themeColor="background2" w:themeShade="19"/>
        </w:rPr>
      </w:pPr>
    </w:p>
    <w:p>
      <w:pPr>
        <w:pStyle w:val="2"/>
        <w:numPr>
          <w:ilvl w:val="0"/>
          <w:numId w:val="2"/>
        </w:numPr>
        <w:spacing w:before="0" w:line="240" w:lineRule="auto"/>
        <w:jc w:val="center"/>
      </w:pPr>
      <w:bookmarkStart w:id="23" w:name="_Toc452389418"/>
      <w:bookmarkStart w:id="24" w:name="_Toc452389538"/>
      <w:bookmarkStart w:id="25" w:name="_Toc452389860"/>
      <w:r>
        <w:rPr>
          <w:rFonts w:hint="eastAsia"/>
        </w:rPr>
        <w:t>特色</w:t>
      </w:r>
      <w:r>
        <w:t>与创新</w:t>
      </w:r>
      <w:bookmarkEnd w:id="23"/>
      <w:bookmarkEnd w:id="24"/>
      <w:bookmarkEnd w:id="25"/>
    </w:p>
    <w:p>
      <w:pPr>
        <w:pStyle w:val="3"/>
      </w:pPr>
      <w:bookmarkStart w:id="26" w:name="_Toc452389419"/>
      <w:bookmarkStart w:id="27" w:name="_Toc452389539"/>
      <w:bookmarkStart w:id="28" w:name="_Toc452389861"/>
      <w:r>
        <w:rPr>
          <w:rFonts w:hint="eastAsia"/>
        </w:rPr>
        <w:t>2.1技术创新</w:t>
      </w:r>
      <w:bookmarkEnd w:id="26"/>
      <w:bookmarkEnd w:id="27"/>
      <w:bookmarkEnd w:id="28"/>
    </w:p>
    <w:p>
      <w:pPr>
        <w:spacing w:line="400" w:lineRule="exact"/>
        <w:rPr>
          <w:color w:val="4C4C4C" w:themeColor="text1"/>
        </w:rPr>
      </w:pPr>
      <w:r>
        <w:rPr>
          <w:rFonts w:hint="eastAsia"/>
          <w:color w:val="4C4C4C" w:themeColor="text1"/>
        </w:rPr>
        <w:t>1设置点火次数</w:t>
      </w:r>
    </w:p>
    <w:p>
      <w:pPr>
        <w:spacing w:line="400" w:lineRule="exact"/>
        <w:ind w:firstLine="480" w:firstLineChars="200"/>
        <w:rPr>
          <w:color w:val="4C4C4C" w:themeColor="text1"/>
        </w:rPr>
      </w:pPr>
      <w:r>
        <w:rPr>
          <w:rFonts w:hint="eastAsia"/>
          <w:color w:val="4C4C4C" w:themeColor="text1"/>
        </w:rPr>
        <w:t>传统打火机的使用次数不限，可以随时使用，这使得用户不能清楚地意识到自己的吸烟次数。而智能打火机具有设置功能，可以设置点火次数，一旦超过次数，打火机便不</w:t>
      </w:r>
      <w:r>
        <w:rPr>
          <w:color w:val="4C4C4C" w:themeColor="text1"/>
        </w:rPr>
        <w:t>再</w:t>
      </w:r>
      <w:r>
        <w:rPr>
          <w:rFonts w:hint="eastAsia"/>
          <w:color w:val="4C4C4C" w:themeColor="text1"/>
        </w:rPr>
        <w:t>点燃，只能等到第二天再继续使用了。</w:t>
      </w:r>
    </w:p>
    <w:p>
      <w:pPr>
        <w:spacing w:line="400" w:lineRule="exact"/>
        <w:ind w:firstLine="480" w:firstLineChars="200"/>
        <w:rPr>
          <w:color w:val="4C4C4C" w:themeColor="text1"/>
        </w:rPr>
      </w:pPr>
    </w:p>
    <w:p>
      <w:pPr>
        <w:spacing w:line="400" w:lineRule="exact"/>
        <w:rPr>
          <w:color w:val="4C4C4C" w:themeColor="text1"/>
        </w:rPr>
      </w:pPr>
      <w:r>
        <w:rPr>
          <w:rFonts w:hint="eastAsia"/>
          <w:color w:val="4C4C4C" w:themeColor="text1"/>
        </w:rPr>
        <w:t>2打火机具有显示功能</w:t>
      </w:r>
    </w:p>
    <w:p>
      <w:pPr>
        <w:spacing w:line="400" w:lineRule="exact"/>
        <w:ind w:firstLine="480" w:firstLineChars="200"/>
        <w:rPr>
          <w:color w:val="4C4C4C" w:themeColor="text1"/>
        </w:rPr>
      </w:pPr>
      <w:r>
        <w:rPr>
          <w:rFonts w:hint="eastAsia"/>
          <w:color w:val="4C4C4C" w:themeColor="text1"/>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color w:val="4C4C4C" w:themeColor="text1"/>
        </w:rPr>
      </w:pPr>
    </w:p>
    <w:p>
      <w:pPr>
        <w:spacing w:line="400" w:lineRule="exact"/>
        <w:rPr>
          <w:color w:val="4C4C4C" w:themeColor="text1"/>
        </w:rPr>
      </w:pPr>
      <w:r>
        <w:rPr>
          <w:rFonts w:hint="eastAsia"/>
          <w:color w:val="4C4C4C" w:themeColor="text1"/>
        </w:rPr>
        <w:t>3检测气体，拒绝危险</w:t>
      </w:r>
    </w:p>
    <w:p>
      <w:pPr>
        <w:spacing w:line="400" w:lineRule="exact"/>
        <w:ind w:firstLine="480" w:firstLineChars="200"/>
        <w:rPr>
          <w:color w:val="4C4C4C" w:themeColor="text1"/>
        </w:rPr>
      </w:pPr>
      <w:r>
        <w:rPr>
          <w:rFonts w:hint="eastAsia"/>
          <w:color w:val="4C4C4C" w:themeColor="text1"/>
        </w:rPr>
        <w:t>智能打火机，可以检测周围可燃气体，一旦发现之后，若用户此时想使用打火机，便不能点燃，防止危险发生。</w:t>
      </w:r>
      <w:r>
        <w:rPr>
          <w:rFonts w:hint="eastAsia"/>
          <w:color w:val="4C4C4C" w:themeColor="text1"/>
        </w:rPr>
        <w:tab/>
      </w:r>
    </w:p>
    <w:p>
      <w:pPr>
        <w:pStyle w:val="3"/>
        <w:rPr>
          <w:color w:val="4C4C4C" w:themeColor="text1"/>
        </w:rPr>
      </w:pPr>
      <w:bookmarkStart w:id="29" w:name="_Toc452389420"/>
      <w:bookmarkStart w:id="30" w:name="_Toc452389540"/>
      <w:bookmarkStart w:id="31" w:name="_Toc452389862"/>
      <w:r>
        <w:rPr>
          <w:rFonts w:hint="eastAsia"/>
          <w:color w:val="4C4C4C" w:themeColor="text1"/>
        </w:rPr>
        <w:t>2.2戒烟方式创新</w:t>
      </w:r>
      <w:bookmarkEnd w:id="29"/>
      <w:bookmarkEnd w:id="30"/>
      <w:bookmarkEnd w:id="31"/>
    </w:p>
    <w:p>
      <w:pPr>
        <w:spacing w:line="400" w:lineRule="exact"/>
        <w:ind w:firstLine="480" w:firstLineChars="200"/>
        <w:rPr>
          <w:color w:val="4C4C4C" w:themeColor="text1"/>
        </w:rPr>
      </w:pPr>
      <w:r>
        <w:rPr>
          <w:rFonts w:hint="eastAsia"/>
          <w:color w:val="4C4C4C" w:themeColor="text1"/>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3"/>
        <w:rPr>
          <w:color w:val="4C4C4C" w:themeColor="text1"/>
        </w:rPr>
      </w:pPr>
      <w:bookmarkStart w:id="32" w:name="_Toc452389541"/>
      <w:bookmarkStart w:id="33" w:name="_Toc452389421"/>
      <w:bookmarkStart w:id="34" w:name="_Toc452389863"/>
      <w:r>
        <w:rPr>
          <w:rFonts w:hint="eastAsia"/>
          <w:color w:val="4C4C4C" w:themeColor="text1"/>
        </w:rPr>
        <w:t>2.3应用创新</w:t>
      </w:r>
      <w:bookmarkEnd w:id="32"/>
      <w:bookmarkEnd w:id="33"/>
      <w:bookmarkEnd w:id="34"/>
    </w:p>
    <w:p>
      <w:pPr>
        <w:ind w:firstLine="420"/>
        <w:rPr>
          <w:rFonts w:ascii="黑体" w:hAnsi="黑体" w:eastAsia="黑体" w:cstheme="majorBidi"/>
          <w:b/>
          <w:bCs/>
          <w:color w:val="4C4C4C" w:themeColor="text1"/>
          <w:szCs w:val="28"/>
        </w:rPr>
      </w:pPr>
      <w:bookmarkStart w:id="35" w:name="_Toc449305721"/>
      <w:r>
        <w:rPr>
          <w:rFonts w:hint="eastAsia"/>
          <w:color w:val="4C4C4C" w:themeColor="text1"/>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b/>
          <w:bCs/>
          <w:color w:val="4C4C4C" w:themeColor="text1"/>
        </w:rPr>
      </w:pPr>
      <w:r>
        <w:rPr>
          <w:b/>
          <w:bCs/>
          <w:color w:val="4C4C4C" w:themeColor="text1"/>
        </w:rPr>
        <w:br w:type="page"/>
      </w:r>
    </w:p>
    <w:p>
      <w:pPr>
        <w:rPr>
          <w:color w:val="4C4C4C" w:themeColor="text1"/>
        </w:rPr>
      </w:pPr>
    </w:p>
    <w:p>
      <w:pPr>
        <w:pStyle w:val="2"/>
        <w:numPr>
          <w:ilvl w:val="0"/>
          <w:numId w:val="2"/>
        </w:numPr>
        <w:spacing w:line="240" w:lineRule="auto"/>
        <w:jc w:val="center"/>
      </w:pPr>
      <w:bookmarkStart w:id="36" w:name="_Toc452389864"/>
      <w:bookmarkStart w:id="37" w:name="_Toc452389422"/>
      <w:bookmarkStart w:id="38" w:name="_Toc452389542"/>
      <w:r>
        <w:rPr>
          <w:rFonts w:hint="eastAsia"/>
        </w:rPr>
        <w:t>功能规划</w:t>
      </w:r>
      <w:bookmarkEnd w:id="35"/>
      <w:bookmarkEnd w:id="36"/>
      <w:bookmarkEnd w:id="37"/>
      <w:bookmarkEnd w:id="38"/>
    </w:p>
    <w:p>
      <w:pPr>
        <w:pStyle w:val="3"/>
        <w:numPr>
          <w:ilvl w:val="1"/>
          <w:numId w:val="2"/>
        </w:numPr>
        <w:rPr>
          <w:color w:val="4C4C4C" w:themeColor="text1"/>
        </w:rPr>
      </w:pPr>
      <w:bookmarkStart w:id="39" w:name="_Toc452389423"/>
      <w:bookmarkStart w:id="40" w:name="_Toc452389543"/>
      <w:bookmarkStart w:id="41" w:name="_Toc452389865"/>
      <w:r>
        <w:rPr>
          <w:rFonts w:hint="eastAsia"/>
          <w:lang w:val="en-US" w:eastAsia="zh-CN"/>
        </w:rPr>
        <w:t>功能介绍</w:t>
      </w:r>
      <w:bookmarkEnd w:id="39"/>
      <w:bookmarkEnd w:id="40"/>
      <w:bookmarkEnd w:id="41"/>
    </w:p>
    <w:p>
      <w:pPr>
        <w:spacing w:line="400" w:lineRule="exact"/>
        <w:ind w:firstLine="480" w:firstLineChars="200"/>
        <w:rPr>
          <w:rFonts w:asciiTheme="minorEastAsia" w:hAnsiTheme="minorEastAsia"/>
        </w:rPr>
      </w:pPr>
      <w:r>
        <w:rPr>
          <w:rFonts w:hint="eastAsia" w:asciiTheme="minorEastAsia" w:hAnsiTheme="minorEastAsia"/>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rPr>
      </w:pPr>
      <w:r>
        <w:rPr>
          <w:rFonts w:hint="eastAsia" w:asciiTheme="minorEastAsia" w:hAnsiTheme="minorEastAsia"/>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rPr>
      </w:pPr>
      <w:r>
        <w:rPr>
          <w:rFonts w:hint="eastAsia" w:asciiTheme="minorEastAsia" w:hAnsiTheme="minorEastAsia"/>
        </w:rPr>
        <w:t>打火机还设有APP分享，像微信计步排名一样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2"/>
        <w:ind w:firstLine="480"/>
        <w:jc w:val="center"/>
        <w:rPr>
          <w:rFonts w:asciiTheme="minorEastAsia" w:hAnsiTheme="minorEastAsia"/>
          <w:sz w:val="21"/>
          <w:szCs w:val="21"/>
        </w:rPr>
      </w:pPr>
      <w: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13"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2"/>
        <w:jc w:val="center"/>
      </w:pPr>
      <w:r>
        <w:rPr>
          <w:rFonts w:asciiTheme="minorEastAsia" w:hAnsiTheme="minorEastAsia"/>
          <w:sz w:val="21"/>
          <w:szCs w:val="21"/>
        </w:rPr>
        <w:t>图</w:t>
      </w:r>
      <w:r>
        <w:rPr>
          <w:rFonts w:hint="eastAsia" w:asciiTheme="minorEastAsia" w:hAnsiTheme="minorEastAsia"/>
          <w:sz w:val="21"/>
          <w:szCs w:val="21"/>
        </w:rPr>
        <w:t>3-1功能规划</w:t>
      </w:r>
    </w:p>
    <w:p>
      <w:pPr>
        <w:pStyle w:val="3"/>
        <w:numPr>
          <w:ilvl w:val="1"/>
          <w:numId w:val="2"/>
        </w:numPr>
        <w:rPr>
          <w:color w:val="4C4C4C" w:themeColor="text1"/>
        </w:rPr>
      </w:pPr>
      <w:bookmarkStart w:id="42" w:name="_Toc452389544"/>
      <w:bookmarkStart w:id="43" w:name="_Toc452389866"/>
      <w:bookmarkStart w:id="44" w:name="_Toc452389424"/>
      <w:r>
        <w:rPr>
          <w:rFonts w:hint="eastAsia"/>
          <w:color w:val="4C4C4C" w:themeColor="text1"/>
        </w:rPr>
        <w:t>详细功能介绍</w:t>
      </w:r>
      <w:bookmarkEnd w:id="42"/>
      <w:bookmarkEnd w:id="43"/>
      <w:bookmarkEnd w:id="44"/>
    </w:p>
    <w:p>
      <w:pPr>
        <w:pStyle w:val="32"/>
        <w:spacing w:line="400" w:lineRule="exact"/>
        <w:ind w:firstLine="0" w:firstLineChars="0"/>
        <w:rPr>
          <w:rFonts w:asciiTheme="minorEastAsia" w:hAnsiTheme="minorEastAsia"/>
        </w:rPr>
      </w:pPr>
      <w:r>
        <w:rPr>
          <w:rFonts w:hint="eastAsia" w:asciiTheme="minorEastAsia" w:hAnsiTheme="minorEastAsia"/>
        </w:rPr>
        <w:t>1.点火控制功能</w:t>
      </w:r>
    </w:p>
    <w:p>
      <w:pPr>
        <w:spacing w:line="400" w:lineRule="exact"/>
        <w:ind w:firstLine="480" w:firstLineChars="200"/>
        <w:rPr>
          <w:rFonts w:asciiTheme="minorEastAsia" w:hAnsiTheme="minorEastAsia"/>
        </w:rPr>
      </w:pPr>
      <w:r>
        <w:rPr>
          <w:rFonts w:hint="eastAsia" w:asciiTheme="minorEastAsia" w:hAnsiTheme="minorEastAsia"/>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rPr>
          <w:rFonts w:asciiTheme="minorEastAsia" w:hAnsiTheme="minorEastAsia"/>
        </w:rPr>
      </w:pPr>
      <w:r>
        <w:rPr>
          <w:rFonts w:hint="eastAsia" w:asciiTheme="minorEastAsia" w:hAnsiTheme="minorEastAsia"/>
        </w:rPr>
        <w:t>2.统计显示功能</w:t>
      </w:r>
    </w:p>
    <w:p>
      <w:pPr>
        <w:spacing w:line="400" w:lineRule="exact"/>
        <w:ind w:firstLine="480" w:firstLineChars="200"/>
        <w:rPr>
          <w:rFonts w:asciiTheme="minorEastAsia" w:hAnsiTheme="minorEastAsia"/>
        </w:rPr>
      </w:pPr>
      <w:r>
        <w:rPr>
          <w:rFonts w:hint="eastAsia" w:asciiTheme="minorEastAsia" w:hAnsiTheme="minorEastAsia"/>
        </w:rPr>
        <w:t>通过主控芯片统计用户每天的吸烟次数和集中时间等，通过蓝牙将数据传送至手机，用户可以通过手机端查看自己的戒烟计划的具体实施情况，以及距离戒烟成功还有多远。</w:t>
      </w:r>
    </w:p>
    <w:p>
      <w:pPr>
        <w:spacing w:line="400" w:lineRule="exact"/>
        <w:rPr>
          <w:rFonts w:asciiTheme="minorEastAsia" w:hAnsiTheme="minorEastAsia"/>
        </w:rPr>
      </w:pPr>
      <w:r>
        <w:rPr>
          <w:rFonts w:hint="eastAsia" w:asciiTheme="minorEastAsia" w:hAnsiTheme="minorEastAsia"/>
        </w:rPr>
        <w:t>3.</w:t>
      </w:r>
      <w:r>
        <w:rPr>
          <w:rFonts w:asciiTheme="minorEastAsia" w:hAnsiTheme="minorEastAsia"/>
        </w:rPr>
        <w:t>数据</w:t>
      </w:r>
      <w:r>
        <w:rPr>
          <w:rFonts w:hint="eastAsia" w:asciiTheme="minorEastAsia" w:hAnsiTheme="minorEastAsia"/>
        </w:rPr>
        <w:t>分享功能</w:t>
      </w:r>
    </w:p>
    <w:p>
      <w:pPr>
        <w:spacing w:line="400" w:lineRule="exact"/>
        <w:ind w:firstLine="480" w:firstLineChars="200"/>
        <w:rPr>
          <w:rFonts w:asciiTheme="minorEastAsia" w:hAnsiTheme="minorEastAsia"/>
        </w:rPr>
      </w:pPr>
      <w:r>
        <w:rPr>
          <w:rFonts w:hint="eastAsia" w:asciiTheme="minorEastAsia" w:hAnsiTheme="minorEastAsia"/>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jc w:val="left"/>
        <w:rPr>
          <w:rFonts w:cs="Arial" w:asciiTheme="minorEastAsia" w:hAnsiTheme="minorEastAsia"/>
          <w:color w:val="000000"/>
          <w:szCs w:val="24"/>
        </w:rPr>
      </w:pPr>
      <w:r>
        <w:rPr>
          <w:rFonts w:hint="eastAsia" w:cs="Arial" w:asciiTheme="minorEastAsia" w:hAnsiTheme="minorEastAsia"/>
          <w:color w:val="000000"/>
          <w:kern w:val="0"/>
          <w:szCs w:val="24"/>
        </w:rPr>
        <w:t>4.</w:t>
      </w:r>
      <w:r>
        <w:rPr>
          <w:rFonts w:cs="Arial" w:asciiTheme="minorEastAsia" w:hAnsiTheme="minorEastAsia"/>
          <w:color w:val="000000"/>
          <w:kern w:val="0"/>
          <w:szCs w:val="24"/>
        </w:rPr>
        <w:t>赠送吸烟的次数</w:t>
      </w:r>
    </w:p>
    <w:p>
      <w:pPr>
        <w:spacing w:line="400" w:lineRule="exact"/>
        <w:ind w:firstLine="480" w:firstLineChars="200"/>
        <w:rPr>
          <w:rFonts w:asciiTheme="minorEastAsia" w:hAnsiTheme="minorEastAsia"/>
        </w:rPr>
      </w:pPr>
      <w:r>
        <w:rPr>
          <w:rFonts w:cs="Arial" w:asciiTheme="minorEastAsia" w:hAnsiTheme="minorEastAsia"/>
          <w:color w:val="000000"/>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000000"/>
          <w:kern w:val="0"/>
          <w:szCs w:val="24"/>
        </w:rPr>
        <w:t>。</w:t>
      </w:r>
    </w:p>
    <w:p>
      <w:pPr>
        <w:spacing w:line="400" w:lineRule="exact"/>
        <w:rPr>
          <w:rFonts w:asciiTheme="minorEastAsia" w:hAnsiTheme="minorEastAsia"/>
        </w:rPr>
      </w:pPr>
      <w:r>
        <w:rPr>
          <w:rFonts w:hint="eastAsia" w:asciiTheme="minorEastAsia" w:hAnsiTheme="minorEastAsia"/>
        </w:rPr>
        <w:t>5.</w:t>
      </w:r>
      <w:r>
        <w:rPr>
          <w:rFonts w:asciiTheme="minorEastAsia" w:hAnsiTheme="minorEastAsia"/>
        </w:rPr>
        <w:t>智能提醒功能</w:t>
      </w:r>
    </w:p>
    <w:p>
      <w:pPr>
        <w:spacing w:line="400" w:lineRule="exact"/>
        <w:ind w:firstLine="480" w:firstLineChars="200"/>
        <w:rPr>
          <w:rFonts w:asciiTheme="minorEastAsia" w:hAnsiTheme="minorEastAsia"/>
        </w:rPr>
      </w:pPr>
      <w:r>
        <w:rPr>
          <w:rFonts w:asciiTheme="minorEastAsia" w:hAnsiTheme="minorEastAsia"/>
        </w:rPr>
        <w:t>在早晨吸烟的危害比其他时间段吸取相同数量的香烟危害更大</w:t>
      </w:r>
      <w:r>
        <w:rPr>
          <w:rFonts w:hint="eastAsia" w:asciiTheme="minorEastAsia" w:hAnsiTheme="minorEastAsia"/>
        </w:rPr>
        <w:t>，智能戒烟打火机通过手机客户端或微信平台向用户发出提醒（建议在其他时间段吸烟）。</w:t>
      </w:r>
    </w:p>
    <w:p>
      <w:pPr>
        <w:spacing w:line="400" w:lineRule="exact"/>
        <w:ind w:firstLine="480" w:firstLineChars="200"/>
        <w:rPr>
          <w:rFonts w:asciiTheme="minorEastAsia" w:hAnsiTheme="minorEastAsia"/>
        </w:rPr>
      </w:pPr>
      <w:r>
        <w:rPr>
          <w:rFonts w:hint="eastAsia" w:asciiTheme="minorEastAsia" w:hAnsiTheme="minorEastAsia"/>
        </w:rPr>
        <w:t>另外，当用户当天吸烟次数达到限额，智能戒烟打火机将通过手机向用户的监督人（用户的父母、配偶、朋友、子女）自动发送信息，以实现敦促戒烟的作用。</w:t>
      </w:r>
    </w:p>
    <w:p>
      <w:pPr>
        <w:spacing w:line="400" w:lineRule="exact"/>
        <w:rPr>
          <w:rFonts w:asciiTheme="minorEastAsia" w:hAnsiTheme="minorEastAsia"/>
        </w:rPr>
      </w:pPr>
      <w:r>
        <w:rPr>
          <w:rFonts w:hint="eastAsia" w:asciiTheme="minorEastAsia" w:hAnsiTheme="minorEastAsia"/>
        </w:rPr>
        <w:t>6.危险环境限制打火功能</w:t>
      </w:r>
    </w:p>
    <w:p>
      <w:pPr>
        <w:spacing w:line="400" w:lineRule="exact"/>
        <w:ind w:firstLine="480" w:firstLineChars="200"/>
        <w:rPr>
          <w:rFonts w:asciiTheme="minorEastAsia" w:hAnsiTheme="minorEastAsia"/>
        </w:rPr>
      </w:pPr>
      <w:r>
        <w:rPr>
          <w:rFonts w:hint="eastAsia" w:asciiTheme="minorEastAsia" w:hAnsiTheme="minorEastAsia"/>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rPr>
      </w:pPr>
    </w:p>
    <w:p>
      <w:pPr/>
    </w:p>
    <w:p>
      <w:pPr>
        <w:widowControl/>
        <w:jc w:val="left"/>
      </w:pPr>
      <w:r>
        <w:br w:type="page"/>
      </w:r>
    </w:p>
    <w:p>
      <w:pPr/>
    </w:p>
    <w:p>
      <w:pPr>
        <w:pStyle w:val="2"/>
        <w:numPr>
          <w:ilvl w:val="0"/>
          <w:numId w:val="2"/>
        </w:numPr>
        <w:spacing w:line="240" w:lineRule="auto"/>
        <w:jc w:val="center"/>
      </w:pPr>
      <w:bookmarkStart w:id="45" w:name="_Toc452389867"/>
      <w:bookmarkStart w:id="46" w:name="_Toc452389545"/>
      <w:bookmarkStart w:id="47" w:name="_Toc452389425"/>
      <w:bookmarkStart w:id="48" w:name="_Toc449305724"/>
      <w:r>
        <w:rPr>
          <w:rFonts w:hint="eastAsia"/>
        </w:rPr>
        <w:t>硬件组成</w:t>
      </w:r>
      <w:bookmarkEnd w:id="45"/>
      <w:bookmarkEnd w:id="46"/>
      <w:bookmarkEnd w:id="47"/>
      <w:bookmarkEnd w:id="48"/>
    </w:p>
    <w:p>
      <w:pPr>
        <w:pStyle w:val="3"/>
        <w:numPr>
          <w:ilvl w:val="1"/>
          <w:numId w:val="2"/>
        </w:numPr>
        <w:rPr>
          <w:color w:val="4C4C4C" w:themeColor="text1"/>
        </w:rPr>
      </w:pPr>
      <w:bookmarkStart w:id="49" w:name="_Toc452389426"/>
      <w:bookmarkStart w:id="50" w:name="_Toc452389546"/>
      <w:bookmarkStart w:id="51" w:name="_Toc452389868"/>
      <w:r>
        <w:rPr>
          <w:color w:val="4C4C4C" w:themeColor="text1"/>
        </w:rPr>
        <w:t>硬件总体设计</w:t>
      </w:r>
      <w:bookmarkEnd w:id="49"/>
      <w:bookmarkEnd w:id="50"/>
      <w:bookmarkEnd w:id="51"/>
    </w:p>
    <w:p>
      <w:pPr/>
      <w:r>
        <w:rPr>
          <w:rFonts w:asciiTheme="minorEastAsia" w:hAnsiTheme="minorEastAsia"/>
        </w:rPr>
        <w:t>智能戒烟打火机硬件主要由控制和通信模块</w:t>
      </w:r>
      <w:r>
        <w:rPr>
          <w:rFonts w:hint="eastAsia" w:asciiTheme="minorEastAsia" w:hAnsiTheme="minorEastAsia"/>
        </w:rPr>
        <w:t>、</w:t>
      </w:r>
      <w:r>
        <w:rPr>
          <w:rFonts w:asciiTheme="minorEastAsia" w:hAnsiTheme="minorEastAsia"/>
        </w:rPr>
        <w:t>点火器模块</w:t>
      </w:r>
      <w:r>
        <w:rPr>
          <w:rFonts w:hint="eastAsia" w:asciiTheme="minorEastAsia" w:hAnsiTheme="minorEastAsia"/>
        </w:rPr>
        <w:t>、</w:t>
      </w:r>
      <w:r>
        <w:rPr>
          <w:rFonts w:asciiTheme="minorEastAsia" w:hAnsiTheme="minorEastAsia"/>
        </w:rPr>
        <w:t>显示模块和气体检测模块组成</w:t>
      </w:r>
      <w:r>
        <w:rPr>
          <w:rFonts w:hint="eastAsia" w:asciiTheme="minorEastAsia" w:hAnsiTheme="minorEastAsia"/>
        </w:rPr>
        <w:t>。具体硬件包括CC2541芯片、TTP223电容式触摸开关、点火装置、OLED显示屏和MQ-2气体传感器。如图4-1：</w:t>
      </w:r>
    </w:p>
    <w:p>
      <w:pPr>
        <w:jc w:val="center"/>
      </w:pPr>
      <w:r>
        <w:drawing>
          <wp:inline distT="0" distB="0" distL="0" distR="0">
            <wp:extent cx="4114800" cy="20764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rcRect l="7263" t="15792" r="10377" b="20817"/>
                    <a:stretch>
                      <a:fillRect/>
                    </a:stretch>
                  </pic:blipFill>
                  <pic:spPr>
                    <a:xfrm>
                      <a:off x="0" y="0"/>
                      <a:ext cx="4114800" cy="2076450"/>
                    </a:xfrm>
                    <a:prstGeom prst="rect">
                      <a:avLst/>
                    </a:prstGeom>
                  </pic:spPr>
                </pic:pic>
              </a:graphicData>
            </a:graphic>
          </wp:inline>
        </w:drawing>
      </w:r>
    </w:p>
    <w:p>
      <w:pPr>
        <w:jc w:val="center"/>
        <w:rPr>
          <w:rFonts w:asciiTheme="minorEastAsia" w:hAnsiTheme="minorEastAsia"/>
          <w:sz w:val="21"/>
          <w:szCs w:val="21"/>
        </w:rPr>
      </w:pPr>
      <w:r>
        <w:rPr>
          <w:rFonts w:asciiTheme="minorEastAsia" w:hAnsiTheme="minorEastAsia"/>
          <w:sz w:val="21"/>
          <w:szCs w:val="21"/>
        </w:rPr>
        <w:t>图</w:t>
      </w:r>
      <w:r>
        <w:rPr>
          <w:rFonts w:hint="eastAsia" w:asciiTheme="minorEastAsia" w:hAnsiTheme="minorEastAsia"/>
          <w:sz w:val="21"/>
          <w:szCs w:val="21"/>
        </w:rPr>
        <w:t>4-1</w:t>
      </w:r>
      <w:r>
        <w:rPr>
          <w:rFonts w:asciiTheme="minorEastAsia" w:hAnsiTheme="minorEastAsia"/>
          <w:sz w:val="21"/>
          <w:szCs w:val="21"/>
        </w:rPr>
        <w:t>硬件总体规划图</w:t>
      </w:r>
    </w:p>
    <w:p>
      <w:pPr>
        <w:pStyle w:val="3"/>
        <w:numPr>
          <w:ilvl w:val="1"/>
          <w:numId w:val="2"/>
        </w:numPr>
        <w:rPr>
          <w:color w:val="4C4C4C" w:themeColor="text1"/>
        </w:rPr>
      </w:pPr>
      <w:bookmarkStart w:id="52" w:name="_Toc452389427"/>
      <w:bookmarkStart w:id="53" w:name="_Toc452389547"/>
      <w:bookmarkStart w:id="54" w:name="_Toc452389869"/>
      <w:r>
        <w:rPr>
          <w:rFonts w:hint="eastAsia"/>
          <w:color w:val="4C4C4C" w:themeColor="text1"/>
        </w:rPr>
        <w:t>功能模块硬件设计</w:t>
      </w:r>
      <w:bookmarkEnd w:id="52"/>
      <w:bookmarkEnd w:id="53"/>
      <w:bookmarkEnd w:id="54"/>
    </w:p>
    <w:p>
      <w:pPr>
        <w:spacing w:line="400" w:lineRule="exact"/>
        <w:rPr>
          <w:rFonts w:asciiTheme="minorEastAsia" w:hAnsiTheme="minorEastAsia"/>
        </w:rPr>
      </w:pPr>
      <w:r>
        <w:rPr>
          <w:rFonts w:hint="eastAsia" w:asciiTheme="minorEastAsia" w:hAnsiTheme="minorEastAsia"/>
        </w:rPr>
        <w:t>1.控制和通信模块</w:t>
      </w:r>
    </w:p>
    <w:p>
      <w:pPr>
        <w:spacing w:line="400" w:lineRule="exact"/>
        <w:ind w:firstLine="480" w:firstLineChars="200"/>
        <w:rPr>
          <w:rFonts w:asciiTheme="minorEastAsia" w:hAnsiTheme="minorEastAsia"/>
        </w:rPr>
      </w:pPr>
      <w:r>
        <w:rPr>
          <w:rFonts w:asciiTheme="minorEastAsia" w:hAnsiTheme="minorEastAsia"/>
        </w:rPr>
        <w:t>打火机内的</w:t>
      </w:r>
      <w:r>
        <w:rPr>
          <w:rFonts w:hint="eastAsia" w:asciiTheme="minorEastAsia" w:hAnsiTheme="minorEastAsia"/>
        </w:rPr>
        <w:t>CC2541芯片拥有增强型</w:t>
      </w:r>
      <w:r>
        <w:rPr>
          <w:rFonts w:asciiTheme="minorEastAsia" w:hAnsiTheme="minorEastAsia"/>
        </w:rPr>
        <w:t>8051 MCU</w:t>
      </w:r>
      <w:r>
        <w:rPr>
          <w:rFonts w:hint="eastAsia" w:asciiTheme="minorEastAsia" w:hAnsiTheme="minorEastAsia"/>
        </w:rPr>
        <w:t>、</w:t>
      </w:r>
      <w:r>
        <w:rPr>
          <w:rFonts w:asciiTheme="minorEastAsia" w:hAnsiTheme="minorEastAsia"/>
        </w:rPr>
        <w:t>系统内可编程闪存存储器</w:t>
      </w:r>
      <w:r>
        <w:rPr>
          <w:rFonts w:hint="eastAsia" w:asciiTheme="minorEastAsia" w:hAnsiTheme="minorEastAsia"/>
        </w:rPr>
        <w:t>、8</w:t>
      </w:r>
      <w:r>
        <w:rPr>
          <w:rFonts w:asciiTheme="minorEastAsia" w:hAnsiTheme="minorEastAsia"/>
        </w:rPr>
        <w:t>kB RAM和蓝牙</w:t>
      </w:r>
      <w:r>
        <w:rPr>
          <w:rFonts w:hint="eastAsia" w:asciiTheme="minorEastAsia" w:hAnsiTheme="minorEastAsia"/>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rPr>
      </w:pPr>
      <w:r>
        <w:rPr>
          <w:rFonts w:hint="eastAsia" w:asciiTheme="minorEastAsia" w:hAnsiTheme="minorEastAsia"/>
        </w:rPr>
        <w:t>CC2541的超低使用功耗和其它的系统特性，非常符合打火机这种小型移动装置所需要的便携性、稳定性以及续航时间长等特点。</w:t>
      </w:r>
    </w:p>
    <w:p>
      <w:pPr>
        <w:ind w:firstLine="420" w:firstLineChars="200"/>
        <w:jc w:val="center"/>
        <w:rPr>
          <w:sz w:val="21"/>
          <w:szCs w:val="21"/>
        </w:rPr>
      </w:pPr>
      <w:r>
        <w:rPr>
          <w:rFonts w:hint="eastAsia" w:ascii="宋体" w:hAnsi="宋体" w:cs="宋体"/>
          <w:bCs/>
          <w:sz w:val="21"/>
          <w:szCs w:val="21"/>
          <w:shd w:val="clear" w:color="auto" w:fill="FFFFFF"/>
        </w:rPr>
        <w:drawing>
          <wp:inline distT="0" distB="0" distL="0" distR="0">
            <wp:extent cx="1562100" cy="952500"/>
            <wp:effectExtent l="19050" t="0" r="0" b="0"/>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5" cstate="print"/>
                    <a:srcRect/>
                    <a:stretch>
                      <a:fillRect/>
                    </a:stretch>
                  </pic:blipFill>
                  <pic:spPr>
                    <a:xfrm>
                      <a:off x="0" y="0"/>
                      <a:ext cx="1564208" cy="95378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sz w:val="21"/>
          <w:szCs w:val="21"/>
        </w:rPr>
      </w:pPr>
      <w:r>
        <w:rPr>
          <w:rFonts w:asciiTheme="minorEastAsia" w:hAnsiTheme="minorEastAsia"/>
          <w:sz w:val="21"/>
          <w:szCs w:val="21"/>
        </w:rPr>
        <w:t>图</w:t>
      </w:r>
      <w:r>
        <w:rPr>
          <w:rFonts w:hint="eastAsia" w:asciiTheme="minorEastAsia" w:hAnsiTheme="minorEastAsia"/>
          <w:sz w:val="21"/>
          <w:szCs w:val="21"/>
        </w:rPr>
        <w:t>4-2 CC2541芯片图</w:t>
      </w:r>
    </w:p>
    <w:p>
      <w:pPr>
        <w:ind w:firstLine="480" w:firstLineChars="200"/>
        <w:jc w:val="left"/>
        <w:rPr>
          <w:rFonts w:asciiTheme="minorEastAsia" w:hAnsiTheme="minorEastAsia"/>
        </w:rPr>
      </w:pPr>
      <w:r>
        <w:rPr>
          <w:rFonts w:hint="eastAsia"/>
        </w:rPr>
        <w:t>主控芯片引脚图如下图所示:</w:t>
      </w:r>
    </w:p>
    <w:p>
      <w:pPr>
        <w:ind w:firstLine="482" w:firstLineChars="200"/>
        <w:jc w:val="center"/>
        <w:rPr>
          <w:rStyle w:val="23"/>
          <w:rFonts w:ascii="宋体" w:hAnsi="宋体" w:eastAsia="宋体" w:cs="宋体"/>
          <w:szCs w:val="24"/>
          <w:shd w:val="clear" w:color="auto" w:fill="FFFFFF"/>
        </w:rPr>
      </w:pPr>
      <w:r>
        <w:rPr>
          <w:rStyle w:val="23"/>
          <w:rFonts w:hint="eastAsia" w:ascii="宋体" w:hAnsi="宋体" w:eastAsia="宋体" w:cs="宋体"/>
          <w:szCs w:val="24"/>
          <w:shd w:val="clear" w:color="auto" w:fill="FFFFFF"/>
        </w:rPr>
        <w:drawing>
          <wp:inline distT="0" distB="0" distL="114300" distR="114300">
            <wp:extent cx="3924300" cy="3057525"/>
            <wp:effectExtent l="19050" t="0" r="0" b="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6" cstate="print"/>
                    <a:stretch>
                      <a:fillRect/>
                    </a:stretch>
                  </pic:blipFill>
                  <pic:spPr>
                    <a:xfrm>
                      <a:off x="0" y="0"/>
                      <a:ext cx="3923414" cy="3056835"/>
                    </a:xfrm>
                    <a:prstGeom prst="rect">
                      <a:avLst/>
                    </a:prstGeom>
                    <a:noFill/>
                    <a:ln w="9525">
                      <a:noFill/>
                      <a:miter/>
                    </a:ln>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图4-3主控芯片引脚图</w:t>
      </w:r>
    </w:p>
    <w:p>
      <w:pPr>
        <w:spacing w:line="400" w:lineRule="exact"/>
        <w:rPr>
          <w:rFonts w:asciiTheme="minorEastAsia" w:hAnsiTheme="minorEastAsia"/>
          <w:szCs w:val="24"/>
        </w:rPr>
      </w:pPr>
      <w:r>
        <w:rPr>
          <w:rFonts w:hint="eastAsia" w:asciiTheme="minorEastAsia" w:hAnsiTheme="minorEastAsia"/>
          <w:szCs w:val="24"/>
        </w:rPr>
        <w:t>2.点火器模块</w:t>
      </w:r>
    </w:p>
    <w:p>
      <w:pPr>
        <w:spacing w:line="400" w:lineRule="exact"/>
        <w:ind w:firstLine="420"/>
        <w:rPr>
          <w:rFonts w:asciiTheme="minorEastAsia" w:hAnsiTheme="minorEastAsia"/>
          <w:szCs w:val="24"/>
        </w:rPr>
      </w:pPr>
      <w:r>
        <w:rPr>
          <w:rFonts w:hint="eastAsia" w:asciiTheme="minorEastAsia" w:hAnsiTheme="minorEastAsia"/>
          <w:szCs w:val="24"/>
        </w:rPr>
        <w:t>1）TTP223电容式触摸开关</w:t>
      </w:r>
    </w:p>
    <w:p>
      <w:pPr>
        <w:spacing w:line="400" w:lineRule="exact"/>
        <w:ind w:firstLine="420"/>
        <w:rPr>
          <w:rFonts w:asciiTheme="minorEastAsia" w:hAnsiTheme="minorEastAsia"/>
          <w:szCs w:val="24"/>
        </w:rPr>
      </w:pPr>
      <w:r>
        <w:rPr>
          <w:rFonts w:hint="eastAsia" w:asciiTheme="minorEastAsia" w:hAnsiTheme="minorEastAsia"/>
          <w:szCs w:val="24"/>
        </w:rPr>
        <w:t>TTP223</w:t>
      </w:r>
      <w:r>
        <w:rPr>
          <w:rFonts w:asciiTheme="minorEastAsia" w:hAnsiTheme="minorEastAsia"/>
          <w:szCs w:val="24"/>
        </w:rPr>
        <w:t>是一颗超低功耗小封装电容式触摸感应芯片</w:t>
      </w:r>
      <w:r>
        <w:rPr>
          <w:rFonts w:hint="eastAsia" w:asciiTheme="minorEastAsia" w:hAnsiTheme="minorEastAsia"/>
          <w:szCs w:val="24"/>
        </w:rPr>
        <w:t>,</w:t>
      </w:r>
      <w:r>
        <w:rPr>
          <w:rFonts w:asciiTheme="minorEastAsia" w:hAnsiTheme="minorEastAsia"/>
          <w:szCs w:val="24"/>
        </w:rPr>
        <w:t>与主控芯片</w:t>
      </w:r>
      <w:r>
        <w:rPr>
          <w:rFonts w:hint="eastAsia" w:asciiTheme="minorEastAsia" w:hAnsiTheme="minorEastAsia"/>
          <w:szCs w:val="24"/>
        </w:rPr>
        <w:t>直接</w:t>
      </w:r>
      <w:r>
        <w:rPr>
          <w:rFonts w:asciiTheme="minorEastAsia" w:hAnsiTheme="minorEastAsia"/>
          <w:szCs w:val="24"/>
        </w:rPr>
        <w:t>连接</w:t>
      </w:r>
      <w:r>
        <w:rPr>
          <w:rFonts w:hint="eastAsia" w:asciiTheme="minorEastAsia" w:hAnsiTheme="minorEastAsia"/>
          <w:szCs w:val="24"/>
        </w:rPr>
        <w:t>，由主控芯片接收点火信号，然后主控芯片判断是否点火。</w:t>
      </w:r>
      <w:r>
        <w:rPr>
          <w:rFonts w:asciiTheme="minorEastAsia" w:hAnsiTheme="minorEastAsia"/>
          <w:szCs w:val="24"/>
        </w:rPr>
        <w:t>当用户触摸开关</w:t>
      </w:r>
      <w:r>
        <w:rPr>
          <w:rFonts w:hint="eastAsia" w:asciiTheme="minorEastAsia" w:hAnsiTheme="minorEastAsia"/>
          <w:szCs w:val="24"/>
        </w:rPr>
        <w:t>，TTP223</w:t>
      </w:r>
      <w:r>
        <w:rPr>
          <w:rFonts w:asciiTheme="minorEastAsia" w:hAnsiTheme="minorEastAsia"/>
          <w:szCs w:val="24"/>
        </w:rPr>
        <w:t>发送点火信号给主控模块</w:t>
      </w:r>
      <w:r>
        <w:rPr>
          <w:rFonts w:hint="eastAsia" w:asciiTheme="minorEastAsia" w:hAnsiTheme="minorEastAsia"/>
          <w:szCs w:val="24"/>
        </w:rPr>
        <w:t>，</w:t>
      </w:r>
      <w:r>
        <w:rPr>
          <w:rFonts w:asciiTheme="minorEastAsia" w:hAnsiTheme="minorEastAsia"/>
          <w:szCs w:val="24"/>
        </w:rPr>
        <w:t>再由主控芯片判断是否符合点火条件</w:t>
      </w:r>
      <w:r>
        <w:rPr>
          <w:rFonts w:hint="eastAsia" w:asciiTheme="minorEastAsia" w:hAnsiTheme="minorEastAsia"/>
          <w:szCs w:val="24"/>
        </w:rPr>
        <w:t>，符合则控制</w:t>
      </w:r>
      <w:r>
        <w:rPr>
          <w:rFonts w:asciiTheme="minorEastAsia" w:hAnsiTheme="minorEastAsia"/>
          <w:szCs w:val="24"/>
        </w:rPr>
        <w:t>点火装置点火</w:t>
      </w:r>
      <w:r>
        <w:rPr>
          <w:rFonts w:hint="eastAsia" w:asciiTheme="minorEastAsia" w:hAnsiTheme="minorEastAsia"/>
          <w:szCs w:val="24"/>
        </w:rPr>
        <w:t>，不符合则不点火。</w:t>
      </w:r>
    </w:p>
    <w:p>
      <w:pPr>
        <w:ind w:firstLine="480" w:firstLineChars="200"/>
        <w:jc w:val="center"/>
      </w:pPr>
      <w: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7"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图4-4 TTP223电容式触摸</w:t>
      </w:r>
    </w:p>
    <w:p>
      <w:pPr>
        <w:spacing w:line="400" w:lineRule="exact"/>
        <w:ind w:firstLine="420"/>
        <w:rPr>
          <w:rFonts w:asciiTheme="minorEastAsia" w:hAnsiTheme="minorEastAsia"/>
          <w:szCs w:val="24"/>
        </w:rPr>
      </w:pPr>
      <w:r>
        <w:rPr>
          <w:rFonts w:hint="eastAsia" w:asciiTheme="minorEastAsia" w:hAnsiTheme="minorEastAsia"/>
          <w:szCs w:val="24"/>
        </w:rPr>
        <w:t>2）点火装置</w:t>
      </w:r>
    </w:p>
    <w:p>
      <w:pPr>
        <w:pStyle w:val="55"/>
        <w:spacing w:line="400" w:lineRule="exact"/>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点火装置可实现智能戒烟的打火机点火功能，点火装置只与主控芯片直接相连，由主控芯片直接控制。点火装置由主控芯片直接控制，可实现对打火机打火次数的智能化控制。</w:t>
      </w:r>
    </w:p>
    <w:p>
      <w:pPr>
        <w:pStyle w:val="55"/>
        <w:ind w:firstLine="480" w:firstLineChars="200"/>
        <w:jc w:val="center"/>
        <w:rPr>
          <w:sz w:val="24"/>
          <w:szCs w:val="24"/>
        </w:rPr>
      </w:pPr>
      <w:r>
        <w:rPr>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图4-5 点火装置电路图</w:t>
      </w:r>
    </w:p>
    <w:p>
      <w:pPr>
        <w:jc w:val="center"/>
      </w:pPr>
    </w:p>
    <w:p>
      <w:pPr>
        <w:spacing w:line="400" w:lineRule="exact"/>
        <w:rPr>
          <w:rFonts w:asciiTheme="minorEastAsia" w:hAnsiTheme="minorEastAsia"/>
        </w:rPr>
      </w:pPr>
      <w:r>
        <w:rPr>
          <w:rFonts w:hint="eastAsia" w:asciiTheme="minorEastAsia" w:hAnsiTheme="minorEastAsia"/>
        </w:rPr>
        <w:t>3.显示模块</w:t>
      </w:r>
    </w:p>
    <w:p>
      <w:pPr>
        <w:spacing w:line="400" w:lineRule="exact"/>
        <w:ind w:firstLine="480" w:firstLineChars="200"/>
        <w:rPr>
          <w:rFonts w:asciiTheme="minorEastAsia" w:hAnsiTheme="minorEastAsia"/>
        </w:rPr>
      </w:pPr>
      <w:r>
        <w:rPr>
          <w:rFonts w:asciiTheme="minorEastAsia" w:hAnsiTheme="minorEastAsia"/>
        </w:rPr>
        <w:t>在当有数据需要呈现给用户时</w:t>
      </w:r>
      <w:r>
        <w:rPr>
          <w:rFonts w:hint="eastAsia" w:asciiTheme="minorEastAsia" w:hAnsiTheme="minorEastAsia"/>
        </w:rPr>
        <w:t>，主控模块将数据流传送至OLED显示屏幕进行显示</w:t>
      </w:r>
      <w:r>
        <w:rPr>
          <w:rFonts w:asciiTheme="minorEastAsia" w:hAnsiTheme="minorEastAsia"/>
        </w:rPr>
        <w:t>。</w:t>
      </w:r>
    </w:p>
    <w:p>
      <w:pPr>
        <w:spacing w:line="400" w:lineRule="exact"/>
        <w:ind w:firstLine="480" w:firstLineChars="200"/>
        <w:rPr>
          <w:rFonts w:asciiTheme="minorEastAsia" w:hAnsiTheme="minorEastAsia"/>
        </w:rPr>
      </w:pPr>
      <w:r>
        <w:rPr>
          <w:rFonts w:asciiTheme="minorEastAsia" w:hAnsiTheme="minorEastAsia"/>
        </w:rPr>
        <w:t>有机发光二极管（organic light-emitting diode，OLED）显示技术具有自发光的特性，采用非常薄的有机材料涂层和玻璃基板，当有电流通过时，这些有机材料就会发光，而且OLED显示屏幕可视角度大，并且十分节省电能</w:t>
      </w:r>
      <w:r>
        <w:rPr>
          <w:rFonts w:hint="eastAsia" w:asciiTheme="minorEastAsia" w:hAnsiTheme="minorEastAsia"/>
        </w:rPr>
        <w:t>，</w:t>
      </w:r>
      <w:r>
        <w:rPr>
          <w:rFonts w:asciiTheme="minorEastAsia" w:hAnsiTheme="minorEastAsia"/>
        </w:rPr>
        <w:t>十分适合打火机这种小型移动设备</w:t>
      </w:r>
      <w:r>
        <w:rPr>
          <w:rFonts w:hint="eastAsia" w:asciiTheme="minorEastAsia" w:hAnsiTheme="minorEastAsia"/>
        </w:rPr>
        <w:t>。</w:t>
      </w:r>
    </w:p>
    <w:p>
      <w:pPr>
        <w:jc w:val="center"/>
      </w:pPr>
      <w:r>
        <w:rPr>
          <w:rFonts w:hint="eastAsia"/>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9"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sz w:val="21"/>
          <w:szCs w:val="21"/>
        </w:rPr>
      </w:pPr>
      <w:r>
        <w:rPr>
          <w:rFonts w:hint="eastAsia" w:asciiTheme="minorEastAsia" w:hAnsiTheme="minorEastAsia"/>
          <w:sz w:val="21"/>
          <w:szCs w:val="21"/>
        </w:rPr>
        <w:t>图4-6 OLED模块图</w:t>
      </w:r>
    </w:p>
    <w:p>
      <w:pPr>
        <w:pStyle w:val="20"/>
        <w:spacing w:line="400" w:lineRule="exact"/>
        <w:contextualSpacing/>
        <w:rPr>
          <w:rFonts w:asciiTheme="minorEastAsia" w:hAnsiTheme="minorEastAsia" w:eastAsiaTheme="minorEastAsia"/>
        </w:rPr>
      </w:pPr>
      <w:r>
        <w:rPr>
          <w:rFonts w:hint="eastAsia" w:asciiTheme="minorEastAsia" w:hAnsiTheme="minorEastAsia" w:eastAsiaTheme="minorEastAsia"/>
        </w:rPr>
        <w:t>4.气体检测模块</w:t>
      </w:r>
    </w:p>
    <w:p>
      <w:pPr>
        <w:pStyle w:val="20"/>
        <w:spacing w:line="400" w:lineRule="exact"/>
        <w:ind w:firstLine="420"/>
        <w:contextualSpacing/>
        <w:rPr>
          <w:rFonts w:asciiTheme="minorEastAsia" w:hAnsiTheme="minorEastAsia" w:eastAsiaTheme="minorEastAsia"/>
        </w:rPr>
      </w:pPr>
      <w:r>
        <w:rPr>
          <w:rFonts w:hint="eastAsia" w:asciiTheme="minorEastAsia" w:hAnsiTheme="minorEastAsia" w:eastAsiaTheme="minorEastAsia"/>
        </w:rPr>
        <w:t>1）该模块的主要作用是对用户当前所处环境中可燃气体浓度进行检测，以判断当前环境是否适合点火，在存在可燃气体的情况下禁止打火机点火，防止由点火所引起的爆炸等危险情况。</w:t>
      </w:r>
    </w:p>
    <w:p>
      <w:pPr>
        <w:pStyle w:val="20"/>
        <w:spacing w:line="400" w:lineRule="exact"/>
        <w:ind w:firstLine="420"/>
        <w:contextualSpacing/>
        <w:rPr>
          <w:rFonts w:asciiTheme="minorEastAsia" w:hAnsiTheme="minorEastAsia" w:eastAsiaTheme="minorEastAsia"/>
        </w:rPr>
      </w:pPr>
      <w:r>
        <w:rPr>
          <w:rFonts w:hint="eastAsia" w:asciiTheme="minorEastAsia" w:hAnsiTheme="minorEastAsia" w:eastAsiaTheme="minorEastAsia"/>
        </w:rPr>
        <w:t>2）</w:t>
      </w:r>
      <w:r>
        <w:rPr>
          <w:rFonts w:asciiTheme="minorEastAsia" w:hAnsiTheme="minorEastAsia" w:eastAsiaTheme="minorEastAsia"/>
        </w:rPr>
        <w:t>MQ-</w:t>
      </w:r>
      <w:r>
        <w:rPr>
          <w:rFonts w:asciiTheme="minorEastAsia" w:hAnsiTheme="minorEastAsia" w:eastAsiaTheme="minorEastAsia"/>
          <w:b/>
        </w:rPr>
        <w:t>2</w:t>
      </w:r>
      <w:r>
        <w:rPr>
          <w:rStyle w:val="23"/>
          <w:rFonts w:asciiTheme="minorEastAsia" w:hAnsiTheme="minorEastAsia" w:eastAsiaTheme="minorEastAsia"/>
          <w:b w:val="0"/>
        </w:rPr>
        <w:t>气体传感器</w:t>
      </w:r>
      <w:r>
        <w:rPr>
          <w:rFonts w:asciiTheme="minorEastAsia" w:hAnsiTheme="minorEastAsia" w:eastAsiaTheme="minorEastAsia"/>
        </w:rPr>
        <w:t>所使用的气敏材料是在清洁空气中电导率较低的二氧化锡(SnO</w:t>
      </w:r>
      <w:r>
        <w:rPr>
          <w:rFonts w:asciiTheme="minorEastAsia" w:hAnsiTheme="minorEastAsia" w:eastAsiaTheme="minorEastAsia"/>
          <w:vertAlign w:val="subscript"/>
        </w:rPr>
        <w:t>2</w:t>
      </w:r>
      <w:r>
        <w:rPr>
          <w:rFonts w:asciiTheme="minorEastAsia" w:hAnsiTheme="minorEastAsia" w:eastAsiaTheme="minorEastAsia"/>
        </w:rPr>
        <w:t>)。当传感器所处环境中存在可燃气体时，传感器的电导率随空气中可燃气体浓度的增加而增大。使用简单的电路即可将电导率的变化转换为与该气体浓度相对应的输出信号</w:t>
      </w:r>
      <w:r>
        <w:rPr>
          <w:rFonts w:hint="eastAsia" w:asciiTheme="minorEastAsia" w:hAnsiTheme="minorEastAsia" w:eastAsiaTheme="minorEastAsia"/>
        </w:rPr>
        <w:t>。</w:t>
      </w:r>
      <w:r>
        <w:rPr>
          <w:rFonts w:asciiTheme="minorEastAsia" w:hAnsiTheme="minorEastAsia" w:eastAsiaTheme="minorEastAsia"/>
        </w:rPr>
        <w:t>MQ-2气体传感器对液化气、丙烷、氢气的灵敏度高，也可实现对天然气和其它可燃</w:t>
      </w:r>
      <w:r>
        <w:rPr>
          <w:rFonts w:hint="eastAsia" w:asciiTheme="minorEastAsia" w:hAnsiTheme="minorEastAsia" w:eastAsiaTheme="minorEastAsia"/>
        </w:rPr>
        <w:t>气体</w:t>
      </w:r>
      <w:r>
        <w:rPr>
          <w:rFonts w:asciiTheme="minorEastAsia" w:hAnsiTheme="minorEastAsia" w:eastAsiaTheme="minorEastAsia"/>
        </w:rPr>
        <w:t>的检测</w:t>
      </w:r>
      <w:r>
        <w:rPr>
          <w:rFonts w:hint="eastAsia" w:asciiTheme="minorEastAsia" w:hAnsiTheme="minorEastAsia" w:eastAsiaTheme="minorEastAsia"/>
        </w:rPr>
        <w:t>。</w:t>
      </w:r>
    </w:p>
    <w:p>
      <w:pPr>
        <w:pStyle w:val="20"/>
        <w:spacing w:before="240"/>
        <w:ind w:firstLine="480" w:firstLineChars="200"/>
        <w:jc w:val="center"/>
      </w:pPr>
      <w: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0"/>
        <w:spacing w:before="240"/>
        <w:ind w:firstLine="420" w:firstLineChars="200"/>
        <w:jc w:val="center"/>
        <w:rPr>
          <w:rStyle w:val="23"/>
          <w:rFonts w:asciiTheme="minorEastAsia" w:hAnsiTheme="minorEastAsia" w:eastAsiaTheme="minorEastAsia"/>
          <w:b w:val="0"/>
          <w:sz w:val="21"/>
          <w:szCs w:val="21"/>
        </w:rPr>
      </w:pPr>
      <w:r>
        <w:rPr>
          <w:rFonts w:asciiTheme="minorEastAsia" w:hAnsiTheme="minorEastAsia" w:eastAsiaTheme="minorEastAsia"/>
          <w:sz w:val="21"/>
          <w:szCs w:val="21"/>
        </w:rPr>
        <w:t>图</w:t>
      </w:r>
      <w:r>
        <w:rPr>
          <w:rFonts w:hint="eastAsia" w:asciiTheme="minorEastAsia" w:hAnsiTheme="minorEastAsia" w:eastAsiaTheme="minorEastAsia"/>
          <w:sz w:val="21"/>
          <w:szCs w:val="21"/>
        </w:rPr>
        <w:t xml:space="preserve">4-7 </w:t>
      </w:r>
      <w:r>
        <w:rPr>
          <w:rFonts w:asciiTheme="minorEastAsia" w:hAnsiTheme="minorEastAsia" w:eastAsiaTheme="minorEastAsia"/>
          <w:sz w:val="21"/>
          <w:szCs w:val="21"/>
        </w:rPr>
        <w:t>MQ-2</w:t>
      </w:r>
      <w:r>
        <w:rPr>
          <w:rStyle w:val="23"/>
          <w:rFonts w:asciiTheme="minorEastAsia" w:hAnsiTheme="minorEastAsia" w:eastAsiaTheme="minorEastAsia"/>
          <w:b w:val="0"/>
          <w:sz w:val="21"/>
          <w:szCs w:val="21"/>
        </w:rPr>
        <w:t>气体传感器实物图</w:t>
      </w:r>
    </w:p>
    <w:p>
      <w:pPr>
        <w:pStyle w:val="20"/>
        <w:spacing w:line="400" w:lineRule="exact"/>
        <w:ind w:firstLine="420"/>
        <w:contextualSpacing/>
        <w:rPr>
          <w:rStyle w:val="23"/>
          <w:b w:val="0"/>
        </w:rPr>
      </w:pPr>
      <w:r>
        <w:rPr>
          <w:rStyle w:val="23"/>
          <w:rFonts w:hint="eastAsia"/>
          <w:b w:val="0"/>
        </w:rPr>
        <w:t>3）气体检测模块工作原理</w:t>
      </w:r>
    </w:p>
    <w:p>
      <w:pPr>
        <w:pStyle w:val="20"/>
        <w:spacing w:line="400" w:lineRule="exact"/>
        <w:ind w:firstLine="480" w:firstLineChars="200"/>
        <w:contextualSpacing/>
        <w:rPr>
          <w:rStyle w:val="23"/>
          <w:b w:val="0"/>
        </w:rPr>
      </w:pPr>
      <w:r>
        <w:rPr>
          <w:rStyle w:val="23"/>
          <w:rFonts w:hint="eastAsia"/>
          <w:b w:val="0"/>
        </w:rPr>
        <w:t>把</w:t>
      </w:r>
      <w:r>
        <w:t>MQ-2</w:t>
      </w:r>
      <w:r>
        <w:rPr>
          <w:rStyle w:val="23"/>
          <w:b w:val="0"/>
        </w:rPr>
        <w:t>气体传感器通过I</w:t>
      </w:r>
      <w:r>
        <w:rPr>
          <w:rStyle w:val="23"/>
          <w:rFonts w:hint="eastAsia"/>
          <w:b w:val="0"/>
        </w:rPr>
        <w:t>/O口与主控芯片cc2541相连。当气体传感器检测到超过预先设定的气体浓度时，气体传感器将会发送信号给主控芯片，主控芯片则会对点火模块进行设置以禁止打火，并通过显示器</w:t>
      </w:r>
      <w:r>
        <w:rPr>
          <w:rStyle w:val="23"/>
          <w:b w:val="0"/>
        </w:rPr>
        <w:t>送至OLED显示屏幕进行显示</w:t>
      </w:r>
      <w:r>
        <w:rPr>
          <w:rStyle w:val="23"/>
          <w:rFonts w:hint="eastAsia"/>
          <w:b w:val="0"/>
        </w:rPr>
        <w:t>，提醒用户当前环境不适宜打火。</w:t>
      </w:r>
    </w:p>
    <w:p>
      <w:pPr>
        <w:pStyle w:val="20"/>
        <w:spacing w:before="240"/>
        <w:ind w:firstLine="482" w:firstLineChars="200"/>
        <w:jc w:val="center"/>
        <w:rPr>
          <w:b/>
        </w:rPr>
      </w:pPr>
      <w:r>
        <w:rPr>
          <w:b/>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0"/>
        <w:spacing w:before="240"/>
        <w:ind w:firstLine="420" w:firstLineChars="200"/>
        <w:jc w:val="center"/>
        <w:rPr>
          <w:bCs/>
          <w:sz w:val="21"/>
          <w:szCs w:val="21"/>
        </w:rPr>
      </w:pPr>
      <w:r>
        <w:rPr>
          <w:rStyle w:val="23"/>
          <w:rFonts w:hint="eastAsia"/>
          <w:b w:val="0"/>
          <w:sz w:val="21"/>
          <w:szCs w:val="21"/>
        </w:rPr>
        <w:t>图4-8 气体检测电路图</w:t>
      </w: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r>
        <w:rPr>
          <w:rFonts w:ascii="Times New Roman" w:hAnsi="Times New Roman" w:cs="Times New Roman"/>
          <w:color w:val="333333"/>
        </w:rPr>
        <w:br w:type="page"/>
      </w:r>
    </w:p>
    <w:p>
      <w:pPr>
        <w:widowControl/>
        <w:jc w:val="left"/>
        <w:rPr>
          <w:rFonts w:ascii="Times New Roman" w:hAnsi="Times New Roman" w:cs="Times New Roman"/>
          <w:color w:val="333333"/>
        </w:rPr>
        <w:sectPr>
          <w:headerReference r:id="rId7" w:type="default"/>
          <w:footerReference r:id="rId8" w:type="default"/>
          <w:endnotePr>
            <w:numFmt w:val="decimal"/>
          </w:endnotePr>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240" w:lineRule="auto"/>
        <w:jc w:val="center"/>
      </w:pPr>
      <w:bookmarkStart w:id="55" w:name="_Toc452389548"/>
      <w:bookmarkStart w:id="56" w:name="_Toc452389870"/>
      <w:bookmarkStart w:id="57" w:name="_Toc449305727"/>
      <w:bookmarkStart w:id="58" w:name="_Toc452389428"/>
      <w:r>
        <w:rPr>
          <w:rFonts w:hint="eastAsia"/>
        </w:rPr>
        <w:t>软件架构</w:t>
      </w:r>
      <w:r>
        <w:t>和</w:t>
      </w:r>
      <w:r>
        <w:rPr>
          <w:rFonts w:hint="eastAsia"/>
        </w:rPr>
        <w:t>开发</w:t>
      </w:r>
      <w:r>
        <w:t>环境</w:t>
      </w:r>
      <w:bookmarkEnd w:id="55"/>
      <w:bookmarkEnd w:id="56"/>
      <w:bookmarkEnd w:id="57"/>
      <w:bookmarkEnd w:id="58"/>
    </w:p>
    <w:p>
      <w:pPr>
        <w:pStyle w:val="3"/>
        <w:numPr>
          <w:ilvl w:val="1"/>
          <w:numId w:val="2"/>
        </w:numPr>
      </w:pPr>
      <w:bookmarkStart w:id="59" w:name="_Toc452389549"/>
      <w:bookmarkStart w:id="60" w:name="_Toc452389429"/>
      <w:bookmarkStart w:id="61" w:name="_Toc452389871"/>
      <w:r>
        <w:t>软件整体架构</w:t>
      </w:r>
      <w:bookmarkEnd w:id="59"/>
      <w:bookmarkEnd w:id="60"/>
      <w:bookmarkEnd w:id="61"/>
    </w:p>
    <w:p>
      <w:pPr>
        <w:widowControl/>
        <w:spacing w:line="400" w:lineRule="exact"/>
        <w:ind w:firstLine="420"/>
        <w:jc w:val="left"/>
        <w:rPr>
          <w:rFonts w:cs="宋体" w:asciiTheme="minorEastAsia" w:hAnsiTheme="minorEastAsia"/>
          <w:color w:val="0000FF"/>
          <w:kern w:val="0"/>
          <w:szCs w:val="24"/>
        </w:rPr>
      </w:pPr>
      <w:r>
        <w:rPr>
          <w:rFonts w:cs="宋体" w:asciiTheme="minorEastAsia" w:hAnsiTheme="minorEastAsia"/>
          <w:color w:val="262626" w:themeColor="text1" w:themeShade="80"/>
          <w:kern w:val="0"/>
          <w:szCs w:val="24"/>
        </w:rPr>
        <w:t>该作品包括嵌入式打火机，Android平台的手机软件，微信公众号</w:t>
      </w:r>
      <w:r>
        <w:rPr>
          <w:rFonts w:hint="eastAsia" w:cs="宋体" w:asciiTheme="minorEastAsia" w:hAnsiTheme="minorEastAsia"/>
          <w:color w:val="262626" w:themeColor="text1" w:themeShade="80"/>
          <w:kern w:val="0"/>
          <w:szCs w:val="24"/>
        </w:rPr>
        <w:t>以及</w:t>
      </w:r>
      <w:r>
        <w:rPr>
          <w:rFonts w:cs="宋体" w:asciiTheme="minorEastAsia" w:hAnsiTheme="minorEastAsia"/>
          <w:color w:val="262626" w:themeColor="text1" w:themeShade="80"/>
          <w:kern w:val="0"/>
          <w:szCs w:val="24"/>
        </w:rPr>
        <w:t>后台服务器。主要利用嵌入式蓝牙模块实现和Android手机APP的通信，并利用手机和嵌入式设备进行蓝牙配对实</w:t>
      </w:r>
      <w:r>
        <w:rPr>
          <w:rFonts w:cs="宋体" w:asciiTheme="minorEastAsia" w:hAnsiTheme="minorEastAsia"/>
          <w:color w:val="171616" w:themeColor="background2" w:themeShade="19"/>
          <w:kern w:val="0"/>
          <w:szCs w:val="24"/>
        </w:rPr>
        <w:t>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pPr>
      <w:r>
        <w:pict>
          <v:shape id="_x0000_i1025" o:spt="75" type="#_x0000_t75" style="height:129.75pt;width:402.8pt;" filled="f" o:preferrelative="t" stroked="f" coordsize="21600,21600">
            <v:path/>
            <v:fill on="f" focussize="0,0"/>
            <v:stroke on="f" joinstyle="miter"/>
            <v:imagedata r:id="rId22" o:title=""/>
            <o:lock v:ext="edit" aspectratio="t"/>
            <w10:wrap type="none"/>
            <w10:anchorlock/>
          </v:shape>
        </w:pict>
      </w:r>
    </w:p>
    <w:p>
      <w:pPr>
        <w:widowControl/>
        <w:ind w:left="840" w:firstLine="420"/>
        <w:jc w:val="center"/>
        <w:rPr>
          <w:rFonts w:asciiTheme="minorEastAsia" w:hAnsiTheme="minorEastAsia" w:cstheme="minorEastAsia"/>
          <w:sz w:val="21"/>
          <w:szCs w:val="21"/>
        </w:rPr>
      </w:pPr>
      <w:r>
        <w:rPr>
          <w:rFonts w:hint="eastAsia" w:asciiTheme="minorEastAsia" w:hAnsiTheme="minorEastAsia" w:cstheme="minorEastAsia"/>
          <w:sz w:val="21"/>
          <w:szCs w:val="21"/>
        </w:rPr>
        <w:t>图5-1 系统架构图</w:t>
      </w:r>
    </w:p>
    <w:p>
      <w:pPr>
        <w:pStyle w:val="3"/>
        <w:numPr>
          <w:ilvl w:val="1"/>
          <w:numId w:val="2"/>
        </w:numPr>
      </w:pPr>
      <w:bookmarkStart w:id="62" w:name="_Toc452389430"/>
      <w:bookmarkStart w:id="63" w:name="_Toc452389550"/>
      <w:bookmarkStart w:id="64" w:name="_Toc452389872"/>
      <w:r>
        <w:rPr>
          <w:rFonts w:hint="eastAsia"/>
        </w:rPr>
        <w:t>戒烟</w:t>
      </w:r>
      <w:r>
        <w:t>App</w:t>
      </w:r>
      <w:bookmarkEnd w:id="62"/>
      <w:bookmarkEnd w:id="63"/>
      <w:bookmarkEnd w:id="64"/>
    </w:p>
    <w:p>
      <w:pPr>
        <w:widowControl/>
        <w:spacing w:line="400" w:lineRule="exact"/>
        <w:ind w:firstLine="420"/>
        <w:jc w:val="left"/>
      </w:pPr>
      <w:r>
        <w:rPr>
          <w:rFonts w:hint="eastAsia" w:cs="宋体" w:asciiTheme="minorEastAsia" w:hAnsiTheme="minorEastAsia"/>
          <w:color w:val="000000"/>
          <w:kern w:val="0"/>
          <w:szCs w:val="24"/>
        </w:rPr>
        <w:t>软件手机端主要是</w:t>
      </w:r>
      <w:r>
        <w:rPr>
          <w:rFonts w:cs="宋体" w:asciiTheme="minorEastAsia" w:hAnsiTheme="minorEastAsia"/>
          <w:color w:val="000000"/>
          <w:kern w:val="0"/>
          <w:szCs w:val="24"/>
        </w:rPr>
        <w:t>APP</w:t>
      </w:r>
      <w:r>
        <w:rPr>
          <w:rFonts w:hint="eastAsia" w:cs="宋体" w:asciiTheme="minorEastAsia" w:hAnsiTheme="minorEastAsia"/>
          <w:color w:val="000000"/>
          <w:kern w:val="0"/>
          <w:szCs w:val="24"/>
        </w:rPr>
        <w:t>应用和微信客户端，</w:t>
      </w:r>
      <w:r>
        <w:rPr>
          <w:rFonts w:cs="宋体" w:asciiTheme="minorEastAsia" w:hAnsiTheme="minorEastAsia"/>
          <w:color w:val="000000"/>
          <w:kern w:val="0"/>
          <w:szCs w:val="24"/>
        </w:rPr>
        <w:t>手机端App基于android平台的开发，主要含有蓝牙服务，微信公众号端主要是基于java web语言开发。</w:t>
      </w:r>
      <w:r>
        <w:rPr>
          <w:rFonts w:hint="eastAsia" w:cs="宋体" w:asciiTheme="minorEastAsia" w:hAnsiTheme="minorEastAsia"/>
          <w:color w:val="000000"/>
          <w:kern w:val="0"/>
          <w:szCs w:val="24"/>
        </w:rPr>
        <w:t>软件开发</w:t>
      </w:r>
      <w:r>
        <w:rPr>
          <w:rFonts w:cs="宋体" w:asciiTheme="minorEastAsia" w:hAnsiTheme="minorEastAsia"/>
          <w:color w:val="000000"/>
          <w:kern w:val="0"/>
          <w:szCs w:val="24"/>
        </w:rPr>
        <w:t>过程中</w:t>
      </w:r>
      <w:r>
        <w:rPr>
          <w:rFonts w:hint="eastAsia" w:cs="宋体" w:asciiTheme="minorEastAsia" w:hAnsiTheme="minorEastAsia"/>
          <w:color w:val="000000"/>
          <w:kern w:val="0"/>
          <w:szCs w:val="24"/>
        </w:rPr>
        <w:t>主要使用的工具有：IntelliJ IDEA，Android Studio，Genymotion 模拟器，StarUML，Tomcat</w:t>
      </w:r>
      <w:r>
        <w:rPr>
          <w:rFonts w:cs="宋体" w:asciiTheme="minorEastAsia" w:hAnsiTheme="minorEastAsia"/>
          <w:color w:val="000000"/>
          <w:kern w:val="0"/>
          <w:szCs w:val="24"/>
        </w:rPr>
        <w:t>。</w:t>
      </w:r>
    </w:p>
    <w:p>
      <w:pPr>
        <w:pStyle w:val="4"/>
        <w:rPr>
          <w:rFonts w:ascii="黑体" w:hAnsi="黑体" w:cstheme="minorEastAsia"/>
          <w:b w:val="0"/>
          <w:bCs w:val="0"/>
        </w:rPr>
      </w:pPr>
      <w:bookmarkStart w:id="65" w:name="_Toc452389431"/>
      <w:bookmarkStart w:id="66" w:name="_Toc452389551"/>
      <w:bookmarkStart w:id="67" w:name="_Toc452389873"/>
      <w:r>
        <w:rPr>
          <w:rFonts w:hint="eastAsia" w:ascii="黑体" w:hAnsi="黑体" w:cstheme="minorEastAsia"/>
        </w:rPr>
        <w:t>5.2.1软件框架设计</w:t>
      </w:r>
      <w:bookmarkEnd w:id="65"/>
      <w:bookmarkEnd w:id="66"/>
      <w:bookmarkEnd w:id="67"/>
    </w:p>
    <w:p>
      <w:pPr>
        <w:spacing w:line="400" w:lineRule="exact"/>
        <w:rPr>
          <w:rFonts w:asciiTheme="minorEastAsia" w:hAnsiTheme="minorEastAsia"/>
        </w:rPr>
      </w:pPr>
      <w:r>
        <w:rPr>
          <w:rFonts w:asciiTheme="minorEastAsia" w:hAnsiTheme="minorEastAsia"/>
        </w:rPr>
        <w:t>1.Fragment架构</w:t>
      </w:r>
    </w:p>
    <w:p>
      <w:pPr>
        <w:spacing w:line="400" w:lineRule="exact"/>
        <w:ind w:firstLine="420"/>
      </w:pPr>
      <w:r>
        <w:rPr>
          <w:rFonts w:asciiTheme="minorEastAsia" w:hAnsiTheme="minorEastAsia"/>
        </w:rPr>
        <w:t>Fragment的布局属性归于每个继承</w:t>
      </w:r>
      <w:r>
        <w:rPr>
          <w:rFonts w:hint="eastAsia" w:asciiTheme="minorEastAsia" w:hAnsiTheme="minorEastAsia"/>
        </w:rPr>
        <w:t>F</w:t>
      </w:r>
      <w:r>
        <w:rPr>
          <w:rFonts w:asciiTheme="minorEastAsia" w:hAnsiTheme="minorEastAsia"/>
        </w:rPr>
        <w:t>ragment的类自己管理，并且每个Fragment有自己的生命周期</w:t>
      </w:r>
      <w:r>
        <w:rPr>
          <w:rFonts w:asciiTheme="minorEastAsia" w:hAnsiTheme="minorEastAsia"/>
        </w:rPr>
        <w:t>，这样可以更好的控制Fragment的使用，有利于解决软件大量Activity的切换导致的资源浪费和Activity间的切换不流畅等问题，使得代码整洁和软件架构更加完善以及有利于后期代码的维护</w:t>
      </w:r>
      <w:r>
        <w:t>。</w:t>
      </w:r>
    </w:p>
    <w:p>
      <w:pPr>
        <w:spacing w:line="400" w:lineRule="exact"/>
      </w:pPr>
      <w:r>
        <w:t>2.整体架构的MVP模式</w:t>
      </w:r>
    </w:p>
    <w:p>
      <w:pPr>
        <w:spacing w:line="400" w:lineRule="exact"/>
        <w:ind w:firstLine="420"/>
      </w:pPr>
      <w:r>
        <w:rPr>
          <w:rFonts w:hint="eastAsia"/>
        </w:rPr>
        <w:t>MVP 是从经典的模式MVC演变而来</w:t>
      </w:r>
      <w:r>
        <w:t>,</w:t>
      </w:r>
      <w:r>
        <w:rPr>
          <w:rFonts w:hint="eastAsia"/>
        </w:rPr>
        <w:t>Presenter负责逻辑的处理，Model</w:t>
      </w:r>
      <w:r>
        <w:t>负责</w:t>
      </w:r>
      <w:r>
        <w:rPr>
          <w:rFonts w:hint="eastAsia"/>
        </w:rPr>
        <w:t xml:space="preserve">提供数据，View负责显示。Model是业务逻辑和实体模型 </w:t>
      </w:r>
      <w:r>
        <w:t>，</w:t>
      </w:r>
      <w:r>
        <w:rPr>
          <w:rFonts w:hint="eastAsia"/>
        </w:rPr>
        <w:t>View 由</w:t>
      </w:r>
      <w:r>
        <w:t>Activity</w:t>
      </w:r>
      <w:r>
        <w:rPr>
          <w:rFonts w:hint="eastAsia"/>
        </w:rPr>
        <w:t>实现，包含Presenter的引用。</w:t>
      </w:r>
      <w:r>
        <w:t>交互时</w:t>
      </w:r>
      <w:r>
        <w:rPr>
          <w:rFonts w:hint="eastAsia"/>
        </w:rPr>
        <w:t>调用Presenter</w:t>
      </w:r>
      <w:r>
        <w:t>中</w:t>
      </w:r>
      <w:r>
        <w:rPr>
          <w:rFonts w:hint="eastAsia"/>
        </w:rPr>
        <w:t>的对应方法。 Presenter 负责完成View</w:t>
      </w:r>
      <w:r>
        <w:t>与</w:t>
      </w:r>
      <w:r>
        <w:rPr>
          <w:rFonts w:hint="eastAsia"/>
        </w:rPr>
        <w:t>Model间的交互，从Model里取数据，返回给View处理好的数据</w:t>
      </w:r>
      <w:r>
        <w:t>。这样使得代码之间的耦合性降低，有利于团队之间分工开发，在后期维护的时候，能更好的维护相应的层。</w:t>
      </w:r>
    </w:p>
    <w:p>
      <w:pPr>
        <w:widowControl/>
        <w:jc w:val="center"/>
        <w:rPr>
          <w:rFonts w:ascii="Arial" w:hAnsi="Arial" w:eastAsia="宋体" w:cs="Arial"/>
          <w:color w:val="000000"/>
          <w:kern w:val="0"/>
          <w:sz w:val="22"/>
          <w:shd w:val="clear" w:color="auto" w:fill="F5F5F5"/>
        </w:rPr>
      </w:pPr>
      <w:r>
        <w:rPr>
          <w:rFonts w:ascii="Arial" w:hAnsi="Arial" w:eastAsia="宋体" w:cs="Arial"/>
          <w:color w:val="000000"/>
          <w:kern w:val="0"/>
          <w:sz w:val="22"/>
          <w:shd w:val="clear" w:color="auto" w:fill="F5F5F5"/>
        </w:rPr>
        <w:fldChar w:fldCharType="begin"/>
      </w:r>
      <w:r>
        <w:rPr>
          <w:rFonts w:ascii="Arial" w:hAnsi="Arial" w:eastAsia="宋体" w:cs="Arial"/>
          <w:color w:val="000000"/>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000000"/>
          <w:kern w:val="0"/>
          <w:sz w:val="22"/>
          <w:shd w:val="clear" w:color="auto" w:fill="F5F5F5"/>
        </w:rPr>
        <w:fldChar w:fldCharType="separate"/>
      </w:r>
      <w:r>
        <w:rPr>
          <w:rFonts w:ascii="Arial" w:hAnsi="Arial" w:eastAsia="宋体" w:cs="Arial"/>
          <w:color w:val="000000"/>
          <w:kern w:val="0"/>
          <w:sz w:val="22"/>
          <w:shd w:val="clear" w:color="auto" w:fill="F5F5F5"/>
        </w:rPr>
        <w:drawing>
          <wp:inline distT="0" distB="0" distL="114300" distR="114300">
            <wp:extent cx="3810000" cy="551815"/>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3" r:link="rId24" cstate="print"/>
                    <a:srcRect t="21463" b="17181"/>
                    <a:stretch>
                      <a:fillRect/>
                    </a:stretch>
                  </pic:blipFill>
                  <pic:spPr>
                    <a:xfrm>
                      <a:off x="0" y="0"/>
                      <a:ext cx="3810000" cy="552174"/>
                    </a:xfrm>
                    <a:prstGeom prst="rect">
                      <a:avLst/>
                    </a:prstGeom>
                    <a:noFill/>
                    <a:ln w="9525">
                      <a:noFill/>
                      <a:miter/>
                    </a:ln>
                  </pic:spPr>
                </pic:pic>
              </a:graphicData>
            </a:graphic>
          </wp:inline>
        </w:drawing>
      </w:r>
      <w:r>
        <w:rPr>
          <w:rFonts w:ascii="Arial" w:hAnsi="Arial" w:eastAsia="宋体" w:cs="Arial"/>
          <w:color w:val="000000"/>
          <w:kern w:val="0"/>
          <w:sz w:val="22"/>
          <w:shd w:val="clear" w:color="auto" w:fill="F5F5F5"/>
        </w:rPr>
        <w:fldChar w:fldCharType="end"/>
      </w:r>
    </w:p>
    <w:p>
      <w:pPr>
        <w:widowControl/>
        <w:jc w:val="center"/>
        <w:rPr>
          <w:rFonts w:asciiTheme="minorEastAsia" w:hAnsiTheme="minorEastAsia" w:cstheme="minorEastAsia"/>
          <w:color w:val="000000"/>
          <w:kern w:val="0"/>
          <w:sz w:val="21"/>
          <w:szCs w:val="21"/>
          <w:shd w:val="clear" w:color="auto" w:fill="F5F5F5"/>
        </w:rPr>
      </w:pPr>
      <w:r>
        <w:rPr>
          <w:rFonts w:hint="eastAsia" w:asciiTheme="minorEastAsia" w:hAnsiTheme="minorEastAsia" w:cstheme="minorEastAsia"/>
          <w:sz w:val="21"/>
          <w:szCs w:val="21"/>
        </w:rPr>
        <w:t>图</w:t>
      </w:r>
      <w:r>
        <w:rPr>
          <w:rFonts w:asciiTheme="minorEastAsia" w:hAnsiTheme="minorEastAsia" w:cstheme="minorEastAsia"/>
          <w:sz w:val="21"/>
          <w:szCs w:val="21"/>
        </w:rPr>
        <w:t>5-2</w:t>
      </w:r>
      <w:r>
        <w:rPr>
          <w:rFonts w:hint="eastAsia" w:asciiTheme="minorEastAsia" w:hAnsiTheme="minorEastAsia" w:cstheme="minorEastAsia"/>
          <w:sz w:val="21"/>
          <w:szCs w:val="21"/>
        </w:rPr>
        <w:t xml:space="preserve"> MVP模式</w:t>
      </w:r>
    </w:p>
    <w:p>
      <w:pPr>
        <w:pStyle w:val="4"/>
        <w:rPr>
          <w:rFonts w:ascii="黑体" w:hAnsi="黑体"/>
        </w:rPr>
      </w:pPr>
      <w:bookmarkStart w:id="68" w:name="_Toc452389432"/>
      <w:bookmarkStart w:id="69" w:name="_Toc452389874"/>
      <w:bookmarkStart w:id="70" w:name="_Toc452389552"/>
      <w:r>
        <w:rPr>
          <w:rFonts w:hint="eastAsia" w:ascii="黑体" w:hAnsi="黑体"/>
        </w:rPr>
        <w:t>5.2.2 主功能界面流程图</w:t>
      </w:r>
      <w:bookmarkEnd w:id="68"/>
      <w:bookmarkEnd w:id="69"/>
      <w:bookmarkEnd w:id="70"/>
    </w:p>
    <w:p>
      <w:pPr>
        <w:spacing w:line="400" w:lineRule="atLeast"/>
        <w:ind w:firstLine="420"/>
      </w:pPr>
      <w:r>
        <w:rPr>
          <w:rFonts w:hint="eastAsia" w:cs="宋体" w:asciiTheme="minorEastAsia" w:hAnsiTheme="minorEastAsia"/>
          <w:color w:val="000000"/>
          <w:kern w:val="0"/>
          <w:szCs w:val="24"/>
        </w:rPr>
        <w:t>软件的蓝牙功能和硬件的蓝牙设备相连接，通过蓝牙传输把硬件的数据传输到手机，手机通过访问后台数据库，把重要的数据上传到服务器</w:t>
      </w:r>
      <w:r>
        <w:rPr>
          <w:rFonts w:cs="宋体" w:asciiTheme="minorEastAsia" w:hAnsiTheme="minorEastAsia"/>
          <w:color w:val="000000"/>
          <w:kern w:val="0"/>
          <w:szCs w:val="24"/>
        </w:rPr>
        <w:t>中</w:t>
      </w:r>
      <w:r>
        <w:rPr>
          <w:rFonts w:hint="eastAsia" w:cs="宋体" w:asciiTheme="minorEastAsia" w:hAnsiTheme="minorEastAsia"/>
          <w:color w:val="000000"/>
          <w:kern w:val="0"/>
          <w:szCs w:val="24"/>
        </w:rPr>
        <w:t>保存，用户可以通过手机查询到历史数据和当天数据，以及</w:t>
      </w:r>
      <w:r>
        <w:rPr>
          <w:rFonts w:cs="宋体" w:asciiTheme="minorEastAsia" w:hAnsiTheme="minorEastAsia"/>
          <w:color w:val="000000"/>
          <w:kern w:val="0"/>
          <w:szCs w:val="24"/>
        </w:rPr>
        <w:t>后台</w:t>
      </w:r>
      <w:r>
        <w:rPr>
          <w:rFonts w:hint="eastAsia" w:cs="宋体" w:asciiTheme="minorEastAsia" w:hAnsiTheme="minorEastAsia"/>
          <w:color w:val="000000"/>
          <w:kern w:val="0"/>
          <w:szCs w:val="24"/>
        </w:rPr>
        <w:t>服务器的推送消息</w:t>
      </w:r>
      <w:r>
        <w:rPr>
          <w:rFonts w:cs="宋体" w:asciiTheme="minorEastAsia" w:hAnsiTheme="minorEastAsia"/>
          <w:color w:val="000000"/>
          <w:kern w:val="0"/>
          <w:szCs w:val="24"/>
        </w:rPr>
        <w:t>。</w:t>
      </w:r>
    </w:p>
    <w:p>
      <w:pPr>
        <w:widowControl/>
        <w:ind w:firstLine="480" w:firstLineChars="200"/>
        <w:jc w:val="center"/>
      </w:pPr>
      <w:r>
        <w:pict>
          <v:shape id="_x0000_i1026" o:spt="75" type="#_x0000_t75" style="height:293.45pt;width:260.15pt;" filled="f" o:preferrelative="t" stroked="f" coordsize="21600,21600">
            <v:path/>
            <v:fill on="f" focussize="0,0"/>
            <v:stroke on="f" joinstyle="miter"/>
            <v:imagedata r:id="rId25" o:title=""/>
            <o:lock v:ext="edit" aspectratio="t"/>
            <w10:wrap type="none"/>
            <w10:anchorlock/>
          </v:shape>
        </w:pict>
      </w:r>
    </w:p>
    <w:p>
      <w:pPr>
        <w:widowControl/>
        <w:ind w:firstLine="420" w:firstLineChars="200"/>
        <w:jc w:val="center"/>
        <w:rPr>
          <w:rFonts w:asciiTheme="minorEastAsia" w:hAnsiTheme="minorEastAsia"/>
          <w:sz w:val="21"/>
          <w:szCs w:val="21"/>
        </w:rPr>
      </w:pPr>
      <w:r>
        <w:rPr>
          <w:rFonts w:asciiTheme="minorEastAsia" w:hAnsiTheme="minorEastAsia"/>
          <w:sz w:val="21"/>
          <w:szCs w:val="21"/>
        </w:rPr>
        <w:t>图5-3 手机软件流程图</w:t>
      </w:r>
    </w:p>
    <w:p>
      <w:pPr>
        <w:widowControl/>
        <w:spacing w:line="400" w:lineRule="exact"/>
        <w:ind w:firstLine="480" w:firstLineChars="200"/>
        <w:rPr>
          <w:rFonts w:asciiTheme="minorEastAsia" w:hAnsiTheme="minorEastAsia"/>
        </w:rPr>
      </w:pPr>
      <w:r>
        <w:rPr>
          <w:rFonts w:asciiTheme="minorEastAsia" w:hAnsiTheme="minorEastAsia"/>
        </w:rPr>
        <w:t>软件主界面包括所有的控制功能和蓝牙连接功能，采用Activity嵌入Fragment的方式完成。效果图如下。</w:t>
      </w:r>
    </w:p>
    <w:p>
      <w:pPr>
        <w:jc w:val="center"/>
      </w:pPr>
      <w:r>
        <w:drawing>
          <wp:inline distT="0" distB="0" distL="114300" distR="114300">
            <wp:extent cx="1908810" cy="30480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1908810" cy="3048000"/>
                    </a:xfrm>
                    <a:prstGeom prst="rect">
                      <a:avLst/>
                    </a:prstGeom>
                    <a:noFill/>
                    <a:ln w="9525">
                      <a:noFill/>
                      <a:miter/>
                    </a:ln>
                  </pic:spPr>
                </pic:pic>
              </a:graphicData>
            </a:graphic>
          </wp:inline>
        </w:drawing>
      </w:r>
    </w:p>
    <w:p>
      <w:pPr>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5-4</w:t>
      </w:r>
      <w:r>
        <w:rPr>
          <w:rFonts w:hint="eastAsia" w:asciiTheme="minorEastAsia" w:hAnsiTheme="minorEastAsia"/>
          <w:sz w:val="21"/>
          <w:szCs w:val="21"/>
        </w:rPr>
        <w:t xml:space="preserve">  </w:t>
      </w:r>
      <w:r>
        <w:rPr>
          <w:rFonts w:asciiTheme="minorEastAsia" w:hAnsiTheme="minorEastAsia"/>
          <w:sz w:val="21"/>
          <w:szCs w:val="21"/>
        </w:rPr>
        <w:t>APP主页图效果图</w:t>
      </w:r>
    </w:p>
    <w:p>
      <w:pPr>
        <w:pStyle w:val="4"/>
        <w:rPr>
          <w:rFonts w:ascii="黑体" w:hAnsi="黑体"/>
          <w:color w:val="171616" w:themeColor="background2" w:themeShade="19"/>
        </w:rPr>
      </w:pPr>
      <w:bookmarkStart w:id="71" w:name="_Toc452389433"/>
      <w:bookmarkStart w:id="72" w:name="_Toc452389875"/>
      <w:bookmarkStart w:id="73" w:name="_Toc452389553"/>
      <w:r>
        <w:rPr>
          <w:rFonts w:ascii="黑体" w:hAnsi="黑体" w:cs="Arial"/>
          <w:color w:val="171616" w:themeColor="background2" w:themeShade="19"/>
          <w:kern w:val="0"/>
        </w:rPr>
        <w:t>5.2.3 手机客户端详细设计</w:t>
      </w:r>
      <w:bookmarkEnd w:id="71"/>
      <w:bookmarkEnd w:id="72"/>
      <w:bookmarkEnd w:id="73"/>
    </w:p>
    <w:p>
      <w:pPr>
        <w:spacing w:line="400" w:lineRule="exact"/>
        <w:ind w:firstLine="420"/>
        <w:rPr>
          <w:rFonts w:asciiTheme="minorEastAsia" w:hAnsiTheme="minorEastAsia"/>
          <w:color w:val="0000FF"/>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pPr>
      <w:r>
        <w:pict>
          <v:shape id="_x0000_i1027" o:spt="75" type="#_x0000_t75" style="height:172.55pt;width:357.3pt;" filled="f" o:preferrelative="t" stroked="f" coordsize="21600,21600">
            <v:path/>
            <v:fill on="f" focussize="0,0"/>
            <v:stroke on="f" joinstyle="miter"/>
            <v:imagedata r:id="rId27" o:title=""/>
            <o:lock v:ext="edit" aspectratio="t"/>
            <w10:wrap type="none"/>
            <w10:anchorlock/>
          </v:shape>
        </w:pict>
      </w:r>
    </w:p>
    <w:p>
      <w:pPr>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5-5 软件功能图</w:t>
      </w:r>
    </w:p>
    <w:p>
      <w:pPr>
        <w:widowControl/>
        <w:numPr>
          <w:ilvl w:val="0"/>
          <w:numId w:val="3"/>
        </w:numPr>
        <w:spacing w:line="400" w:lineRule="exact"/>
        <w:jc w:val="left"/>
        <w:rPr>
          <w:rFonts w:cs="Arial" w:asciiTheme="minorEastAsia" w:hAnsiTheme="minorEastAsia"/>
          <w:color w:val="000000"/>
          <w:kern w:val="0"/>
          <w:szCs w:val="24"/>
        </w:rPr>
      </w:pPr>
      <w:r>
        <w:rPr>
          <w:rFonts w:cs="Arial" w:asciiTheme="minorEastAsia" w:hAnsiTheme="minorEastAsia"/>
          <w:color w:val="000000"/>
          <w:kern w:val="0"/>
          <w:szCs w:val="24"/>
        </w:rPr>
        <w:t>数据查看</w:t>
      </w:r>
    </w:p>
    <w:p>
      <w:pPr>
        <w:widowControl/>
        <w:spacing w:line="400" w:lineRule="exact"/>
        <w:ind w:firstLine="480" w:firstLineChars="200"/>
        <w:jc w:val="left"/>
        <w:rPr>
          <w:rFonts w:cs="Arial" w:asciiTheme="minorEastAsia" w:hAnsiTheme="minorEastAsia"/>
          <w:color w:val="000000"/>
          <w:kern w:val="0"/>
          <w:szCs w:val="24"/>
        </w:rPr>
      </w:pPr>
      <w:r>
        <w:rPr>
          <w:rFonts w:cs="Arial" w:asciiTheme="minorEastAsia" w:hAnsiTheme="minorEastAsia"/>
          <w:color w:val="000000"/>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000000"/>
          <w:kern w:val="0"/>
          <w:szCs w:val="24"/>
        </w:rPr>
      </w:pPr>
      <w:r>
        <w:drawing>
          <wp:inline distT="0" distB="0" distL="114300" distR="114300">
            <wp:extent cx="1686560" cy="2790825"/>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1686560" cy="2790825"/>
                    </a:xfrm>
                    <a:prstGeom prst="rect">
                      <a:avLst/>
                    </a:prstGeom>
                    <a:noFill/>
                    <a:ln w="9525">
                      <a:noFill/>
                      <a:miter/>
                    </a:ln>
                  </pic:spPr>
                </pic:pic>
              </a:graphicData>
            </a:graphic>
          </wp:inline>
        </w:drawing>
      </w:r>
      <w:r>
        <w:rPr>
          <w:rFonts w:hint="eastAsia" w:cs="Arial" w:asciiTheme="minorEastAsia" w:hAnsiTheme="minorEastAsia"/>
          <w:color w:val="000000"/>
          <w:kern w:val="0"/>
          <w:szCs w:val="24"/>
        </w:rPr>
        <w:t xml:space="preserve">       </w:t>
      </w:r>
      <w:r>
        <w:rPr>
          <w:rFonts w:cs="Arial" w:asciiTheme="minorEastAsia" w:hAnsiTheme="minorEastAsia"/>
          <w:color w:val="000000"/>
          <w:kern w:val="0"/>
          <w:szCs w:val="24"/>
        </w:rPr>
        <w:drawing>
          <wp:inline distT="0" distB="0" distL="114300" distR="114300">
            <wp:extent cx="1638300" cy="2790190"/>
            <wp:effectExtent l="0" t="0" r="0" b="1016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9" cstate="print"/>
                    <a:stretch>
                      <a:fillRect/>
                    </a:stretch>
                  </pic:blipFill>
                  <pic:spPr>
                    <a:xfrm>
                      <a:off x="0" y="0"/>
                      <a:ext cx="1638300" cy="2790190"/>
                    </a:xfrm>
                    <a:prstGeom prst="rect">
                      <a:avLst/>
                    </a:prstGeom>
                  </pic:spPr>
                </pic:pic>
              </a:graphicData>
            </a:graphic>
          </wp:inline>
        </w:drawing>
      </w:r>
    </w:p>
    <w:p>
      <w:pPr>
        <w:widowControl/>
        <w:jc w:val="center"/>
        <w:rPr>
          <w:rFonts w:cs="Arial" w:asciiTheme="minorEastAsia" w:hAnsiTheme="minorEastAsia"/>
          <w:color w:val="000000"/>
          <w:kern w:val="0"/>
          <w:sz w:val="21"/>
          <w:szCs w:val="21"/>
        </w:rPr>
      </w:pPr>
      <w:r>
        <w:rPr>
          <w:rFonts w:hint="eastAsia" w:asciiTheme="minorEastAsia" w:hAnsiTheme="minorEastAsia"/>
          <w:sz w:val="21"/>
          <w:szCs w:val="21"/>
        </w:rPr>
        <w:t>图</w:t>
      </w:r>
      <w:r>
        <w:rPr>
          <w:rFonts w:asciiTheme="minorEastAsia" w:hAnsiTheme="minorEastAsia"/>
          <w:sz w:val="21"/>
          <w:szCs w:val="21"/>
        </w:rPr>
        <w:t>5-6扇形统计图和线性统计图</w:t>
      </w:r>
    </w:p>
    <w:p>
      <w:pPr>
        <w:widowControl/>
        <w:spacing w:line="400" w:lineRule="exact"/>
        <w:jc w:val="left"/>
        <w:rPr>
          <w:rFonts w:cs="Arial" w:asciiTheme="minorEastAsia" w:hAnsiTheme="minorEastAsia"/>
          <w:color w:val="000000"/>
          <w:szCs w:val="24"/>
        </w:rPr>
      </w:pPr>
      <w:r>
        <w:rPr>
          <w:rFonts w:cs="Arial" w:asciiTheme="minorEastAsia" w:hAnsiTheme="minorEastAsia"/>
          <w:color w:val="000000"/>
          <w:kern w:val="0"/>
          <w:szCs w:val="24"/>
        </w:rPr>
        <w:t>2</w:t>
      </w:r>
      <w:r>
        <w:rPr>
          <w:rFonts w:hint="eastAsia" w:cs="Arial" w:asciiTheme="minorEastAsia" w:hAnsiTheme="minorEastAsia"/>
          <w:color w:val="000000"/>
          <w:kern w:val="0"/>
          <w:szCs w:val="24"/>
        </w:rPr>
        <w:t>．</w:t>
      </w:r>
      <w:r>
        <w:rPr>
          <w:rFonts w:cs="Arial" w:asciiTheme="minorEastAsia" w:hAnsiTheme="minorEastAsia"/>
          <w:color w:val="000000"/>
          <w:kern w:val="0"/>
          <w:szCs w:val="24"/>
        </w:rPr>
        <w:t>制定计划</w:t>
      </w:r>
    </w:p>
    <w:p>
      <w:pPr>
        <w:widowControl/>
        <w:spacing w:line="400" w:lineRule="exact"/>
        <w:ind w:firstLine="480" w:firstLineChars="200"/>
        <w:jc w:val="left"/>
        <w:rPr>
          <w:rFonts w:cs="Arial" w:asciiTheme="minorEastAsia" w:hAnsiTheme="minorEastAsia"/>
          <w:color w:val="000000"/>
          <w:szCs w:val="24"/>
        </w:rPr>
      </w:pPr>
      <w:r>
        <w:rPr>
          <w:rFonts w:cs="Arial" w:asciiTheme="minorEastAsia" w:hAnsiTheme="minorEastAsia"/>
          <w:color w:val="000000"/>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减少吸烟的次数，让用户在习惯中慢慢的减少吸烟的根数，更好的达到戒烟的效果。</w:t>
      </w:r>
    </w:p>
    <w:p>
      <w:pPr>
        <w:widowControl/>
        <w:spacing w:line="400" w:lineRule="exact"/>
        <w:jc w:val="left"/>
        <w:rPr>
          <w:rFonts w:cs="Arial" w:asciiTheme="minorEastAsia" w:hAnsiTheme="minorEastAsia"/>
          <w:color w:val="000000"/>
          <w:szCs w:val="24"/>
        </w:rPr>
      </w:pPr>
      <w:r>
        <w:rPr>
          <w:rFonts w:cs="Arial" w:asciiTheme="minorEastAsia" w:hAnsiTheme="minorEastAsia"/>
          <w:color w:val="000000"/>
          <w:kern w:val="0"/>
          <w:szCs w:val="24"/>
        </w:rPr>
        <w:t>3</w:t>
      </w:r>
      <w:r>
        <w:rPr>
          <w:rFonts w:hint="eastAsia" w:cs="Arial" w:asciiTheme="minorEastAsia" w:hAnsiTheme="minorEastAsia"/>
          <w:color w:val="000000"/>
          <w:kern w:val="0"/>
          <w:szCs w:val="24"/>
        </w:rPr>
        <w:t>．</w:t>
      </w:r>
      <w:r>
        <w:rPr>
          <w:rFonts w:cs="Arial" w:asciiTheme="minorEastAsia" w:hAnsiTheme="minorEastAsia"/>
          <w:color w:val="000000"/>
          <w:kern w:val="0"/>
          <w:szCs w:val="24"/>
        </w:rPr>
        <w:t>数据推送</w:t>
      </w:r>
    </w:p>
    <w:p>
      <w:pPr>
        <w:widowControl/>
        <w:spacing w:line="400" w:lineRule="exact"/>
        <w:ind w:firstLine="480" w:firstLineChars="200"/>
        <w:jc w:val="left"/>
        <w:rPr>
          <w:rFonts w:cs="Arial" w:asciiTheme="minorEastAsia" w:hAnsiTheme="minorEastAsia"/>
          <w:color w:val="000000"/>
          <w:kern w:val="0"/>
          <w:szCs w:val="24"/>
        </w:rPr>
      </w:pPr>
      <w:r>
        <w:rPr>
          <w:rFonts w:cs="Arial" w:asciiTheme="minorEastAsia" w:hAnsiTheme="minorEastAsia"/>
          <w:color w:val="000000"/>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jc w:val="left"/>
        <w:rPr>
          <w:rFonts w:cs="Arial" w:asciiTheme="minorEastAsia" w:hAnsiTheme="minorEastAsia"/>
          <w:color w:val="000000"/>
          <w:szCs w:val="24"/>
        </w:rPr>
      </w:pPr>
      <w:r>
        <w:rPr>
          <w:rFonts w:cs="Arial" w:asciiTheme="minorEastAsia" w:hAnsiTheme="minorEastAsia"/>
          <w:color w:val="000000"/>
          <w:kern w:val="0"/>
          <w:szCs w:val="24"/>
        </w:rPr>
        <w:t>4</w:t>
      </w:r>
      <w:r>
        <w:rPr>
          <w:rFonts w:hint="eastAsia" w:cs="Arial" w:asciiTheme="minorEastAsia" w:hAnsiTheme="minorEastAsia"/>
          <w:color w:val="000000"/>
          <w:kern w:val="0"/>
          <w:szCs w:val="24"/>
        </w:rPr>
        <w:t>．</w:t>
      </w:r>
      <w:r>
        <w:rPr>
          <w:rFonts w:cs="Arial" w:asciiTheme="minorEastAsia" w:hAnsiTheme="minorEastAsia"/>
          <w:color w:val="000000"/>
          <w:kern w:val="0"/>
          <w:szCs w:val="24"/>
        </w:rPr>
        <w:t>控制数据</w:t>
      </w:r>
    </w:p>
    <w:p>
      <w:pPr>
        <w:widowControl/>
        <w:spacing w:line="400" w:lineRule="exact"/>
        <w:ind w:firstLine="480" w:firstLineChars="200"/>
        <w:jc w:val="left"/>
        <w:rPr>
          <w:rFonts w:cs="Arial" w:asciiTheme="minorEastAsia" w:hAnsiTheme="minorEastAsia"/>
          <w:color w:val="000000"/>
          <w:szCs w:val="24"/>
        </w:rPr>
      </w:pPr>
      <w:r>
        <w:rPr>
          <w:rFonts w:cs="Arial" w:asciiTheme="minorEastAsia" w:hAnsiTheme="minorEastAsia"/>
          <w:color w:val="000000"/>
          <w:kern w:val="0"/>
          <w:szCs w:val="24"/>
        </w:rPr>
        <w:t>通过设置吸烟的次数，设置硬件上面的吸烟的次数，超过次数的时候，打火机将不再点燃</w:t>
      </w:r>
      <w:r>
        <w:rPr>
          <w:rFonts w:hint="eastAsia" w:cs="Arial" w:asciiTheme="minorEastAsia" w:hAnsiTheme="minorEastAsia"/>
          <w:color w:val="000000"/>
          <w:kern w:val="0"/>
          <w:szCs w:val="24"/>
        </w:rPr>
        <w:t>。</w:t>
      </w:r>
    </w:p>
    <w:p>
      <w:pPr>
        <w:widowControl/>
        <w:spacing w:line="400" w:lineRule="exact"/>
        <w:jc w:val="left"/>
        <w:rPr>
          <w:rFonts w:cs="Arial" w:asciiTheme="minorEastAsia" w:hAnsiTheme="minorEastAsia"/>
          <w:color w:val="000000"/>
          <w:kern w:val="0"/>
          <w:szCs w:val="24"/>
        </w:rPr>
      </w:pPr>
      <w:r>
        <w:rPr>
          <w:rFonts w:cs="Arial" w:asciiTheme="minorEastAsia" w:hAnsiTheme="minorEastAsia"/>
          <w:color w:val="000000"/>
          <w:kern w:val="0"/>
          <w:szCs w:val="24"/>
        </w:rPr>
        <w:t>5</w:t>
      </w:r>
      <w:r>
        <w:rPr>
          <w:rFonts w:hint="eastAsia" w:cs="Arial" w:asciiTheme="minorEastAsia" w:hAnsiTheme="minorEastAsia"/>
          <w:color w:val="000000"/>
          <w:kern w:val="0"/>
          <w:szCs w:val="24"/>
        </w:rPr>
        <w:t>．</w:t>
      </w:r>
      <w:r>
        <w:rPr>
          <w:rFonts w:cs="Arial" w:asciiTheme="minorEastAsia" w:hAnsiTheme="minorEastAsia"/>
          <w:color w:val="000000"/>
          <w:kern w:val="0"/>
          <w:szCs w:val="24"/>
        </w:rPr>
        <w:t>数据查询及分享</w:t>
      </w:r>
    </w:p>
    <w:p>
      <w:pPr>
        <w:widowControl/>
        <w:spacing w:line="400" w:lineRule="exact"/>
        <w:ind w:firstLine="480" w:firstLineChars="200"/>
        <w:jc w:val="left"/>
        <w:rPr>
          <w:rFonts w:cs="Arial" w:asciiTheme="minorEastAsia" w:hAnsiTheme="minorEastAsia"/>
          <w:color w:val="000000"/>
          <w:kern w:val="0"/>
          <w:szCs w:val="24"/>
        </w:rPr>
      </w:pPr>
      <w:r>
        <w:rPr>
          <w:rFonts w:cs="Arial" w:asciiTheme="minorEastAsia" w:hAnsiTheme="minorEastAsia"/>
          <w:color w:val="000000"/>
          <w:kern w:val="0"/>
          <w:szCs w:val="24"/>
        </w:rPr>
        <w:t> ﻿用户可以分享自己的戒烟心得，每个用户可以查看自己的戒烟计划。通过手机端调用微信api生成微信分享的数据，分享到自己的微信朋友圈。还可以分享在该系统的APP分享栏目中。</w:t>
      </w:r>
    </w:p>
    <w:p>
      <w:pPr>
        <w:widowControl/>
        <w:ind w:firstLine="480" w:firstLineChars="200"/>
        <w:jc w:val="center"/>
      </w:pPr>
      <w:r>
        <w:drawing>
          <wp:inline distT="0" distB="0" distL="114300" distR="114300">
            <wp:extent cx="1947545" cy="31845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stretch>
                      <a:fillRect/>
                    </a:stretch>
                  </pic:blipFill>
                  <pic:spPr>
                    <a:xfrm>
                      <a:off x="0" y="0"/>
                      <a:ext cx="1951203" cy="31902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5-7 APP功能选择效果图</w:t>
      </w:r>
    </w:p>
    <w:p>
      <w:pPr>
        <w:widowControl/>
        <w:spacing w:line="400" w:lineRule="exact"/>
        <w:jc w:val="left"/>
        <w:rPr>
          <w:rFonts w:cs="Arial" w:asciiTheme="minorEastAsia" w:hAnsiTheme="minorEastAsia"/>
          <w:color w:val="000000"/>
          <w:szCs w:val="24"/>
        </w:rPr>
      </w:pPr>
      <w:r>
        <w:rPr>
          <w:rFonts w:cs="Arial" w:asciiTheme="minorEastAsia" w:hAnsiTheme="minorEastAsia"/>
          <w:color w:val="000000"/>
          <w:kern w:val="0"/>
          <w:szCs w:val="24"/>
        </w:rPr>
        <w:t>6</w:t>
      </w:r>
      <w:r>
        <w:rPr>
          <w:rFonts w:hint="eastAsia" w:cs="Arial" w:asciiTheme="minorEastAsia" w:hAnsiTheme="minorEastAsia"/>
          <w:color w:val="000000"/>
          <w:kern w:val="0"/>
          <w:szCs w:val="24"/>
        </w:rPr>
        <w:t>．</w:t>
      </w:r>
      <w:r>
        <w:rPr>
          <w:rFonts w:cs="Arial" w:asciiTheme="minorEastAsia" w:hAnsiTheme="minorEastAsia"/>
          <w:color w:val="000000"/>
          <w:kern w:val="0"/>
          <w:szCs w:val="24"/>
        </w:rPr>
        <w:t>戒烟排行榜</w:t>
      </w:r>
    </w:p>
    <w:p>
      <w:pPr>
        <w:widowControl/>
        <w:spacing w:line="400" w:lineRule="exact"/>
        <w:ind w:firstLine="480" w:firstLineChars="200"/>
        <w:jc w:val="left"/>
        <w:rPr>
          <w:rFonts w:cs="Arial" w:asciiTheme="minorEastAsia" w:hAnsiTheme="minorEastAsia"/>
          <w:color w:val="000000"/>
          <w:szCs w:val="24"/>
        </w:rPr>
      </w:pPr>
      <w:r>
        <w:rPr>
          <w:rFonts w:cs="Arial" w:asciiTheme="minorEastAsia" w:hAnsiTheme="minorEastAsia"/>
          <w:color w:val="000000"/>
          <w:kern w:val="0"/>
          <w:szCs w:val="24"/>
        </w:rPr>
        <w:t>服务器获取的所有用户的数据，在后台生成排行榜，返回给手机端进行显示，可以查看用户自己的排行名次，可以比较比较自己的和别人的，激励用户加强用户的戒烟计划。</w:t>
      </w:r>
    </w:p>
    <w:p>
      <w:pPr>
        <w:widowControl/>
        <w:spacing w:line="400" w:lineRule="exact"/>
        <w:jc w:val="left"/>
        <w:rPr>
          <w:rFonts w:cs="Arial" w:asciiTheme="minorEastAsia" w:hAnsiTheme="minorEastAsia"/>
          <w:color w:val="000000"/>
          <w:szCs w:val="24"/>
        </w:rPr>
      </w:pPr>
      <w:r>
        <w:rPr>
          <w:rFonts w:cs="Arial" w:asciiTheme="minorEastAsia" w:hAnsiTheme="minorEastAsia"/>
          <w:color w:val="000000"/>
          <w:kern w:val="0"/>
          <w:szCs w:val="24"/>
        </w:rPr>
        <w:t>7</w:t>
      </w:r>
      <w:r>
        <w:rPr>
          <w:rFonts w:hint="eastAsia" w:cs="Arial" w:asciiTheme="minorEastAsia" w:hAnsiTheme="minorEastAsia"/>
          <w:color w:val="000000"/>
          <w:kern w:val="0"/>
          <w:szCs w:val="24"/>
        </w:rPr>
        <w:t>．</w:t>
      </w:r>
      <w:r>
        <w:rPr>
          <w:rFonts w:cs="Arial" w:asciiTheme="minorEastAsia" w:hAnsiTheme="minorEastAsia"/>
          <w:color w:val="000000"/>
          <w:kern w:val="0"/>
          <w:szCs w:val="24"/>
        </w:rPr>
        <w:t>赠送吸烟的次数</w:t>
      </w:r>
    </w:p>
    <w:p>
      <w:pPr>
        <w:widowControl/>
        <w:spacing w:line="400" w:lineRule="exact"/>
        <w:ind w:firstLine="480" w:firstLineChars="200"/>
        <w:jc w:val="left"/>
        <w:rPr>
          <w:rFonts w:ascii="黑体" w:hAnsi="黑体" w:cs="Calibri"/>
          <w:color w:val="000000"/>
          <w:kern w:val="0"/>
        </w:rPr>
      </w:pPr>
      <w:r>
        <w:rPr>
          <w:rFonts w:cs="Arial" w:asciiTheme="minorEastAsia" w:hAnsiTheme="minorEastAsia"/>
          <w:color w:val="000000"/>
          <w:kern w:val="0"/>
          <w:szCs w:val="24"/>
        </w:rPr>
        <w:t> 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000000"/>
          <w:kern w:val="0"/>
          <w:szCs w:val="24"/>
        </w:rPr>
        <w:t>      </w:t>
      </w:r>
    </w:p>
    <w:p>
      <w:pPr>
        <w:pStyle w:val="3"/>
        <w:numPr>
          <w:ilvl w:val="1"/>
          <w:numId w:val="2"/>
        </w:numPr>
      </w:pPr>
      <w:bookmarkStart w:id="74" w:name="_Toc452389876"/>
      <w:bookmarkStart w:id="75" w:name="_Toc452389434"/>
      <w:bookmarkStart w:id="76" w:name="_Toc452389554"/>
      <w:r>
        <w:rPr>
          <w:rFonts w:hint="eastAsia"/>
        </w:rPr>
        <w:t>微信公众号数据查询端</w:t>
      </w:r>
      <w:bookmarkEnd w:id="74"/>
      <w:bookmarkEnd w:id="75"/>
      <w:bookmarkEnd w:id="76"/>
    </w:p>
    <w:p>
      <w:pPr>
        <w:pStyle w:val="4"/>
        <w:rPr>
          <w:rFonts w:ascii="黑体" w:hAnsi="黑体"/>
        </w:rPr>
      </w:pPr>
      <w:bookmarkStart w:id="77" w:name="_Toc452389435"/>
      <w:bookmarkStart w:id="78" w:name="_Toc452389555"/>
      <w:bookmarkStart w:id="79" w:name="_Toc452389877"/>
      <w:r>
        <w:rPr>
          <w:rFonts w:ascii="黑体" w:hAnsi="黑体" w:cs="宋体"/>
          <w:color w:val="000000"/>
          <w:kern w:val="0"/>
        </w:rPr>
        <w:t xml:space="preserve">5.3.1 </w:t>
      </w:r>
      <w:r>
        <w:rPr>
          <w:rFonts w:hint="eastAsia" w:ascii="黑体" w:hAnsi="黑体" w:cs="宋体"/>
          <w:color w:val="000000"/>
          <w:kern w:val="0"/>
        </w:rPr>
        <w:t>微信功能简介</w:t>
      </w:r>
      <w:bookmarkEnd w:id="77"/>
      <w:bookmarkEnd w:id="78"/>
      <w:bookmarkEnd w:id="79"/>
    </w:p>
    <w:p>
      <w:pPr>
        <w:widowControl/>
        <w:spacing w:line="400" w:lineRule="exact"/>
        <w:ind w:firstLine="480" w:firstLineChars="200"/>
        <w:jc w:val="left"/>
        <w:rPr>
          <w:rFonts w:cs="宋体" w:asciiTheme="minorEastAsia" w:hAnsiTheme="minorEastAsia"/>
          <w:color w:val="000000"/>
          <w:kern w:val="0"/>
          <w:szCs w:val="24"/>
        </w:rPr>
      </w:pPr>
      <w:r>
        <w:rPr>
          <w:rFonts w:hint="eastAsia" w:cs="宋体" w:asciiTheme="minorEastAsia" w:hAnsiTheme="minorEastAsia"/>
          <w:color w:val="000000"/>
          <w:kern w:val="0"/>
          <w:szCs w:val="24"/>
        </w:rPr>
        <w:t>微信用户关注公众号，</w:t>
      </w:r>
      <w:r>
        <w:rPr>
          <w:rFonts w:cs="宋体" w:asciiTheme="minorEastAsia" w:hAnsiTheme="minorEastAsia"/>
          <w:color w:val="000000"/>
          <w:kern w:val="0"/>
          <w:szCs w:val="24"/>
        </w:rPr>
        <w:t>也</w:t>
      </w:r>
      <w:r>
        <w:rPr>
          <w:rFonts w:hint="eastAsia" w:cs="宋体" w:asciiTheme="minorEastAsia" w:hAnsiTheme="minorEastAsia"/>
          <w:color w:val="000000"/>
          <w:kern w:val="0"/>
          <w:szCs w:val="24"/>
        </w:rPr>
        <w:t>可以查看个人的数据，</w:t>
      </w:r>
      <w:r>
        <w:rPr>
          <w:rFonts w:cs="宋体" w:asciiTheme="minorEastAsia" w:hAnsiTheme="minorEastAsia"/>
          <w:color w:val="000000"/>
          <w:kern w:val="0"/>
          <w:szCs w:val="24"/>
        </w:rPr>
        <w:t>这样</w:t>
      </w:r>
      <w:r>
        <w:rPr>
          <w:rFonts w:hint="eastAsia" w:cs="宋体" w:asciiTheme="minorEastAsia" w:hAnsiTheme="minorEastAsia"/>
          <w:color w:val="000000"/>
          <w:kern w:val="0"/>
          <w:szCs w:val="24"/>
        </w:rPr>
        <w:t>不喜欢使用</w:t>
      </w:r>
      <w:r>
        <w:rPr>
          <w:rFonts w:cs="宋体" w:asciiTheme="minorEastAsia" w:hAnsiTheme="minorEastAsia"/>
          <w:color w:val="000000"/>
          <w:kern w:val="0"/>
          <w:szCs w:val="24"/>
        </w:rPr>
        <w:t>APP</w:t>
      </w:r>
      <w:r>
        <w:rPr>
          <w:rFonts w:hint="eastAsia" w:cs="宋体" w:asciiTheme="minorEastAsia" w:hAnsiTheme="minorEastAsia"/>
          <w:color w:val="000000"/>
          <w:kern w:val="0"/>
          <w:szCs w:val="24"/>
        </w:rPr>
        <w:t>的用户</w:t>
      </w:r>
      <w:r>
        <w:rPr>
          <w:rFonts w:cs="宋体" w:asciiTheme="minorEastAsia" w:hAnsiTheme="minorEastAsia"/>
          <w:color w:val="000000"/>
          <w:kern w:val="0"/>
          <w:szCs w:val="24"/>
        </w:rPr>
        <w:t>便</w:t>
      </w:r>
      <w:r>
        <w:rPr>
          <w:rFonts w:hint="eastAsia" w:cs="宋体" w:asciiTheme="minorEastAsia" w:hAnsiTheme="minorEastAsia"/>
          <w:color w:val="000000"/>
          <w:kern w:val="0"/>
          <w:szCs w:val="24"/>
        </w:rPr>
        <w:t>可以通过微信来进行设置，</w:t>
      </w:r>
      <w:r>
        <w:rPr>
          <w:rFonts w:cs="宋体" w:asciiTheme="minorEastAsia" w:hAnsiTheme="minorEastAsia"/>
          <w:color w:val="000000"/>
          <w:kern w:val="0"/>
          <w:szCs w:val="24"/>
        </w:rPr>
        <w:t>并且</w:t>
      </w:r>
      <w:r>
        <w:rPr>
          <w:rFonts w:hint="eastAsia" w:cs="宋体" w:asciiTheme="minorEastAsia" w:hAnsiTheme="minorEastAsia"/>
          <w:color w:val="000000"/>
          <w:kern w:val="0"/>
          <w:szCs w:val="24"/>
        </w:rPr>
        <w:t>微信</w:t>
      </w:r>
      <w:r>
        <w:rPr>
          <w:rFonts w:cs="宋体" w:asciiTheme="minorEastAsia" w:hAnsiTheme="minorEastAsia"/>
          <w:color w:val="000000"/>
          <w:kern w:val="0"/>
          <w:szCs w:val="24"/>
        </w:rPr>
        <w:t>中也会进行</w:t>
      </w:r>
      <w:r>
        <w:rPr>
          <w:rFonts w:hint="eastAsia" w:cs="宋体" w:asciiTheme="minorEastAsia" w:hAnsiTheme="minorEastAsia"/>
          <w:color w:val="000000"/>
          <w:kern w:val="0"/>
          <w:szCs w:val="24"/>
        </w:rPr>
        <w:t>的消息推送，帮助用户了解关于戒烟的</w:t>
      </w:r>
      <w:r>
        <w:rPr>
          <w:rFonts w:cs="宋体" w:asciiTheme="minorEastAsia" w:hAnsiTheme="minorEastAsia"/>
          <w:color w:val="000000"/>
          <w:kern w:val="0"/>
          <w:szCs w:val="24"/>
        </w:rPr>
        <w:t>信息。</w:t>
      </w:r>
    </w:p>
    <w:p>
      <w:pPr>
        <w:widowControl/>
        <w:ind w:firstLine="480" w:firstLineChars="200"/>
        <w:jc w:val="center"/>
      </w:pPr>
      <w:r>
        <w:pict>
          <v:shape id="_x0000_i1028" o:spt="75" type="#_x0000_t75" style="height:57.75pt;width:345.75pt;" filled="f" o:preferrelative="t" stroked="f" coordsize="21600,21600">
            <v:path/>
            <v:fill on="f" focussize="0,0"/>
            <v:stroke on="f" joinstyle="miter"/>
            <v:imagedata r:id="rId31" o:title=""/>
            <o:lock v:ext="edit" aspectratio="t"/>
            <w10:wrap type="none"/>
            <w10:anchorlock/>
          </v:shape>
        </w:pict>
      </w:r>
    </w:p>
    <w:p>
      <w:pPr>
        <w:widowControl/>
        <w:ind w:firstLine="420" w:firstLineChars="200"/>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5-8微信架构图</w:t>
      </w:r>
    </w:p>
    <w:p>
      <w:pPr>
        <w:pStyle w:val="4"/>
        <w:rPr>
          <w:rFonts w:ascii="黑体" w:hAnsi="黑体" w:cs="Calibri"/>
          <w:color w:val="000000"/>
          <w:kern w:val="0"/>
        </w:rPr>
      </w:pPr>
      <w:bookmarkStart w:id="80" w:name="_Toc452389436"/>
      <w:bookmarkStart w:id="81" w:name="_Toc452389556"/>
      <w:bookmarkStart w:id="82" w:name="_Toc452389878"/>
      <w:r>
        <w:rPr>
          <w:rFonts w:ascii="黑体" w:hAnsi="黑体" w:cs="Calibri"/>
          <w:color w:val="000000"/>
          <w:kern w:val="0"/>
        </w:rPr>
        <w:t>5.3.</w:t>
      </w:r>
      <w:r>
        <w:rPr>
          <w:rFonts w:hint="eastAsia" w:ascii="黑体" w:hAnsi="黑体" w:cs="Calibri"/>
          <w:color w:val="000000"/>
          <w:kern w:val="0"/>
        </w:rPr>
        <w:t>2</w:t>
      </w:r>
      <w:r>
        <w:rPr>
          <w:rFonts w:hint="eastAsia" w:ascii="宋体" w:hAnsi="宋体" w:eastAsia="宋体" w:cs="宋体"/>
          <w:color w:val="000000"/>
          <w:kern w:val="0"/>
        </w:rPr>
        <w:t> </w:t>
      </w:r>
      <w:r>
        <w:rPr>
          <w:rFonts w:hint="eastAsia" w:ascii="黑体" w:hAnsi="黑体" w:cs="宋体"/>
          <w:color w:val="000000"/>
          <w:kern w:val="0"/>
        </w:rPr>
        <w:t>微信功能介绍</w:t>
      </w:r>
      <w:bookmarkEnd w:id="80"/>
      <w:bookmarkEnd w:id="81"/>
      <w:bookmarkEnd w:id="82"/>
    </w:p>
    <w:p>
      <w:pPr>
        <w:widowControl/>
        <w:spacing w:line="400" w:lineRule="exact"/>
        <w:ind w:firstLine="480" w:firstLineChars="200"/>
        <w:jc w:val="left"/>
        <w:rPr>
          <w:rFonts w:cs="宋体" w:asciiTheme="minorEastAsia" w:hAnsiTheme="minorEastAsia"/>
          <w:color w:val="262626" w:themeColor="text1" w:themeShade="80"/>
          <w:kern w:val="0"/>
          <w:szCs w:val="24"/>
        </w:rPr>
      </w:pPr>
      <w:r>
        <w:rPr>
          <w:rFonts w:hint="eastAsia" w:cs="宋体" w:asciiTheme="minorEastAsia" w:hAnsiTheme="minorEastAsia"/>
          <w:color w:val="000000"/>
          <w:kern w:val="0"/>
          <w:szCs w:val="24"/>
        </w:rPr>
        <w:t>微信用户关注公众号后，可以设置自己的</w:t>
      </w:r>
      <w:r>
        <w:rPr>
          <w:rFonts w:cs="宋体" w:asciiTheme="minorEastAsia" w:hAnsiTheme="minorEastAsia"/>
          <w:color w:val="000000"/>
          <w:kern w:val="0"/>
          <w:szCs w:val="24"/>
        </w:rPr>
        <w:t>戒烟计划</w:t>
      </w:r>
      <w:r>
        <w:rPr>
          <w:rFonts w:hint="eastAsia" w:cs="宋体" w:asciiTheme="minorEastAsia" w:hAnsiTheme="minorEastAsia"/>
          <w:color w:val="000000"/>
          <w:kern w:val="0"/>
          <w:szCs w:val="24"/>
        </w:rPr>
        <w:t>，查看自己</w:t>
      </w:r>
      <w:r>
        <w:rPr>
          <w:rFonts w:cs="宋体" w:asciiTheme="minorEastAsia" w:hAnsiTheme="minorEastAsia"/>
          <w:color w:val="000000"/>
          <w:kern w:val="0"/>
          <w:szCs w:val="24"/>
        </w:rPr>
        <w:t>的</w:t>
      </w:r>
      <w:r>
        <w:rPr>
          <w:rFonts w:hint="eastAsia" w:cs="宋体" w:asciiTheme="minorEastAsia" w:hAnsiTheme="minorEastAsia"/>
          <w:color w:val="000000"/>
          <w:kern w:val="0"/>
          <w:szCs w:val="24"/>
        </w:rPr>
        <w:t>戒烟数据，包括每天吸烟的次数，以及一个星期的吸烟数据，</w:t>
      </w:r>
      <w:r>
        <w:rPr>
          <w:rFonts w:cs="宋体" w:asciiTheme="minorEastAsia" w:hAnsiTheme="minorEastAsia"/>
          <w:color w:val="000000"/>
          <w:kern w:val="0"/>
          <w:szCs w:val="24"/>
        </w:rPr>
        <w:t>以</w:t>
      </w:r>
      <w:r>
        <w:rPr>
          <w:rFonts w:hint="eastAsia" w:cs="宋体" w:asciiTheme="minorEastAsia" w:hAnsiTheme="minorEastAsia"/>
          <w:color w:val="383838" w:themeColor="text1" w:themeShade="BF"/>
          <w:kern w:val="0"/>
          <w:szCs w:val="24"/>
        </w:rPr>
        <w:t>简单</w:t>
      </w:r>
      <w:r>
        <w:rPr>
          <w:rFonts w:hint="eastAsia" w:cs="宋体" w:asciiTheme="minorEastAsia" w:hAnsiTheme="minorEastAsia"/>
          <w:color w:val="262626" w:themeColor="text1" w:themeShade="80"/>
          <w:kern w:val="0"/>
          <w:szCs w:val="24"/>
        </w:rPr>
        <w:t>的方式呈现给用户查询</w:t>
      </w:r>
      <w:r>
        <w:rPr>
          <w:rFonts w:hint="eastAsia" w:cs="宋体" w:asciiTheme="minorEastAsia" w:hAnsiTheme="minorEastAsia"/>
          <w:color w:val="383838" w:themeColor="text1" w:themeShade="BF"/>
          <w:kern w:val="0"/>
          <w:szCs w:val="24"/>
        </w:rPr>
        <w:t>。</w:t>
      </w:r>
      <w:r>
        <w:rPr>
          <w:rFonts w:hint="eastAsia" w:cs="宋体" w:asciiTheme="minorEastAsia" w:hAnsiTheme="minorEastAsia"/>
          <w:color w:val="000000"/>
          <w:kern w:val="0"/>
          <w:szCs w:val="24"/>
        </w:rPr>
        <w:t>微信</w:t>
      </w:r>
      <w:r>
        <w:rPr>
          <w:rFonts w:cs="宋体" w:asciiTheme="minorEastAsia" w:hAnsiTheme="minorEastAsia"/>
          <w:color w:val="000000"/>
          <w:kern w:val="0"/>
          <w:szCs w:val="24"/>
        </w:rPr>
        <w:t>中设置</w:t>
      </w:r>
      <w:r>
        <w:rPr>
          <w:rFonts w:hint="eastAsia" w:cs="宋体" w:asciiTheme="minorEastAsia" w:hAnsiTheme="minorEastAsia"/>
          <w:color w:val="000000"/>
          <w:kern w:val="0"/>
          <w:szCs w:val="24"/>
        </w:rPr>
        <w:t>的功能没有手机</w:t>
      </w:r>
      <w:r>
        <w:rPr>
          <w:rFonts w:cs="宋体" w:asciiTheme="minorEastAsia" w:hAnsiTheme="minorEastAsia"/>
          <w:color w:val="000000"/>
          <w:kern w:val="0"/>
          <w:szCs w:val="24"/>
        </w:rPr>
        <w:t>APP</w:t>
      </w:r>
      <w:r>
        <w:rPr>
          <w:rFonts w:hint="eastAsia" w:cs="宋体" w:asciiTheme="minorEastAsia" w:hAnsiTheme="minorEastAsia"/>
          <w:color w:val="000000"/>
          <w:kern w:val="0"/>
          <w:szCs w:val="24"/>
        </w:rPr>
        <w:t>的全面，</w:t>
      </w:r>
      <w:r>
        <w:rPr>
          <w:rFonts w:cs="宋体" w:asciiTheme="minorEastAsia" w:hAnsiTheme="minorEastAsia"/>
          <w:color w:val="000000"/>
          <w:kern w:val="0"/>
          <w:szCs w:val="24"/>
        </w:rPr>
        <w:t>主要针对用户个人</w:t>
      </w:r>
      <w:r>
        <w:rPr>
          <w:rFonts w:hint="eastAsia" w:cs="宋体" w:asciiTheme="minorEastAsia" w:hAnsiTheme="minorEastAsia"/>
          <w:color w:val="000000"/>
          <w:kern w:val="0"/>
          <w:szCs w:val="24"/>
        </w:rPr>
        <w:t>数据的查询和修改，以及公众号消息的推送。</w:t>
      </w:r>
    </w:p>
    <w:p>
      <w:pPr>
        <w:pStyle w:val="3"/>
      </w:pPr>
      <w:bookmarkStart w:id="83" w:name="_Toc452389557"/>
      <w:bookmarkStart w:id="84" w:name="_Toc452389437"/>
      <w:bookmarkStart w:id="85" w:name="_Toc452389879"/>
      <w:r>
        <w:rPr>
          <w:rFonts w:hint="eastAsia"/>
        </w:rPr>
        <w:t>5.4服务器</w:t>
      </w:r>
      <w:bookmarkEnd w:id="83"/>
      <w:bookmarkEnd w:id="84"/>
      <w:bookmarkEnd w:id="85"/>
    </w:p>
    <w:p>
      <w:pPr>
        <w:spacing w:line="400" w:lineRule="exact"/>
        <w:ind w:firstLine="420"/>
      </w:pPr>
      <w:r>
        <w:rPr>
          <w:rFonts w:cs="宋体"/>
          <w:color w:val="000000"/>
          <w:kern w:val="0"/>
          <w:szCs w:val="24"/>
        </w:rPr>
        <w:t>后台服务器主要是用来存储平时获得的用户数据，提供给手机用户进行数据查询和分析。</w:t>
      </w:r>
    </w:p>
    <w:p>
      <w:pPr>
        <w:spacing w:line="400" w:lineRule="exact"/>
        <w:ind w:firstLine="420"/>
      </w:pPr>
      <w:r>
        <w:t>服务器主要是用来响应手机端和微信公众号的访问，将数据返回给手机端和微信公众号的请求。</w:t>
      </w:r>
    </w:p>
    <w:p>
      <w:pPr>
        <w:ind w:firstLine="420"/>
        <w:jc w:val="center"/>
      </w:pPr>
      <w:r>
        <w:pict>
          <v:shape id="_x0000_i1029" o:spt="75" type="#_x0000_t75" style="height:258.8pt;width:199.7pt;" filled="f" o:preferrelative="t" stroked="f" coordsize="21600,21600">
            <v:path/>
            <v:fill on="f" focussize="0,0"/>
            <v:stroke on="f" joinstyle="miter"/>
            <v:imagedata r:id="rId32" o:title=""/>
            <o:lock v:ext="edit" aspectratio="t"/>
            <w10:wrap type="none"/>
            <w10:anchorlock/>
          </v:shape>
        </w:pict>
      </w:r>
    </w:p>
    <w:p>
      <w:pPr>
        <w:ind w:firstLine="420"/>
        <w:jc w:val="center"/>
        <w:rPr>
          <w:rFonts w:cs="Calibri" w:asciiTheme="minorEastAsia" w:hAnsiTheme="minorEastAsia"/>
          <w:color w:val="000000"/>
          <w:kern w:val="0"/>
          <w:sz w:val="21"/>
          <w:szCs w:val="21"/>
        </w:rPr>
      </w:pPr>
      <w:r>
        <w:rPr>
          <w:rFonts w:cs="Calibri" w:asciiTheme="minorEastAsia" w:hAnsiTheme="minorEastAsia"/>
          <w:color w:val="000000"/>
          <w:kern w:val="0"/>
          <w:sz w:val="21"/>
          <w:szCs w:val="21"/>
        </w:rPr>
        <w:t>图5-9 服务器流程图</w:t>
      </w:r>
    </w:p>
    <w:p>
      <w:pPr>
        <w:pStyle w:val="4"/>
        <w:rPr>
          <w:rFonts w:ascii="黑体" w:hAnsi="黑体" w:cs="Calibri"/>
          <w:color w:val="000000"/>
          <w:kern w:val="0"/>
        </w:rPr>
      </w:pPr>
      <w:bookmarkStart w:id="86" w:name="_Toc452389558"/>
      <w:bookmarkStart w:id="87" w:name="_Toc452389438"/>
      <w:bookmarkStart w:id="88" w:name="_Toc452389880"/>
      <w:r>
        <w:rPr>
          <w:rFonts w:ascii="黑体" w:hAnsi="黑体" w:cs="宋体"/>
          <w:color w:val="000000"/>
          <w:kern w:val="0"/>
        </w:rPr>
        <w:t>5.4.1系统详细设计</w:t>
      </w:r>
      <w:bookmarkEnd w:id="86"/>
      <w:bookmarkEnd w:id="87"/>
      <w:bookmarkEnd w:id="88"/>
    </w:p>
    <w:p>
      <w:pPr>
        <w:widowControl/>
        <w:spacing w:line="400" w:lineRule="exact"/>
        <w:jc w:val="left"/>
        <w:rPr>
          <w:rFonts w:cs="Arial" w:asciiTheme="minorEastAsia" w:hAnsiTheme="minorEastAsia"/>
          <w:color w:val="000000"/>
          <w:sz w:val="22"/>
        </w:rPr>
      </w:pPr>
      <w:r>
        <w:rPr>
          <w:rFonts w:hint="eastAsia" w:cs="宋体" w:asciiTheme="minorEastAsia" w:hAnsiTheme="minorEastAsia"/>
          <w:color w:val="000000"/>
          <w:kern w:val="0"/>
          <w:szCs w:val="24"/>
        </w:rPr>
        <w:t>1．验证登陆</w:t>
      </w:r>
    </w:p>
    <w:p>
      <w:pPr>
        <w:widowControl/>
        <w:spacing w:line="400" w:lineRule="exact"/>
        <w:ind w:firstLine="480" w:firstLineChars="200"/>
        <w:jc w:val="left"/>
        <w:rPr>
          <w:rFonts w:cs="Arial" w:asciiTheme="minorEastAsia" w:hAnsiTheme="minorEastAsia"/>
          <w:color w:val="000000"/>
          <w:sz w:val="22"/>
        </w:rPr>
      </w:pPr>
      <w:r>
        <w:rPr>
          <w:rFonts w:hint="eastAsia" w:cs="宋体" w:asciiTheme="minorEastAsia" w:hAnsiTheme="minorEastAsia"/>
          <w:color w:val="000000"/>
          <w:kern w:val="0"/>
          <w:szCs w:val="24"/>
        </w:rPr>
        <w:t>后台账户密码的验证登陆采取加密算法，使用md5</w:t>
      </w:r>
      <w:r>
        <w:rPr>
          <w:rFonts w:cs="宋体" w:asciiTheme="minorEastAsia" w:hAnsiTheme="minorEastAsia"/>
          <w:color w:val="000000"/>
          <w:kern w:val="0"/>
          <w:szCs w:val="24"/>
        </w:rPr>
        <w:t>算法</w:t>
      </w:r>
      <w:r>
        <w:rPr>
          <w:rFonts w:hint="eastAsia" w:cs="宋体" w:asciiTheme="minorEastAsia" w:hAnsiTheme="minorEastAsia"/>
          <w:color w:val="000000"/>
          <w:kern w:val="0"/>
          <w:szCs w:val="24"/>
        </w:rPr>
        <w:t>对数据进行加密，形成唯一的128位</w:t>
      </w:r>
      <w:r>
        <w:rPr>
          <w:rFonts w:cs="宋体" w:asciiTheme="minorEastAsia" w:hAnsiTheme="minorEastAsia"/>
          <w:color w:val="000000"/>
          <w:kern w:val="0"/>
          <w:szCs w:val="24"/>
        </w:rPr>
        <w:t>密钥</w:t>
      </w:r>
      <w:r>
        <w:rPr>
          <w:rFonts w:hint="eastAsia" w:cs="宋体" w:asciiTheme="minorEastAsia" w:hAnsiTheme="minorEastAsia"/>
          <w:color w:val="000000"/>
          <w:kern w:val="0"/>
          <w:szCs w:val="24"/>
        </w:rPr>
        <w:t>进行存储，对用户进行严格的权限控制，</w:t>
      </w:r>
      <w:r>
        <w:rPr>
          <w:rFonts w:cs="宋体" w:asciiTheme="minorEastAsia" w:hAnsiTheme="minorEastAsia"/>
          <w:color w:val="000000"/>
          <w:kern w:val="0"/>
          <w:szCs w:val="24"/>
        </w:rPr>
        <w:t>用户可分为</w:t>
      </w:r>
      <w:r>
        <w:rPr>
          <w:rFonts w:hint="eastAsia" w:cs="宋体" w:asciiTheme="minorEastAsia" w:hAnsiTheme="minorEastAsia"/>
          <w:color w:val="000000"/>
          <w:kern w:val="0"/>
          <w:szCs w:val="24"/>
        </w:rPr>
        <w:t>管理员，普通用户</w:t>
      </w:r>
      <w:r>
        <w:rPr>
          <w:rFonts w:cs="宋体" w:asciiTheme="minorEastAsia" w:hAnsiTheme="minorEastAsia"/>
          <w:color w:val="000000"/>
          <w:kern w:val="0"/>
          <w:szCs w:val="24"/>
        </w:rPr>
        <w:t>等等身份，</w:t>
      </w:r>
      <w:r>
        <w:rPr>
          <w:rFonts w:hint="eastAsia" w:cs="宋体" w:asciiTheme="minorEastAsia" w:hAnsiTheme="minorEastAsia"/>
          <w:color w:val="000000"/>
          <w:kern w:val="0"/>
          <w:szCs w:val="24"/>
        </w:rPr>
        <w:t>每个身份</w:t>
      </w:r>
      <w:r>
        <w:rPr>
          <w:rFonts w:cs="宋体" w:asciiTheme="minorEastAsia" w:hAnsiTheme="minorEastAsia"/>
          <w:color w:val="000000"/>
          <w:kern w:val="0"/>
          <w:szCs w:val="24"/>
        </w:rPr>
        <w:t>的</w:t>
      </w:r>
      <w:r>
        <w:rPr>
          <w:rFonts w:hint="eastAsia" w:cs="宋体" w:asciiTheme="minorEastAsia" w:hAnsiTheme="minorEastAsia"/>
          <w:color w:val="000000"/>
          <w:kern w:val="0"/>
          <w:szCs w:val="24"/>
        </w:rPr>
        <w:t>权限</w:t>
      </w:r>
      <w:r>
        <w:rPr>
          <w:rFonts w:cs="宋体" w:asciiTheme="minorEastAsia" w:hAnsiTheme="minorEastAsia"/>
          <w:color w:val="000000"/>
          <w:kern w:val="0"/>
          <w:szCs w:val="24"/>
        </w:rPr>
        <w:t>不同</w:t>
      </w:r>
      <w:r>
        <w:rPr>
          <w:rFonts w:hint="eastAsia" w:cs="宋体" w:asciiTheme="minorEastAsia" w:hAnsiTheme="minorEastAsia"/>
          <w:color w:val="000000"/>
          <w:kern w:val="0"/>
          <w:szCs w:val="24"/>
        </w:rPr>
        <w:t>。</w:t>
      </w:r>
    </w:p>
    <w:p>
      <w:pPr>
        <w:widowControl/>
        <w:spacing w:line="400" w:lineRule="exact"/>
        <w:jc w:val="left"/>
        <w:rPr>
          <w:rFonts w:cs="Arial" w:asciiTheme="minorEastAsia" w:hAnsiTheme="minorEastAsia"/>
          <w:color w:val="000000"/>
          <w:sz w:val="22"/>
        </w:rPr>
      </w:pPr>
      <w:r>
        <w:rPr>
          <w:rFonts w:hint="eastAsia" w:cs="宋体" w:asciiTheme="minorEastAsia" w:hAnsiTheme="minorEastAsia"/>
          <w:color w:val="000000"/>
          <w:kern w:val="0"/>
          <w:szCs w:val="24"/>
        </w:rPr>
        <w:t>2．</w:t>
      </w:r>
      <w:r>
        <w:rPr>
          <w:rFonts w:cs="宋体" w:asciiTheme="minorEastAsia" w:hAnsiTheme="minorEastAsia"/>
          <w:color w:val="000000"/>
          <w:kern w:val="0"/>
          <w:szCs w:val="24"/>
        </w:rPr>
        <w:t>数据</w:t>
      </w:r>
      <w:r>
        <w:rPr>
          <w:rFonts w:hint="eastAsia" w:cs="宋体" w:asciiTheme="minorEastAsia" w:hAnsiTheme="minorEastAsia"/>
          <w:color w:val="000000"/>
          <w:kern w:val="0"/>
          <w:szCs w:val="24"/>
        </w:rPr>
        <w:t>存储</w:t>
      </w:r>
    </w:p>
    <w:p>
      <w:pPr>
        <w:widowControl/>
        <w:spacing w:line="400" w:lineRule="exact"/>
        <w:ind w:firstLine="480" w:firstLineChars="200"/>
        <w:jc w:val="left"/>
        <w:rPr>
          <w:rFonts w:cs="Arial" w:asciiTheme="minorEastAsia" w:hAnsiTheme="minorEastAsia"/>
          <w:color w:val="000000"/>
          <w:sz w:val="22"/>
        </w:rPr>
      </w:pPr>
      <w:r>
        <w:rPr>
          <w:rFonts w:cs="宋体" w:asciiTheme="minorEastAsia" w:hAnsiTheme="minorEastAsia"/>
          <w:color w:val="000000"/>
          <w:kern w:val="0"/>
          <w:szCs w:val="24"/>
        </w:rPr>
        <w:t>将</w:t>
      </w:r>
      <w:r>
        <w:rPr>
          <w:rFonts w:hint="eastAsia" w:cs="宋体" w:asciiTheme="minorEastAsia" w:hAnsiTheme="minorEastAsia"/>
          <w:color w:val="000000"/>
          <w:kern w:val="0"/>
          <w:szCs w:val="24"/>
        </w:rPr>
        <w:t>每个用户的个人戒烟数据进行存储，包括用户的戒烟每日的数量，用户制定的戒烟计划</w:t>
      </w:r>
      <w:r>
        <w:rPr>
          <w:rFonts w:cs="宋体" w:asciiTheme="minorEastAsia" w:hAnsiTheme="minorEastAsia"/>
          <w:color w:val="000000"/>
          <w:kern w:val="0"/>
          <w:szCs w:val="24"/>
        </w:rPr>
        <w:t>等</w:t>
      </w:r>
      <w:r>
        <w:rPr>
          <w:rFonts w:hint="eastAsia" w:cs="宋体" w:asciiTheme="minorEastAsia" w:hAnsiTheme="minorEastAsia"/>
          <w:color w:val="000000"/>
          <w:kern w:val="0"/>
          <w:szCs w:val="24"/>
        </w:rPr>
        <w:t>。</w:t>
      </w:r>
    </w:p>
    <w:p>
      <w:pPr>
        <w:widowControl/>
        <w:spacing w:line="400" w:lineRule="exact"/>
        <w:jc w:val="left"/>
        <w:rPr>
          <w:rFonts w:cs="Arial" w:asciiTheme="minorEastAsia" w:hAnsiTheme="minorEastAsia"/>
          <w:color w:val="000000"/>
          <w:sz w:val="22"/>
        </w:rPr>
      </w:pPr>
      <w:r>
        <w:rPr>
          <w:rFonts w:hint="eastAsia" w:cs="宋体" w:asciiTheme="minorEastAsia" w:hAnsiTheme="minorEastAsia"/>
          <w:color w:val="000000"/>
          <w:kern w:val="0"/>
          <w:szCs w:val="24"/>
        </w:rPr>
        <w:t>3．新闻信息消息推送</w:t>
      </w:r>
    </w:p>
    <w:p>
      <w:pPr>
        <w:widowControl/>
        <w:spacing w:line="400" w:lineRule="exact"/>
        <w:ind w:firstLine="480" w:firstLineChars="200"/>
        <w:jc w:val="left"/>
        <w:rPr>
          <w:rFonts w:cs="宋体" w:asciiTheme="minorEastAsia" w:hAnsiTheme="minorEastAsia"/>
          <w:color w:val="000000"/>
          <w:kern w:val="0"/>
          <w:szCs w:val="24"/>
        </w:rPr>
      </w:pPr>
      <w:r>
        <w:rPr>
          <w:rFonts w:cs="宋体" w:asciiTheme="minorEastAsia" w:hAnsiTheme="minorEastAsia"/>
          <w:color w:val="000000"/>
          <w:kern w:val="0"/>
          <w:szCs w:val="24"/>
        </w:rPr>
        <w:t>管理员将关于戒烟的消息事件进行分类管理，让用户可以根据个人喜爱，查看相关戒烟消息。</w:t>
      </w:r>
    </w:p>
    <w:p>
      <w:pPr>
        <w:pStyle w:val="4"/>
        <w:rPr>
          <w:rFonts w:ascii="黑体" w:hAnsi="黑体" w:cs="宋体"/>
          <w:color w:val="000000"/>
          <w:kern w:val="0"/>
        </w:rPr>
      </w:pPr>
      <w:bookmarkStart w:id="89" w:name="_Toc452389439"/>
      <w:bookmarkStart w:id="90" w:name="_Toc452389559"/>
      <w:bookmarkStart w:id="91" w:name="_Toc452389881"/>
      <w:r>
        <w:rPr>
          <w:rFonts w:ascii="黑体" w:hAnsi="黑体" w:cs="宋体"/>
          <w:color w:val="000000"/>
          <w:kern w:val="0"/>
        </w:rPr>
        <w:t>5.4.</w:t>
      </w:r>
      <w:r>
        <w:rPr>
          <w:rFonts w:hint="eastAsia" w:ascii="黑体" w:hAnsi="黑体" w:cs="宋体"/>
          <w:color w:val="000000"/>
          <w:kern w:val="0"/>
        </w:rPr>
        <w:t>2</w:t>
      </w:r>
      <w:r>
        <w:rPr>
          <w:rFonts w:ascii="黑体" w:hAnsi="黑体" w:cs="宋体"/>
          <w:color w:val="000000"/>
          <w:kern w:val="0"/>
        </w:rPr>
        <w:t xml:space="preserve"> </w:t>
      </w:r>
      <w:r>
        <w:rPr>
          <w:rFonts w:hint="eastAsia" w:ascii="黑体" w:hAnsi="黑体" w:cs="宋体"/>
          <w:color w:val="000000"/>
          <w:kern w:val="0"/>
        </w:rPr>
        <w:t>服务器数据库搭建</w:t>
      </w:r>
      <w:bookmarkEnd w:id="89"/>
      <w:bookmarkEnd w:id="90"/>
      <w:bookmarkEnd w:id="91"/>
    </w:p>
    <w:p>
      <w:pPr>
        <w:spacing w:line="400" w:lineRule="exact"/>
        <w:ind w:firstLine="420"/>
        <w:rPr>
          <w:rFonts w:asciiTheme="minorEastAsia" w:hAnsiTheme="minorEastAsia"/>
        </w:rPr>
      </w:pPr>
      <w:r>
        <w:rPr>
          <w:rFonts w:cs="宋体" w:asciiTheme="minorEastAsia" w:hAnsiTheme="minorEastAsia"/>
          <w:color w:val="000000"/>
          <w:kern w:val="0"/>
        </w:rPr>
        <w:t>数据库方面采用跨平台的MYSQL数据库，主要用于记录后台服务器上的数据。</w:t>
      </w:r>
    </w:p>
    <w:p>
      <w:pPr>
        <w:spacing w:line="400" w:lineRule="exact"/>
        <w:ind w:firstLine="420"/>
        <w:rPr>
          <w:rFonts w:asciiTheme="minorEastAsia" w:hAnsiTheme="minorEastAsia"/>
        </w:rPr>
      </w:pPr>
      <w:r>
        <w:rPr>
          <w:rFonts w:hint="eastAsia" w:asciiTheme="minorEastAsia" w:hAnsiTheme="minorEastAsia"/>
        </w:rPr>
        <w:t>在</w:t>
      </w:r>
      <w:r>
        <w:rPr>
          <w:rFonts w:asciiTheme="minorEastAsia" w:hAnsiTheme="minorEastAsia"/>
        </w:rPr>
        <w:t>后台服务器</w:t>
      </w:r>
      <w:r>
        <w:rPr>
          <w:rFonts w:hint="eastAsia" w:asciiTheme="minorEastAsia" w:hAnsiTheme="minorEastAsia"/>
        </w:rPr>
        <w:t>系统中，一共有</w:t>
      </w:r>
      <w:r>
        <w:rPr>
          <w:rFonts w:asciiTheme="minorEastAsia" w:hAnsiTheme="minorEastAsia"/>
        </w:rPr>
        <w:t>12</w:t>
      </w:r>
      <w:r>
        <w:rPr>
          <w:rFonts w:hint="eastAsia" w:asciiTheme="minorEastAsia" w:hAnsiTheme="minorEastAsia"/>
        </w:rPr>
        <w:t>张表</w:t>
      </w:r>
      <w:r>
        <w:rPr>
          <w:rFonts w:asciiTheme="minorEastAsia" w:hAnsiTheme="minorEastAsia"/>
        </w:rPr>
        <w:t>，分别为</w:t>
      </w:r>
      <w:r>
        <w:rPr>
          <w:rFonts w:hint="eastAsia" w:asciiTheme="minorEastAsia" w:hAnsiTheme="minorEastAsia"/>
        </w:rPr>
        <w:t>：</w:t>
      </w:r>
      <w:r>
        <w:rPr>
          <w:rFonts w:asciiTheme="minorEastAsia" w:hAnsiTheme="minorEastAsia"/>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rPr>
      </w:pPr>
      <w:r>
        <w:rPr>
          <w:rFonts w:asciiTheme="minorEastAsia" w:hAnsiTheme="minorEastAsia"/>
        </w:rPr>
        <w:t>用户密码表：主要存储用户的登陆验证数据。</w:t>
      </w:r>
    </w:p>
    <w:p>
      <w:pPr>
        <w:spacing w:line="400" w:lineRule="exact"/>
        <w:ind w:firstLine="420"/>
        <w:rPr>
          <w:rFonts w:asciiTheme="minorEastAsia" w:hAnsiTheme="minorEastAsia"/>
        </w:rPr>
      </w:pPr>
      <w:r>
        <w:rPr>
          <w:rFonts w:asciiTheme="minorEastAsia" w:hAnsiTheme="minorEastAsia"/>
        </w:rPr>
        <w:t>用户信息资料表：主要存储用户的个人数据。</w:t>
      </w:r>
    </w:p>
    <w:p>
      <w:pPr>
        <w:spacing w:line="400" w:lineRule="exact"/>
        <w:ind w:firstLine="420"/>
        <w:rPr>
          <w:rFonts w:asciiTheme="minorEastAsia" w:hAnsiTheme="minorEastAsia"/>
        </w:rPr>
      </w:pPr>
      <w:r>
        <w:rPr>
          <w:rFonts w:asciiTheme="minorEastAsia" w:hAnsiTheme="minorEastAsia"/>
        </w:rPr>
        <w:t>公共新闻表：主要用于服务器向手机端推送数据，用来存储数据的表。</w:t>
      </w:r>
    </w:p>
    <w:p>
      <w:pPr>
        <w:spacing w:line="400" w:lineRule="exact"/>
        <w:ind w:firstLine="420"/>
        <w:rPr>
          <w:rFonts w:asciiTheme="minorEastAsia" w:hAnsiTheme="minorEastAsia"/>
        </w:rPr>
      </w:pPr>
      <w:r>
        <w:rPr>
          <w:rFonts w:asciiTheme="minorEastAsia" w:hAnsiTheme="minorEastAsia"/>
        </w:rPr>
        <w:t>用户使用数据表：记录每个用户每天吸烟次数，剩余数量等信息的记录。</w:t>
      </w:r>
    </w:p>
    <w:p>
      <w:pPr>
        <w:spacing w:line="400" w:lineRule="exact"/>
        <w:ind w:firstLine="420"/>
        <w:rPr>
          <w:rFonts w:asciiTheme="minorEastAsia" w:hAnsiTheme="minorEastAsia"/>
        </w:rPr>
      </w:pPr>
      <w:r>
        <w:rPr>
          <w:rFonts w:asciiTheme="minorEastAsia" w:hAnsiTheme="minorEastAsia"/>
        </w:rPr>
        <w:t>用户数据设置表：存储用户对于戒烟计划制定的时间安排和计划实施安排。</w:t>
      </w:r>
    </w:p>
    <w:p>
      <w:pPr>
        <w:spacing w:line="400" w:lineRule="exact"/>
        <w:ind w:firstLine="420"/>
        <w:rPr>
          <w:rFonts w:asciiTheme="minorEastAsia" w:hAnsiTheme="minorEastAsia"/>
        </w:rPr>
      </w:pPr>
      <w:r>
        <w:rPr>
          <w:rFonts w:asciiTheme="minorEastAsia" w:hAnsiTheme="minorEastAsia"/>
        </w:rPr>
        <w:t>分享故事：主要用于用户分享自己的戒烟故事的心得。</w:t>
      </w:r>
    </w:p>
    <w:p>
      <w:pPr>
        <w:spacing w:line="400" w:lineRule="exact"/>
        <w:ind w:firstLine="420"/>
        <w:rPr>
          <w:rFonts w:asciiTheme="minorEastAsia" w:hAnsiTheme="minorEastAsia"/>
        </w:rPr>
      </w:pPr>
      <w:r>
        <w:rPr>
          <w:rFonts w:asciiTheme="minorEastAsia" w:hAnsiTheme="minorEastAsia"/>
        </w:rPr>
        <w:t>赠送好友记录表：用于存储向烟友赠送的吸烟数量。</w:t>
      </w:r>
    </w:p>
    <w:p>
      <w:pPr>
        <w:ind w:firstLine="420"/>
        <w:jc w:val="center"/>
      </w:pPr>
      <w: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5-1</w:t>
      </w:r>
      <w:r>
        <w:rPr>
          <w:rFonts w:hint="eastAsia" w:asciiTheme="minorEastAsia" w:hAnsiTheme="minorEastAsia"/>
          <w:sz w:val="21"/>
          <w:szCs w:val="21"/>
        </w:rPr>
        <w:t>0</w:t>
      </w:r>
      <w:r>
        <w:rPr>
          <w:rFonts w:asciiTheme="minorEastAsia" w:hAnsiTheme="minorEastAsia"/>
          <w:sz w:val="21"/>
          <w:szCs w:val="21"/>
        </w:rPr>
        <w:t xml:space="preserve"> 数据库数据表图</w:t>
      </w:r>
    </w:p>
    <w:p>
      <w:pPr>
        <w:pStyle w:val="3"/>
        <w:numPr>
          <w:ilvl w:val="1"/>
          <w:numId w:val="2"/>
        </w:numPr>
      </w:pPr>
      <w:bookmarkStart w:id="92" w:name="_Toc452389882"/>
      <w:bookmarkStart w:id="93" w:name="_Toc452389440"/>
      <w:bookmarkStart w:id="94" w:name="_Toc452389560"/>
      <w:r>
        <w:t>嵌入式操作系统OSAL</w:t>
      </w:r>
      <w:bookmarkEnd w:id="92"/>
      <w:bookmarkEnd w:id="93"/>
      <w:bookmarkEnd w:id="94"/>
    </w:p>
    <w:p>
      <w:pPr>
        <w:widowControl/>
        <w:spacing w:line="400" w:lineRule="exact"/>
        <w:ind w:firstLine="420"/>
        <w:jc w:val="left"/>
        <w:rPr>
          <w:rFonts w:cs="Calibri" w:asciiTheme="minorEastAsia" w:hAnsiTheme="minorEastAsia"/>
          <w:color w:val="000000"/>
          <w:kern w:val="0"/>
          <w:szCs w:val="24"/>
        </w:rPr>
      </w:pPr>
      <w:r>
        <w:rPr>
          <w:rFonts w:cs="Calibri" w:asciiTheme="minorEastAsia" w:hAnsiTheme="minorEastAsia"/>
          <w:color w:val="000000"/>
          <w:kern w:val="0"/>
          <w:szCs w:val="24"/>
        </w:rPr>
        <w:t> 关于嵌入式系统的开发，我们是在TI公司提供的OSAL操作系统的基础上进行的，该OSAL操作系统是TI为解决蓝牙低功耗软件问题提供的方案。OSAL是系统抽象层的缩写，负责所有任务函数的调度，消息事件的管理等，Hal是硬件抽象层的缩写，相当于底层硬件驱动，操作系统封装成了API函数，方便用户的使用。</w:t>
      </w:r>
    </w:p>
    <w:p>
      <w:pPr>
        <w:widowControl/>
        <w:ind w:firstLine="420"/>
        <w:jc w:val="center"/>
      </w:pPr>
      <w:r>
        <w:drawing>
          <wp:inline distT="0" distB="0" distL="114300" distR="114300">
            <wp:extent cx="3362960" cy="193357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stretch>
                      <a:fillRect/>
                    </a:stretch>
                  </pic:blipFill>
                  <pic:spPr>
                    <a:xfrm>
                      <a:off x="0" y="0"/>
                      <a:ext cx="3362960" cy="1933575"/>
                    </a:xfrm>
                    <a:prstGeom prst="rect">
                      <a:avLst/>
                    </a:prstGeom>
                    <a:noFill/>
                    <a:ln w="9525">
                      <a:noFill/>
                      <a:miter/>
                    </a:ln>
                  </pic:spPr>
                </pic:pic>
              </a:graphicData>
            </a:graphic>
          </wp:inline>
        </w:drawing>
      </w:r>
    </w:p>
    <w:p>
      <w:pPr>
        <w:widowControl/>
        <w:ind w:firstLine="420"/>
        <w:jc w:val="center"/>
        <w:rPr>
          <w:rFonts w:asciiTheme="minorEastAsia" w:hAnsiTheme="minorEastAsia"/>
          <w:sz w:val="21"/>
          <w:szCs w:val="21"/>
        </w:rPr>
      </w:pPr>
      <w:r>
        <w:rPr>
          <w:rFonts w:hint="eastAsia" w:asciiTheme="minorEastAsia" w:hAnsiTheme="minorEastAsia"/>
          <w:sz w:val="21"/>
          <w:szCs w:val="21"/>
        </w:rPr>
        <w:t>图</w:t>
      </w:r>
      <w:r>
        <w:rPr>
          <w:rFonts w:asciiTheme="minorEastAsia" w:hAnsiTheme="minorEastAsia"/>
          <w:sz w:val="21"/>
          <w:szCs w:val="21"/>
        </w:rPr>
        <w:t xml:space="preserve"> 5-1</w:t>
      </w:r>
      <w:r>
        <w:rPr>
          <w:rFonts w:hint="eastAsia" w:asciiTheme="minorEastAsia" w:hAnsiTheme="minorEastAsia"/>
          <w:sz w:val="21"/>
          <w:szCs w:val="21"/>
        </w:rPr>
        <w:t>1</w:t>
      </w:r>
      <w:r>
        <w:rPr>
          <w:rFonts w:asciiTheme="minorEastAsia" w:hAnsiTheme="minorEastAsia"/>
          <w:sz w:val="21"/>
          <w:szCs w:val="21"/>
        </w:rPr>
        <w:t xml:space="preserve"> OSAL操作系统架构图</w:t>
      </w:r>
    </w:p>
    <w:p>
      <w:pPr>
        <w:widowControl/>
        <w:spacing w:line="400" w:lineRule="exact"/>
        <w:ind w:firstLine="420"/>
        <w:rPr>
          <w:rFonts w:asciiTheme="minorEastAsia" w:hAnsiTheme="minorEastAsia"/>
        </w:rPr>
      </w:pPr>
      <w:r>
        <w:rPr>
          <w:rFonts w:asciiTheme="minorEastAsia" w:hAnsiTheme="minorEastAsia"/>
        </w:rPr>
        <w:t>在OSAL下主要实现对检测气体传感器的操作，LED显示的操作，触摸开关的操作，点火模块的控制，蓝牙的通信的实现。</w:t>
      </w:r>
    </w:p>
    <w:p>
      <w:pPr>
        <w:widowControl/>
        <w:jc w:val="left"/>
        <w:rPr>
          <w:rFonts w:asciiTheme="minorEastAsia" w:hAnsiTheme="minorEastAsia"/>
        </w:rPr>
      </w:pPr>
      <w:r>
        <w:rPr>
          <w:rFonts w:asciiTheme="minorEastAsia" w:hAnsiTheme="minorEastAsia"/>
        </w:rPr>
        <w:br w:type="page"/>
      </w:r>
    </w:p>
    <w:p>
      <w:pPr>
        <w:widowControl/>
        <w:spacing w:line="400" w:lineRule="exact"/>
        <w:ind w:firstLine="420"/>
        <w:rPr>
          <w:rFonts w:asciiTheme="minorEastAsia" w:hAnsiTheme="minorEastAsia"/>
        </w:rPr>
        <w:sectPr>
          <w:headerReference r:id="rId9" w:type="default"/>
          <w:footerReference r:id="rId10" w:type="default"/>
          <w:endnotePr>
            <w:numFmt w:val="decimal"/>
          </w:endnotePr>
          <w:pgSz w:w="11906" w:h="16838"/>
          <w:pgMar w:top="2211" w:right="1418" w:bottom="2155" w:left="1418" w:header="851" w:footer="992" w:gutter="284"/>
          <w:cols w:space="425" w:num="1"/>
          <w:docGrid w:type="lines" w:linePitch="312" w:charSpace="0"/>
        </w:sectPr>
      </w:pPr>
    </w:p>
    <w:p>
      <w:pPr>
        <w:pStyle w:val="2"/>
        <w:numPr>
          <w:ilvl w:val="0"/>
          <w:numId w:val="2"/>
        </w:numPr>
        <w:spacing w:line="400" w:lineRule="exact"/>
        <w:jc w:val="center"/>
      </w:pPr>
      <w:bookmarkStart w:id="95" w:name="_Toc452389561"/>
      <w:bookmarkStart w:id="96" w:name="_Toc452389883"/>
      <w:bookmarkStart w:id="97" w:name="_Toc452389441"/>
      <w:r>
        <w:rPr>
          <w:rFonts w:hint="eastAsia"/>
        </w:rPr>
        <w:t>数据传输</w:t>
      </w:r>
      <w:r>
        <w:t>技术应用</w:t>
      </w:r>
      <w:bookmarkEnd w:id="95"/>
      <w:bookmarkEnd w:id="96"/>
      <w:bookmarkEnd w:id="97"/>
    </w:p>
    <w:p>
      <w:pPr>
        <w:pStyle w:val="3"/>
        <w:numPr>
          <w:ilvl w:val="1"/>
          <w:numId w:val="2"/>
        </w:numPr>
      </w:pPr>
      <w:bookmarkStart w:id="98" w:name="_Toc452389442"/>
      <w:bookmarkStart w:id="99" w:name="_Toc452389562"/>
      <w:bookmarkStart w:id="100" w:name="_Toc452389884"/>
      <w:r>
        <w:t>嵌入式设备与手机的蓝牙传输</w:t>
      </w:r>
      <w:bookmarkEnd w:id="98"/>
      <w:bookmarkEnd w:id="99"/>
      <w:bookmarkEnd w:id="10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是一种无线技术标准，可实现固定设备、移动设备和楼宇个人域网之间的短距离数据交换</w:t>
      </w:r>
      <w:r>
        <w:rPr>
          <w:color w:val="171616" w:themeColor="background2" w:themeShade="19"/>
        </w:rPr>
        <w:t>。蓝牙4.0有省电、成本低、3毫秒低延迟、超长有效连接距离、AES-128加密等特点。</w:t>
      </w:r>
    </w:p>
    <w:p>
      <w:pPr>
        <w:spacing w:line="400" w:lineRule="exact"/>
        <w:ind w:firstLine="420"/>
        <w:rPr>
          <w:rFonts w:asciiTheme="minorEastAsia" w:hAnsiTheme="minorEastAsia"/>
        </w:rPr>
      </w:pPr>
      <w:r>
        <w:rPr>
          <w:rFonts w:asciiTheme="minorEastAsia" w:hAnsiTheme="minorEastAsia"/>
        </w:rPr>
        <w:t>嵌入式设备以TI公司的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rPr>
      </w:pPr>
      <w:r>
        <w:rPr>
          <w:rFonts w:asciiTheme="minorEastAsia" w:hAnsiTheme="minorEastAsia"/>
        </w:rPr>
        <w:t>我们主要是利用TI公司自主开发的嵌入式操作系统OSAL在嵌入式CC2541核心板上进行二次开发，以便后期的代码维护和功能完善。</w:t>
      </w:r>
    </w:p>
    <w:p>
      <w:pPr>
        <w:pStyle w:val="3"/>
        <w:numPr>
          <w:ilvl w:val="1"/>
          <w:numId w:val="2"/>
        </w:numPr>
      </w:pPr>
      <w:bookmarkStart w:id="101" w:name="_Toc452389563"/>
      <w:bookmarkStart w:id="102" w:name="_Toc452389443"/>
      <w:bookmarkStart w:id="103" w:name="_Toc452389885"/>
      <w:r>
        <w:t>手机与服务器的数据传输</w:t>
      </w:r>
      <w:bookmarkEnd w:id="101"/>
      <w:bookmarkEnd w:id="102"/>
      <w:bookmarkEnd w:id="103"/>
    </w:p>
    <w:p>
      <w:pPr>
        <w:spacing w:line="400" w:lineRule="exact"/>
        <w:ind w:firstLine="420"/>
      </w:pPr>
      <w:r>
        <w:t>手机和服务器的通信主要基于移动网络技术，如WIFI,3G,4G等通信技术。</w:t>
      </w:r>
    </w:p>
    <w:p>
      <w:pPr>
        <w:pStyle w:val="4"/>
        <w:spacing w:line="400" w:lineRule="exact"/>
      </w:pPr>
      <w:bookmarkStart w:id="104" w:name="_Toc452389444"/>
      <w:bookmarkStart w:id="105" w:name="_Toc452389564"/>
      <w:bookmarkStart w:id="106" w:name="_Toc452389886"/>
      <w:r>
        <w:t>6.2.1手机app和服务器</w:t>
      </w:r>
      <w:bookmarkEnd w:id="104"/>
      <w:bookmarkEnd w:id="105"/>
      <w:bookmarkEnd w:id="106"/>
    </w:p>
    <w:p>
      <w:pPr>
        <w:spacing w:line="400" w:lineRule="exact"/>
        <w:ind w:firstLine="480" w:firstLineChars="200"/>
        <w:rPr>
          <w:rFonts w:asciiTheme="minorEastAsia" w:hAnsiTheme="minorEastAsia"/>
        </w:rPr>
      </w:pPr>
      <w:r>
        <w:rPr>
          <w:rFonts w:asciiTheme="minorEastAsia" w:hAnsiTheme="minorEastAsia"/>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web语言实现，采用c3p0技术</w:t>
      </w:r>
      <w:r>
        <w:rPr>
          <w:rFonts w:asciiTheme="minorEastAsia" w:hAnsiTheme="minorEastAsia"/>
          <w:szCs w:val="24"/>
        </w:rPr>
        <w:t>对数据库进行线程池的管理来控制访问后台的mysql数据</w:t>
      </w:r>
      <w:r>
        <w:rPr>
          <w:rFonts w:asciiTheme="minorEastAsia" w:hAnsiTheme="minorEastAsia"/>
        </w:rPr>
        <w:t>库，使用工厂模式，MVC实现代码的架构。</w:t>
      </w:r>
    </w:p>
    <w:p>
      <w:pPr>
        <w:pStyle w:val="4"/>
        <w:spacing w:line="400" w:lineRule="exact"/>
      </w:pPr>
      <w:bookmarkStart w:id="107" w:name="_Toc452389887"/>
      <w:bookmarkStart w:id="108" w:name="_Toc452389565"/>
      <w:bookmarkStart w:id="109" w:name="_Toc452389445"/>
      <w:r>
        <w:t>6.2.1微信和服务器</w:t>
      </w:r>
      <w:bookmarkEnd w:id="107"/>
      <w:bookmarkEnd w:id="108"/>
      <w:bookmarkEnd w:id="109"/>
    </w:p>
    <w:p>
      <w:pPr>
        <w:spacing w:line="400" w:lineRule="exact"/>
        <w:ind w:firstLine="480" w:firstLineChars="200"/>
        <w:rPr>
          <w:rFonts w:asciiTheme="minorEastAsia" w:hAnsiTheme="minorEastAsia"/>
        </w:rPr>
      </w:pPr>
      <w:r>
        <w:rPr>
          <w:rFonts w:asciiTheme="minorEastAsia" w:hAnsiTheme="minorEastAsia"/>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我们自己的服务器进行数据的解析和处理，服务器处理完数据后，同样封装成微信公告号可以识别的XML格式传递给微信公告号，微信公告号会自动解析数据，然后将数据返回给用户微信端界面。</w:t>
      </w:r>
    </w:p>
    <w:p>
      <w:pPr>
        <w:widowControl/>
        <w:jc w:val="left"/>
        <w:rPr>
          <w:rFonts w:asciiTheme="minorEastAsia" w:hAnsiTheme="minorEastAsia"/>
        </w:rPr>
      </w:pPr>
      <w:bookmarkStart w:id="110" w:name="_Toc449305736"/>
      <w:r>
        <w:rPr>
          <w:rFonts w:asciiTheme="minorEastAsia" w:hAnsiTheme="minorEastAsia"/>
          <w:b/>
          <w:bCs/>
        </w:rPr>
        <w:br w:type="page"/>
      </w:r>
    </w:p>
    <w:p>
      <w:pPr>
        <w:pStyle w:val="2"/>
        <w:spacing w:line="240" w:lineRule="auto"/>
        <w:jc w:val="center"/>
      </w:pPr>
      <w:bookmarkStart w:id="111" w:name="_Toc452389446"/>
      <w:bookmarkStart w:id="112" w:name="_Toc452389888"/>
      <w:bookmarkStart w:id="113" w:name="_Toc452389566"/>
      <w:r>
        <w:rPr>
          <w:rFonts w:hint="eastAsia"/>
        </w:rPr>
        <w:t>参考</w:t>
      </w:r>
      <w:r>
        <w:t>文献</w:t>
      </w:r>
      <w:bookmarkEnd w:id="110"/>
      <w:bookmarkEnd w:id="111"/>
      <w:bookmarkEnd w:id="112"/>
      <w:bookmarkEnd w:id="113"/>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1</w:t>
      </w:r>
      <w:r>
        <w:rPr>
          <w:rFonts w:ascii="Times New Roman" w:hAnsi="Times New Roman" w:cs="Times New Roman"/>
          <w:sz w:val="21"/>
          <w:szCs w:val="21"/>
        </w:rPr>
        <w:t>] 公磊,周聪.</w:t>
      </w:r>
      <w:r>
        <w:rPr>
          <w:rFonts w:hint="eastAsia" w:ascii="Times New Roman" w:hAnsi="Times New Roman" w:cs="Times New Roman"/>
          <w:sz w:val="21"/>
          <w:szCs w:val="21"/>
        </w:rPr>
        <w:t xml:space="preserve"> </w:t>
      </w:r>
      <w:r>
        <w:rPr>
          <w:rFonts w:ascii="Times New Roman" w:hAnsi="Times New Roman" w:cs="Times New Roman"/>
          <w:sz w:val="21"/>
          <w:szCs w:val="21"/>
        </w:rPr>
        <w:t>基于Android的移动终端应用程序开发与研究[J]. 计算机与现代化. 2008(08)</w:t>
      </w:r>
      <w:r>
        <w:rPr>
          <w:rFonts w:ascii="Times New Roman" w:hAnsi="Times New Roman" w:cs="Times New Roman"/>
          <w:sz w:val="21"/>
          <w:szCs w:val="21"/>
        </w:rPr>
        <w:br w:type="textWrapping"/>
      </w:r>
      <w:r>
        <w:rPr>
          <w:rFonts w:ascii="Times New Roman" w:hAnsi="Times New Roman" w:cs="Times New Roman"/>
          <w:sz w:val="21"/>
          <w:szCs w:val="21"/>
        </w:rPr>
        <w:t>[</w:t>
      </w:r>
      <w:r>
        <w:rPr>
          <w:rFonts w:hint="eastAsia" w:ascii="Times New Roman" w:hAnsi="Times New Roman" w:cs="Times New Roman"/>
          <w:sz w:val="21"/>
          <w:szCs w:val="21"/>
        </w:rPr>
        <w:t>2</w:t>
      </w:r>
      <w:r>
        <w:rPr>
          <w:rFonts w:ascii="Times New Roman" w:hAnsi="Times New Roman" w:cs="Times New Roman"/>
          <w:sz w:val="21"/>
          <w:szCs w:val="21"/>
        </w:rPr>
        <w:t>] Vishal Goyal.  智能蓝牙-低功耗连接技术革命[J]. 中国集成电路. 2014(11)</w:t>
      </w:r>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3</w:t>
      </w:r>
      <w:r>
        <w:rPr>
          <w:rFonts w:ascii="Times New Roman" w:hAnsi="Times New Roman" w:cs="Times New Roman"/>
          <w:sz w:val="21"/>
          <w:szCs w:val="21"/>
        </w:rPr>
        <w:t>] 方旭明,何蓉等编著.短距离无线与移动通信网络[M]. 人民邮电出版社, 2004</w:t>
      </w:r>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4</w:t>
      </w:r>
      <w:r>
        <w:rPr>
          <w:rFonts w:ascii="Times New Roman" w:hAnsi="Times New Roman" w:cs="Times New Roman"/>
          <w:sz w:val="21"/>
          <w:szCs w:val="21"/>
        </w:rPr>
        <w:t>] 华兴恒.  蓝牙技术与应用[J]. 青苹果. 2012(10)</w:t>
      </w:r>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5</w:t>
      </w:r>
      <w:r>
        <w:rPr>
          <w:rFonts w:ascii="Times New Roman" w:hAnsi="Times New Roman" w:cs="Times New Roman"/>
          <w:sz w:val="21"/>
          <w:szCs w:val="21"/>
        </w:rPr>
        <w:t>] 史书明.  Android应用中消息传递方法分析[J]. 电脑知识与技术. 2014(13)</w:t>
      </w:r>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6</w:t>
      </w:r>
      <w:r>
        <w:rPr>
          <w:rFonts w:ascii="Times New Roman" w:hAnsi="Times New Roman" w:cs="Times New Roman"/>
          <w:sz w:val="21"/>
          <w:szCs w:val="21"/>
        </w:rPr>
        <w:t xml:space="preserve">] 王涛.  安卓系统消息传递方法研究[J]. 安阳工学院学报. 2014(04) </w:t>
      </w:r>
    </w:p>
    <w:p>
      <w:pPr>
        <w:spacing w:line="400" w:lineRule="exact"/>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7</w:t>
      </w:r>
      <w:r>
        <w:rPr>
          <w:rFonts w:ascii="Times New Roman" w:hAnsi="Times New Roman" w:cs="Times New Roman"/>
          <w:sz w:val="21"/>
          <w:szCs w:val="21"/>
        </w:rPr>
        <w:t>] </w:t>
      </w:r>
      <w:r>
        <w:fldChar w:fldCharType="begin"/>
      </w:r>
      <w:r>
        <w:instrText xml:space="preserve"> HYPERLINK "http://developer.android.com" </w:instrText>
      </w:r>
      <w:r>
        <w:fldChar w:fldCharType="separate"/>
      </w:r>
      <w:r>
        <w:rPr>
          <w:rFonts w:ascii="Times New Roman" w:hAnsi="Times New Roman"/>
        </w:rPr>
        <w:t>http://developer.android.com</w:t>
      </w:r>
      <w:r>
        <w:rPr>
          <w:rFonts w:ascii="Times New Roman" w:hAnsi="Times New Roman"/>
        </w:rPr>
        <w:fldChar w:fldCharType="end"/>
      </w:r>
      <w:r>
        <w:rPr>
          <w:rFonts w:ascii="Times New Roman" w:hAnsi="Times New Roman" w:cs="Times New Roman"/>
          <w:sz w:val="21"/>
          <w:szCs w:val="21"/>
        </w:rPr>
        <w:t> </w:t>
      </w:r>
    </w:p>
    <w:p>
      <w:pPr>
        <w:widowControl/>
        <w:jc w:val="left"/>
        <w:rPr>
          <w:rFonts w:cs="Times New Roman" w:asciiTheme="minorEastAsia" w:hAnsiTheme="minorEastAsia"/>
          <w:color w:val="333333"/>
          <w:sz w:val="21"/>
          <w:szCs w:val="21"/>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widowControl/>
        <w:jc w:val="left"/>
        <w:rPr>
          <w:rFonts w:ascii="Times New Roman" w:hAnsi="Times New Roman" w:cs="Times New Roman"/>
          <w:color w:val="333333"/>
        </w:rPr>
      </w:pPr>
    </w:p>
    <w:p>
      <w:pPr>
        <w:rPr>
          <w:rFonts w:ascii="Times New Roman" w:hAnsi="Times New Roman" w:cs="Times New Roman"/>
          <w:color w:val="333333"/>
        </w:rPr>
      </w:pPr>
    </w:p>
    <w:sectPr>
      <w:headerReference r:id="rId11" w:type="default"/>
      <w:endnotePr>
        <w:numFmt w:val="decimal"/>
      </w:endnotePr>
      <w:pgSz w:w="11906" w:h="16838"/>
      <w:pgMar w:top="2211" w:right="1418" w:bottom="2155" w:left="1418" w:header="851" w:footer="992"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decorative"/>
    <w:pitch w:val="default"/>
    <w:sig w:usb0="00000000" w:usb1="00000000" w:usb2="00000016" w:usb3="00000000" w:csb0="00040001" w:csb1="00000000"/>
  </w:font>
  <w:font w:name="Calibri Light">
    <w:altName w:val="DejaVu Sans"/>
    <w:panose1 w:val="00000000000000000000"/>
    <w:charset w:val="00"/>
    <w:family w:val="roman"/>
    <w:pitch w:val="default"/>
    <w:sig w:usb0="00000000" w:usb1="00000000" w:usb2="00000000" w:usb3="00000000" w:csb0="0000019F" w:csb1="00000000"/>
  </w:font>
  <w:font w:name="MS Mincho">
    <w:altName w:val="文泉驿微米黑"/>
    <w:panose1 w:val="02020609040205080304"/>
    <w:charset w:val="80"/>
    <w:family w:val="decorative"/>
    <w:pitch w:val="default"/>
    <w:sig w:usb0="00000000" w:usb1="00000000" w:usb2="00000012" w:usb3="00000000" w:csb0="0002009F" w:csb1="00000000"/>
  </w:font>
  <w:font w:name="Arial">
    <w:altName w:val="DejaVu Sans"/>
    <w:panose1 w:val="020B0604020202020204"/>
    <w:charset w:val="00"/>
    <w:family w:val="roman"/>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文泉驿微米黑">
    <w:panose1 w:val="020B0606030804020204"/>
    <w:charset w:val="00"/>
    <w:family w:val="auto"/>
    <w:pitch w:val="default"/>
    <w:sig w:usb0="00000000" w:usb1="00000000" w:usb2="00000000" w:usb3="00000000" w:csb0="001D000D" w:csb1="00000000"/>
  </w:font>
  <w:font w:name="Abyssinica SIL">
    <w:panose1 w:val="02000603020000020004"/>
    <w:charset w:val="00"/>
    <w:family w:val="auto"/>
    <w:pitch w:val="default"/>
    <w:sig w:usb0="00000000" w:usb1="00000000" w:usb2="00000000" w:usb3="00000000" w:csb0="00000001" w:csb1="00000000"/>
  </w:font>
  <w:font w:name="TakaoPGothic">
    <w:panose1 w:val="020B0500000000000000"/>
    <w:charset w:val="00"/>
    <w:family w:val="auto"/>
    <w:pitch w:val="default"/>
    <w:sig w:usb0="00000000" w:usb1="00000000" w:usb2="00000000" w:usb3="00000000" w:csb0="0001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9626384"/>
    </w:sdtPr>
    <w:sdtContent>
      <w:p>
        <w:pPr>
          <w:pStyle w:val="14"/>
          <w:jc w:val="right"/>
        </w:pPr>
        <w:r>
          <w:fldChar w:fldCharType="begin"/>
        </w:r>
        <w:r>
          <w:instrText xml:space="preserve">PAGE   \* MERGEFORMAT</w:instrText>
        </w:r>
        <w:r>
          <w:fldChar w:fldCharType="separate"/>
        </w:r>
        <w:r>
          <w:rPr>
            <w:lang w:val="zh-CN"/>
          </w:rPr>
          <w:t>1</w:t>
        </w:r>
        <w:r>
          <w:fldChar w:fldCharType="end"/>
        </w:r>
      </w:p>
    </w:sdtContent>
  </w:sdt>
  <w:p>
    <w:pPr>
      <w:pStyle w:val="1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4"/>
          <w:jc w:val="right"/>
        </w:pPr>
        <w:r>
          <w:fldChar w:fldCharType="begin"/>
        </w:r>
        <w:r>
          <w:instrText xml:space="preserve">PAGE   \* MERGEFORMAT</w:instrText>
        </w:r>
        <w:r>
          <w:fldChar w:fldCharType="separate"/>
        </w:r>
        <w:r>
          <w:rPr>
            <w:lang w:val="zh-CN"/>
          </w:rPr>
          <w:t>20</w:t>
        </w:r>
        <w:r>
          <w:fldChar w:fldCharType="end"/>
        </w:r>
      </w:p>
    </w:sdtContent>
  </w:sdt>
  <w:p>
    <w:pPr>
      <w:pStyle w:val="14"/>
      <w:ind w:right="18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摘要</w:t>
    </w: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jc w:val="both"/>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教你戒烟的打火机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43"/>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5BF3C80"/>
    <w:rsid w:val="0DFF653E"/>
    <w:rsid w:val="0E7BB620"/>
    <w:rsid w:val="0FBFC02F"/>
    <w:rsid w:val="13FE0512"/>
    <w:rsid w:val="16EF5A3A"/>
    <w:rsid w:val="16FC29AD"/>
    <w:rsid w:val="1777103C"/>
    <w:rsid w:val="17F35DB5"/>
    <w:rsid w:val="187F9409"/>
    <w:rsid w:val="1B3F2456"/>
    <w:rsid w:val="1BD89E19"/>
    <w:rsid w:val="1D3D6E4E"/>
    <w:rsid w:val="1DF9B635"/>
    <w:rsid w:val="1E7781CA"/>
    <w:rsid w:val="1F3F3BBA"/>
    <w:rsid w:val="1F9CC129"/>
    <w:rsid w:val="1FA0A930"/>
    <w:rsid w:val="1FA97DDC"/>
    <w:rsid w:val="1FD52F2B"/>
    <w:rsid w:val="1FF76FD0"/>
    <w:rsid w:val="1FF8792F"/>
    <w:rsid w:val="22D9C70F"/>
    <w:rsid w:val="24772EED"/>
    <w:rsid w:val="267CD712"/>
    <w:rsid w:val="26BB449B"/>
    <w:rsid w:val="295D9CB6"/>
    <w:rsid w:val="297FA46D"/>
    <w:rsid w:val="2B975F0B"/>
    <w:rsid w:val="2BFFBD0E"/>
    <w:rsid w:val="2D2F5071"/>
    <w:rsid w:val="2DDE6F00"/>
    <w:rsid w:val="2DE780A8"/>
    <w:rsid w:val="2DFFDB77"/>
    <w:rsid w:val="2F6D1269"/>
    <w:rsid w:val="2F6F549D"/>
    <w:rsid w:val="2F7E287E"/>
    <w:rsid w:val="2FDB5237"/>
    <w:rsid w:val="2FE4A170"/>
    <w:rsid w:val="2FEAC556"/>
    <w:rsid w:val="2FFCE074"/>
    <w:rsid w:val="2FFDA0D6"/>
    <w:rsid w:val="327FA635"/>
    <w:rsid w:val="32EC6D05"/>
    <w:rsid w:val="339F167E"/>
    <w:rsid w:val="34AF2780"/>
    <w:rsid w:val="34AF2A23"/>
    <w:rsid w:val="34FF5A64"/>
    <w:rsid w:val="357FA151"/>
    <w:rsid w:val="35DFC00A"/>
    <w:rsid w:val="376A7862"/>
    <w:rsid w:val="377FD938"/>
    <w:rsid w:val="37BAA4A6"/>
    <w:rsid w:val="37DB4488"/>
    <w:rsid w:val="37DF9297"/>
    <w:rsid w:val="37F58CF6"/>
    <w:rsid w:val="37F7114A"/>
    <w:rsid w:val="37F7406B"/>
    <w:rsid w:val="3A69D8C5"/>
    <w:rsid w:val="3A7F4B78"/>
    <w:rsid w:val="3B39A08D"/>
    <w:rsid w:val="3B99A8DC"/>
    <w:rsid w:val="3BDF8733"/>
    <w:rsid w:val="3BEEE4C2"/>
    <w:rsid w:val="3BFD882A"/>
    <w:rsid w:val="3C6BDD40"/>
    <w:rsid w:val="3CDD949A"/>
    <w:rsid w:val="3D3D4D51"/>
    <w:rsid w:val="3DEEAFFE"/>
    <w:rsid w:val="3DF724F4"/>
    <w:rsid w:val="3DFD0061"/>
    <w:rsid w:val="3DFD79BC"/>
    <w:rsid w:val="3DFE238D"/>
    <w:rsid w:val="3DFFDF68"/>
    <w:rsid w:val="3E355FFA"/>
    <w:rsid w:val="3E5AACB7"/>
    <w:rsid w:val="3EAEE66A"/>
    <w:rsid w:val="3EBB8C68"/>
    <w:rsid w:val="3EBFAE01"/>
    <w:rsid w:val="3EDD5F2B"/>
    <w:rsid w:val="3EE78733"/>
    <w:rsid w:val="3EEF696A"/>
    <w:rsid w:val="3EEFAE56"/>
    <w:rsid w:val="3EF623C5"/>
    <w:rsid w:val="3F67FBFF"/>
    <w:rsid w:val="3F6F56F5"/>
    <w:rsid w:val="3F7151C8"/>
    <w:rsid w:val="3F754C95"/>
    <w:rsid w:val="3F779316"/>
    <w:rsid w:val="3F7B4CD3"/>
    <w:rsid w:val="3F7F9C13"/>
    <w:rsid w:val="3F9CC44B"/>
    <w:rsid w:val="3FB55354"/>
    <w:rsid w:val="3FBE6F73"/>
    <w:rsid w:val="3FBF5806"/>
    <w:rsid w:val="3FD5C625"/>
    <w:rsid w:val="3FDDF137"/>
    <w:rsid w:val="3FEE52BE"/>
    <w:rsid w:val="3FF53FD4"/>
    <w:rsid w:val="3FF7EEEF"/>
    <w:rsid w:val="3FFE8112"/>
    <w:rsid w:val="3FFF1599"/>
    <w:rsid w:val="3FFF837C"/>
    <w:rsid w:val="42F6CBDA"/>
    <w:rsid w:val="467725F1"/>
    <w:rsid w:val="46BE733B"/>
    <w:rsid w:val="497763E1"/>
    <w:rsid w:val="4B7F05B3"/>
    <w:rsid w:val="4BE71418"/>
    <w:rsid w:val="4BF56C60"/>
    <w:rsid w:val="4C4ADD8A"/>
    <w:rsid w:val="4D573AC0"/>
    <w:rsid w:val="4E7F0247"/>
    <w:rsid w:val="4E9F4FB0"/>
    <w:rsid w:val="4F370221"/>
    <w:rsid w:val="4F6F9CB2"/>
    <w:rsid w:val="4F8B7D10"/>
    <w:rsid w:val="4FA536AA"/>
    <w:rsid w:val="4FDECDB0"/>
    <w:rsid w:val="4FFBB3EF"/>
    <w:rsid w:val="4FFF3CAC"/>
    <w:rsid w:val="537F33E7"/>
    <w:rsid w:val="53D9C22D"/>
    <w:rsid w:val="54FDC3B4"/>
    <w:rsid w:val="55DFC760"/>
    <w:rsid w:val="55EBCC38"/>
    <w:rsid w:val="55F0B304"/>
    <w:rsid w:val="575F7375"/>
    <w:rsid w:val="576B2D09"/>
    <w:rsid w:val="57EFF0EE"/>
    <w:rsid w:val="57F928B7"/>
    <w:rsid w:val="57FDFD70"/>
    <w:rsid w:val="57FF0393"/>
    <w:rsid w:val="57FFF60D"/>
    <w:rsid w:val="5A3E0F19"/>
    <w:rsid w:val="5A533EFB"/>
    <w:rsid w:val="5AF359CE"/>
    <w:rsid w:val="5AF51689"/>
    <w:rsid w:val="5AFE53AE"/>
    <w:rsid w:val="5B9D3047"/>
    <w:rsid w:val="5BBDCCE3"/>
    <w:rsid w:val="5BE9CBCF"/>
    <w:rsid w:val="5BF59E40"/>
    <w:rsid w:val="5BF79041"/>
    <w:rsid w:val="5DEB20D7"/>
    <w:rsid w:val="5DEB9E37"/>
    <w:rsid w:val="5DEECBB8"/>
    <w:rsid w:val="5DFF6D4F"/>
    <w:rsid w:val="5E7B2D12"/>
    <w:rsid w:val="5EBA64A6"/>
    <w:rsid w:val="5EBF8FE8"/>
    <w:rsid w:val="5EEF14B6"/>
    <w:rsid w:val="5EF7F453"/>
    <w:rsid w:val="5EFF2A48"/>
    <w:rsid w:val="5EFF3003"/>
    <w:rsid w:val="5F5D1ACB"/>
    <w:rsid w:val="5F7A096A"/>
    <w:rsid w:val="5FBA8964"/>
    <w:rsid w:val="5FCB38C7"/>
    <w:rsid w:val="5FD17BAF"/>
    <w:rsid w:val="5FD77D4D"/>
    <w:rsid w:val="5FDB453C"/>
    <w:rsid w:val="5FDE5D57"/>
    <w:rsid w:val="5FF73E65"/>
    <w:rsid w:val="61FA03E1"/>
    <w:rsid w:val="637F3972"/>
    <w:rsid w:val="63DBB3CB"/>
    <w:rsid w:val="63E18344"/>
    <w:rsid w:val="63FFC9C4"/>
    <w:rsid w:val="655FF16B"/>
    <w:rsid w:val="65B1E6EC"/>
    <w:rsid w:val="65FF01D5"/>
    <w:rsid w:val="67AE2AA0"/>
    <w:rsid w:val="67BF7120"/>
    <w:rsid w:val="67CB433A"/>
    <w:rsid w:val="67F3A1C7"/>
    <w:rsid w:val="67FC4DBF"/>
    <w:rsid w:val="67FD4837"/>
    <w:rsid w:val="683B5560"/>
    <w:rsid w:val="697A18CA"/>
    <w:rsid w:val="69FF5EC3"/>
    <w:rsid w:val="6AA71C4C"/>
    <w:rsid w:val="6BC70028"/>
    <w:rsid w:val="6BEF7E81"/>
    <w:rsid w:val="6BEF8695"/>
    <w:rsid w:val="6BF7D6B4"/>
    <w:rsid w:val="6BFBF97F"/>
    <w:rsid w:val="6C9FE7CF"/>
    <w:rsid w:val="6CCCFAD5"/>
    <w:rsid w:val="6D75AA63"/>
    <w:rsid w:val="6D7FC431"/>
    <w:rsid w:val="6DD137BA"/>
    <w:rsid w:val="6DF78F44"/>
    <w:rsid w:val="6DFA7189"/>
    <w:rsid w:val="6DFEA5F9"/>
    <w:rsid w:val="6DFF784B"/>
    <w:rsid w:val="6E6ED49B"/>
    <w:rsid w:val="6E7B14E7"/>
    <w:rsid w:val="6ECF0333"/>
    <w:rsid w:val="6EDFE27B"/>
    <w:rsid w:val="6EFE886A"/>
    <w:rsid w:val="6F0E8B1C"/>
    <w:rsid w:val="6F2FD1A2"/>
    <w:rsid w:val="6F5D6C28"/>
    <w:rsid w:val="6F5F6F11"/>
    <w:rsid w:val="6F6C7AC1"/>
    <w:rsid w:val="6F7D7A01"/>
    <w:rsid w:val="6F7E4970"/>
    <w:rsid w:val="6F87DED7"/>
    <w:rsid w:val="6F9B079A"/>
    <w:rsid w:val="6FBB7EFA"/>
    <w:rsid w:val="6FCB0BF5"/>
    <w:rsid w:val="6FD51FF1"/>
    <w:rsid w:val="6FDAA169"/>
    <w:rsid w:val="6FDF569E"/>
    <w:rsid w:val="6FEF1A50"/>
    <w:rsid w:val="6FEF2F19"/>
    <w:rsid w:val="6FEFCD86"/>
    <w:rsid w:val="6FF36A1C"/>
    <w:rsid w:val="6FF79CC0"/>
    <w:rsid w:val="6FF7E532"/>
    <w:rsid w:val="6FFC7897"/>
    <w:rsid w:val="6FFD1E04"/>
    <w:rsid w:val="6FFF70DD"/>
    <w:rsid w:val="71AFEC99"/>
    <w:rsid w:val="71BBDF54"/>
    <w:rsid w:val="72577474"/>
    <w:rsid w:val="72E331AC"/>
    <w:rsid w:val="7336A23A"/>
    <w:rsid w:val="736F222A"/>
    <w:rsid w:val="73F3DF31"/>
    <w:rsid w:val="743D300B"/>
    <w:rsid w:val="74DF8EF5"/>
    <w:rsid w:val="757E3BE1"/>
    <w:rsid w:val="75ED4A1E"/>
    <w:rsid w:val="75FFA9CD"/>
    <w:rsid w:val="765F7579"/>
    <w:rsid w:val="76D17B4D"/>
    <w:rsid w:val="76D7A921"/>
    <w:rsid w:val="76DF57B8"/>
    <w:rsid w:val="76EC76B4"/>
    <w:rsid w:val="773EA62E"/>
    <w:rsid w:val="77AA2B3B"/>
    <w:rsid w:val="77AF0BDA"/>
    <w:rsid w:val="77B72495"/>
    <w:rsid w:val="77B7777A"/>
    <w:rsid w:val="77BD381F"/>
    <w:rsid w:val="77CD4A1E"/>
    <w:rsid w:val="77CF1281"/>
    <w:rsid w:val="77DBC8D4"/>
    <w:rsid w:val="77DF5B70"/>
    <w:rsid w:val="77E76B7A"/>
    <w:rsid w:val="77EAF71A"/>
    <w:rsid w:val="77ED9492"/>
    <w:rsid w:val="77EFBB99"/>
    <w:rsid w:val="77F6F00A"/>
    <w:rsid w:val="77FD401C"/>
    <w:rsid w:val="77FF805A"/>
    <w:rsid w:val="795D1C77"/>
    <w:rsid w:val="79FC3D20"/>
    <w:rsid w:val="79FF2FF4"/>
    <w:rsid w:val="79FF74E8"/>
    <w:rsid w:val="7A9C8AEC"/>
    <w:rsid w:val="7AA2ECB0"/>
    <w:rsid w:val="7AAA366E"/>
    <w:rsid w:val="7AEB779A"/>
    <w:rsid w:val="7AF98936"/>
    <w:rsid w:val="7B47440E"/>
    <w:rsid w:val="7B4E0015"/>
    <w:rsid w:val="7B5A58A7"/>
    <w:rsid w:val="7B75450E"/>
    <w:rsid w:val="7B76568F"/>
    <w:rsid w:val="7B7A39E2"/>
    <w:rsid w:val="7B9F9F65"/>
    <w:rsid w:val="7BB89375"/>
    <w:rsid w:val="7BBDDCF1"/>
    <w:rsid w:val="7BBE0EFB"/>
    <w:rsid w:val="7BBF07DD"/>
    <w:rsid w:val="7BCE3384"/>
    <w:rsid w:val="7BDE865C"/>
    <w:rsid w:val="7BDF0A7B"/>
    <w:rsid w:val="7BED9915"/>
    <w:rsid w:val="7BF3BDD3"/>
    <w:rsid w:val="7BF3D46C"/>
    <w:rsid w:val="7BFB52B0"/>
    <w:rsid w:val="7BFEC62F"/>
    <w:rsid w:val="7BFFAF16"/>
    <w:rsid w:val="7C3E98AB"/>
    <w:rsid w:val="7C3FCCD9"/>
    <w:rsid w:val="7C74A4C2"/>
    <w:rsid w:val="7CDB29F7"/>
    <w:rsid w:val="7CDFD34B"/>
    <w:rsid w:val="7CF758CD"/>
    <w:rsid w:val="7D3F4761"/>
    <w:rsid w:val="7D7DE5BE"/>
    <w:rsid w:val="7DB7B891"/>
    <w:rsid w:val="7DDF7C0A"/>
    <w:rsid w:val="7DDF9AC2"/>
    <w:rsid w:val="7DFD51AC"/>
    <w:rsid w:val="7DFD6993"/>
    <w:rsid w:val="7DFDEC73"/>
    <w:rsid w:val="7E1BFEF1"/>
    <w:rsid w:val="7E4EA0FC"/>
    <w:rsid w:val="7E7E76E2"/>
    <w:rsid w:val="7E7F69A6"/>
    <w:rsid w:val="7EAD5768"/>
    <w:rsid w:val="7EB770DF"/>
    <w:rsid w:val="7EBF9602"/>
    <w:rsid w:val="7EBF9B38"/>
    <w:rsid w:val="7EE61834"/>
    <w:rsid w:val="7EEF7998"/>
    <w:rsid w:val="7EF471D2"/>
    <w:rsid w:val="7EF68C37"/>
    <w:rsid w:val="7EF6DE0D"/>
    <w:rsid w:val="7EFFB90D"/>
    <w:rsid w:val="7F17D5A8"/>
    <w:rsid w:val="7F371759"/>
    <w:rsid w:val="7F5798A1"/>
    <w:rsid w:val="7F5F3865"/>
    <w:rsid w:val="7F62E30F"/>
    <w:rsid w:val="7F6DA6BA"/>
    <w:rsid w:val="7F6F07BA"/>
    <w:rsid w:val="7F705BE8"/>
    <w:rsid w:val="7F73B117"/>
    <w:rsid w:val="7F7B4BF8"/>
    <w:rsid w:val="7F7D6A04"/>
    <w:rsid w:val="7F7F23C9"/>
    <w:rsid w:val="7F7F259E"/>
    <w:rsid w:val="7F7F25C9"/>
    <w:rsid w:val="7F7F43A5"/>
    <w:rsid w:val="7F7F9F9A"/>
    <w:rsid w:val="7F7FC93B"/>
    <w:rsid w:val="7F7FE06C"/>
    <w:rsid w:val="7F89C50D"/>
    <w:rsid w:val="7F9EB1B2"/>
    <w:rsid w:val="7FA7C8C2"/>
    <w:rsid w:val="7FBAFE9A"/>
    <w:rsid w:val="7FBD2264"/>
    <w:rsid w:val="7FBE9BE2"/>
    <w:rsid w:val="7FBFA55E"/>
    <w:rsid w:val="7FBFD64E"/>
    <w:rsid w:val="7FCBFB39"/>
    <w:rsid w:val="7FD76DB6"/>
    <w:rsid w:val="7FD7FC6E"/>
    <w:rsid w:val="7FD9C457"/>
    <w:rsid w:val="7FDB2428"/>
    <w:rsid w:val="7FDCB711"/>
    <w:rsid w:val="7FDDC6D8"/>
    <w:rsid w:val="7FDED2B5"/>
    <w:rsid w:val="7FDEF4C2"/>
    <w:rsid w:val="7FE4E9FB"/>
    <w:rsid w:val="7FE7E8CD"/>
    <w:rsid w:val="7FEBB3D2"/>
    <w:rsid w:val="7FED2F78"/>
    <w:rsid w:val="7FEFDE49"/>
    <w:rsid w:val="7FEFF410"/>
    <w:rsid w:val="7FF3622F"/>
    <w:rsid w:val="7FF3920F"/>
    <w:rsid w:val="7FF58357"/>
    <w:rsid w:val="7FF6CF0A"/>
    <w:rsid w:val="7FF70295"/>
    <w:rsid w:val="7FF73C98"/>
    <w:rsid w:val="7FF76A3C"/>
    <w:rsid w:val="7FF8871C"/>
    <w:rsid w:val="7FF9D346"/>
    <w:rsid w:val="7FFA9050"/>
    <w:rsid w:val="7FFB68C8"/>
    <w:rsid w:val="7FFB7CF2"/>
    <w:rsid w:val="7FFD6E81"/>
    <w:rsid w:val="7FFDDB51"/>
    <w:rsid w:val="7FFE4452"/>
    <w:rsid w:val="7FFEDCF0"/>
    <w:rsid w:val="7FFEF443"/>
    <w:rsid w:val="7FFF0383"/>
    <w:rsid w:val="7FFF04CC"/>
    <w:rsid w:val="7FFF0602"/>
    <w:rsid w:val="7FFF40B5"/>
    <w:rsid w:val="7FFF70E1"/>
    <w:rsid w:val="7FFFDD0F"/>
    <w:rsid w:val="7FFFE7F0"/>
    <w:rsid w:val="97BFC88B"/>
    <w:rsid w:val="97FD5C29"/>
    <w:rsid w:val="9B9ECD7F"/>
    <w:rsid w:val="9BAC2E12"/>
    <w:rsid w:val="9BBF7759"/>
    <w:rsid w:val="9BFD1D86"/>
    <w:rsid w:val="9DFEFCEA"/>
    <w:rsid w:val="9DFF5B8F"/>
    <w:rsid w:val="9E675C2F"/>
    <w:rsid w:val="9E6B6F10"/>
    <w:rsid w:val="9E8F2FFA"/>
    <w:rsid w:val="9EBF3F93"/>
    <w:rsid w:val="9EDB1E59"/>
    <w:rsid w:val="9EF655E2"/>
    <w:rsid w:val="9EF71756"/>
    <w:rsid w:val="9F7F6262"/>
    <w:rsid w:val="9FBFE808"/>
    <w:rsid w:val="9FE79095"/>
    <w:rsid w:val="9FE7C585"/>
    <w:rsid w:val="9FEE30EE"/>
    <w:rsid w:val="9FF7BFD7"/>
    <w:rsid w:val="9FFF2FE4"/>
    <w:rsid w:val="9FFF530C"/>
    <w:rsid w:val="9FFFEF25"/>
    <w:rsid w:val="A37FA2EC"/>
    <w:rsid w:val="A65F0D65"/>
    <w:rsid w:val="A99BCDCF"/>
    <w:rsid w:val="AA9EE9A2"/>
    <w:rsid w:val="AAE63DE6"/>
    <w:rsid w:val="AB776448"/>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B0C73F9B"/>
    <w:rsid w:val="B0FF4807"/>
    <w:rsid w:val="B17D90CC"/>
    <w:rsid w:val="B2FE2FA7"/>
    <w:rsid w:val="B35E7D36"/>
    <w:rsid w:val="B375E00E"/>
    <w:rsid w:val="B3BB1EC3"/>
    <w:rsid w:val="B3F6CD17"/>
    <w:rsid w:val="B59B78EE"/>
    <w:rsid w:val="B5F97577"/>
    <w:rsid w:val="B6D1AF99"/>
    <w:rsid w:val="B6FEB127"/>
    <w:rsid w:val="B7BF1324"/>
    <w:rsid w:val="B7DE3643"/>
    <w:rsid w:val="B7FD4227"/>
    <w:rsid w:val="B7FFF683"/>
    <w:rsid w:val="B8CEF9BE"/>
    <w:rsid w:val="BADB5A74"/>
    <w:rsid w:val="BAE415B5"/>
    <w:rsid w:val="BAF7714A"/>
    <w:rsid w:val="BBE56B82"/>
    <w:rsid w:val="BBF38174"/>
    <w:rsid w:val="BBFFE767"/>
    <w:rsid w:val="BC7E4046"/>
    <w:rsid w:val="BCBD16EC"/>
    <w:rsid w:val="BD0F58BD"/>
    <w:rsid w:val="BD7A61CA"/>
    <w:rsid w:val="BDBD0961"/>
    <w:rsid w:val="BDBDABFB"/>
    <w:rsid w:val="BDFBBE1F"/>
    <w:rsid w:val="BDFF1502"/>
    <w:rsid w:val="BE9F5428"/>
    <w:rsid w:val="BEB40C78"/>
    <w:rsid w:val="BEB708EE"/>
    <w:rsid w:val="BF7FE744"/>
    <w:rsid w:val="BF9FB3D5"/>
    <w:rsid w:val="BFCD9F5E"/>
    <w:rsid w:val="BFD91BC5"/>
    <w:rsid w:val="BFDDAF9C"/>
    <w:rsid w:val="BFDFA44A"/>
    <w:rsid w:val="BFDFCF9F"/>
    <w:rsid w:val="BFEC1A4E"/>
    <w:rsid w:val="BFF791B5"/>
    <w:rsid w:val="BFF7AD4D"/>
    <w:rsid w:val="BFFA949E"/>
    <w:rsid w:val="BFFBFE6F"/>
    <w:rsid w:val="BFFF4E82"/>
    <w:rsid w:val="BFFF6676"/>
    <w:rsid w:val="BFFFADB6"/>
    <w:rsid w:val="BFFFD376"/>
    <w:rsid w:val="C35D0CC1"/>
    <w:rsid w:val="C37F6352"/>
    <w:rsid w:val="C7FFECCB"/>
    <w:rsid w:val="C8CB2255"/>
    <w:rsid w:val="C9BF5E37"/>
    <w:rsid w:val="CB367F40"/>
    <w:rsid w:val="CBDD8779"/>
    <w:rsid w:val="CBECBEB5"/>
    <w:rsid w:val="CBF75D1F"/>
    <w:rsid w:val="CDF72A6F"/>
    <w:rsid w:val="CDF7F4C4"/>
    <w:rsid w:val="CDFD1F35"/>
    <w:rsid w:val="CDFECC54"/>
    <w:rsid w:val="CDFF1C67"/>
    <w:rsid w:val="CF7FD9D2"/>
    <w:rsid w:val="CFFE34D8"/>
    <w:rsid w:val="D17BAB54"/>
    <w:rsid w:val="D29F37B9"/>
    <w:rsid w:val="D3AD3E19"/>
    <w:rsid w:val="D3BAAACD"/>
    <w:rsid w:val="D3EFAB97"/>
    <w:rsid w:val="D4EF1FE5"/>
    <w:rsid w:val="D5E57F4A"/>
    <w:rsid w:val="D5FE581A"/>
    <w:rsid w:val="D635E3A9"/>
    <w:rsid w:val="D6CBCB08"/>
    <w:rsid w:val="D6F9361F"/>
    <w:rsid w:val="D773A9C3"/>
    <w:rsid w:val="D77F5341"/>
    <w:rsid w:val="D7BBB4DF"/>
    <w:rsid w:val="D7BF566D"/>
    <w:rsid w:val="D7DF94C1"/>
    <w:rsid w:val="D7FD4AB9"/>
    <w:rsid w:val="D7FF77CD"/>
    <w:rsid w:val="D8B35F5D"/>
    <w:rsid w:val="D8F69A7E"/>
    <w:rsid w:val="D97DE5D0"/>
    <w:rsid w:val="DADF180D"/>
    <w:rsid w:val="DB76EA80"/>
    <w:rsid w:val="DBB7F2B5"/>
    <w:rsid w:val="DBFF9EED"/>
    <w:rsid w:val="DD73134B"/>
    <w:rsid w:val="DDBD42EC"/>
    <w:rsid w:val="DDDFF351"/>
    <w:rsid w:val="DDFF02D2"/>
    <w:rsid w:val="DE356B01"/>
    <w:rsid w:val="DE43B681"/>
    <w:rsid w:val="DE773E60"/>
    <w:rsid w:val="DE7BECC3"/>
    <w:rsid w:val="DE7F5B2C"/>
    <w:rsid w:val="DEBF8679"/>
    <w:rsid w:val="DEF703AA"/>
    <w:rsid w:val="DF37352B"/>
    <w:rsid w:val="DF5D1799"/>
    <w:rsid w:val="DF63DF85"/>
    <w:rsid w:val="DF6E2993"/>
    <w:rsid w:val="DF6EDD00"/>
    <w:rsid w:val="DF7996E8"/>
    <w:rsid w:val="DF7E5A33"/>
    <w:rsid w:val="DFBA18A1"/>
    <w:rsid w:val="DFBC0F31"/>
    <w:rsid w:val="DFBF3ECC"/>
    <w:rsid w:val="DFD7045D"/>
    <w:rsid w:val="DFDF2FE7"/>
    <w:rsid w:val="DFEB30EB"/>
    <w:rsid w:val="DFEB7F2B"/>
    <w:rsid w:val="DFEC1FA0"/>
    <w:rsid w:val="DFEDC9DD"/>
    <w:rsid w:val="DFEEE3CC"/>
    <w:rsid w:val="DFF756CC"/>
    <w:rsid w:val="DFFB3248"/>
    <w:rsid w:val="DFFB3A3D"/>
    <w:rsid w:val="DFFF3238"/>
    <w:rsid w:val="E1CFDF63"/>
    <w:rsid w:val="E2BF3A38"/>
    <w:rsid w:val="E3C7C595"/>
    <w:rsid w:val="E3FED5AE"/>
    <w:rsid w:val="E4BB8C25"/>
    <w:rsid w:val="E4EF7EB6"/>
    <w:rsid w:val="E4FF5524"/>
    <w:rsid w:val="E4FFDFF2"/>
    <w:rsid w:val="E577727E"/>
    <w:rsid w:val="E57BFA08"/>
    <w:rsid w:val="E67E3B6E"/>
    <w:rsid w:val="E6B3C5D9"/>
    <w:rsid w:val="E79D0922"/>
    <w:rsid w:val="E79DAB0F"/>
    <w:rsid w:val="E7BF0E7B"/>
    <w:rsid w:val="E7CDC045"/>
    <w:rsid w:val="E7F71ED6"/>
    <w:rsid w:val="E8FFA904"/>
    <w:rsid w:val="E9F7E3B3"/>
    <w:rsid w:val="EA35CF9F"/>
    <w:rsid w:val="EADB0C6B"/>
    <w:rsid w:val="EB7EEBD9"/>
    <w:rsid w:val="EBB7AE4C"/>
    <w:rsid w:val="EBBC58BE"/>
    <w:rsid w:val="EBCB5785"/>
    <w:rsid w:val="EBF86159"/>
    <w:rsid w:val="ECCA5391"/>
    <w:rsid w:val="ECEE1502"/>
    <w:rsid w:val="ED7A9A4B"/>
    <w:rsid w:val="EDDF34CC"/>
    <w:rsid w:val="EDE5A010"/>
    <w:rsid w:val="EDEF2633"/>
    <w:rsid w:val="EDFF77BF"/>
    <w:rsid w:val="EDFFF5C8"/>
    <w:rsid w:val="EE43D2D3"/>
    <w:rsid w:val="EE5F738E"/>
    <w:rsid w:val="EEAA2933"/>
    <w:rsid w:val="EECACC0D"/>
    <w:rsid w:val="EED53EF0"/>
    <w:rsid w:val="EED737BD"/>
    <w:rsid w:val="EED7F671"/>
    <w:rsid w:val="EEDB3373"/>
    <w:rsid w:val="EEEFA969"/>
    <w:rsid w:val="EEFFE639"/>
    <w:rsid w:val="EF752115"/>
    <w:rsid w:val="EF7760C5"/>
    <w:rsid w:val="EF7F2512"/>
    <w:rsid w:val="EF7F6EC8"/>
    <w:rsid w:val="EF879C58"/>
    <w:rsid w:val="EF8F79EC"/>
    <w:rsid w:val="EFB2B7E8"/>
    <w:rsid w:val="EFB90BEF"/>
    <w:rsid w:val="EFBFC5C1"/>
    <w:rsid w:val="EFE72084"/>
    <w:rsid w:val="EFE7B899"/>
    <w:rsid w:val="EFEA37DA"/>
    <w:rsid w:val="EFED19EF"/>
    <w:rsid w:val="EFF73958"/>
    <w:rsid w:val="EFF7C5CD"/>
    <w:rsid w:val="EFFC5C5F"/>
    <w:rsid w:val="EFFF37EF"/>
    <w:rsid w:val="EFFF8DE1"/>
    <w:rsid w:val="F1F1BA5C"/>
    <w:rsid w:val="F1F84E8F"/>
    <w:rsid w:val="F2BEA06C"/>
    <w:rsid w:val="F39FBC50"/>
    <w:rsid w:val="F3BEC2CE"/>
    <w:rsid w:val="F3CFB17F"/>
    <w:rsid w:val="F3DDF5BE"/>
    <w:rsid w:val="F3E66185"/>
    <w:rsid w:val="F3FBF64A"/>
    <w:rsid w:val="F3FDF0D9"/>
    <w:rsid w:val="F3FF22C1"/>
    <w:rsid w:val="F3FF2C27"/>
    <w:rsid w:val="F3FF8E1B"/>
    <w:rsid w:val="F463406D"/>
    <w:rsid w:val="F4EF2BDB"/>
    <w:rsid w:val="F4FF69BA"/>
    <w:rsid w:val="F5364971"/>
    <w:rsid w:val="F57D9921"/>
    <w:rsid w:val="F5BB2B13"/>
    <w:rsid w:val="F5CF3A2F"/>
    <w:rsid w:val="F5DEB5E2"/>
    <w:rsid w:val="F5ED9386"/>
    <w:rsid w:val="F5FDC3CA"/>
    <w:rsid w:val="F6391DCE"/>
    <w:rsid w:val="F67F65FE"/>
    <w:rsid w:val="F6BEE71F"/>
    <w:rsid w:val="F6BF2E53"/>
    <w:rsid w:val="F6F1F10D"/>
    <w:rsid w:val="F777F071"/>
    <w:rsid w:val="F78BD77F"/>
    <w:rsid w:val="F7A6BB0D"/>
    <w:rsid w:val="F7BF1077"/>
    <w:rsid w:val="F7BF9AF1"/>
    <w:rsid w:val="F7C3E014"/>
    <w:rsid w:val="F7C72142"/>
    <w:rsid w:val="F7CAC7D8"/>
    <w:rsid w:val="F7DB12DD"/>
    <w:rsid w:val="F7E6C05B"/>
    <w:rsid w:val="F7F52393"/>
    <w:rsid w:val="F7F9DFB9"/>
    <w:rsid w:val="F7FBF2F4"/>
    <w:rsid w:val="F7FF7B57"/>
    <w:rsid w:val="F7FF9B50"/>
    <w:rsid w:val="F84F15F8"/>
    <w:rsid w:val="F87E77AC"/>
    <w:rsid w:val="F87FDB7D"/>
    <w:rsid w:val="F8BB562E"/>
    <w:rsid w:val="F8BFA44B"/>
    <w:rsid w:val="F8F83037"/>
    <w:rsid w:val="F96F798C"/>
    <w:rsid w:val="F9AFFB15"/>
    <w:rsid w:val="F9DBC391"/>
    <w:rsid w:val="F9FE222F"/>
    <w:rsid w:val="F9FF8F08"/>
    <w:rsid w:val="FA44E5B5"/>
    <w:rsid w:val="FABF1F5B"/>
    <w:rsid w:val="FACA4074"/>
    <w:rsid w:val="FADBF2A5"/>
    <w:rsid w:val="FAF50FDA"/>
    <w:rsid w:val="FAF750E3"/>
    <w:rsid w:val="FB428DDA"/>
    <w:rsid w:val="FB4F7E16"/>
    <w:rsid w:val="FB5FEAEB"/>
    <w:rsid w:val="FB773EF7"/>
    <w:rsid w:val="FB7EBFAE"/>
    <w:rsid w:val="FBB730C7"/>
    <w:rsid w:val="FBBCB6B5"/>
    <w:rsid w:val="FBBF9A62"/>
    <w:rsid w:val="FBC73152"/>
    <w:rsid w:val="FBDFD830"/>
    <w:rsid w:val="FBEF24A5"/>
    <w:rsid w:val="FBF729C9"/>
    <w:rsid w:val="FBFDF900"/>
    <w:rsid w:val="FC6B5445"/>
    <w:rsid w:val="FC6D393E"/>
    <w:rsid w:val="FC7F90C6"/>
    <w:rsid w:val="FCB7589B"/>
    <w:rsid w:val="FCF7228B"/>
    <w:rsid w:val="FCF74195"/>
    <w:rsid w:val="FD1FD72A"/>
    <w:rsid w:val="FD653B20"/>
    <w:rsid w:val="FDAFFCB2"/>
    <w:rsid w:val="FDBD3EC7"/>
    <w:rsid w:val="FDBF946C"/>
    <w:rsid w:val="FDC766AE"/>
    <w:rsid w:val="FDDE91C7"/>
    <w:rsid w:val="FDFB9C30"/>
    <w:rsid w:val="FDFD3A97"/>
    <w:rsid w:val="FDFF00DE"/>
    <w:rsid w:val="FDFF0A70"/>
    <w:rsid w:val="FDFFDDF6"/>
    <w:rsid w:val="FE5750F6"/>
    <w:rsid w:val="FE6E8008"/>
    <w:rsid w:val="FE7C1089"/>
    <w:rsid w:val="FE7EEE36"/>
    <w:rsid w:val="FE7FDAD0"/>
    <w:rsid w:val="FEB7D017"/>
    <w:rsid w:val="FEBE30AA"/>
    <w:rsid w:val="FEBE37D2"/>
    <w:rsid w:val="FEBFF8EC"/>
    <w:rsid w:val="FECB96AF"/>
    <w:rsid w:val="FED66087"/>
    <w:rsid w:val="FEED15CF"/>
    <w:rsid w:val="FEEF0208"/>
    <w:rsid w:val="FEF62D4C"/>
    <w:rsid w:val="FEF72099"/>
    <w:rsid w:val="FEF7E998"/>
    <w:rsid w:val="FEFD9B89"/>
    <w:rsid w:val="FEFF5A6C"/>
    <w:rsid w:val="FEFF5F89"/>
    <w:rsid w:val="FEFFC6BA"/>
    <w:rsid w:val="FF2FEA5D"/>
    <w:rsid w:val="FF3F59A4"/>
    <w:rsid w:val="FF5592DA"/>
    <w:rsid w:val="FF5EE4D5"/>
    <w:rsid w:val="FF5F8C44"/>
    <w:rsid w:val="FF732303"/>
    <w:rsid w:val="FF759238"/>
    <w:rsid w:val="FF7CBFD5"/>
    <w:rsid w:val="FF7F713C"/>
    <w:rsid w:val="FF7F9721"/>
    <w:rsid w:val="FF7FD4A8"/>
    <w:rsid w:val="FF993FC0"/>
    <w:rsid w:val="FF9FD0A9"/>
    <w:rsid w:val="FFA20ADF"/>
    <w:rsid w:val="FFABFCF2"/>
    <w:rsid w:val="FFAFF1C3"/>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EEA1"/>
    <w:rsid w:val="FFDF163B"/>
    <w:rsid w:val="FFDFD77B"/>
    <w:rsid w:val="FFE1C5A2"/>
    <w:rsid w:val="FFE65D82"/>
    <w:rsid w:val="FFE9BF26"/>
    <w:rsid w:val="FFEE4F21"/>
    <w:rsid w:val="FFEF175E"/>
    <w:rsid w:val="FFF1DE16"/>
    <w:rsid w:val="FFF31C3E"/>
    <w:rsid w:val="FFF53C4B"/>
    <w:rsid w:val="FFF71418"/>
    <w:rsid w:val="FFF781D5"/>
    <w:rsid w:val="FFF7CE2B"/>
    <w:rsid w:val="FFFB0101"/>
    <w:rsid w:val="FFFC4EAE"/>
    <w:rsid w:val="FFFE5586"/>
    <w:rsid w:val="FFFF1C78"/>
    <w:rsid w:val="FFFF6E1C"/>
    <w:rsid w:val="FFFF7AFC"/>
    <w:rsid w:val="FFFF94D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4"/>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35"/>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8"/>
    <w:unhideWhenUsed/>
    <w:qFormat/>
    <w:uiPriority w:val="99"/>
    <w:rPr>
      <w:b/>
      <w:bCs/>
    </w:rPr>
  </w:style>
  <w:style w:type="paragraph" w:styleId="7">
    <w:name w:val="annotation text"/>
    <w:basedOn w:val="1"/>
    <w:link w:val="47"/>
    <w:unhideWhenUsed/>
    <w:qFormat/>
    <w:uiPriority w:val="99"/>
    <w:pPr>
      <w:jc w:val="left"/>
    </w:pPr>
  </w:style>
  <w:style w:type="paragraph" w:styleId="8">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9">
    <w:name w:val="Body Text"/>
    <w:basedOn w:val="1"/>
    <w:link w:val="51"/>
    <w:qFormat/>
    <w:uiPriority w:val="0"/>
    <w:pPr>
      <w:jc w:val="center"/>
    </w:pPr>
    <w:rPr>
      <w:rFonts w:ascii="Times New Roman" w:hAnsi="Times New Roman" w:eastAsia="宋体" w:cs="Times New Roman"/>
      <w:b/>
      <w:sz w:val="28"/>
      <w:szCs w:val="20"/>
    </w:rPr>
  </w:style>
  <w:style w:type="paragraph" w:styleId="10">
    <w:name w:val="toc 3"/>
    <w:basedOn w:val="1"/>
    <w:next w:val="1"/>
    <w:unhideWhenUsed/>
    <w:qFormat/>
    <w:uiPriority w:val="39"/>
    <w:pPr>
      <w:ind w:left="840" w:leftChars="400"/>
    </w:pPr>
  </w:style>
  <w:style w:type="paragraph" w:styleId="11">
    <w:name w:val="Body Text Indent 2"/>
    <w:basedOn w:val="1"/>
    <w:link w:val="52"/>
    <w:unhideWhenUsed/>
    <w:qFormat/>
    <w:uiPriority w:val="99"/>
    <w:pPr>
      <w:spacing w:after="120" w:line="480" w:lineRule="auto"/>
      <w:ind w:left="420" w:leftChars="200"/>
    </w:pPr>
  </w:style>
  <w:style w:type="paragraph" w:styleId="12">
    <w:name w:val="endnote text"/>
    <w:basedOn w:val="1"/>
    <w:link w:val="44"/>
    <w:unhideWhenUsed/>
    <w:qFormat/>
    <w:uiPriority w:val="99"/>
    <w:pPr>
      <w:snapToGrid w:val="0"/>
      <w:jc w:val="left"/>
    </w:pPr>
  </w:style>
  <w:style w:type="paragraph" w:styleId="13">
    <w:name w:val="Balloon Text"/>
    <w:basedOn w:val="1"/>
    <w:link w:val="42"/>
    <w:unhideWhenUsed/>
    <w:qFormat/>
    <w:uiPriority w:val="99"/>
    <w:rPr>
      <w:sz w:val="16"/>
      <w:szCs w:val="16"/>
    </w:rPr>
  </w:style>
  <w:style w:type="paragraph" w:styleId="14">
    <w:name w:val="footer"/>
    <w:basedOn w:val="1"/>
    <w:link w:val="45"/>
    <w:unhideWhenUsed/>
    <w:qFormat/>
    <w:uiPriority w:val="99"/>
    <w:pPr>
      <w:tabs>
        <w:tab w:val="center" w:pos="4153"/>
        <w:tab w:val="right" w:pos="8306"/>
      </w:tabs>
      <w:snapToGrid w:val="0"/>
      <w:jc w:val="left"/>
    </w:pPr>
    <w:rPr>
      <w:sz w:val="18"/>
      <w:szCs w:val="18"/>
    </w:rPr>
  </w:style>
  <w:style w:type="paragraph" w:styleId="15">
    <w:name w:val="header"/>
    <w:basedOn w:val="1"/>
    <w:link w:val="5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Subtitle"/>
    <w:basedOn w:val="1"/>
    <w:next w:val="1"/>
    <w:link w:val="4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8">
    <w:name w:val="footnote text"/>
    <w:basedOn w:val="1"/>
    <w:link w:val="54"/>
    <w:unhideWhenUsed/>
    <w:qFormat/>
    <w:uiPriority w:val="99"/>
    <w:pPr>
      <w:snapToGrid w:val="0"/>
      <w:jc w:val="left"/>
    </w:pPr>
    <w:rPr>
      <w:sz w:val="18"/>
      <w:szCs w:val="18"/>
    </w:rPr>
  </w:style>
  <w:style w:type="paragraph" w:styleId="19">
    <w:name w:val="toc 2"/>
    <w:basedOn w:val="1"/>
    <w:next w:val="1"/>
    <w:unhideWhenUsed/>
    <w:qFormat/>
    <w:uiPriority w:val="39"/>
    <w:pPr>
      <w:ind w:left="420" w:leftChars="200"/>
    </w:pPr>
  </w:style>
  <w:style w:type="paragraph" w:styleId="20">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1">
    <w:name w:val="Title"/>
    <w:basedOn w:val="1"/>
    <w:next w:val="1"/>
    <w:link w:val="31"/>
    <w:qFormat/>
    <w:uiPriority w:val="0"/>
    <w:pPr>
      <w:spacing w:before="240" w:after="60"/>
      <w:jc w:val="center"/>
      <w:outlineLvl w:val="0"/>
    </w:pPr>
    <w:rPr>
      <w:rFonts w:eastAsia="宋体" w:asciiTheme="majorHAnsi" w:hAnsiTheme="majorHAnsi" w:cstheme="majorBidi"/>
      <w:b/>
      <w:bCs/>
      <w:sz w:val="32"/>
      <w:szCs w:val="32"/>
    </w:rPr>
  </w:style>
  <w:style w:type="character" w:styleId="23">
    <w:name w:val="Strong"/>
    <w:basedOn w:val="22"/>
    <w:qFormat/>
    <w:uiPriority w:val="22"/>
    <w:rPr>
      <w:b/>
      <w:bCs/>
    </w:rPr>
  </w:style>
  <w:style w:type="character" w:styleId="24">
    <w:name w:val="endnote reference"/>
    <w:basedOn w:val="22"/>
    <w:unhideWhenUsed/>
    <w:uiPriority w:val="99"/>
    <w:rPr>
      <w:vertAlign w:val="superscript"/>
    </w:rPr>
  </w:style>
  <w:style w:type="character" w:styleId="25">
    <w:name w:val="FollowedHyperlink"/>
    <w:basedOn w:val="22"/>
    <w:unhideWhenUsed/>
    <w:qFormat/>
    <w:uiPriority w:val="99"/>
    <w:rPr>
      <w:color w:val="954F72" w:themeColor="followedHyperlink"/>
      <w:u w:val="single"/>
    </w:rPr>
  </w:style>
  <w:style w:type="character" w:styleId="26">
    <w:name w:val="Hyperlink"/>
    <w:basedOn w:val="22"/>
    <w:unhideWhenUsed/>
    <w:qFormat/>
    <w:uiPriority w:val="99"/>
    <w:rPr>
      <w:color w:val="0563C1" w:themeColor="hyperlink"/>
      <w:u w:val="single"/>
    </w:rPr>
  </w:style>
  <w:style w:type="character" w:styleId="27">
    <w:name w:val="annotation reference"/>
    <w:basedOn w:val="22"/>
    <w:unhideWhenUsed/>
    <w:qFormat/>
    <w:uiPriority w:val="99"/>
    <w:rPr>
      <w:sz w:val="21"/>
      <w:szCs w:val="21"/>
    </w:rPr>
  </w:style>
  <w:style w:type="character" w:styleId="28">
    <w:name w:val="footnote reference"/>
    <w:basedOn w:val="22"/>
    <w:unhideWhenUsed/>
    <w:qFormat/>
    <w:uiPriority w:val="99"/>
    <w:rPr>
      <w:vertAlign w:val="superscript"/>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Char"/>
    <w:basedOn w:val="22"/>
    <w:link w:val="21"/>
    <w:qFormat/>
    <w:uiPriority w:val="0"/>
    <w:rPr>
      <w:rFonts w:eastAsia="宋体" w:asciiTheme="majorHAnsi" w:hAnsiTheme="majorHAnsi" w:cstheme="majorBidi"/>
      <w:b/>
      <w:bCs/>
      <w:sz w:val="32"/>
      <w:szCs w:val="32"/>
    </w:rPr>
  </w:style>
  <w:style w:type="paragraph" w:customStyle="1" w:styleId="32">
    <w:name w:val="列出段落1"/>
    <w:basedOn w:val="1"/>
    <w:qFormat/>
    <w:uiPriority w:val="99"/>
    <w:pPr>
      <w:ind w:firstLine="420" w:firstLineChars="200"/>
    </w:pPr>
  </w:style>
  <w:style w:type="character" w:customStyle="1" w:styleId="33">
    <w:name w:val="标题 1 Char"/>
    <w:basedOn w:val="22"/>
    <w:link w:val="2"/>
    <w:qFormat/>
    <w:uiPriority w:val="9"/>
    <w:rPr>
      <w:rFonts w:eastAsia="黑体"/>
      <w:b/>
      <w:bCs/>
      <w:kern w:val="44"/>
      <w:sz w:val="32"/>
      <w:szCs w:val="44"/>
    </w:rPr>
  </w:style>
  <w:style w:type="character" w:customStyle="1" w:styleId="34">
    <w:name w:val="标题 2 Char"/>
    <w:basedOn w:val="22"/>
    <w:link w:val="3"/>
    <w:qFormat/>
    <w:uiPriority w:val="9"/>
    <w:rPr>
      <w:rFonts w:ascii="黑体" w:hAnsi="黑体" w:eastAsia="黑体" w:cstheme="majorBidi"/>
      <w:b/>
      <w:bCs/>
      <w:sz w:val="24"/>
      <w:szCs w:val="28"/>
    </w:rPr>
  </w:style>
  <w:style w:type="character" w:customStyle="1" w:styleId="35">
    <w:name w:val="标题 3 Char"/>
    <w:basedOn w:val="22"/>
    <w:link w:val="4"/>
    <w:uiPriority w:val="9"/>
    <w:rPr>
      <w:rFonts w:ascii="Times New Roman" w:hAnsi="Times New Roman" w:eastAsia="黑体"/>
      <w:b/>
      <w:bCs/>
      <w:sz w:val="24"/>
      <w:szCs w:val="24"/>
    </w:rPr>
  </w:style>
  <w:style w:type="character" w:customStyle="1" w:styleId="36">
    <w:name w:val="atn"/>
    <w:basedOn w:val="22"/>
    <w:qFormat/>
    <w:uiPriority w:val="0"/>
  </w:style>
  <w:style w:type="character" w:customStyle="1" w:styleId="37">
    <w:name w:val="long_text"/>
    <w:basedOn w:val="22"/>
    <w:qFormat/>
    <w:uiPriority w:val="0"/>
  </w:style>
  <w:style w:type="character" w:customStyle="1" w:styleId="38">
    <w:name w:val="alt-edited1"/>
    <w:basedOn w:val="22"/>
    <w:uiPriority w:val="0"/>
    <w:rPr>
      <w:color w:val="4D90F0"/>
    </w:rPr>
  </w:style>
  <w:style w:type="character" w:customStyle="1" w:styleId="39">
    <w:name w:val="nslog:1022"/>
    <w:basedOn w:val="22"/>
    <w:uiPriority w:val="0"/>
  </w:style>
  <w:style w:type="character" w:customStyle="1" w:styleId="40">
    <w:name w:val="标题 4 Char"/>
    <w:basedOn w:val="22"/>
    <w:link w:val="5"/>
    <w:uiPriority w:val="9"/>
    <w:rPr>
      <w:rFonts w:asciiTheme="majorHAnsi" w:hAnsiTheme="majorHAnsi" w:eastAsiaTheme="majorEastAsia" w:cstheme="majorBidi"/>
      <w:b/>
      <w:bCs/>
      <w:sz w:val="28"/>
      <w:szCs w:val="28"/>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2">
    <w:name w:val="批注框文本 Char"/>
    <w:basedOn w:val="22"/>
    <w:link w:val="13"/>
    <w:semiHidden/>
    <w:qFormat/>
    <w:uiPriority w:val="99"/>
    <w:rPr>
      <w:sz w:val="16"/>
      <w:szCs w:val="16"/>
    </w:rPr>
  </w:style>
  <w:style w:type="paragraph" w:customStyle="1" w:styleId="43">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44">
    <w:name w:val="尾注文本 Char"/>
    <w:basedOn w:val="22"/>
    <w:link w:val="12"/>
    <w:qFormat/>
    <w:uiPriority w:val="99"/>
  </w:style>
  <w:style w:type="character" w:customStyle="1" w:styleId="45">
    <w:name w:val="页脚 Char"/>
    <w:basedOn w:val="22"/>
    <w:link w:val="14"/>
    <w:qFormat/>
    <w:uiPriority w:val="99"/>
    <w:rPr>
      <w:sz w:val="18"/>
      <w:szCs w:val="18"/>
    </w:rPr>
  </w:style>
  <w:style w:type="character" w:customStyle="1" w:styleId="46">
    <w:name w:val="占位符文本1"/>
    <w:basedOn w:val="22"/>
    <w:semiHidden/>
    <w:uiPriority w:val="99"/>
    <w:rPr>
      <w:color w:val="808080"/>
    </w:rPr>
  </w:style>
  <w:style w:type="character" w:customStyle="1" w:styleId="47">
    <w:name w:val="批注文字 Char"/>
    <w:basedOn w:val="22"/>
    <w:link w:val="7"/>
    <w:uiPriority w:val="99"/>
    <w:rPr>
      <w:sz w:val="24"/>
    </w:rPr>
  </w:style>
  <w:style w:type="character" w:customStyle="1" w:styleId="48">
    <w:name w:val="批注主题 Char"/>
    <w:basedOn w:val="47"/>
    <w:link w:val="6"/>
    <w:semiHidden/>
    <w:uiPriority w:val="99"/>
    <w:rPr>
      <w:b/>
      <w:bCs/>
      <w:sz w:val="24"/>
    </w:rPr>
  </w:style>
  <w:style w:type="character" w:customStyle="1" w:styleId="49">
    <w:name w:val="副标题 Char"/>
    <w:basedOn w:val="22"/>
    <w:link w:val="17"/>
    <w:qFormat/>
    <w:uiPriority w:val="11"/>
    <w:rPr>
      <w:rFonts w:eastAsia="宋体" w:asciiTheme="majorHAnsi" w:hAnsiTheme="majorHAnsi" w:cstheme="majorBidi"/>
      <w:b/>
      <w:bCs/>
      <w:kern w:val="28"/>
      <w:sz w:val="32"/>
      <w:szCs w:val="32"/>
    </w:rPr>
  </w:style>
  <w:style w:type="character" w:customStyle="1" w:styleId="50">
    <w:name w:val="不明显强调1"/>
    <w:basedOn w:val="22"/>
    <w:qFormat/>
    <w:uiPriority w:val="19"/>
    <w:rPr>
      <w:i/>
      <w:iCs/>
      <w:color w:val="787878" w:themeColor="text1" w:themeTint="BF"/>
    </w:rPr>
  </w:style>
  <w:style w:type="character" w:customStyle="1" w:styleId="51">
    <w:name w:val="正文文本 Char"/>
    <w:basedOn w:val="22"/>
    <w:link w:val="9"/>
    <w:qFormat/>
    <w:uiPriority w:val="0"/>
    <w:rPr>
      <w:rFonts w:ascii="Times New Roman" w:hAnsi="Times New Roman" w:eastAsia="宋体" w:cs="Times New Roman"/>
      <w:b/>
      <w:sz w:val="28"/>
      <w:szCs w:val="20"/>
    </w:rPr>
  </w:style>
  <w:style w:type="character" w:customStyle="1" w:styleId="52">
    <w:name w:val="正文文本缩进 2 Char"/>
    <w:basedOn w:val="22"/>
    <w:link w:val="11"/>
    <w:semiHidden/>
    <w:qFormat/>
    <w:uiPriority w:val="99"/>
    <w:rPr>
      <w:sz w:val="24"/>
    </w:rPr>
  </w:style>
  <w:style w:type="character" w:customStyle="1" w:styleId="53">
    <w:name w:val="页眉 Char"/>
    <w:basedOn w:val="22"/>
    <w:link w:val="15"/>
    <w:qFormat/>
    <w:uiPriority w:val="99"/>
    <w:rPr>
      <w:sz w:val="18"/>
      <w:szCs w:val="18"/>
    </w:rPr>
  </w:style>
  <w:style w:type="character" w:customStyle="1" w:styleId="54">
    <w:name w:val="脚注文本 Char"/>
    <w:basedOn w:val="22"/>
    <w:link w:val="18"/>
    <w:semiHidden/>
    <w:qFormat/>
    <w:uiPriority w:val="99"/>
    <w:rPr>
      <w:sz w:val="18"/>
      <w:szCs w:val="18"/>
    </w:rPr>
  </w:style>
  <w:style w:type="paragraph" w:customStyle="1" w:styleId="55">
    <w:name w:val="p0"/>
    <w:basedOn w:val="1"/>
    <w:qFormat/>
    <w:uiPriority w:val="0"/>
    <w:pPr>
      <w:widowControl/>
    </w:pPr>
    <w:rPr>
      <w:rFonts w:ascii="Times New Roman" w:hAnsi="Times New Roman" w:eastAsia="宋体" w:cs="Times New Roman"/>
      <w:kern w:val="0"/>
      <w:sz w:val="21"/>
      <w:szCs w:val="21"/>
    </w:rPr>
  </w:style>
  <w:style w:type="paragraph" w:customStyle="1" w:styleId="56">
    <w:name w:val="列出段落2"/>
    <w:basedOn w:val="1"/>
    <w:unhideWhenUsed/>
    <w:uiPriority w:val="99"/>
    <w:pPr>
      <w:ind w:firstLine="420" w:firstLineChars="200"/>
    </w:pPr>
  </w:style>
  <w:style w:type="paragraph" w:customStyle="1" w:styleId="5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emf"/><Relationship Id="rId32" Type="http://schemas.openxmlformats.org/officeDocument/2006/relationships/image" Target="media/image19.emf"/><Relationship Id="rId31" Type="http://schemas.openxmlformats.org/officeDocument/2006/relationships/image" Target="media/image18.emf"/><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emf"/><Relationship Id="rId26" Type="http://schemas.openxmlformats.org/officeDocument/2006/relationships/image" Target="media/image13.png"/><Relationship Id="rId25" Type="http://schemas.openxmlformats.org/officeDocument/2006/relationships/image" Target="media/image12.emf"/><Relationship Id="rId24" Type="http://schemas.openxmlformats.org/officeDocument/2006/relationships/image" Target="file:///tmp/WizNote/a00aa2af-01d6-42a9-8410-80fbc60cecd2/index_files/33c8b2e1-73ad-4b51-b2c3-2a6fa2137148.jpg" TargetMode="External"/><Relationship Id="rId23" Type="http://schemas.openxmlformats.org/officeDocument/2006/relationships/image" Target="media/image11.jpeg"/><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2016-05-29T13:37:00Z</dcterms:created>
  <dc:creator>Yang Xunjie</dc:creator>
  <cp:lastModifiedBy>su</cp:lastModifiedBy>
  <cp:lastPrinted>2015-01-13T20:19:00Z</cp:lastPrinted>
  <dcterms:modified xsi:type="dcterms:W3CDTF">2017-05-10T18:13:54Z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