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基于物联网技术的社交戒烟打火机设计</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rFonts w:hint="eastAsia"/>
          <w:color w:val="171616" w:themeColor="background2" w:themeShade="19"/>
          <w:szCs w:val="32"/>
        </w:rPr>
      </w:pPr>
      <w:bookmarkStart w:id="0" w:name="_Toc344969934"/>
      <w:bookmarkStart w:id="1" w:name="_Toc344938096"/>
      <w:bookmarkStart w:id="2" w:name="_Toc449305714"/>
      <w:bookmarkStart w:id="3" w:name="_Toc452389534"/>
      <w:bookmarkStart w:id="4" w:name="_Toc452389856"/>
      <w:bookmarkStart w:id="5" w:name="_Toc217635911"/>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br w:type="page"/>
      </w:r>
    </w:p>
    <w:p>
      <w:pPr>
        <w:pStyle w:val="2"/>
        <w:spacing w:line="240" w:lineRule="auto"/>
        <w:jc w:val="center"/>
        <w:rPr>
          <w:color w:val="171616" w:themeColor="background2" w:themeShade="19"/>
          <w:szCs w:val="32"/>
        </w:rPr>
      </w:pPr>
      <w:bookmarkStart w:id="13" w:name="_Toc1632872148"/>
      <w:bookmarkStart w:id="14" w:name="_Toc1214895389"/>
      <w:bookmarkStart w:id="15" w:name="_Toc2112703753"/>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hint="eastAsia" w:asciiTheme="minorEastAsia" w:hAnsiTheme="minorEastAsia"/>
          <w:color w:val="171616" w:themeColor="background2" w:themeShade="19"/>
        </w:r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widowControl/>
        <w:jc w:val="left"/>
        <w:rPr>
          <w:rFonts w:hint="eastAsia" w:asciiTheme="minorEastAsia" w:hAnsiTheme="minorEastAsia"/>
          <w:color w:val="171616" w:themeColor="background2" w:themeShade="19"/>
        </w:rPr>
      </w:pPr>
    </w:p>
    <w:p>
      <w:pPr>
        <w:widowControl/>
        <w:jc w:val="left"/>
        <w:rPr>
          <w:rFonts w:hint="eastAsia" w:asciiTheme="minorEastAsia" w:hAnsiTheme="minorEastAsia"/>
          <w:color w:val="171616" w:themeColor="background2" w:themeShade="19"/>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0"/>
        <w:rPr>
          <w:rFonts w:hint="eastAsia" w:ascii="黑体" w:eastAsia="黑体"/>
          <w:b/>
          <w:color w:val="171616" w:themeColor="background2" w:themeShade="19"/>
          <w:sz w:val="32"/>
          <w:szCs w:val="32"/>
        </w:rPr>
      </w:pPr>
      <w:bookmarkStart w:id="16" w:name="_Toc1964928014"/>
      <w:bookmarkStart w:id="17" w:name="_Toc1734645831"/>
      <w:r>
        <w:rPr>
          <w:rFonts w:hint="eastAsia" w:ascii="黑体" w:eastAsia="黑体"/>
          <w:b/>
          <w:color w:val="171616" w:themeColor="background2" w:themeShade="19"/>
          <w:sz w:val="32"/>
          <w:szCs w:val="32"/>
        </w:rPr>
        <w:t>Abstract</w:t>
      </w:r>
      <w:bookmarkEnd w:id="16"/>
      <w:bookmarkEnd w:id="17"/>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c</w:t>
      </w:r>
      <w:r>
        <w:rPr>
          <w:rFonts w:hint="eastAsia" w:asciiTheme="minorEastAsia" w:hAnsiTheme="minorEastAsia"/>
          <w:color w:val="171616" w:themeColor="background2" w:themeShade="19"/>
        </w:rPr>
        <w:t>omposed of embedded lighter,mobile application of quit smoking,WeChat Official Account and back-end server.</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 xml:space="preserve">Embedded lighter use embedded </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 xml:space="preserve">to achieve the communication with mobile phone and use </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pairing to achieve the two-way transport.</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smoking’s hardware can control the times of user's ignition ,test the concentration of combustible gas in the air and limit the use of lighter when the level is too high.It also can show the remaining times and warning of the air .</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 's software can make the exclusive plan for each user to kick the smoking habit and upload the data to mobie so that every user can inquire the plan and implementation of giving up smoking .The system may recommend the plan if necessary.Times of smoking can give to each other.The user can share their own experience and planto the circles in this Application.</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Key word：</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luetooth；Smoking Lighter；</w:t>
      </w: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9"/>
        <w:rPr>
          <w:rFonts w:hint="eastAsia" w:asciiTheme="minorEastAsia" w:hAnsiTheme="minorEastAsia" w:eastAsiaTheme="minorEastAsia" w:cstheme="minorBidi"/>
          <w:color w:val="171616" w:themeColor="background2" w:themeShade="19"/>
          <w:kern w:val="2"/>
          <w:sz w:val="24"/>
          <w:szCs w:val="22"/>
          <w:lang w:val="en-US" w:eastAsia="zh-CN" w:bidi="ar-SA"/>
        </w:rPr>
      </w:pPr>
      <w:r>
        <w:rPr>
          <w:rFonts w:hint="eastAsia" w:ascii="黑体" w:eastAsia="黑体"/>
          <w:b/>
          <w:color w:val="171616" w:themeColor="background2" w:themeShade="19"/>
          <w:sz w:val="32"/>
          <w:szCs w:val="32"/>
        </w:rPr>
        <w:t>目  录</w: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TOC \o "1-3" \h \u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_Toc2112703753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Theme="minorHAnsi" w:hAnsiTheme="minorHAnsi" w:eastAsiaTheme="minorEastAsia" w:cstheme="minorBidi"/>
          <w:kern w:val="2"/>
          <w:szCs w:val="32"/>
          <w:lang w:val="en-US" w:eastAsia="zh-CN" w:bidi="ar-SA"/>
        </w:rPr>
        <w:t>摘要</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_Toc2112703753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II</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_Toc1734645831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黑体" w:eastAsia="黑体" w:hAnsiTheme="minorHAnsi" w:cstheme="minorBidi"/>
          <w:kern w:val="2"/>
          <w:szCs w:val="32"/>
          <w:lang w:val="en-US" w:eastAsia="zh-CN" w:bidi="ar-SA"/>
        </w:rPr>
        <w:t>Abstract</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_Toc1734645831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III</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_Toc1679568378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一章 </w:t>
      </w:r>
      <w:r>
        <w:rPr>
          <w:rFonts w:asciiTheme="minorHAnsi" w:hAnsiTheme="minorHAnsi" w:eastAsiaTheme="minorEastAsia" w:cstheme="minorBidi"/>
          <w:kern w:val="2"/>
          <w:szCs w:val="22"/>
          <w:lang w:val="en-US" w:eastAsia="zh-CN" w:bidi="ar-SA"/>
        </w:rPr>
        <w:t>绪论</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_Toc1679568378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_Toc586558792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.1 </w:t>
      </w:r>
      <w:r>
        <w:rPr>
          <w:rFonts w:hint="eastAsia" w:asciiTheme="minorHAnsi" w:hAnsiTheme="minorHAnsi" w:eastAsiaTheme="minorEastAsia" w:cstheme="minorBidi"/>
          <w:kern w:val="2"/>
          <w:szCs w:val="22"/>
          <w:lang w:val="en-US" w:eastAsia="zh-CN" w:bidi="ar-SA"/>
        </w:rPr>
        <w:t>研究背景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_Toc586558792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_Toc1326241133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.2 </w:t>
      </w:r>
      <w:r>
        <w:rPr>
          <w:rFonts w:hint="default" w:asciiTheme="minorHAnsi" w:hAnsiTheme="minorHAnsi" w:eastAsiaTheme="minorEastAsia" w:cstheme="minorBidi"/>
          <w:kern w:val="2"/>
          <w:szCs w:val="22"/>
          <w:lang w:val="en-US" w:eastAsia="zh-CN" w:bidi="ar-SA"/>
        </w:rPr>
        <w:t>系统预期目标</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_Toc1326241133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_Toc815091143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eastAsia="黑体" w:asciiTheme="minorEastAsia" w:hAnsiTheme="minorEastAsia" w:cstheme="majorBidi"/>
          <w:bCs/>
          <w:kern w:val="2"/>
          <w:szCs w:val="28"/>
          <w:lang w:val="en-US" w:eastAsia="zh-CN" w:bidi="ar-SA"/>
        </w:rPr>
        <w:t xml:space="preserve">.3 </w:t>
      </w:r>
      <w:r>
        <w:rPr>
          <w:rFonts w:hint="default" w:asciiTheme="minorEastAsia" w:hAnsiTheme="minorEastAsia" w:eastAsiaTheme="minorEastAsia" w:cstheme="minorBidi"/>
          <w:kern w:val="2"/>
          <w:szCs w:val="22"/>
          <w:lang w:val="en-US" w:eastAsia="zh-CN" w:bidi="ar-SA"/>
        </w:rPr>
        <w:t>本文主要工作</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_Toc815091143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EastAsia"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_Toc1228871597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.4 </w:t>
      </w:r>
      <w:r>
        <w:rPr>
          <w:rFonts w:hint="default" w:asciiTheme="minorHAnsi" w:hAnsiTheme="minorHAnsi" w:eastAsiaTheme="minorEastAsia" w:cstheme="minorBidi"/>
          <w:kern w:val="2"/>
          <w:szCs w:val="22"/>
          <w:lang w:val="en-US" w:eastAsia="zh-CN" w:bidi="ar-SA"/>
        </w:rPr>
        <w:t>国内外现状</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_Toc1228871597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_Toc1766229075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.5 </w:t>
      </w:r>
      <w:r>
        <w:rPr>
          <w:rFonts w:hint="default" w:asciiTheme="minorHAnsi" w:hAnsiTheme="minorHAnsi" w:eastAsiaTheme="minorEastAsia" w:cstheme="minorBidi"/>
          <w:kern w:val="2"/>
          <w:szCs w:val="22"/>
          <w:lang w:val="en-US" w:eastAsia="zh-CN" w:bidi="ar-SA"/>
        </w:rPr>
        <w:t>系统</w:t>
      </w:r>
      <w:r>
        <w:rPr>
          <w:rFonts w:hint="eastAsia" w:asciiTheme="minorHAnsi" w:hAnsiTheme="minorHAnsi" w:eastAsiaTheme="minorEastAsia" w:cstheme="minorBidi"/>
          <w:kern w:val="2"/>
          <w:szCs w:val="22"/>
          <w:lang w:val="en-US" w:eastAsia="zh-CN" w:bidi="ar-SA"/>
        </w:rPr>
        <w:t>特色与创新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_Toc1766229075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_Toc528857726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kern w:val="2"/>
          <w:szCs w:val="22"/>
          <w:lang w:val="en-US" w:eastAsia="zh-CN" w:bidi="ar-SA"/>
        </w:rPr>
        <w:t>1.4.1 技术创新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_Toc528857726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_Toc329190975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bCs w:val="0"/>
          <w:kern w:val="2"/>
          <w:szCs w:val="22"/>
          <w:lang w:val="en-US" w:eastAsia="zh-CN" w:bidi="ar-SA"/>
        </w:rPr>
        <w:t>1.4.2</w:t>
      </w:r>
      <w:r>
        <w:rPr>
          <w:rFonts w:hint="eastAsia" w:asciiTheme="minorHAnsi" w:hAnsiTheme="minorHAnsi" w:eastAsiaTheme="minorEastAsia" w:cstheme="minorBidi"/>
          <w:bCs w:val="0"/>
          <w:kern w:val="2"/>
          <w:szCs w:val="22"/>
          <w:lang w:val="en-US" w:eastAsia="zh-CN" w:bidi="ar-SA"/>
        </w:rPr>
        <w:t>戒烟方式创新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_Toc329190975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_Toc518211249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bCs w:val="0"/>
          <w:kern w:val="2"/>
          <w:szCs w:val="22"/>
          <w:lang w:val="en-US" w:eastAsia="zh-CN" w:bidi="ar-SA"/>
        </w:rPr>
        <w:t>1.4.3</w:t>
      </w:r>
      <w:r>
        <w:rPr>
          <w:rFonts w:hint="eastAsia" w:asciiTheme="minorHAnsi" w:hAnsiTheme="minorHAnsi" w:eastAsiaTheme="minorEastAsia" w:cstheme="minorBidi"/>
          <w:bCs w:val="0"/>
          <w:kern w:val="2"/>
          <w:szCs w:val="22"/>
          <w:lang w:val="en-US" w:eastAsia="zh-CN" w:bidi="ar-SA"/>
        </w:rPr>
        <w:t>应用创新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_Toc518211249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_Toc1579797422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二章 </w:t>
      </w:r>
      <w:r>
        <w:rPr>
          <w:rFonts w:hint="default" w:asciiTheme="minorHAnsi" w:hAnsiTheme="minorHAnsi" w:eastAsiaTheme="minorEastAsia" w:cstheme="minorBidi"/>
          <w:kern w:val="2"/>
          <w:szCs w:val="22"/>
          <w:lang w:val="en-US" w:eastAsia="zh-CN" w:bidi="ar-SA"/>
        </w:rPr>
        <w:t>系统需求分析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_Toc1579797422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_Toc2014324299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.1 </w:t>
      </w:r>
      <w:r>
        <w:rPr>
          <w:rFonts w:hint="default" w:asciiTheme="minorHAnsi" w:hAnsiTheme="minorHAnsi" w:eastAsiaTheme="minorEastAsia" w:cstheme="minorBidi"/>
          <w:kern w:val="2"/>
          <w:szCs w:val="22"/>
          <w:lang w:val="en-US" w:eastAsia="zh-CN" w:bidi="ar-SA"/>
        </w:rPr>
        <w:t>系统概述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_Toc2014324299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_Toc1916798515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需求分析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_Toc1916798515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_Toc882796352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.3 </w:t>
      </w:r>
      <w:r>
        <w:rPr>
          <w:rFonts w:hint="eastAsia" w:asciiTheme="minorHAnsi" w:hAnsiTheme="minorHAnsi" w:eastAsiaTheme="minorEastAsia" w:cstheme="minorBidi"/>
          <w:kern w:val="2"/>
          <w:szCs w:val="22"/>
          <w:lang w:val="en-US" w:eastAsia="zh-CN" w:bidi="ar-SA"/>
        </w:rPr>
        <w:t>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_Toc882796352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_Toc967935256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.4 </w:t>
      </w:r>
      <w:r>
        <w:rPr>
          <w:rFonts w:hint="eastAsia" w:asciiTheme="minorHAnsi" w:hAnsiTheme="minorHAnsi" w:eastAsiaTheme="minorEastAsia" w:cstheme="minorBidi"/>
          <w:kern w:val="2"/>
          <w:szCs w:val="22"/>
          <w:lang w:val="en-US" w:eastAsia="zh-CN" w:bidi="ar-SA"/>
        </w:rPr>
        <w:t>详细功能介绍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_Toc967935256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_Toc1678420322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1</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点火控制功能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_Toc1678420322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_Toc603513848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2.统计显示功能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_Toc603513848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_Toc676736972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3.</w:t>
      </w:r>
      <w:r>
        <w:rPr>
          <w:rFonts w:asciiTheme="minorEastAsia" w:hAnsiTheme="minorEastAsia" w:eastAsiaTheme="minorEastAsia" w:cstheme="minorBidi"/>
          <w:kern w:val="2"/>
          <w:szCs w:val="22"/>
          <w:lang w:val="en-US" w:eastAsia="zh-CN" w:bidi="ar-SA"/>
        </w:rPr>
        <w:t>数据</w:t>
      </w:r>
      <w:r>
        <w:rPr>
          <w:rFonts w:hint="eastAsia" w:asciiTheme="minorEastAsia" w:hAnsiTheme="minorEastAsia" w:eastAsiaTheme="minorEastAsia" w:cstheme="minorBidi"/>
          <w:kern w:val="2"/>
          <w:szCs w:val="22"/>
          <w:lang w:val="en-US" w:eastAsia="zh-CN" w:bidi="ar-SA"/>
        </w:rPr>
        <w:t>分享功能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_Toc676736972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_Toc1336960610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cs="Arial" w:asciiTheme="minorEastAsia" w:hAnsiTheme="minorEastAsia" w:eastAsiaTheme="minorEastAsia"/>
          <w:kern w:val="0"/>
          <w:szCs w:val="24"/>
          <w:lang w:val="en-US" w:eastAsia="zh-CN" w:bidi="ar-SA"/>
        </w:rPr>
        <w:t>4.</w:t>
      </w:r>
      <w:r>
        <w:rPr>
          <w:rFonts w:cs="Arial" w:asciiTheme="minorEastAsia" w:hAnsiTheme="minorEastAsia" w:eastAsiaTheme="minorEastAsia"/>
          <w:kern w:val="0"/>
          <w:szCs w:val="24"/>
          <w:lang w:val="en-US" w:eastAsia="zh-CN" w:bidi="ar-SA"/>
        </w:rPr>
        <w:t>赠送吸烟的次数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_Toc1336960610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_Toc764914952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 xml:space="preserve">2.4.5 </w:t>
      </w:r>
      <w:r>
        <w:rPr>
          <w:rFonts w:hint="eastAsia" w:asciiTheme="minorEastAsia" w:hAnsiTheme="minorEastAsia" w:eastAsiaTheme="minorEastAsia" w:cstheme="minorBidi"/>
          <w:kern w:val="2"/>
          <w:szCs w:val="22"/>
          <w:lang w:val="en-US" w:eastAsia="zh-CN" w:bidi="ar-SA"/>
        </w:rPr>
        <w:t>危险环境限制打火功能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_Toc764914952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_Toc1945199742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.5 </w:t>
      </w:r>
      <w:r>
        <w:rPr>
          <w:rFonts w:hint="default" w:asciiTheme="minorHAnsi" w:hAnsiTheme="minorHAnsi" w:eastAsiaTheme="minorEastAsia" w:cstheme="minorBidi"/>
          <w:kern w:val="2"/>
          <w:szCs w:val="22"/>
          <w:lang w:val="en-US" w:eastAsia="zh-CN" w:bidi="ar-SA"/>
        </w:rPr>
        <w:t>系统总体架构</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_Toc1945199742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_Toc1743402900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三章 </w:t>
      </w:r>
      <w:r>
        <w:rPr>
          <w:rFonts w:hint="default" w:asciiTheme="minorHAnsi" w:hAnsiTheme="minorHAnsi" w:eastAsiaTheme="minorEastAsia" w:cstheme="minorBidi"/>
          <w:kern w:val="2"/>
          <w:szCs w:val="22"/>
          <w:lang w:val="en-US" w:eastAsia="zh-CN" w:bidi="ar-SA"/>
        </w:rPr>
        <w:t>系统</w:t>
      </w:r>
      <w:r>
        <w:rPr>
          <w:rFonts w:hint="eastAsia" w:asciiTheme="minorHAnsi" w:hAnsiTheme="minorHAnsi" w:eastAsiaTheme="minorEastAsia" w:cstheme="minorBidi"/>
          <w:kern w:val="2"/>
          <w:szCs w:val="22"/>
          <w:lang w:val="en-US" w:eastAsia="zh-CN" w:bidi="ar-SA"/>
        </w:rPr>
        <w:t>感知层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_Toc1743402900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_Toc2051108719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硬件总体设计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_Toc2051108719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_Toc249136710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功能模块硬件设计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_Toc249136710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_Toc307200601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 xml:space="preserve">3.2.1 </w:t>
      </w:r>
      <w:r>
        <w:rPr>
          <w:rFonts w:hint="eastAsia" w:asciiTheme="minorEastAsia" w:hAnsiTheme="minorEastAsia" w:eastAsiaTheme="minorEastAsia" w:cstheme="minorBidi"/>
          <w:kern w:val="2"/>
          <w:szCs w:val="22"/>
          <w:lang w:val="en-US" w:eastAsia="zh-CN" w:bidi="ar-SA"/>
        </w:rPr>
        <w:t>控制和通信模块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_Toc307200601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_Toc1228482238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4"/>
          <w:lang w:val="en-US" w:eastAsia="zh-CN" w:bidi="ar-SA"/>
        </w:rPr>
        <w:t>2</w:t>
      </w:r>
      <w:r>
        <w:rPr>
          <w:rFonts w:hint="default" w:asciiTheme="minorEastAsia" w:hAnsiTheme="minorEastAsia" w:eastAsiaTheme="minorEastAsia" w:cstheme="minorBidi"/>
          <w:kern w:val="2"/>
          <w:szCs w:val="24"/>
          <w:lang w:val="en-US" w:eastAsia="zh-CN" w:bidi="ar-SA"/>
        </w:rPr>
        <w:t xml:space="preserve"> </w:t>
      </w:r>
      <w:r>
        <w:rPr>
          <w:rFonts w:hint="eastAsia" w:asciiTheme="minorEastAsia" w:hAnsiTheme="minorEastAsia" w:eastAsiaTheme="minorEastAsia" w:cstheme="minorBidi"/>
          <w:kern w:val="2"/>
          <w:szCs w:val="24"/>
          <w:lang w:val="en-US" w:eastAsia="zh-CN" w:bidi="ar-SA"/>
        </w:rPr>
        <w:t>点火器模块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_Toc1228482238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_Toc124619199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2"/>
          <w:lang w:val="en-US" w:eastAsia="zh-CN" w:bidi="ar-SA"/>
        </w:rPr>
        <w:t>3</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显示模块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_Toc124619199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_Toc1413816518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2"/>
          <w:lang w:val="en-US" w:eastAsia="zh-CN" w:bidi="ar-SA"/>
        </w:rPr>
        <w:t>4</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气体检测模块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_Toc1413816518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_Toc371884478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黑体" w:hAnsi="黑体" w:eastAsia="黑体" w:cstheme="majorBidi"/>
          <w:bCs/>
          <w:kern w:val="2"/>
          <w:szCs w:val="28"/>
          <w:lang w:val="en-US" w:eastAsia="zh-CN" w:bidi="ar-SA"/>
        </w:rPr>
        <w:t xml:space="preserve">.3 </w:t>
      </w:r>
      <w:r>
        <w:rPr>
          <w:rFonts w:asciiTheme="minorHAnsi" w:hAnsiTheme="minorHAnsi" w:eastAsiaTheme="minorEastAsia" w:cstheme="minorBidi"/>
          <w:kern w:val="2"/>
          <w:szCs w:val="22"/>
          <w:lang w:val="en-US" w:eastAsia="zh-CN" w:bidi="ar-SA"/>
        </w:rPr>
        <w:t>嵌入式操作系统OSAL</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_Toc371884478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_Toc1664093758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四章 </w:t>
      </w:r>
      <w:r>
        <w:rPr>
          <w:rFonts w:hint="default" w:asciiTheme="minorHAnsi" w:hAnsiTheme="minorHAnsi" w:eastAsiaTheme="minorEastAsia" w:cstheme="minorBidi"/>
          <w:kern w:val="2"/>
          <w:szCs w:val="22"/>
          <w:lang w:val="en-US" w:eastAsia="zh-CN" w:bidi="ar-SA"/>
        </w:rPr>
        <w:t>系统传输层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_Toc1664093758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_Toc1379036623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嵌入式设备与手机的蓝牙传输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_Toc1379036623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_Toc2106530309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手机与服务器的数据传输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_Toc2106530309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_Toc1196178488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bCs w:val="0"/>
          <w:kern w:val="2"/>
          <w:szCs w:val="22"/>
          <w:lang w:val="en-US" w:eastAsia="zh-CN" w:bidi="ar-SA"/>
        </w:rPr>
        <w:t>4.2.1手机App和服务器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_Toc1196178488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_Toc1965595416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bCs w:val="0"/>
          <w:kern w:val="2"/>
          <w:szCs w:val="22"/>
          <w:lang w:val="en-US" w:eastAsia="zh-CN" w:bidi="ar-SA"/>
        </w:rPr>
        <w:t>4.2.2微信和服务器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_Toc1965595416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_Toc1285287794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五章 </w:t>
      </w:r>
      <w:r>
        <w:rPr>
          <w:rFonts w:asciiTheme="minorHAnsi" w:hAnsiTheme="minorHAnsi" w:eastAsiaTheme="minorEastAsia" w:cstheme="minorBidi"/>
          <w:kern w:val="2"/>
          <w:szCs w:val="22"/>
          <w:lang w:val="en-US" w:eastAsia="zh-CN" w:bidi="ar-SA"/>
        </w:rPr>
        <w:t>系统应用层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_Toc1285287794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_Toc2011269631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软件整体架构</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_Toc2011269631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_Toc1046983365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戒烟</w:t>
      </w:r>
      <w:r>
        <w:rPr>
          <w:rFonts w:asciiTheme="minorHAnsi" w:hAnsiTheme="minorHAnsi" w:eastAsiaTheme="minorEastAsia" w:cstheme="minorBidi"/>
          <w:kern w:val="2"/>
          <w:szCs w:val="22"/>
          <w:lang w:val="en-US" w:eastAsia="zh-CN" w:bidi="ar-SA"/>
        </w:rPr>
        <w:t>App</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_Toc1046983365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_Toc904033222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黑体" w:hAnsi="黑体" w:eastAsiaTheme="minorEastAsia" w:cstheme="minorEastAsia"/>
          <w:bCs w:val="0"/>
          <w:kern w:val="2"/>
          <w:szCs w:val="22"/>
          <w:lang w:val="en-US" w:eastAsia="zh-CN" w:bidi="ar-SA"/>
        </w:rPr>
        <w:t>5</w:t>
      </w:r>
      <w:r>
        <w:rPr>
          <w:rFonts w:hint="eastAsia" w:ascii="黑体" w:hAnsi="黑体" w:eastAsiaTheme="minorEastAsia" w:cstheme="minorEastAsia"/>
          <w:bCs w:val="0"/>
          <w:kern w:val="2"/>
          <w:szCs w:val="22"/>
          <w:lang w:val="en-US" w:eastAsia="zh-CN" w:bidi="ar-SA"/>
        </w:rPr>
        <w:t>.2.1软件框架设计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_Toc904033222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_Toc392643710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黑体" w:hAnsi="黑体" w:eastAsiaTheme="minorEastAsia" w:cstheme="minorEastAsia"/>
          <w:bCs w:val="0"/>
          <w:kern w:val="2"/>
          <w:szCs w:val="22"/>
          <w:lang w:val="en-US" w:eastAsia="zh-CN" w:bidi="ar-SA"/>
        </w:rPr>
        <w:t>5.</w:t>
      </w:r>
      <w:r>
        <w:rPr>
          <w:rFonts w:hint="eastAsia" w:ascii="黑体" w:hAnsi="黑体" w:eastAsiaTheme="minorEastAsia" w:cstheme="minorEastAsia"/>
          <w:bCs w:val="0"/>
          <w:kern w:val="2"/>
          <w:szCs w:val="22"/>
          <w:lang w:val="en-US" w:eastAsia="zh-CN" w:bidi="ar-SA"/>
        </w:rPr>
        <w:t>2.2 主功能界面流程图</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_Toc392643710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20</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_Toc1376174340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bCs w:val="0"/>
          <w:kern w:val="2"/>
          <w:szCs w:val="22"/>
          <w:lang w:val="en-US" w:eastAsia="zh-CN" w:bidi="ar-SA"/>
        </w:rPr>
        <w:t>5.2.3 手机客户端详细设计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_Toc1376174340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_Toc1422244471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黑体" w:hAnsi="黑体" w:eastAsia="黑体" w:cstheme="majorBidi"/>
          <w:bCs/>
          <w:kern w:val="2"/>
          <w:szCs w:val="28"/>
          <w:lang w:val="en-US" w:eastAsia="zh-CN" w:bidi="ar-SA"/>
        </w:rPr>
        <w:t xml:space="preserve">.3 </w:t>
      </w:r>
      <w:r>
        <w:rPr>
          <w:rFonts w:hint="eastAsia" w:asciiTheme="minorHAnsi" w:hAnsiTheme="minorHAnsi" w:eastAsiaTheme="minorEastAsia" w:cstheme="minorBidi"/>
          <w:kern w:val="2"/>
          <w:szCs w:val="22"/>
          <w:lang w:val="en-US" w:eastAsia="zh-CN" w:bidi="ar-SA"/>
        </w:rPr>
        <w:t>微信公众号数据查询端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_Toc1422244471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_Toc1972441132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黑体" w:hAnsi="黑体" w:cs="宋体" w:eastAsiaTheme="minorEastAsia"/>
          <w:bCs w:val="0"/>
          <w:kern w:val="0"/>
          <w:szCs w:val="22"/>
          <w:lang w:val="en-US" w:eastAsia="zh-CN" w:bidi="ar-SA"/>
        </w:rPr>
        <w:t xml:space="preserve">5.3.1 </w:t>
      </w:r>
      <w:r>
        <w:rPr>
          <w:rFonts w:hint="eastAsia" w:ascii="黑体" w:hAnsi="黑体" w:cs="宋体" w:eastAsiaTheme="minorEastAsia"/>
          <w:bCs w:val="0"/>
          <w:kern w:val="0"/>
          <w:szCs w:val="22"/>
          <w:lang w:val="en-US" w:eastAsia="zh-CN" w:bidi="ar-SA"/>
        </w:rPr>
        <w:t>微信功能简介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_Toc1972441132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_Toc1243014991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黑体" w:hAnsi="黑体" w:cs="Calibri" w:eastAsiaTheme="minorEastAsia"/>
          <w:bCs w:val="0"/>
          <w:kern w:val="0"/>
          <w:szCs w:val="22"/>
          <w:lang w:val="en-US" w:eastAsia="zh-CN" w:bidi="ar-SA"/>
        </w:rPr>
        <w:t>5.3.</w:t>
      </w:r>
      <w:r>
        <w:rPr>
          <w:rFonts w:hint="eastAsia" w:ascii="黑体" w:hAnsi="黑体" w:cs="Calibri" w:eastAsiaTheme="minorEastAsia"/>
          <w:bCs w:val="0"/>
          <w:kern w:val="0"/>
          <w:szCs w:val="22"/>
          <w:lang w:val="en-US" w:eastAsia="zh-CN" w:bidi="ar-SA"/>
        </w:rPr>
        <w:t>2</w:t>
      </w:r>
      <w:r>
        <w:rPr>
          <w:rFonts w:hint="eastAsia" w:ascii="宋体" w:hAnsi="宋体" w:eastAsia="宋体" w:cs="宋体"/>
          <w:bCs w:val="0"/>
          <w:kern w:val="0"/>
          <w:szCs w:val="22"/>
          <w:lang w:val="en-US" w:eastAsia="zh-CN" w:bidi="ar-SA"/>
        </w:rPr>
        <w:t> </w:t>
      </w:r>
      <w:r>
        <w:rPr>
          <w:rFonts w:hint="eastAsia" w:ascii="黑体" w:hAnsi="黑体" w:cs="宋体" w:eastAsiaTheme="minorEastAsia"/>
          <w:bCs w:val="0"/>
          <w:kern w:val="0"/>
          <w:szCs w:val="22"/>
          <w:lang w:val="en-US" w:eastAsia="zh-CN" w:bidi="ar-SA"/>
        </w:rPr>
        <w:t>微信功能介绍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_Toc1243014991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_Toc1191559338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kern w:val="2"/>
          <w:szCs w:val="22"/>
          <w:lang w:val="en-US" w:eastAsia="zh-CN" w:bidi="ar-SA"/>
        </w:rPr>
        <w:t>5</w:t>
      </w:r>
      <w:r>
        <w:rPr>
          <w:rFonts w:hint="eastAsia" w:asciiTheme="minorHAnsi" w:hAnsiTheme="minorHAnsi" w:eastAsiaTheme="minorEastAsia" w:cstheme="minorBidi"/>
          <w:kern w:val="2"/>
          <w:szCs w:val="22"/>
          <w:lang w:val="en-US" w:eastAsia="zh-CN" w:bidi="ar-SA"/>
        </w:rPr>
        <w:t>.4服务器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_Toc1191559338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_Toc707753836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cs="宋体" w:asciiTheme="minorEastAsia" w:hAnsiTheme="minorEastAsia" w:eastAsiaTheme="minorEastAsia"/>
          <w:kern w:val="0"/>
          <w:szCs w:val="24"/>
          <w:lang w:val="en-US" w:eastAsia="zh-CN" w:bidi="ar-SA"/>
        </w:rPr>
        <w:t>5</w:t>
      </w:r>
      <w:r>
        <w:rPr>
          <w:rFonts w:hint="eastAsia" w:cs="宋体" w:asciiTheme="minorEastAsia" w:hAnsiTheme="minorEastAsia" w:eastAsiaTheme="minorEastAsia"/>
          <w:kern w:val="0"/>
          <w:szCs w:val="24"/>
          <w:lang w:val="en-US" w:eastAsia="zh-CN" w:bidi="ar-SA"/>
        </w:rPr>
        <w:t>.4.1系统详细设计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_Toc707753836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_Toc63466599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cs="宋体" w:asciiTheme="minorEastAsia" w:hAnsiTheme="minorEastAsia" w:eastAsiaTheme="minorEastAsia"/>
          <w:bCs w:val="0"/>
          <w:kern w:val="0"/>
          <w:szCs w:val="24"/>
          <w:lang w:val="en-US" w:eastAsia="zh-CN" w:bidi="ar-SA"/>
        </w:rPr>
        <w:t>5</w:t>
      </w:r>
      <w:r>
        <w:rPr>
          <w:rFonts w:hint="eastAsia" w:cs="宋体" w:asciiTheme="minorEastAsia" w:hAnsiTheme="minorEastAsia" w:eastAsiaTheme="minorEastAsia"/>
          <w:bCs w:val="0"/>
          <w:kern w:val="0"/>
          <w:szCs w:val="24"/>
          <w:lang w:val="en-US" w:eastAsia="zh-CN" w:bidi="ar-SA"/>
        </w:rPr>
        <w:t>.4.2 服务器数据库搭建</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_Toc63466599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_Toc722496013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EastAsia" w:hAnsiTheme="minorHAnsi" w:cstheme="minorBidi"/>
          <w:bCs/>
          <w:kern w:val="44"/>
          <w:szCs w:val="44"/>
          <w:lang w:val="en-US" w:eastAsia="zh-CN" w:bidi="ar-SA"/>
        </w:rPr>
        <w:t xml:space="preserve">六章 </w:t>
      </w:r>
      <w:r>
        <w:rPr>
          <w:rFonts w:hint="default" w:asciiTheme="minorEastAsia" w:hAnsiTheme="minorHAnsi" w:eastAsiaTheme="minorEastAsia" w:cstheme="minorBidi"/>
          <w:kern w:val="2"/>
          <w:szCs w:val="22"/>
          <w:lang w:val="en-US" w:eastAsia="zh-CN" w:bidi="ar-SA"/>
        </w:rPr>
        <w:t>系统测试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_Toc722496013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_Toc1311267684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硬件嵌入式系统测试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_Toc1311267684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_Toc740203572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6.1.1 硬件环境</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_Toc740203572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_Toc2059456623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6.1.</w:t>
      </w:r>
      <w:r>
        <w:rPr>
          <w:rFonts w:hint="default" w:asciiTheme="minorEastAsia" w:hAnsiTheme="minorEastAsia" w:eastAsiaTheme="minorEastAsia" w:cstheme="minorBidi"/>
          <w:kern w:val="2"/>
          <w:szCs w:val="22"/>
          <w:lang w:val="en-US" w:eastAsia="zh-CN" w:bidi="ar-SA"/>
        </w:rPr>
        <w:t>2 测试数据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_Toc2059456623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_Toc2076182636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手机App测试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_Toc2076182636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_Toc537919666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6.2.1 软件环境</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_Toc537919666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_Toc1655375876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6.2.</w:t>
      </w:r>
      <w:r>
        <w:rPr>
          <w:rFonts w:hint="default" w:asciiTheme="minorEastAsia" w:hAnsiTheme="minorEastAsia" w:eastAsiaTheme="minorEastAsia" w:cstheme="minorBidi"/>
          <w:kern w:val="2"/>
          <w:szCs w:val="22"/>
          <w:lang w:val="en-US" w:eastAsia="zh-CN" w:bidi="ar-SA"/>
        </w:rPr>
        <w:t>2 测试数据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_Toc1655375876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_Toc1979807708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EastAsia" w:hAnsiTheme="minorEastAsia" w:cstheme="minorBidi"/>
          <w:bCs/>
          <w:kern w:val="44"/>
          <w:szCs w:val="44"/>
          <w:lang w:val="en-US" w:eastAsia="zh-CN" w:bidi="ar-SA"/>
        </w:rPr>
        <w:t xml:space="preserve">七章 </w:t>
      </w:r>
      <w:r>
        <w:rPr>
          <w:rFonts w:asciiTheme="minorEastAsia" w:hAnsiTheme="minorEastAsia" w:eastAsiaTheme="minorEastAsia" w:cstheme="minorBidi"/>
          <w:kern w:val="2"/>
          <w:szCs w:val="22"/>
          <w:lang w:val="en-US" w:eastAsia="zh-CN" w:bidi="ar-SA"/>
        </w:rPr>
        <w:t>总结与展望</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_Toc1979807708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32</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EastAsia"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_Toc787056376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hint="eastAsia" w:ascii="黑体" w:hAnsi="黑体" w:eastAsia="黑体" w:cstheme="majorBidi"/>
          <w:bCs/>
          <w:kern w:val="2"/>
          <w:szCs w:val="28"/>
          <w:lang w:val="en-US" w:eastAsia="zh-CN" w:bidi="ar-SA"/>
        </w:rPr>
        <w:t xml:space="preserve">.1 </w:t>
      </w:r>
      <w:r>
        <w:rPr>
          <w:rFonts w:hint="eastAsia" w:asciiTheme="minorHAnsi" w:hAnsiTheme="minorHAnsi" w:eastAsiaTheme="minorEastAsia" w:cstheme="minorBidi"/>
          <w:kern w:val="2"/>
          <w:szCs w:val="22"/>
          <w:lang w:val="en-US" w:eastAsia="zh-CN" w:bidi="ar-SA"/>
        </w:rPr>
        <w:t>总结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_Toc787056376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32</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_Toc1962576477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展望</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_Toc1962576477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32</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_Toc1060806298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参考</w:t>
      </w:r>
      <w:r>
        <w:rPr>
          <w:rFonts w:asciiTheme="minorHAnsi" w:hAnsiTheme="minorHAnsi" w:eastAsiaTheme="minorEastAsia" w:cstheme="minorBidi"/>
          <w:kern w:val="2"/>
          <w:szCs w:val="22"/>
          <w:lang w:val="en-US" w:eastAsia="zh-CN" w:bidi="ar-SA"/>
        </w:rPr>
        <w:t>文献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_Toc1060806298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33</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jc w:val="center"/>
        <w:outlineLvl w:val="9"/>
        <w:rPr>
          <w:rFonts w:hint="eastAsia" w:asciiTheme="minorEastAsia" w:hAnsiTheme="minorEastAsia" w:eastAsiaTheme="minorEastAsia" w:cstheme="minorBidi"/>
          <w:color w:val="171616" w:themeColor="background2" w:themeShade="19"/>
          <w:kern w:val="2"/>
          <w:sz w:val="24"/>
          <w:szCs w:val="22"/>
          <w:lang w:val="en-US" w:eastAsia="zh-CN" w:bidi="ar-SA"/>
        </w:rPr>
        <w:sectPr>
          <w:headerReference r:id="rId3" w:type="default"/>
          <w:footerReference r:id="rId4" w:type="default"/>
          <w:endnotePr>
            <w:numFmt w:val="decimal"/>
          </w:endnotePr>
          <w:pgSz w:w="11906" w:h="16838"/>
          <w:pgMar w:top="2211" w:right="1418" w:bottom="2155" w:left="1418" w:header="851" w:footer="992" w:gutter="284"/>
          <w:pgNumType w:fmt="upperRoman"/>
          <w:cols w:space="425" w:num="1"/>
          <w:docGrid w:type="lines" w:linePitch="312" w:charSpace="0"/>
        </w:sectPr>
      </w:pP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
        <w:numPr>
          <w:ilvl w:val="0"/>
          <w:numId w:val="2"/>
        </w:numPr>
        <w:spacing w:line="240" w:lineRule="auto"/>
        <w:jc w:val="center"/>
        <w:rPr>
          <w:color w:val="171616" w:themeColor="background2" w:themeShade="19"/>
        </w:rPr>
      </w:pPr>
      <w:bookmarkStart w:id="18" w:name="_Toc999472907"/>
      <w:bookmarkStart w:id="19" w:name="_Toc1679568378"/>
      <w:r>
        <w:rPr>
          <w:color w:val="171616" w:themeColor="background2" w:themeShade="19"/>
        </w:rPr>
        <w:t>绪论</w:t>
      </w:r>
      <w:bookmarkEnd w:id="18"/>
      <w:bookmarkEnd w:id="19"/>
    </w:p>
    <w:p>
      <w:pPr>
        <w:pStyle w:val="3"/>
        <w:numPr>
          <w:ilvl w:val="1"/>
          <w:numId w:val="2"/>
        </w:numPr>
        <w:spacing w:before="0" w:after="0"/>
        <w:rPr>
          <w:color w:val="171616" w:themeColor="background2" w:themeShade="19"/>
        </w:rPr>
      </w:pPr>
      <w:bookmarkStart w:id="20" w:name="_Toc452389536"/>
      <w:bookmarkStart w:id="21" w:name="_Toc452389858"/>
      <w:bookmarkStart w:id="22" w:name="_Toc779804085"/>
      <w:bookmarkStart w:id="23" w:name="_Toc452389416"/>
      <w:bookmarkStart w:id="24" w:name="_Toc586558792"/>
      <w:r>
        <w:rPr>
          <w:rFonts w:hint="eastAsia"/>
          <w:color w:val="171616" w:themeColor="background2" w:themeShade="19"/>
        </w:rPr>
        <w:t>研究背景</w:t>
      </w:r>
      <w:bookmarkEnd w:id="20"/>
      <w:bookmarkEnd w:id="21"/>
      <w:bookmarkEnd w:id="22"/>
      <w:bookmarkEnd w:id="23"/>
      <w:bookmarkEnd w:id="24"/>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每</w:t>
      </w:r>
      <w:r>
        <w:rPr>
          <w:rFonts w:hint="default" w:asciiTheme="minorEastAsia" w:hAnsiTheme="minorEastAsia"/>
          <w:color w:val="171616" w:themeColor="background2" w:themeShade="19"/>
        </w:rPr>
        <w:t>年</w:t>
      </w:r>
      <w:r>
        <w:rPr>
          <w:rFonts w:hint="eastAsia" w:asciiTheme="minorEastAsia" w:hAnsiTheme="minorEastAsia"/>
          <w:color w:val="171616" w:themeColor="background2" w:themeShade="19"/>
        </w:rPr>
        <w:t>吸烟</w:t>
      </w:r>
      <w:r>
        <w:rPr>
          <w:rFonts w:hint="default" w:asciiTheme="minorEastAsia" w:hAnsiTheme="minorEastAsia"/>
          <w:color w:val="171616" w:themeColor="background2" w:themeShade="19"/>
        </w:rPr>
        <w:t>从而</w:t>
      </w:r>
      <w:r>
        <w:rPr>
          <w:rFonts w:hint="eastAsia" w:asciiTheme="minorEastAsia" w:hAnsiTheme="minorEastAsia"/>
          <w:color w:val="171616" w:themeColor="background2" w:themeShade="19"/>
        </w:rPr>
        <w:t>导致的</w:t>
      </w:r>
      <w:r>
        <w:rPr>
          <w:rFonts w:hint="default" w:asciiTheme="minorEastAsia" w:hAnsiTheme="minorEastAsia"/>
          <w:color w:val="171616" w:themeColor="background2" w:themeShade="19"/>
        </w:rPr>
        <w:t>致死的</w:t>
      </w:r>
      <w:r>
        <w:rPr>
          <w:rFonts w:hint="eastAsia" w:asciiTheme="minorEastAsia" w:hAnsiTheme="minorEastAsia"/>
          <w:color w:val="171616" w:themeColor="background2" w:themeShade="19"/>
        </w:rPr>
        <w:t>人数过100万，超过结核、艾滋病、交通事故以及自杀死亡人数总和。此现状</w:t>
      </w:r>
      <w:r>
        <w:rPr>
          <w:rFonts w:hint="default" w:asciiTheme="minorEastAsia" w:hAnsiTheme="minorEastAsia"/>
          <w:color w:val="171616" w:themeColor="background2" w:themeShade="19"/>
        </w:rPr>
        <w:t>假如</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33%。同时，我国每年有10万</w:t>
      </w:r>
      <w:r>
        <w:rPr>
          <w:rFonts w:hint="default" w:asciiTheme="minorEastAsia" w:hAnsiTheme="minorEastAsia"/>
          <w:color w:val="171616" w:themeColor="background2" w:themeShade="19"/>
        </w:rPr>
        <w:t>多</w:t>
      </w:r>
      <w:r>
        <w:rPr>
          <w:rFonts w:hint="eastAsia" w:asciiTheme="minorEastAsia" w:hAnsiTheme="minorEastAsia"/>
          <w:color w:val="171616" w:themeColor="background2" w:themeShade="19"/>
        </w:rPr>
        <w:t>人</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二手烟</w:t>
      </w:r>
      <w:r>
        <w:rPr>
          <w:rFonts w:hint="default" w:asciiTheme="minorEastAsia" w:hAnsiTheme="minorEastAsia"/>
          <w:color w:val="171616" w:themeColor="background2" w:themeShade="19"/>
        </w:rPr>
        <w:t>而导致死亡</w:t>
      </w:r>
      <w:r>
        <w:rPr>
          <w:rFonts w:hint="eastAsia" w:asciiTheme="minorEastAsia" w:hAnsiTheme="minorEastAsia"/>
          <w:color w:val="171616" w:themeColor="background2" w:themeShade="19"/>
        </w:rPr>
        <w:t>。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spacing w:before="0" w:after="0"/>
        <w:rPr>
          <w:color w:val="171616" w:themeColor="background2" w:themeShade="19"/>
        </w:rPr>
      </w:pPr>
      <w:bookmarkStart w:id="25" w:name="_Toc481148498"/>
      <w:bookmarkStart w:id="26" w:name="_Toc1326241133"/>
      <w:r>
        <w:rPr>
          <w:rFonts w:hint="default"/>
          <w:color w:val="171616" w:themeColor="background2" w:themeShade="19"/>
        </w:rPr>
        <w:t>系统预期目标</w:t>
      </w:r>
      <w:bookmarkEnd w:id="25"/>
      <w:bookmarkEnd w:id="26"/>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实现</w:t>
      </w:r>
      <w:r>
        <w:rPr>
          <w:rFonts w:hint="eastAsia" w:asciiTheme="minorEastAsia" w:hAnsiTheme="minorEastAsia"/>
          <w:color w:val="171616" w:themeColor="background2" w:themeShade="19"/>
        </w:rPr>
        <w:t>嵌入式打火机</w:t>
      </w:r>
      <w:r>
        <w:rPr>
          <w:rFonts w:hint="default" w:asciiTheme="minorEastAsia" w:hAnsiTheme="minorEastAsia"/>
          <w:color w:val="171616" w:themeColor="background2" w:themeShade="19"/>
        </w:rPr>
        <w:t>完成电子打火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点火烟数控制</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显示器显示</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蓝牙数据传输等功能</w:t>
      </w:r>
      <w:r>
        <w:rPr>
          <w:rFonts w:hint="eastAsia" w:asciiTheme="minorEastAsia" w:hAnsiTheme="minorEastAsia"/>
          <w:color w:val="171616" w:themeColor="background2" w:themeShade="19"/>
        </w:rPr>
        <w:t>。手机端戒烟APP</w:t>
      </w:r>
      <w:r>
        <w:rPr>
          <w:rFonts w:hint="default" w:asciiTheme="minorEastAsia" w:hAnsiTheme="minorEastAsia"/>
          <w:color w:val="171616" w:themeColor="background2" w:themeShade="19"/>
        </w:rPr>
        <w:t>各协议数据交换</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数据分析功能</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数据控制</w:t>
      </w:r>
      <w:r>
        <w:rPr>
          <w:rFonts w:hint="eastAsia" w:asciiTheme="minorEastAsia" w:hAnsiTheme="minorEastAsia"/>
          <w:color w:val="171616" w:themeColor="background2" w:themeShade="19"/>
        </w:rPr>
        <w:t>、微信公众号</w:t>
      </w:r>
      <w:r>
        <w:rPr>
          <w:rFonts w:hint="default" w:asciiTheme="minorEastAsia" w:hAnsiTheme="minorEastAsia"/>
          <w:color w:val="171616" w:themeColor="background2" w:themeShade="19"/>
        </w:rPr>
        <w:t>查询数据，</w:t>
      </w:r>
      <w:r>
        <w:rPr>
          <w:rFonts w:hint="eastAsia" w:asciiTheme="minorEastAsia" w:hAnsiTheme="minorEastAsia"/>
          <w:color w:val="171616" w:themeColor="background2" w:themeShade="19"/>
        </w:rPr>
        <w:t>后台服务器</w:t>
      </w:r>
      <w:r>
        <w:rPr>
          <w:rFonts w:hint="default" w:asciiTheme="minorEastAsia" w:hAnsiTheme="minorEastAsia"/>
          <w:color w:val="171616" w:themeColor="background2" w:themeShade="19"/>
        </w:rPr>
        <w:t>完成各项手机App和微信公告号请求的Api请求，以规定格式完成封装数据</w:t>
      </w:r>
      <w:r>
        <w:rPr>
          <w:rFonts w:hint="eastAsia" w:asciiTheme="minorEastAsia" w:hAnsiTheme="minorEastAsia"/>
          <w:color w:val="171616" w:themeColor="background2" w:themeShade="19"/>
        </w:rPr>
        <w:t>。</w:t>
      </w:r>
    </w:p>
    <w:p>
      <w:pPr>
        <w:pStyle w:val="3"/>
        <w:numPr>
          <w:ilvl w:val="1"/>
          <w:numId w:val="2"/>
        </w:numPr>
        <w:spacing w:before="0" w:after="0"/>
        <w:rPr>
          <w:rFonts w:hint="eastAsia" w:asciiTheme="minorEastAsia" w:hAnsiTheme="minorEastAsia"/>
          <w:color w:val="171616" w:themeColor="background2" w:themeShade="19"/>
        </w:rPr>
      </w:pPr>
      <w:bookmarkStart w:id="27" w:name="_Toc401631108"/>
      <w:bookmarkStart w:id="28" w:name="_Toc815091143"/>
      <w:r>
        <w:rPr>
          <w:rFonts w:hint="default" w:asciiTheme="minorEastAsia" w:hAnsiTheme="minorEastAsia"/>
          <w:color w:val="171616" w:themeColor="background2" w:themeShade="19"/>
        </w:rPr>
        <w:t>本文主要工作</w:t>
      </w:r>
      <w:bookmarkEnd w:id="27"/>
      <w:bookmarkEnd w:id="28"/>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嵌入式CC2541蓝牙模块开发(包含LCD显示器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触感按钮</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烟雾度传感器等)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Android手机App需要实现蓝牙协议通信</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数据分析，线性图雷型图等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数据交互</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实现微信公告号实现数据查询</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实现系统Web服务器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实现数据存储持久化</w:t>
      </w:r>
      <w:r>
        <w:rPr>
          <w:rFonts w:hint="eastAsia" w:asciiTheme="minorEastAsia" w:hAnsiTheme="minorEastAsia"/>
          <w:color w:val="171616" w:themeColor="background2" w:themeShade="19"/>
        </w:rPr>
        <w:t>。</w:t>
      </w:r>
    </w:p>
    <w:p>
      <w:pPr>
        <w:pStyle w:val="3"/>
        <w:numPr>
          <w:ilvl w:val="1"/>
          <w:numId w:val="2"/>
        </w:numPr>
        <w:spacing w:before="0" w:after="0"/>
        <w:rPr>
          <w:rFonts w:hint="eastAsia"/>
        </w:rPr>
      </w:pPr>
      <w:bookmarkStart w:id="29" w:name="_Toc1228871597"/>
      <w:r>
        <w:rPr>
          <w:rFonts w:hint="default"/>
        </w:rPr>
        <w:t>国内外现状</w:t>
      </w:r>
      <w:bookmarkEnd w:id="29"/>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在国外市场中，受禁烟政策以及消费者健康意识不断提升的影响，电子烟一经从中国流入欧美各国就获得了快速的增长，截至2014年底电子烟增速曾连续达300%，经过一段时间的爆炸式增长，随着电子烟在国外的不断普及，其已经由小众产品成为大众产品。</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2015年电子烟增速回落，但这并不表示电子烟增长的结束，而是表明电子烟市场由初步发展阶段进入一个重新整合阶段，其潜力依然可观。</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国内市场中电子烟消费者不断成熟、中烟公司持续研发、电子烟公司线上线下不断布局，作为全球第一大烟草消费市场，面对大有可为的电子烟市场，各个市场主体纷纷发力，致力于在这块空白市场中获得先机。</w:t>
      </w:r>
    </w:p>
    <w:p>
      <w:pPr>
        <w:ind w:firstLine="420" w:firstLineChars="0"/>
        <w:rPr>
          <w:rFonts w:hint="eastAsia"/>
        </w:rPr>
      </w:pPr>
    </w:p>
    <w:p>
      <w:pPr>
        <w:spacing w:line="400" w:lineRule="exact"/>
        <w:ind w:firstLine="480" w:firstLineChars="200"/>
        <w:jc w:val="left"/>
        <w:rPr>
          <w:rFonts w:hint="eastAsia" w:asciiTheme="minorEastAsia" w:hAnsiTheme="minorEastAsia"/>
          <w:color w:val="171616" w:themeColor="background2" w:themeShade="19"/>
        </w:rPr>
      </w:pP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3"/>
        <w:numPr>
          <w:ilvl w:val="1"/>
          <w:numId w:val="2"/>
        </w:numPr>
        <w:spacing w:before="0" w:after="0"/>
        <w:rPr>
          <w:rFonts w:hint="eastAsia"/>
        </w:rPr>
      </w:pPr>
      <w:bookmarkStart w:id="30" w:name="_Toc2143515464"/>
      <w:bookmarkStart w:id="31" w:name="_Toc1766229075"/>
      <w:r>
        <w:rPr>
          <w:rFonts w:hint="default"/>
          <w:color w:val="171616" w:themeColor="background2" w:themeShade="19"/>
        </w:rPr>
        <w:t>系统</w:t>
      </w:r>
      <w:r>
        <w:rPr>
          <w:rFonts w:hint="eastAsia"/>
          <w:color w:val="171616" w:themeColor="background2" w:themeShade="19"/>
        </w:rPr>
        <w:t>特色与创新</w:t>
      </w:r>
      <w:bookmarkEnd w:id="30"/>
      <w:bookmarkEnd w:id="31"/>
    </w:p>
    <w:p>
      <w:pPr>
        <w:spacing w:line="400" w:lineRule="exact"/>
        <w:ind w:firstLine="420" w:firstLineChars="0"/>
        <w:outlineLvl w:val="2"/>
        <w:rPr>
          <w:rFonts w:hint="eastAsia"/>
          <w:color w:val="171616" w:themeColor="background2" w:themeShade="19"/>
        </w:rPr>
      </w:pPr>
      <w:bookmarkStart w:id="32" w:name="_Toc528857726"/>
      <w:r>
        <w:rPr>
          <w:rFonts w:hint="default"/>
          <w:color w:val="171616" w:themeColor="background2" w:themeShade="19"/>
        </w:rPr>
        <w:t>1.4.1 技术创新</w:t>
      </w:r>
      <w:bookmarkEnd w:id="32"/>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1) </w:t>
      </w:r>
      <w:r>
        <w:rPr>
          <w:rFonts w:hint="eastAsia"/>
          <w:color w:val="171616" w:themeColor="background2" w:themeShade="19"/>
        </w:rPr>
        <w:t>设置点火次数</w:t>
      </w:r>
    </w:p>
    <w:p>
      <w:pPr>
        <w:spacing w:line="400" w:lineRule="exact"/>
        <w:ind w:firstLine="480" w:firstLineChars="200"/>
        <w:rPr>
          <w:rFonts w:hint="eastAsia"/>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2) </w:t>
      </w:r>
      <w:r>
        <w:rPr>
          <w:rFonts w:hint="eastAsia"/>
          <w:color w:val="171616" w:themeColor="background2" w:themeShade="19"/>
        </w:rPr>
        <w:t>打火机具有显示功能</w:t>
      </w:r>
    </w:p>
    <w:p>
      <w:pPr>
        <w:spacing w:line="400" w:lineRule="exact"/>
        <w:ind w:firstLine="480" w:firstLineChars="200"/>
        <w:rPr>
          <w:rFonts w:hint="eastAsia"/>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71616" w:themeColor="background2" w:themeShade="19"/>
        </w:rPr>
      </w:pPr>
      <w:r>
        <w:rPr>
          <w:rFonts w:hint="eastAsia"/>
          <w:color w:val="171616" w:themeColor="background2" w:themeShade="19"/>
        </w:rPr>
        <w:t>3</w:t>
      </w:r>
      <w:r>
        <w:rPr>
          <w:rFonts w:hint="default"/>
          <w:color w:val="171616" w:themeColor="background2" w:themeShade="19"/>
        </w:rPr>
        <w:t xml:space="preserve">) </w:t>
      </w:r>
      <w:r>
        <w:rPr>
          <w:rFonts w:hint="eastAsia"/>
          <w:color w:val="171616" w:themeColor="background2" w:themeShade="19"/>
        </w:rPr>
        <w:t>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4"/>
        <w:spacing w:before="0" w:after="0"/>
        <w:ind w:firstLine="420" w:firstLineChars="0"/>
        <w:outlineLvl w:val="2"/>
        <w:rPr>
          <w:b w:val="0"/>
          <w:bCs w:val="0"/>
          <w:color w:val="171616" w:themeColor="background2" w:themeShade="19"/>
        </w:rPr>
      </w:pPr>
      <w:bookmarkStart w:id="33" w:name="_Toc452389862"/>
      <w:bookmarkStart w:id="34" w:name="_Toc452389420"/>
      <w:bookmarkStart w:id="35" w:name="_Toc129081605"/>
      <w:bookmarkStart w:id="36" w:name="_Toc452389540"/>
      <w:bookmarkStart w:id="37" w:name="_Toc329190975"/>
      <w:r>
        <w:rPr>
          <w:rFonts w:hint="default"/>
          <w:b w:val="0"/>
          <w:bCs w:val="0"/>
          <w:color w:val="171616" w:themeColor="background2" w:themeShade="19"/>
        </w:rPr>
        <w:t>1.4.2</w:t>
      </w:r>
      <w:r>
        <w:rPr>
          <w:rFonts w:hint="eastAsia"/>
          <w:b w:val="0"/>
          <w:bCs w:val="0"/>
          <w:color w:val="171616" w:themeColor="background2" w:themeShade="19"/>
        </w:rPr>
        <w:t>戒烟方式创新</w:t>
      </w:r>
      <w:bookmarkEnd w:id="33"/>
      <w:bookmarkEnd w:id="34"/>
      <w:bookmarkEnd w:id="35"/>
      <w:bookmarkEnd w:id="36"/>
      <w:bookmarkEnd w:id="37"/>
    </w:p>
    <w:p>
      <w:pPr>
        <w:spacing w:line="400" w:lineRule="exact"/>
        <w:ind w:firstLine="420" w:firstLineChars="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4"/>
        <w:spacing w:before="0" w:after="0"/>
        <w:ind w:firstLine="420" w:firstLineChars="0"/>
        <w:outlineLvl w:val="2"/>
        <w:rPr>
          <w:b w:val="0"/>
          <w:bCs w:val="0"/>
          <w:color w:val="171616" w:themeColor="background2" w:themeShade="19"/>
        </w:rPr>
      </w:pPr>
      <w:bookmarkStart w:id="38" w:name="_Toc452389541"/>
      <w:bookmarkStart w:id="39" w:name="_Toc452389421"/>
      <w:bookmarkStart w:id="40" w:name="_Toc452389863"/>
      <w:bookmarkStart w:id="41" w:name="_Toc391163599"/>
      <w:bookmarkStart w:id="42" w:name="_Toc518211249"/>
      <w:r>
        <w:rPr>
          <w:rFonts w:hint="default"/>
          <w:b w:val="0"/>
          <w:bCs w:val="0"/>
          <w:color w:val="171616" w:themeColor="background2" w:themeShade="19"/>
        </w:rPr>
        <w:t>1.4.3</w:t>
      </w:r>
      <w:r>
        <w:rPr>
          <w:rFonts w:hint="eastAsia"/>
          <w:b w:val="0"/>
          <w:bCs w:val="0"/>
          <w:color w:val="171616" w:themeColor="background2" w:themeShade="19"/>
        </w:rPr>
        <w:t>应用创新</w:t>
      </w:r>
      <w:bookmarkEnd w:id="38"/>
      <w:bookmarkEnd w:id="39"/>
      <w:bookmarkEnd w:id="40"/>
      <w:bookmarkEnd w:id="41"/>
      <w:bookmarkEnd w:id="42"/>
    </w:p>
    <w:p>
      <w:pPr>
        <w:spacing w:line="400" w:lineRule="exact"/>
        <w:ind w:firstLine="420" w:firstLineChars="0"/>
        <w:rPr>
          <w:rFonts w:hint="eastAsia"/>
          <w:color w:val="171616" w:themeColor="background2" w:themeShade="19"/>
        </w:rPr>
      </w:pPr>
      <w:bookmarkStart w:id="43" w:name="_Toc449305721"/>
      <w:r>
        <w:rPr>
          <w:rFonts w:hint="eastAsia"/>
          <w:color w:val="171616" w:themeColor="background2" w:themeShade="19"/>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71616" w:themeColor="background2" w:themeShade="19"/>
        </w:rPr>
      </w:pPr>
      <w:r>
        <w:rPr>
          <w:b/>
          <w:bCs/>
          <w:color w:val="171616" w:themeColor="background2" w:themeShade="19"/>
        </w:rPr>
        <w:br w:type="page"/>
      </w:r>
    </w:p>
    <w:bookmarkEnd w:id="43"/>
    <w:p>
      <w:pPr>
        <w:pStyle w:val="2"/>
        <w:numPr>
          <w:ilvl w:val="0"/>
          <w:numId w:val="2"/>
        </w:numPr>
        <w:spacing w:line="240" w:lineRule="auto"/>
        <w:jc w:val="center"/>
      </w:pPr>
      <w:bookmarkStart w:id="44" w:name="_Toc507547634"/>
      <w:bookmarkStart w:id="45" w:name="_Toc1579797422"/>
      <w:r>
        <w:rPr>
          <w:rFonts w:hint="default"/>
          <w:color w:val="171616" w:themeColor="background2" w:themeShade="19"/>
        </w:rPr>
        <w:t>系统需求分析</w:t>
      </w:r>
      <w:bookmarkEnd w:id="44"/>
      <w:bookmarkEnd w:id="45"/>
    </w:p>
    <w:p>
      <w:pPr>
        <w:pStyle w:val="3"/>
        <w:numPr>
          <w:ilvl w:val="1"/>
          <w:numId w:val="2"/>
        </w:numPr>
        <w:spacing w:before="0" w:after="0"/>
        <w:rPr>
          <w:rFonts w:hint="eastAsia"/>
          <w:color w:val="171616" w:themeColor="background2" w:themeShade="19"/>
          <w:lang w:eastAsia="zh-CN"/>
        </w:rPr>
      </w:pPr>
      <w:bookmarkStart w:id="46" w:name="_Toc1669499865"/>
      <w:bookmarkStart w:id="47" w:name="_Toc2014324299"/>
      <w:r>
        <w:rPr>
          <w:rFonts w:hint="default"/>
          <w:color w:val="171616" w:themeColor="background2" w:themeShade="19"/>
          <w:lang w:eastAsia="zh-CN"/>
        </w:rPr>
        <w:t>系统概述</w:t>
      </w:r>
      <w:bookmarkEnd w:id="46"/>
      <w:bookmarkEnd w:id="47"/>
    </w:p>
    <w:p>
      <w:pPr>
        <w:spacing w:line="400" w:lineRule="exact"/>
        <w:ind w:firstLine="480" w:firstLineChars="200"/>
        <w:rPr>
          <w:rFonts w:hint="eastAsia" w:asciiTheme="minorEastAsia" w:hAnsiTheme="minorEastAsia"/>
          <w:color w:val="171616" w:themeColor="background2" w:themeShade="19"/>
          <w:lang w:eastAsia="zh-CN"/>
        </w:rPr>
      </w:pPr>
      <w:r>
        <w:rPr>
          <w:rFonts w:hint="default" w:asciiTheme="minorEastAsia" w:hAnsiTheme="minorEastAsia"/>
          <w:color w:val="171616" w:themeColor="background2" w:themeShade="19"/>
          <w:lang w:eastAsia="zh-CN"/>
        </w:rPr>
        <w:t>本系统由</w:t>
      </w:r>
      <w:r>
        <w:rPr>
          <w:rFonts w:hint="eastAsia" w:asciiTheme="minorEastAsia" w:hAnsiTheme="minorEastAsia"/>
          <w:color w:val="171616" w:themeColor="background2" w:themeShade="19"/>
          <w:lang w:eastAsia="zh-CN"/>
        </w:rPr>
        <w:t>嵌入式打火机、手机端戒烟APP、微信公众号以及后台服务器组成。嵌入式打火机利用嵌入式蓝牙模块实现与手机端的通信，并利用手机与嵌入式设备进行蓝牙配对从而实现数据的双向传输。</w:t>
      </w:r>
    </w:p>
    <w:p>
      <w:pPr>
        <w:pStyle w:val="3"/>
        <w:numPr>
          <w:ilvl w:val="1"/>
          <w:numId w:val="2"/>
        </w:numPr>
        <w:spacing w:before="0" w:after="0"/>
        <w:rPr>
          <w:rFonts w:hint="eastAsia"/>
          <w:color w:val="171616" w:themeColor="background2" w:themeShade="19"/>
        </w:rPr>
      </w:pPr>
      <w:bookmarkStart w:id="48" w:name="_Toc452389417"/>
      <w:bookmarkStart w:id="49" w:name="_Toc452389537"/>
      <w:bookmarkStart w:id="50" w:name="_Toc452389859"/>
      <w:bookmarkStart w:id="51" w:name="_Toc128630667"/>
      <w:bookmarkStart w:id="52" w:name="_Toc1916798515"/>
      <w:r>
        <w:rPr>
          <w:rFonts w:hint="eastAsia"/>
          <w:color w:val="171616" w:themeColor="background2" w:themeShade="19"/>
        </w:rPr>
        <w:t>需求分析</w:t>
      </w:r>
      <w:bookmarkEnd w:id="48"/>
      <w:bookmarkEnd w:id="49"/>
      <w:bookmarkEnd w:id="50"/>
      <w:bookmarkEnd w:id="51"/>
      <w:bookmarkEnd w:id="52"/>
    </w:p>
    <w:p>
      <w:pPr>
        <w:pStyle w:val="63"/>
        <w:spacing w:line="400" w:lineRule="exact"/>
        <w:ind w:firstLine="480"/>
        <w:jc w:val="left"/>
        <w:rPr>
          <w:rFonts w:hint="eastAsia" w:asciiTheme="minorEastAsia" w:hAnsiTheme="minorEastAsia"/>
          <w:color w:val="171616" w:themeColor="background2" w:themeShade="19"/>
          <w:lang w:eastAsia="zh-CN"/>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r>
        <w:rPr>
          <w:rFonts w:hint="default" w:asciiTheme="minorEastAsia" w:hAnsiTheme="minorEastAsia"/>
          <w:color w:val="171616" w:themeColor="background2" w:themeShade="19"/>
        </w:rPr>
        <w:t>从而达到戒烟的效果，并且一直记录用户的每日吸烟次数帮助用户平时查看数据和分析数据。</w:t>
      </w:r>
    </w:p>
    <w:p>
      <w:pPr>
        <w:pStyle w:val="3"/>
        <w:numPr>
          <w:ilvl w:val="1"/>
          <w:numId w:val="2"/>
        </w:numPr>
        <w:spacing w:before="0" w:after="0"/>
      </w:pPr>
      <w:bookmarkStart w:id="53" w:name="_Toc452389865"/>
      <w:bookmarkStart w:id="54" w:name="_Toc452389423"/>
      <w:bookmarkStart w:id="55" w:name="_Toc452389543"/>
      <w:bookmarkStart w:id="56" w:name="_Toc535089958"/>
      <w:bookmarkStart w:id="57" w:name="_Toc882796352"/>
      <w:r>
        <w:rPr>
          <w:rFonts w:hint="eastAsia"/>
          <w:color w:val="171616" w:themeColor="background2" w:themeShade="19"/>
          <w:lang w:val="en-US" w:eastAsia="zh-CN"/>
        </w:rPr>
        <w:t>功能介绍</w:t>
      </w:r>
      <w:bookmarkEnd w:id="53"/>
      <w:bookmarkEnd w:id="54"/>
      <w:bookmarkEnd w:id="55"/>
      <w:bookmarkEnd w:id="56"/>
      <w:bookmarkEnd w:id="57"/>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r>
        <w:rPr>
          <w:rFonts w:hint="default" w:asciiTheme="minorEastAsia" w:hAnsiTheme="minorEastAsia"/>
          <w:color w:val="171616" w:themeColor="background2" w:themeShade="19"/>
        </w:rPr>
        <w:t>帮助用户得到更有效果的戒烟方式。</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设有APP分享，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9"/>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8"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9"/>
        <w:jc w:val="center"/>
        <w:rPr>
          <w:color w:val="171616" w:themeColor="background2" w:themeShade="19"/>
        </w:rPr>
      </w:pPr>
      <w:r>
        <w:rPr>
          <w:rFonts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2</w:t>
      </w:r>
      <w:r>
        <w:rPr>
          <w:rFonts w:hint="eastAsia" w:asciiTheme="minorEastAsia" w:hAnsiTheme="minorEastAsia"/>
          <w:color w:val="171616" w:themeColor="background2" w:themeShade="19"/>
          <w:sz w:val="21"/>
          <w:szCs w:val="21"/>
        </w:rPr>
        <w:t>-1功能规划</w:t>
      </w:r>
    </w:p>
    <w:p>
      <w:pPr>
        <w:pStyle w:val="3"/>
        <w:numPr>
          <w:ilvl w:val="1"/>
          <w:numId w:val="2"/>
        </w:numPr>
        <w:spacing w:before="0" w:after="0"/>
        <w:rPr>
          <w:color w:val="171616" w:themeColor="background2" w:themeShade="19"/>
        </w:rPr>
      </w:pPr>
      <w:bookmarkStart w:id="58" w:name="_Toc452389544"/>
      <w:bookmarkStart w:id="59" w:name="_Toc452389866"/>
      <w:bookmarkStart w:id="60" w:name="_Toc452389424"/>
      <w:bookmarkStart w:id="61" w:name="_Toc1247055570"/>
      <w:bookmarkStart w:id="62" w:name="_Toc967935256"/>
      <w:r>
        <w:rPr>
          <w:rFonts w:hint="eastAsia"/>
          <w:color w:val="171616" w:themeColor="background2" w:themeShade="19"/>
        </w:rPr>
        <w:t>详细功能介绍</w:t>
      </w:r>
      <w:bookmarkEnd w:id="58"/>
      <w:bookmarkEnd w:id="59"/>
      <w:bookmarkEnd w:id="60"/>
      <w:bookmarkEnd w:id="61"/>
      <w:bookmarkEnd w:id="62"/>
    </w:p>
    <w:p>
      <w:pPr>
        <w:pStyle w:val="39"/>
        <w:spacing w:line="400" w:lineRule="exact"/>
        <w:ind w:firstLine="420" w:firstLineChars="0"/>
        <w:outlineLvl w:val="2"/>
        <w:rPr>
          <w:rFonts w:asciiTheme="minorEastAsia" w:hAnsiTheme="minorEastAsia"/>
          <w:color w:val="171616" w:themeColor="background2" w:themeShade="19"/>
        </w:rPr>
      </w:pPr>
      <w:bookmarkStart w:id="63" w:name="_Toc1678420322"/>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点火控制功能</w:t>
      </w:r>
      <w:bookmarkEnd w:id="63"/>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ind w:firstLine="420" w:firstLineChars="0"/>
        <w:outlineLvl w:val="2"/>
        <w:rPr>
          <w:rFonts w:asciiTheme="minorEastAsia" w:hAnsiTheme="minorEastAsia"/>
          <w:color w:val="171616" w:themeColor="background2" w:themeShade="19"/>
        </w:rPr>
      </w:pPr>
      <w:bookmarkStart w:id="64" w:name="_Toc603513848"/>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2.统计显示功能</w:t>
      </w:r>
      <w:bookmarkEnd w:id="64"/>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ind w:firstLine="420" w:firstLineChars="0"/>
        <w:outlineLvl w:val="2"/>
        <w:rPr>
          <w:rFonts w:asciiTheme="minorEastAsia" w:hAnsiTheme="minorEastAsia"/>
          <w:color w:val="171616" w:themeColor="background2" w:themeShade="19"/>
        </w:rPr>
      </w:pPr>
      <w:bookmarkStart w:id="65" w:name="_Toc676736972"/>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bookmarkEnd w:id="65"/>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ind w:firstLine="420" w:firstLineChars="0"/>
        <w:jc w:val="left"/>
        <w:outlineLvl w:val="2"/>
        <w:rPr>
          <w:rFonts w:cs="Arial" w:asciiTheme="minorEastAsia" w:hAnsiTheme="minorEastAsia"/>
          <w:color w:val="171616" w:themeColor="background2" w:themeShade="19"/>
          <w:szCs w:val="24"/>
        </w:rPr>
      </w:pPr>
      <w:bookmarkStart w:id="66" w:name="_Toc1336960610"/>
      <w:r>
        <w:rPr>
          <w:rFonts w:hint="default" w:asciiTheme="minorEastAsia" w:hAnsiTheme="minorEastAsia"/>
          <w:color w:val="171616" w:themeColor="background2" w:themeShade="19"/>
        </w:rPr>
        <w:t>2.4.</w:t>
      </w: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bookmarkEnd w:id="66"/>
    </w:p>
    <w:p>
      <w:pPr>
        <w:spacing w:line="400" w:lineRule="exact"/>
        <w:ind w:firstLine="420" w:firstLineChars="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ind w:firstLine="420" w:firstLineChars="0"/>
        <w:outlineLvl w:val="2"/>
        <w:rPr>
          <w:rFonts w:asciiTheme="minorEastAsia" w:hAnsiTheme="minorEastAsia"/>
          <w:color w:val="171616" w:themeColor="background2" w:themeShade="19"/>
        </w:rPr>
      </w:pPr>
      <w:bookmarkStart w:id="67" w:name="_Toc764914952"/>
      <w:r>
        <w:rPr>
          <w:rFonts w:hint="default" w:asciiTheme="minorEastAsia" w:hAnsiTheme="minorEastAsia"/>
          <w:color w:val="171616" w:themeColor="background2" w:themeShade="19"/>
        </w:rPr>
        <w:t>2.4.</w:t>
      </w:r>
      <w:r>
        <w:rPr>
          <w:rFonts w:hint="default" w:asciiTheme="minorEastAsia" w:hAnsiTheme="minorEastAsia"/>
          <w:color w:val="171616" w:themeColor="background2" w:themeShade="19"/>
        </w:rPr>
        <w:t>5</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危险环境限制打火功能</w:t>
      </w:r>
      <w:bookmarkEnd w:id="67"/>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pStyle w:val="3"/>
        <w:numPr>
          <w:ilvl w:val="1"/>
          <w:numId w:val="2"/>
        </w:numPr>
        <w:spacing w:before="0" w:after="0"/>
        <w:outlineLvl w:val="1"/>
        <w:rPr>
          <w:color w:val="171616" w:themeColor="background2" w:themeShade="19"/>
        </w:rPr>
      </w:pPr>
      <w:bookmarkStart w:id="68" w:name="_Toc1945199742"/>
      <w:r>
        <w:rPr>
          <w:rFonts w:hint="default"/>
          <w:color w:val="171616" w:themeColor="background2" w:themeShade="19"/>
        </w:rPr>
        <w:t>系统总体架构</w:t>
      </w:r>
      <w:bookmarkEnd w:id="68"/>
    </w:p>
    <w:p>
      <w:pPr>
        <w:spacing w:line="400" w:lineRule="exact"/>
        <w:ind w:firstLine="420" w:firstLineChars="0"/>
        <w:outlineLvl w:val="9"/>
        <w:rPr>
          <w:rFonts w:hint="default" w:asciiTheme="minorEastAsia" w:hAnsiTheme="minorEastAsia"/>
          <w:color w:val="171616" w:themeColor="background2" w:themeShade="19"/>
        </w:rPr>
      </w:pPr>
      <w:r>
        <w:rPr>
          <w:rFonts w:hint="eastAsia" w:asciiTheme="minorEastAsia" w:hAnsiTheme="minorEastAsia"/>
          <w:color w:val="171616" w:themeColor="background2" w:themeShade="19"/>
        </w:rPr>
        <w:t>本系统由嵌入式打火机、手机端戒烟APP、微信公众号以及后台服务器组成。</w:t>
      </w:r>
      <w:r>
        <w:rPr>
          <w:rFonts w:hint="default" w:asciiTheme="minorEastAsia" w:hAnsiTheme="minorEastAsia"/>
          <w:color w:val="171616" w:themeColor="background2" w:themeShade="19"/>
        </w:rPr>
        <w:t>后台数据库选择开源的Mysql作为持久化存储设备，服务器选择Java Web进行开发，手机App选择Android平台进行开发设计，硬件选择CC2541蓝牙芯片在OSAL嵌入式系统上进行开发。</w:t>
      </w:r>
    </w:p>
    <w:p>
      <w:pPr>
        <w:widowControl/>
        <w:ind w:firstLine="420"/>
        <w:jc w:val="left"/>
        <w:rPr>
          <w:color w:val="171616" w:themeColor="background2" w:themeShade="19"/>
        </w:rPr>
      </w:pPr>
      <w:r>
        <w:rPr>
          <w:color w:val="171616" w:themeColor="background2" w:themeShade="19"/>
        </w:rPr>
        <w:drawing>
          <wp:inline distT="0" distB="0" distL="114300" distR="114300">
            <wp:extent cx="5173980" cy="2016125"/>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173980" cy="2016125"/>
                    </a:xfrm>
                    <a:prstGeom prst="rect">
                      <a:avLst/>
                    </a:prstGeom>
                    <a:noFill/>
                    <a:ln w="9525">
                      <a:noFill/>
                      <a:miter/>
                    </a:ln>
                  </pic:spPr>
                </pic:pic>
              </a:graphicData>
            </a:graphic>
          </wp:inline>
        </w:drawing>
      </w:r>
    </w:p>
    <w:p>
      <w:pPr>
        <w:widowControl/>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w:t>
      </w:r>
      <w:r>
        <w:rPr>
          <w:rFonts w:hint="default" w:asciiTheme="minorEastAsia" w:hAnsiTheme="minorEastAsia" w:cstheme="minorEastAsia"/>
          <w:color w:val="171616" w:themeColor="background2" w:themeShade="19"/>
          <w:sz w:val="21"/>
          <w:szCs w:val="21"/>
        </w:rPr>
        <w:t>2</w:t>
      </w:r>
      <w:r>
        <w:rPr>
          <w:rFonts w:hint="eastAsia" w:asciiTheme="minorEastAsia" w:hAnsiTheme="minorEastAsia" w:cstheme="minorEastAsia"/>
          <w:color w:val="171616" w:themeColor="background2" w:themeShade="19"/>
          <w:sz w:val="21"/>
          <w:szCs w:val="21"/>
        </w:rPr>
        <w:t>-</w:t>
      </w:r>
      <w:r>
        <w:rPr>
          <w:rFonts w:hint="default" w:asciiTheme="minorEastAsia" w:hAnsiTheme="minorEastAsia" w:cstheme="minorEastAsia"/>
          <w:color w:val="171616" w:themeColor="background2" w:themeShade="19"/>
          <w:sz w:val="21"/>
          <w:szCs w:val="21"/>
        </w:rPr>
        <w:t>2</w:t>
      </w:r>
      <w:r>
        <w:rPr>
          <w:rFonts w:hint="eastAsia" w:asciiTheme="minorEastAsia" w:hAnsiTheme="minorEastAsia" w:cstheme="minorEastAsia"/>
          <w:color w:val="171616" w:themeColor="background2" w:themeShade="19"/>
          <w:sz w:val="21"/>
          <w:szCs w:val="21"/>
        </w:rPr>
        <w:t xml:space="preserve"> 系统架构图</w:t>
      </w:r>
    </w:p>
    <w:p>
      <w:pPr>
        <w:ind w:firstLine="420" w:firstLineChars="0"/>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69" w:name="_Toc1152921857"/>
      <w:bookmarkStart w:id="70" w:name="_Toc1743402900"/>
      <w:r>
        <w:rPr>
          <w:rFonts w:hint="default"/>
          <w:color w:val="171616" w:themeColor="background2" w:themeShade="19"/>
        </w:rPr>
        <w:t>系统</w:t>
      </w:r>
      <w:r>
        <w:rPr>
          <w:rFonts w:hint="eastAsia"/>
          <w:color w:val="171616" w:themeColor="background2" w:themeShade="19"/>
        </w:rPr>
        <w:t>感知层</w:t>
      </w:r>
      <w:bookmarkEnd w:id="69"/>
      <w:bookmarkEnd w:id="70"/>
    </w:p>
    <w:p>
      <w:pPr>
        <w:pStyle w:val="3"/>
        <w:numPr>
          <w:ilvl w:val="1"/>
          <w:numId w:val="2"/>
        </w:numPr>
        <w:spacing w:before="0" w:after="0"/>
        <w:rPr>
          <w:color w:val="171616" w:themeColor="background2" w:themeShade="19"/>
        </w:rPr>
      </w:pPr>
      <w:bookmarkStart w:id="71" w:name="_Toc452389426"/>
      <w:bookmarkStart w:id="72" w:name="_Toc452389546"/>
      <w:bookmarkStart w:id="73" w:name="_Toc452389868"/>
      <w:bookmarkStart w:id="74" w:name="_Toc1856164491"/>
      <w:bookmarkStart w:id="75" w:name="_Toc2051108719"/>
      <w:r>
        <w:rPr>
          <w:color w:val="171616" w:themeColor="background2" w:themeShade="19"/>
        </w:rPr>
        <w:t>硬件总体设计</w:t>
      </w:r>
      <w:bookmarkEnd w:id="71"/>
      <w:bookmarkEnd w:id="72"/>
      <w:bookmarkEnd w:id="73"/>
      <w:bookmarkEnd w:id="74"/>
      <w:bookmarkEnd w:id="75"/>
    </w:p>
    <w:p>
      <w:pPr>
        <w:spacing w:line="400" w:lineRule="exact"/>
        <w:ind w:firstLine="480" w:firstLineChars="200"/>
        <w:rPr>
          <w:rFonts w:hint="eastAsia" w:asciiTheme="minorEastAsia" w:hAnsiTheme="minorEastAsia"/>
          <w:color w:val="171616" w:themeColor="background2" w:themeShade="19"/>
        </w:rPr>
      </w:pPr>
      <w:r>
        <w:rPr>
          <w:rFonts w:asciiTheme="minorEastAsia" w:hAnsiTheme="minorEastAsia"/>
          <w:color w:val="171616" w:themeColor="background2" w:themeShade="19"/>
        </w:rPr>
        <w:t>智</w:t>
      </w:r>
      <w:r>
        <w:rPr>
          <w:rFonts w:hint="eastAsia" w:asciiTheme="minorEastAsia" w:hAnsiTheme="minorEastAsia"/>
          <w:color w:val="171616" w:themeColor="background2" w:themeShade="19"/>
        </w:rPr>
        <w:t>能戒烟打火机硬件主要由控制和通信模块、点火器模块、显示模块和气体检测模块组成。具体硬件包括CC2541芯片、TTP223电容式触摸开关、点火装置、OLED显示屏和MQ-2气体传感器。如图4-1：</w:t>
      </w:r>
    </w:p>
    <w:p>
      <w:pPr>
        <w:spacing w:line="400" w:lineRule="exact"/>
        <w:ind w:firstLine="480" w:firstLineChars="200"/>
        <w:rPr>
          <w:rFonts w:hint="eastAsia" w:asciiTheme="minorEastAsia" w:hAnsiTheme="minorEastAsia"/>
          <w:color w:val="171616" w:themeColor="background2" w:themeShade="19"/>
        </w:rPr>
      </w:pPr>
    </w:p>
    <w:p>
      <w:pPr>
        <w:jc w:val="center"/>
        <w:rPr>
          <w:color w:val="171616" w:themeColor="background2" w:themeShade="19"/>
        </w:rPr>
      </w:pPr>
      <w:r>
        <w:rPr>
          <w:color w:val="171616" w:themeColor="background2" w:themeShade="19"/>
        </w:rPr>
        <w:drawing>
          <wp:inline distT="0" distB="0" distL="0" distR="0">
            <wp:extent cx="4385310" cy="2213610"/>
            <wp:effectExtent l="0" t="0" r="1524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l="7263" t="15792" r="10377" b="20817"/>
                    <a:stretch>
                      <a:fillRect/>
                    </a:stretch>
                  </pic:blipFill>
                  <pic:spPr>
                    <a:xfrm>
                      <a:off x="0" y="0"/>
                      <a:ext cx="4385310" cy="221361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硬件总体规划图</w:t>
      </w:r>
    </w:p>
    <w:p>
      <w:pPr>
        <w:jc w:val="both"/>
      </w:pPr>
    </w:p>
    <w:p>
      <w:pPr>
        <w:pStyle w:val="3"/>
        <w:numPr>
          <w:ilvl w:val="1"/>
          <w:numId w:val="2"/>
        </w:numPr>
        <w:spacing w:before="0" w:after="0"/>
        <w:rPr>
          <w:color w:val="171616" w:themeColor="background2" w:themeShade="19"/>
        </w:rPr>
      </w:pPr>
      <w:bookmarkStart w:id="76" w:name="_Toc452389869"/>
      <w:bookmarkStart w:id="77" w:name="_Toc452389427"/>
      <w:bookmarkStart w:id="78" w:name="_Toc452389547"/>
      <w:bookmarkStart w:id="79" w:name="_Toc1416628723"/>
      <w:bookmarkStart w:id="80" w:name="_Toc249136710"/>
      <w:r>
        <w:rPr>
          <w:rFonts w:hint="eastAsia"/>
          <w:color w:val="171616" w:themeColor="background2" w:themeShade="19"/>
        </w:rPr>
        <w:t>功能模块硬件设计</w:t>
      </w:r>
      <w:bookmarkEnd w:id="76"/>
      <w:bookmarkEnd w:id="77"/>
      <w:bookmarkEnd w:id="78"/>
      <w:bookmarkEnd w:id="79"/>
      <w:bookmarkEnd w:id="80"/>
    </w:p>
    <w:p>
      <w:pPr>
        <w:spacing w:line="400" w:lineRule="exact"/>
        <w:outlineLvl w:val="2"/>
        <w:rPr>
          <w:rFonts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bookmarkStart w:id="81" w:name="_Toc307200601"/>
      <w:r>
        <w:rPr>
          <w:rFonts w:hint="default" w:asciiTheme="minorEastAsia" w:hAnsiTheme="minorEastAsia"/>
          <w:color w:val="171616" w:themeColor="background2" w:themeShade="19"/>
        </w:rPr>
        <w:t xml:space="preserve">3.2.1 </w:t>
      </w:r>
      <w:r>
        <w:rPr>
          <w:rFonts w:hint="eastAsia" w:asciiTheme="minorEastAsia" w:hAnsiTheme="minorEastAsia"/>
          <w:color w:val="171616" w:themeColor="background2" w:themeShade="19"/>
        </w:rPr>
        <w:t>控制和通信模块</w:t>
      </w:r>
      <w:bookmarkEnd w:id="81"/>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w:t>
      </w:r>
      <w:r>
        <w:rPr>
          <w:rFonts w:hint="default" w:asciiTheme="minorEastAsia" w:hAnsiTheme="minorEastAsia"/>
          <w:color w:val="171616" w:themeColor="background2" w:themeShade="19"/>
        </w:rPr>
        <w:t>包含</w:t>
      </w:r>
      <w:r>
        <w:rPr>
          <w:rFonts w:hint="eastAsia" w:asciiTheme="minorEastAsia" w:hAnsiTheme="minorEastAsia"/>
          <w:color w:val="171616" w:themeColor="background2" w:themeShade="19"/>
        </w:rPr>
        <w:t>增强型</w:t>
      </w:r>
      <w:r>
        <w:rPr>
          <w:rFonts w:asciiTheme="minorEastAsia" w:hAnsiTheme="minorEastAsia"/>
          <w:color w:val="171616" w:themeColor="background2" w:themeShade="19"/>
        </w:rPr>
        <w:t>8051 MCU作为核心控制器</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RAM以及包含蓝牙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r>
        <w:rPr>
          <w:rFonts w:hint="default" w:asciiTheme="minorEastAsia" w:hAnsiTheme="minorEastAsia"/>
          <w:color w:val="171616" w:themeColor="background2" w:themeShade="19"/>
        </w:rPr>
        <w:t>达到手机和硬件的数据连接。</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685925" cy="1028065"/>
            <wp:effectExtent l="0" t="0" r="9525" b="635"/>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1" cstate="print"/>
                    <a:srcRect/>
                    <a:stretch>
                      <a:fillRect/>
                    </a:stretch>
                  </pic:blipFill>
                  <pic:spPr>
                    <a:xfrm>
                      <a:off x="0" y="0"/>
                      <a:ext cx="1685925" cy="102806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w:t>
      </w:r>
      <w:r>
        <w:rPr>
          <w:rFonts w:hint="default" w:asciiTheme="minorEastAsia" w:hAnsiTheme="minorEastAsia"/>
          <w:color w:val="171616" w:themeColor="background2" w:themeShade="19"/>
          <w:sz w:val="21"/>
          <w:szCs w:val="21"/>
        </w:rPr>
        <w:t>2</w:t>
      </w:r>
      <w:r>
        <w:rPr>
          <w:rFonts w:hint="eastAsia" w:asciiTheme="minorEastAsia" w:hAnsiTheme="minorEastAsia"/>
          <w:color w:val="171616" w:themeColor="background2" w:themeShade="19"/>
          <w:sz w:val="21"/>
          <w:szCs w:val="21"/>
        </w:rPr>
        <w:t xml:space="preserve">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30"/>
          <w:rFonts w:ascii="宋体" w:hAnsi="宋体" w:eastAsia="宋体" w:cs="宋体"/>
          <w:color w:val="171616" w:themeColor="background2" w:themeShade="19"/>
          <w:szCs w:val="24"/>
          <w:shd w:val="clear" w:color="auto" w:fill="FFFFFF"/>
        </w:rPr>
      </w:pPr>
      <w:r>
        <w:rPr>
          <w:rStyle w:val="30"/>
          <w:rFonts w:hint="eastAsia" w:ascii="宋体" w:hAnsi="宋体" w:eastAsia="宋体" w:cs="宋体"/>
          <w:color w:val="171616" w:themeColor="background2" w:themeShade="19"/>
          <w:szCs w:val="24"/>
          <w:shd w:val="clear" w:color="auto" w:fill="FFFFFF"/>
        </w:rPr>
        <w:drawing>
          <wp:inline distT="0" distB="0" distL="114300" distR="114300">
            <wp:extent cx="4118610" cy="3209290"/>
            <wp:effectExtent l="0" t="0" r="15240" b="1016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2" cstate="print"/>
                    <a:stretch>
                      <a:fillRect/>
                    </a:stretch>
                  </pic:blipFill>
                  <pic:spPr>
                    <a:xfrm>
                      <a:off x="0" y="0"/>
                      <a:ext cx="4118610" cy="320929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主控芯片引脚图</w:t>
      </w:r>
    </w:p>
    <w:p>
      <w:pPr>
        <w:spacing w:line="400" w:lineRule="exact"/>
        <w:ind w:firstLine="420" w:firstLineChars="0"/>
        <w:outlineLvl w:val="2"/>
        <w:rPr>
          <w:rFonts w:asciiTheme="minorEastAsia" w:hAnsiTheme="minorEastAsia"/>
          <w:color w:val="171616" w:themeColor="background2" w:themeShade="19"/>
          <w:szCs w:val="24"/>
        </w:rPr>
      </w:pPr>
      <w:bookmarkStart w:id="82" w:name="_Toc1228482238"/>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szCs w:val="24"/>
        </w:rPr>
        <w:t>2</w:t>
      </w:r>
      <w:r>
        <w:rPr>
          <w:rFonts w:hint="default" w:asciiTheme="minorEastAsia" w:hAnsiTheme="minorEastAsia"/>
          <w:color w:val="171616" w:themeColor="background2" w:themeShade="19"/>
          <w:szCs w:val="24"/>
        </w:rPr>
        <w:t xml:space="preserve"> </w:t>
      </w:r>
      <w:r>
        <w:rPr>
          <w:rFonts w:hint="eastAsia" w:asciiTheme="minorEastAsia" w:hAnsiTheme="minorEastAsia"/>
          <w:color w:val="171616" w:themeColor="background2" w:themeShade="19"/>
          <w:szCs w:val="24"/>
        </w:rPr>
        <w:t>点火器模块</w:t>
      </w:r>
      <w:bookmarkEnd w:id="82"/>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w:t>
      </w:r>
      <w:r>
        <w:rPr>
          <w:rFonts w:hint="default" w:asciiTheme="minorEastAsia" w:hAnsiTheme="minorEastAsia"/>
          <w:color w:val="171616" w:themeColor="background2" w:themeShade="19"/>
          <w:sz w:val="21"/>
          <w:szCs w:val="21"/>
        </w:rPr>
        <w:t>4</w:t>
      </w:r>
      <w:r>
        <w:rPr>
          <w:rFonts w:hint="eastAsia" w:asciiTheme="minorEastAsia" w:hAnsiTheme="minorEastAsia"/>
          <w:color w:val="171616" w:themeColor="background2" w:themeShade="19"/>
          <w:sz w:val="21"/>
          <w:szCs w:val="21"/>
        </w:rPr>
        <w:t xml:space="preserve">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62"/>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62"/>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3813810" cy="1721485"/>
            <wp:effectExtent l="0" t="0" r="152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3810" cy="1721485"/>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w:t>
      </w:r>
      <w:r>
        <w:rPr>
          <w:rFonts w:hint="default" w:asciiTheme="minorEastAsia" w:hAnsiTheme="minorEastAsia"/>
          <w:color w:val="171616" w:themeColor="background2" w:themeShade="19"/>
          <w:sz w:val="21"/>
          <w:szCs w:val="21"/>
        </w:rPr>
        <w:t>5</w:t>
      </w:r>
      <w:r>
        <w:rPr>
          <w:rFonts w:hint="eastAsia" w:asciiTheme="minorEastAsia" w:hAnsiTheme="minorEastAsia"/>
          <w:color w:val="171616" w:themeColor="background2" w:themeShade="19"/>
          <w:sz w:val="21"/>
          <w:szCs w:val="21"/>
        </w:rPr>
        <w:t xml:space="preserve"> 点火装置电路图</w:t>
      </w:r>
    </w:p>
    <w:p>
      <w:pPr>
        <w:jc w:val="center"/>
        <w:rPr>
          <w:color w:val="171616" w:themeColor="background2" w:themeShade="19"/>
        </w:rPr>
      </w:pPr>
    </w:p>
    <w:p>
      <w:pPr>
        <w:spacing w:line="400" w:lineRule="exact"/>
        <w:ind w:firstLine="420" w:firstLineChars="0"/>
        <w:outlineLvl w:val="2"/>
        <w:rPr>
          <w:rFonts w:asciiTheme="minorEastAsia" w:hAnsiTheme="minorEastAsia"/>
          <w:color w:val="171616" w:themeColor="background2" w:themeShade="19"/>
        </w:rPr>
      </w:pPr>
      <w:bookmarkStart w:id="83" w:name="_Toc124619199"/>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3</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显示模块</w:t>
      </w:r>
      <w:bookmarkEnd w:id="83"/>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diode，OLED）显示技术是一种含有自发光的特性，由于采用非常薄的有机材料涂层和玻璃基板，每当有电流通过时，会导致这些有机材料发光，OLED显示屏幕可视角度大并且十分节省电能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198880" cy="894715"/>
            <wp:effectExtent l="0" t="0" r="1270"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5" cstate="print">
                      <a:extLst>
                        <a:ext uri="{28A0092B-C50C-407E-A947-70E740481C1C}">
                          <a14:useLocalDpi xmlns:a14="http://schemas.microsoft.com/office/drawing/2010/main" val="0"/>
                        </a:ext>
                      </a:extLst>
                    </a:blip>
                    <a:srcRect t="6774"/>
                    <a:stretch>
                      <a:fillRect/>
                    </a:stretch>
                  </pic:blipFill>
                  <pic:spPr>
                    <a:xfrm>
                      <a:off x="0" y="0"/>
                      <a:ext cx="1198880" cy="894715"/>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w:t>
      </w:r>
      <w:r>
        <w:rPr>
          <w:rFonts w:hint="default" w:asciiTheme="minorEastAsia" w:hAnsiTheme="minorEastAsia"/>
          <w:color w:val="171616" w:themeColor="background2" w:themeShade="19"/>
          <w:sz w:val="21"/>
          <w:szCs w:val="21"/>
        </w:rPr>
        <w:t>6</w:t>
      </w:r>
      <w:r>
        <w:rPr>
          <w:rFonts w:hint="eastAsia" w:asciiTheme="minorEastAsia" w:hAnsiTheme="minorEastAsia"/>
          <w:color w:val="171616" w:themeColor="background2" w:themeShade="19"/>
          <w:sz w:val="21"/>
          <w:szCs w:val="21"/>
        </w:rPr>
        <w:t xml:space="preserve"> OLED模块图</w:t>
      </w:r>
    </w:p>
    <w:p>
      <w:pPr>
        <w:pStyle w:val="27"/>
        <w:spacing w:line="400" w:lineRule="exact"/>
        <w:ind w:firstLine="420" w:firstLineChars="0"/>
        <w:contextualSpacing/>
        <w:outlineLvl w:val="2"/>
        <w:rPr>
          <w:rFonts w:asciiTheme="minorEastAsia" w:hAnsiTheme="minorEastAsia" w:eastAsiaTheme="minorEastAsia"/>
          <w:color w:val="171616" w:themeColor="background2" w:themeShade="19"/>
        </w:rPr>
      </w:pPr>
      <w:bookmarkStart w:id="84" w:name="_Toc1413816518"/>
      <w:r>
        <w:rPr>
          <w:rFonts w:hint="default" w:asciiTheme="minorEastAsia" w:hAnsiTheme="minorEastAsia"/>
          <w:color w:val="171616" w:themeColor="background2" w:themeShade="19"/>
        </w:rPr>
        <w:t>3.2.</w:t>
      </w:r>
      <w:r>
        <w:rPr>
          <w:rFonts w:hint="eastAsia" w:asciiTheme="minorEastAsia" w:hAnsiTheme="minorEastAsia" w:eastAsiaTheme="minorEastAsia"/>
          <w:color w:val="171616" w:themeColor="background2" w:themeShade="19"/>
        </w:rPr>
        <w:t>4</w:t>
      </w:r>
      <w:r>
        <w:rPr>
          <w:rFonts w:hint="default" w:asciiTheme="minorEastAsia" w:hAnsiTheme="minorEastAsia" w:eastAsiaTheme="minorEastAsia"/>
          <w:color w:val="171616" w:themeColor="background2" w:themeShade="19"/>
        </w:rPr>
        <w:t xml:space="preserve"> </w:t>
      </w:r>
      <w:r>
        <w:rPr>
          <w:rFonts w:hint="eastAsia" w:asciiTheme="minorEastAsia" w:hAnsiTheme="minorEastAsia" w:eastAsiaTheme="minorEastAsia"/>
          <w:color w:val="171616" w:themeColor="background2" w:themeShade="19"/>
        </w:rPr>
        <w:t>气体检测模块</w:t>
      </w:r>
      <w:bookmarkEnd w:id="84"/>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30"/>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)。当所处环境中存在可燃气体时，传感器的电导率会随空气中可燃气体浓度的增加而增大。改变电路的电阻值，导致</w:t>
      </w:r>
      <w:r>
        <w:rPr>
          <w:rFonts w:hint="eastAsia" w:asciiTheme="minorEastAsia" w:hAnsiTheme="minorEastAsia" w:eastAsiaTheme="minorEastAsia"/>
          <w:color w:val="171616" w:themeColor="background2" w:themeShade="19"/>
        </w:rPr>
        <w:t>简易</w:t>
      </w:r>
      <w:r>
        <w:rPr>
          <w:rFonts w:asciiTheme="minorEastAsia" w:hAnsiTheme="minorEastAsia" w:eastAsiaTheme="minorEastAsia"/>
          <w:color w:val="171616" w:themeColor="background2" w:themeShade="19"/>
        </w:rPr>
        <w:t>的电路并可将电导率的变化转换为与该气体浓度相对应的输出信号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MQ-2气体传感器对丙烷、液化气、氢气等气体灵敏度高，也可实现对天然气和其它可燃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7"/>
        <w:spacing w:before="240"/>
        <w:ind w:firstLine="480" w:firstLineChars="200"/>
        <w:jc w:val="center"/>
        <w:rPr>
          <w:color w:val="171616" w:themeColor="background2" w:themeShade="19"/>
        </w:rPr>
      </w:pPr>
      <w:r>
        <w:rPr>
          <w:color w:val="171616" w:themeColor="background2" w:themeShade="19"/>
        </w:rPr>
        <w:drawing>
          <wp:inline distT="0" distB="0" distL="0" distR="0">
            <wp:extent cx="1430020" cy="969010"/>
            <wp:effectExtent l="0" t="0" r="17780"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cstate="print">
                      <a:extLst>
                        <a:ext uri="{28A0092B-C50C-407E-A947-70E740481C1C}">
                          <a14:useLocalDpi xmlns:a14="http://schemas.microsoft.com/office/drawing/2010/main" val="0"/>
                        </a:ext>
                      </a:extLst>
                    </a:blip>
                    <a:srcRect t="7080" b="8850"/>
                    <a:stretch>
                      <a:fillRect/>
                    </a:stretch>
                  </pic:blipFill>
                  <pic:spPr>
                    <a:xfrm>
                      <a:off x="0" y="0"/>
                      <a:ext cx="1430020" cy="969010"/>
                    </a:xfrm>
                    <a:prstGeom prst="rect">
                      <a:avLst/>
                    </a:prstGeom>
                  </pic:spPr>
                </pic:pic>
              </a:graphicData>
            </a:graphic>
          </wp:inline>
        </w:drawing>
      </w:r>
    </w:p>
    <w:p>
      <w:pPr>
        <w:pStyle w:val="27"/>
        <w:spacing w:before="0" w:beforeAutospacing="0" w:after="0" w:afterAutospacing="0"/>
        <w:ind w:firstLine="0" w:firstLineChars="0"/>
        <w:jc w:val="center"/>
        <w:rPr>
          <w:rStyle w:val="30"/>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default" w:asciiTheme="minorEastAsia" w:hAnsiTheme="minorEastAsia" w:eastAsiaTheme="minorEastAsia"/>
          <w:color w:val="171616" w:themeColor="background2" w:themeShade="19"/>
          <w:sz w:val="21"/>
          <w:szCs w:val="21"/>
        </w:rPr>
        <w:t>3</w:t>
      </w:r>
      <w:r>
        <w:rPr>
          <w:rFonts w:hint="eastAsia" w:asciiTheme="minorEastAsia" w:hAnsiTheme="minorEastAsia" w:eastAsiaTheme="minorEastAsia"/>
          <w:color w:val="171616" w:themeColor="background2" w:themeShade="19"/>
          <w:sz w:val="21"/>
          <w:szCs w:val="21"/>
        </w:rPr>
        <w:t>-</w:t>
      </w:r>
      <w:r>
        <w:rPr>
          <w:rFonts w:hint="default" w:asciiTheme="minorEastAsia" w:hAnsiTheme="minorEastAsia" w:eastAsiaTheme="minorEastAsia"/>
          <w:color w:val="171616" w:themeColor="background2" w:themeShade="19"/>
          <w:sz w:val="21"/>
          <w:szCs w:val="21"/>
        </w:rPr>
        <w:t>7</w:t>
      </w:r>
      <w:r>
        <w:rPr>
          <w:rFonts w:hint="eastAsia" w:asciiTheme="minorEastAsia" w:hAnsiTheme="minorEastAsia" w:eastAsiaTheme="minorEastAsia"/>
          <w:color w:val="171616" w:themeColor="background2" w:themeShade="19"/>
          <w:sz w:val="21"/>
          <w:szCs w:val="21"/>
        </w:rPr>
        <w:t xml:space="preserve"> </w:t>
      </w:r>
      <w:r>
        <w:rPr>
          <w:rFonts w:asciiTheme="minorEastAsia" w:hAnsiTheme="minorEastAsia" w:eastAsiaTheme="minorEastAsia"/>
          <w:color w:val="171616" w:themeColor="background2" w:themeShade="19"/>
          <w:sz w:val="21"/>
          <w:szCs w:val="21"/>
        </w:rPr>
        <w:t>MQ-2</w:t>
      </w:r>
      <w:r>
        <w:rPr>
          <w:rStyle w:val="30"/>
          <w:rFonts w:asciiTheme="minorEastAsia" w:hAnsiTheme="minorEastAsia" w:eastAsiaTheme="minorEastAsia"/>
          <w:b w:val="0"/>
          <w:color w:val="171616" w:themeColor="background2" w:themeShade="19"/>
          <w:sz w:val="21"/>
          <w:szCs w:val="21"/>
        </w:rPr>
        <w:t>气体传感器实物图</w:t>
      </w:r>
    </w:p>
    <w:p>
      <w:pPr>
        <w:pStyle w:val="27"/>
        <w:spacing w:line="400" w:lineRule="exact"/>
        <w:ind w:firstLine="420"/>
        <w:contextualSpacing/>
        <w:rPr>
          <w:rStyle w:val="30"/>
          <w:b w:val="0"/>
          <w:color w:val="171616" w:themeColor="background2" w:themeShade="19"/>
        </w:rPr>
      </w:pPr>
      <w:r>
        <w:rPr>
          <w:rStyle w:val="30"/>
          <w:rFonts w:hint="eastAsia"/>
          <w:b w:val="0"/>
          <w:color w:val="171616" w:themeColor="background2" w:themeShade="19"/>
        </w:rPr>
        <w:t>3）气体检测模块工作原理</w:t>
      </w:r>
    </w:p>
    <w:p>
      <w:pPr>
        <w:pStyle w:val="27"/>
        <w:spacing w:line="400" w:lineRule="exact"/>
        <w:ind w:firstLine="480" w:firstLineChars="200"/>
        <w:contextualSpacing/>
        <w:rPr>
          <w:rStyle w:val="30"/>
          <w:b w:val="0"/>
          <w:color w:val="171616" w:themeColor="background2" w:themeShade="19"/>
        </w:rPr>
      </w:pPr>
      <w:r>
        <w:rPr>
          <w:rStyle w:val="30"/>
          <w:rFonts w:hint="eastAsia"/>
          <w:b w:val="0"/>
          <w:color w:val="171616" w:themeColor="background2" w:themeShade="19"/>
        </w:rPr>
        <w:t>把</w:t>
      </w:r>
      <w:r>
        <w:rPr>
          <w:color w:val="171616" w:themeColor="background2" w:themeShade="19"/>
        </w:rPr>
        <w:t>MQ-2</w:t>
      </w:r>
      <w:r>
        <w:rPr>
          <w:rStyle w:val="30"/>
          <w:b w:val="0"/>
          <w:color w:val="171616" w:themeColor="background2" w:themeShade="19"/>
        </w:rPr>
        <w:t>气体传感器通过I</w:t>
      </w:r>
      <w:r>
        <w:rPr>
          <w:rStyle w:val="30"/>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30"/>
          <w:b w:val="0"/>
          <w:color w:val="171616" w:themeColor="background2" w:themeShade="19"/>
        </w:rPr>
        <w:t>送至OLED显示屏幕进行显示</w:t>
      </w:r>
      <w:r>
        <w:rPr>
          <w:rStyle w:val="30"/>
          <w:rFonts w:hint="eastAsia"/>
          <w:b w:val="0"/>
          <w:color w:val="171616" w:themeColor="background2" w:themeShade="19"/>
        </w:rPr>
        <w:t>，提醒用户当前环境不适宜打火。</w:t>
      </w:r>
    </w:p>
    <w:p>
      <w:pPr>
        <w:pStyle w:val="27"/>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7"/>
        <w:spacing w:before="240"/>
        <w:ind w:firstLine="420" w:firstLineChars="200"/>
        <w:jc w:val="center"/>
        <w:rPr>
          <w:rStyle w:val="30"/>
          <w:rFonts w:hint="eastAsia"/>
          <w:b w:val="0"/>
          <w:color w:val="171616" w:themeColor="background2" w:themeShade="19"/>
          <w:sz w:val="21"/>
          <w:szCs w:val="21"/>
        </w:rPr>
      </w:pPr>
      <w:r>
        <w:rPr>
          <w:rStyle w:val="30"/>
          <w:rFonts w:hint="eastAsia"/>
          <w:b w:val="0"/>
          <w:color w:val="171616" w:themeColor="background2" w:themeShade="19"/>
          <w:sz w:val="21"/>
          <w:szCs w:val="21"/>
        </w:rPr>
        <w:t>图4-</w:t>
      </w:r>
      <w:r>
        <w:rPr>
          <w:rStyle w:val="30"/>
          <w:rFonts w:hint="default"/>
          <w:b w:val="0"/>
          <w:color w:val="171616" w:themeColor="background2" w:themeShade="19"/>
          <w:sz w:val="21"/>
          <w:szCs w:val="21"/>
        </w:rPr>
        <w:t>9</w:t>
      </w:r>
      <w:r>
        <w:rPr>
          <w:rStyle w:val="30"/>
          <w:rFonts w:hint="eastAsia"/>
          <w:b w:val="0"/>
          <w:color w:val="171616" w:themeColor="background2" w:themeShade="19"/>
          <w:sz w:val="21"/>
          <w:szCs w:val="21"/>
        </w:rPr>
        <w:t xml:space="preserve"> 气体检测电路图</w:t>
      </w:r>
    </w:p>
    <w:p>
      <w:pPr>
        <w:pStyle w:val="3"/>
        <w:numPr>
          <w:ilvl w:val="1"/>
          <w:numId w:val="2"/>
        </w:numPr>
        <w:spacing w:before="0" w:after="0"/>
        <w:rPr>
          <w:color w:val="171616" w:themeColor="background2" w:themeShade="19"/>
        </w:rPr>
      </w:pPr>
      <w:bookmarkStart w:id="85" w:name="_Toc540391136"/>
      <w:bookmarkStart w:id="86" w:name="_Toc452389440"/>
      <w:bookmarkStart w:id="87" w:name="_Toc452389882"/>
      <w:bookmarkStart w:id="88" w:name="_Toc452389560"/>
      <w:bookmarkStart w:id="89" w:name="_Toc371884478"/>
      <w:r>
        <w:rPr>
          <w:color w:val="171616" w:themeColor="background2" w:themeShade="19"/>
        </w:rPr>
        <w:t>嵌入式操作系统OSAL</w:t>
      </w:r>
      <w:bookmarkEnd w:id="85"/>
      <w:bookmarkEnd w:id="86"/>
      <w:bookmarkEnd w:id="87"/>
      <w:bookmarkEnd w:id="88"/>
      <w:bookmarkEnd w:id="89"/>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一种系统抽象层的缩写，主要为了解决硬件任务调度而实现的一种嵌入式系统，以及消息事件的管理等，Hal是硬件抽象层的缩写，相当于系统对底层硬件驱动作用，操作系统封装了很多API函数提供使用，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843020" cy="22098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cstate="print"/>
                    <a:stretch>
                      <a:fillRect/>
                    </a:stretch>
                  </pic:blipFill>
                  <pic:spPr>
                    <a:xfrm>
                      <a:off x="0" y="0"/>
                      <a:ext cx="3843020" cy="2209800"/>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3-8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pStyle w:val="27"/>
        <w:spacing w:before="240"/>
        <w:jc w:val="both"/>
        <w:rPr>
          <w:rStyle w:val="30"/>
          <w:rFonts w:hint="eastAsia"/>
          <w:b w:val="0"/>
          <w:color w:val="171616" w:themeColor="background2" w:themeShade="19"/>
          <w:sz w:val="21"/>
          <w:szCs w:val="21"/>
        </w:rPr>
      </w:pPr>
      <w:r>
        <w:rPr>
          <w:rStyle w:val="30"/>
          <w:rFonts w:hint="eastAsia"/>
          <w:b w:val="0"/>
          <w:color w:val="171616" w:themeColor="background2" w:themeShade="19"/>
          <w:sz w:val="21"/>
          <w:szCs w:val="21"/>
        </w:rPr>
        <w:br w:type="page"/>
      </w:r>
    </w:p>
    <w:p>
      <w:pPr>
        <w:pStyle w:val="2"/>
        <w:numPr>
          <w:ilvl w:val="0"/>
          <w:numId w:val="2"/>
        </w:numPr>
        <w:spacing w:line="400" w:lineRule="exact"/>
        <w:jc w:val="center"/>
        <w:rPr>
          <w:color w:val="171616" w:themeColor="background2" w:themeShade="19"/>
        </w:rPr>
      </w:pPr>
      <w:bookmarkStart w:id="90" w:name="_Toc735990123"/>
      <w:bookmarkStart w:id="91" w:name="_Toc1664093758"/>
      <w:r>
        <w:rPr>
          <w:rFonts w:hint="default"/>
          <w:color w:val="171616" w:themeColor="background2" w:themeShade="19"/>
        </w:rPr>
        <w:t>系统传输层</w:t>
      </w:r>
      <w:bookmarkEnd w:id="90"/>
      <w:bookmarkEnd w:id="91"/>
    </w:p>
    <w:p>
      <w:pPr>
        <w:pStyle w:val="3"/>
        <w:numPr>
          <w:ilvl w:val="1"/>
          <w:numId w:val="2"/>
        </w:numPr>
        <w:spacing w:before="0" w:after="0"/>
        <w:rPr>
          <w:color w:val="171616" w:themeColor="background2" w:themeShade="19"/>
        </w:rPr>
      </w:pPr>
      <w:bookmarkStart w:id="92" w:name="_Toc452389884"/>
      <w:bookmarkStart w:id="93" w:name="_Toc832811795"/>
      <w:bookmarkStart w:id="94" w:name="_Toc452389562"/>
      <w:bookmarkStart w:id="95" w:name="_Toc452389442"/>
      <w:bookmarkStart w:id="96" w:name="_Toc1379036623"/>
      <w:r>
        <w:rPr>
          <w:color w:val="171616" w:themeColor="background2" w:themeShade="19"/>
        </w:rPr>
        <w:t>嵌入式设备与手机的蓝牙传输</w:t>
      </w:r>
      <w:bookmarkEnd w:id="92"/>
      <w:bookmarkEnd w:id="93"/>
      <w:bookmarkEnd w:id="94"/>
      <w:bookmarkEnd w:id="95"/>
      <w:bookmarkEnd w:id="96"/>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是一种无线技术标准，可实现移动设备、固定设备和楼宇个人域网之间的短距离数据交换</w:t>
      </w:r>
      <w:r>
        <w:rPr>
          <w:color w:val="171616" w:themeColor="background2" w:themeShade="19"/>
        </w:rPr>
        <w:t>。蓝牙4.0具有节能省电、价格成本低、3毫秒低延迟处理、超长有效连接距离、AES-128加密等特点。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spacing w:before="0" w:after="0"/>
        <w:rPr>
          <w:color w:val="171616" w:themeColor="background2" w:themeShade="19"/>
        </w:rPr>
      </w:pPr>
      <w:bookmarkStart w:id="97" w:name="_Toc452389443"/>
      <w:bookmarkStart w:id="98" w:name="_Toc452389563"/>
      <w:bookmarkStart w:id="99" w:name="_Toc452389885"/>
      <w:bookmarkStart w:id="100" w:name="_Toc25779637"/>
      <w:bookmarkStart w:id="101" w:name="_Toc2106530309"/>
      <w:r>
        <w:rPr>
          <w:color w:val="171616" w:themeColor="background2" w:themeShade="19"/>
        </w:rPr>
        <w:t>手机与服务器的数据传输</w:t>
      </w:r>
      <w:bookmarkEnd w:id="97"/>
      <w:bookmarkEnd w:id="98"/>
      <w:bookmarkEnd w:id="99"/>
      <w:bookmarkEnd w:id="100"/>
      <w:bookmarkEnd w:id="101"/>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before="0" w:after="0" w:line="240" w:lineRule="auto"/>
        <w:ind w:firstLine="420" w:firstLineChars="0"/>
        <w:outlineLvl w:val="2"/>
        <w:rPr>
          <w:b w:val="0"/>
          <w:bCs w:val="0"/>
          <w:color w:val="171616" w:themeColor="background2" w:themeShade="19"/>
        </w:rPr>
      </w:pPr>
      <w:bookmarkStart w:id="102" w:name="_Toc452389444"/>
      <w:bookmarkStart w:id="103" w:name="_Toc452389564"/>
      <w:bookmarkStart w:id="104" w:name="_Toc452389886"/>
      <w:bookmarkStart w:id="105" w:name="_Toc1735463030"/>
      <w:bookmarkStart w:id="106" w:name="_Toc1196178488"/>
      <w:r>
        <w:rPr>
          <w:b w:val="0"/>
          <w:bCs w:val="0"/>
          <w:color w:val="171616" w:themeColor="background2" w:themeShade="19"/>
        </w:rPr>
        <w:t>4</w:t>
      </w:r>
      <w:r>
        <w:rPr>
          <w:b w:val="0"/>
          <w:bCs w:val="0"/>
          <w:color w:val="171616" w:themeColor="background2" w:themeShade="19"/>
        </w:rPr>
        <w:t>.2.1手机App和服务器</w:t>
      </w:r>
      <w:bookmarkEnd w:id="102"/>
      <w:bookmarkEnd w:id="103"/>
      <w:bookmarkEnd w:id="104"/>
      <w:bookmarkEnd w:id="105"/>
      <w:bookmarkEnd w:id="106"/>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w:t>
      </w:r>
      <w:r>
        <w:rPr>
          <w:rFonts w:hint="eastAsia" w:cs="Calibri" w:asciiTheme="minorEastAsia" w:hAnsiTheme="minorEastAsia"/>
          <w:color w:val="171616" w:themeColor="background2" w:themeShade="19"/>
          <w:kern w:val="0"/>
          <w:szCs w:val="24"/>
        </w:rPr>
        <w:t>Druid</w:t>
      </w:r>
      <w:r>
        <w:rPr>
          <w:rFonts w:asciiTheme="minorEastAsia" w:hAnsiTheme="minorEastAsia"/>
          <w:color w:val="171616" w:themeColor="background2" w:themeShade="19"/>
        </w:rPr>
        <w:t>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before="0" w:after="0" w:line="240" w:lineRule="auto"/>
        <w:ind w:firstLine="420" w:firstLineChars="0"/>
        <w:rPr>
          <w:b w:val="0"/>
          <w:bCs w:val="0"/>
          <w:color w:val="171616" w:themeColor="background2" w:themeShade="19"/>
        </w:rPr>
      </w:pPr>
      <w:bookmarkStart w:id="107" w:name="_Toc452389887"/>
      <w:bookmarkStart w:id="108" w:name="_Toc1612615880"/>
      <w:bookmarkStart w:id="109" w:name="_Toc452389445"/>
      <w:bookmarkStart w:id="110" w:name="_Toc452389565"/>
      <w:bookmarkStart w:id="111" w:name="_Toc1965595416"/>
      <w:r>
        <w:rPr>
          <w:b w:val="0"/>
          <w:bCs w:val="0"/>
          <w:color w:val="171616" w:themeColor="background2" w:themeShade="19"/>
        </w:rPr>
        <w:t>4</w:t>
      </w:r>
      <w:r>
        <w:rPr>
          <w:b w:val="0"/>
          <w:bCs w:val="0"/>
          <w:color w:val="171616" w:themeColor="background2" w:themeShade="19"/>
        </w:rPr>
        <w:t>.2.2微信和服务器</w:t>
      </w:r>
      <w:bookmarkEnd w:id="107"/>
      <w:bookmarkEnd w:id="108"/>
      <w:bookmarkEnd w:id="109"/>
      <w:bookmarkEnd w:id="110"/>
      <w:bookmarkEnd w:id="111"/>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服务器进行Data的解析和处理，服务器处理完数据后，同样封装成微信公告号可以识别的XML格式传递给微信公告号。</w:t>
      </w:r>
    </w:p>
    <w:p>
      <w:pPr>
        <w:widowControl/>
        <w:jc w:val="center"/>
      </w:pPr>
      <w:r>
        <w:br w:type="page"/>
      </w:r>
    </w:p>
    <w:p>
      <w:pPr>
        <w:pStyle w:val="2"/>
        <w:numPr>
          <w:ilvl w:val="0"/>
          <w:numId w:val="2"/>
        </w:numPr>
        <w:spacing w:line="240" w:lineRule="auto"/>
        <w:jc w:val="center"/>
        <w:rPr>
          <w:color w:val="171616" w:themeColor="background2" w:themeShade="19"/>
        </w:rPr>
      </w:pPr>
      <w:bookmarkStart w:id="112" w:name="_Toc480163114"/>
      <w:bookmarkStart w:id="113" w:name="_Toc1285287794"/>
      <w:r>
        <w:rPr>
          <w:color w:val="171616" w:themeColor="background2" w:themeShade="19"/>
        </w:rPr>
        <w:t>系统应用层</w:t>
      </w:r>
      <w:bookmarkEnd w:id="112"/>
      <w:bookmarkEnd w:id="113"/>
    </w:p>
    <w:p>
      <w:pPr>
        <w:pStyle w:val="3"/>
        <w:numPr>
          <w:ilvl w:val="1"/>
          <w:numId w:val="2"/>
        </w:numPr>
        <w:spacing w:before="0" w:after="0"/>
        <w:rPr>
          <w:color w:val="171616" w:themeColor="background2" w:themeShade="19"/>
        </w:rPr>
      </w:pPr>
      <w:bookmarkStart w:id="114" w:name="_Toc452389871"/>
      <w:bookmarkStart w:id="115" w:name="_Toc452389429"/>
      <w:bookmarkStart w:id="116" w:name="_Toc452389549"/>
      <w:bookmarkStart w:id="117" w:name="_Toc1174539929"/>
      <w:bookmarkStart w:id="118" w:name="_Toc2011269631"/>
      <w:r>
        <w:rPr>
          <w:color w:val="171616" w:themeColor="background2" w:themeShade="19"/>
        </w:rPr>
        <w:t>软件整体架构</w:t>
      </w:r>
      <w:bookmarkEnd w:id="114"/>
      <w:bookmarkEnd w:id="115"/>
      <w:bookmarkEnd w:id="116"/>
      <w:bookmarkEnd w:id="117"/>
      <w:bookmarkEnd w:id="118"/>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然后手机利用无线网络访问系统后台的数据库，将有用的数据长期保存在数据库中，以供用户查看数据，微信公众号可以直接访问后台数据库，查看相关的数据。</w:t>
      </w:r>
    </w:p>
    <w:p>
      <w:pPr>
        <w:pStyle w:val="3"/>
        <w:numPr>
          <w:ilvl w:val="1"/>
          <w:numId w:val="2"/>
        </w:numPr>
        <w:spacing w:before="0" w:after="0"/>
        <w:rPr>
          <w:color w:val="171616" w:themeColor="background2" w:themeShade="19"/>
        </w:rPr>
      </w:pPr>
      <w:bookmarkStart w:id="119" w:name="_Toc452389430"/>
      <w:bookmarkStart w:id="120" w:name="_Toc452389550"/>
      <w:bookmarkStart w:id="121" w:name="_Toc452389872"/>
      <w:bookmarkStart w:id="122" w:name="_Toc1265794663"/>
      <w:bookmarkStart w:id="123" w:name="_Toc1046983365"/>
      <w:r>
        <w:rPr>
          <w:rFonts w:hint="eastAsia"/>
          <w:color w:val="171616" w:themeColor="background2" w:themeShade="19"/>
        </w:rPr>
        <w:t>戒烟</w:t>
      </w:r>
      <w:r>
        <w:rPr>
          <w:color w:val="171616" w:themeColor="background2" w:themeShade="19"/>
        </w:rPr>
        <w:t>App</w:t>
      </w:r>
      <w:bookmarkEnd w:id="119"/>
      <w:bookmarkEnd w:id="120"/>
      <w:bookmarkEnd w:id="121"/>
      <w:bookmarkEnd w:id="122"/>
      <w:bookmarkEnd w:id="123"/>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手机端App是基于Android平台的开发，主要含有蓝牙服务和使用和开源的数据制表调用，微信公众号端主要是基于Java Web语言开发，服务端使用Java Web开发完成。</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spacing w:before="0" w:after="0"/>
        <w:ind w:firstLine="420" w:firstLineChars="0"/>
        <w:rPr>
          <w:rFonts w:ascii="黑体" w:hAnsi="黑体" w:cstheme="minorEastAsia"/>
          <w:b w:val="0"/>
          <w:bCs w:val="0"/>
          <w:color w:val="171616" w:themeColor="background2" w:themeShade="19"/>
        </w:rPr>
      </w:pPr>
      <w:bookmarkStart w:id="124" w:name="_Toc452389873"/>
      <w:bookmarkStart w:id="125" w:name="_Toc71980309"/>
      <w:bookmarkStart w:id="126" w:name="_Toc452389551"/>
      <w:bookmarkStart w:id="127" w:name="_Toc452389431"/>
      <w:bookmarkStart w:id="128" w:name="_Toc904033222"/>
      <w:r>
        <w:rPr>
          <w:rFonts w:hint="default" w:ascii="黑体" w:hAnsi="黑体" w:cstheme="minorEastAsia"/>
          <w:b w:val="0"/>
          <w:bCs w:val="0"/>
          <w:color w:val="171616" w:themeColor="background2" w:themeShade="19"/>
        </w:rPr>
        <w:t>5</w:t>
      </w:r>
      <w:r>
        <w:rPr>
          <w:rFonts w:hint="eastAsia" w:ascii="黑体" w:hAnsi="黑体" w:cstheme="minorEastAsia"/>
          <w:b w:val="0"/>
          <w:bCs w:val="0"/>
          <w:color w:val="171616" w:themeColor="background2" w:themeShade="19"/>
        </w:rPr>
        <w:t>.2.1软件框架设计</w:t>
      </w:r>
      <w:bookmarkEnd w:id="124"/>
      <w:bookmarkEnd w:id="125"/>
      <w:bookmarkEnd w:id="126"/>
      <w:bookmarkEnd w:id="127"/>
      <w:bookmarkEnd w:id="128"/>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ind w:firstLine="420" w:firstLineChars="0"/>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w:t>
      </w:r>
      <w:r>
        <w:rPr>
          <w:rFonts w:hint="default"/>
          <w:color w:val="171616" w:themeColor="background2" w:themeShade="19"/>
        </w:rPr>
        <w:t>发展</w:t>
      </w:r>
      <w:r>
        <w:rPr>
          <w:rFonts w:hint="eastAsia"/>
          <w:color w:val="171616" w:themeColor="background2" w:themeShade="19"/>
        </w:rPr>
        <w:t>演变而来</w:t>
      </w:r>
      <w:r>
        <w:rPr>
          <w:color w:val="171616" w:themeColor="background2" w:themeShade="19"/>
        </w:rPr>
        <w:t>，</w:t>
      </w:r>
      <w:r>
        <w:rPr>
          <w:rFonts w:hint="eastAsia"/>
          <w:color w:val="171616" w:themeColor="background2" w:themeShade="19"/>
        </w:rPr>
        <w:t>Presenter负责逻辑的处理，View负责显示，Model</w:t>
      </w:r>
      <w:r>
        <w:rPr>
          <w:color w:val="171616" w:themeColor="background2" w:themeShade="19"/>
        </w:rPr>
        <w:t>负责</w:t>
      </w:r>
      <w:r>
        <w:rPr>
          <w:rFonts w:hint="eastAsia"/>
          <w:color w:val="171616" w:themeColor="background2" w:themeShade="19"/>
        </w:rPr>
        <w:t>提供数据，Model是业务逻辑和实体模型</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rFonts w:hint="default"/>
          <w:color w:val="171616" w:themeColor="background2" w:themeShade="19"/>
        </w:rPr>
        <w:t>依赖注入</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4060825" cy="839470"/>
            <wp:effectExtent l="0" t="0" r="15875" b="177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9" r:link="rId20" cstate="print"/>
                    <a:srcRect t="21463" b="17181"/>
                    <a:stretch>
                      <a:fillRect/>
                    </a:stretch>
                  </pic:blipFill>
                  <pic:spPr>
                    <a:xfrm>
                      <a:off x="0" y="0"/>
                      <a:ext cx="4060825" cy="839470"/>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5-1</w:t>
      </w:r>
      <w:r>
        <w:rPr>
          <w:rFonts w:hint="eastAsia" w:asciiTheme="minorEastAsia" w:hAnsiTheme="minorEastAsia" w:cstheme="minorEastAsia"/>
          <w:color w:val="171616" w:themeColor="background2" w:themeShade="19"/>
          <w:sz w:val="21"/>
          <w:szCs w:val="21"/>
        </w:rPr>
        <w:t xml:space="preserve"> MVP模式</w:t>
      </w:r>
    </w:p>
    <w:p>
      <w:pPr>
        <w:pStyle w:val="4"/>
        <w:spacing w:before="0" w:after="0"/>
        <w:ind w:firstLine="420" w:firstLineChars="0"/>
        <w:outlineLvl w:val="2"/>
        <w:rPr>
          <w:rFonts w:hint="default" w:ascii="黑体" w:hAnsi="黑体" w:cstheme="minorEastAsia"/>
          <w:b w:val="0"/>
          <w:bCs w:val="0"/>
          <w:color w:val="171616" w:themeColor="background2" w:themeShade="19"/>
        </w:rPr>
      </w:pPr>
      <w:bookmarkStart w:id="129" w:name="_Toc452389432"/>
      <w:bookmarkStart w:id="130" w:name="_Toc452389552"/>
      <w:bookmarkStart w:id="131" w:name="_Toc1634673921"/>
      <w:bookmarkStart w:id="132" w:name="_Toc452389874"/>
      <w:bookmarkStart w:id="133" w:name="_Toc392643710"/>
      <w:r>
        <w:rPr>
          <w:rFonts w:hint="default" w:ascii="黑体" w:hAnsi="黑体" w:cstheme="minorEastAsia"/>
          <w:b w:val="0"/>
          <w:bCs w:val="0"/>
          <w:color w:val="171616" w:themeColor="background2" w:themeShade="19"/>
        </w:rPr>
        <w:t>5</w:t>
      </w:r>
      <w:r>
        <w:rPr>
          <w:rFonts w:hint="default" w:ascii="黑体" w:hAnsi="黑体" w:cstheme="minorEastAsia"/>
          <w:b w:val="0"/>
          <w:bCs w:val="0"/>
          <w:color w:val="171616" w:themeColor="background2" w:themeShade="19"/>
        </w:rPr>
        <w:t>.</w:t>
      </w:r>
      <w:r>
        <w:rPr>
          <w:rFonts w:hint="eastAsia" w:ascii="黑体" w:hAnsi="黑体" w:cstheme="minorEastAsia"/>
          <w:b w:val="0"/>
          <w:bCs w:val="0"/>
          <w:color w:val="171616" w:themeColor="background2" w:themeShade="19"/>
        </w:rPr>
        <w:t>2.2 主功能界面流程图</w:t>
      </w:r>
      <w:bookmarkEnd w:id="129"/>
      <w:bookmarkEnd w:id="130"/>
      <w:bookmarkEnd w:id="131"/>
      <w:bookmarkEnd w:id="132"/>
      <w:bookmarkEnd w:id="133"/>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3956050" cy="422211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956050" cy="422211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图5-2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2012950" cy="3215005"/>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stretch>
                      <a:fillRect/>
                    </a:stretch>
                  </pic:blipFill>
                  <pic:spPr>
                    <a:xfrm>
                      <a:off x="0" y="0"/>
                      <a:ext cx="2012950" cy="3215005"/>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5-3</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spacing w:before="0" w:after="0"/>
        <w:ind w:firstLine="420" w:firstLineChars="0"/>
        <w:outlineLvl w:val="2"/>
        <w:rPr>
          <w:rFonts w:asciiTheme="minorEastAsia" w:hAnsiTheme="minorEastAsia" w:eastAsiaTheme="minorEastAsia" w:cstheme="minorBidi"/>
          <w:b w:val="0"/>
          <w:bCs w:val="0"/>
          <w:color w:val="171616" w:themeColor="background2" w:themeShade="19"/>
          <w:kern w:val="2"/>
          <w:sz w:val="24"/>
          <w:szCs w:val="22"/>
          <w:lang w:val="en-US" w:eastAsia="zh-CN" w:bidi="ar-SA"/>
        </w:rPr>
      </w:pPr>
      <w:bookmarkStart w:id="134" w:name="_Toc452389553"/>
      <w:bookmarkStart w:id="135" w:name="_Toc452389433"/>
      <w:bookmarkStart w:id="136" w:name="_Toc452389875"/>
      <w:bookmarkStart w:id="137" w:name="_Toc884671111"/>
      <w:bookmarkStart w:id="138" w:name="_Toc1376174340"/>
      <w:r>
        <w:rPr>
          <w:rFonts w:asciiTheme="minorEastAsia" w:hAnsiTheme="minorEastAsia" w:eastAsiaTheme="minorEastAsia" w:cstheme="minorBidi"/>
          <w:b w:val="0"/>
          <w:bCs w:val="0"/>
          <w:color w:val="171616" w:themeColor="background2" w:themeShade="19"/>
          <w:kern w:val="2"/>
          <w:sz w:val="24"/>
          <w:szCs w:val="22"/>
          <w:lang w:eastAsia="zh-CN" w:bidi="ar-SA"/>
        </w:rPr>
        <w:t>5</w:t>
      </w:r>
      <w:r>
        <w:rPr>
          <w:rFonts w:asciiTheme="minorEastAsia" w:hAnsiTheme="minorEastAsia" w:eastAsiaTheme="minorEastAsia" w:cstheme="minorBidi"/>
          <w:b w:val="0"/>
          <w:bCs w:val="0"/>
          <w:color w:val="171616" w:themeColor="background2" w:themeShade="19"/>
          <w:kern w:val="2"/>
          <w:sz w:val="24"/>
          <w:szCs w:val="22"/>
          <w:lang w:val="en-US" w:eastAsia="zh-CN" w:bidi="ar-SA"/>
        </w:rPr>
        <w:t>.2.3 手机客户端详细设计</w:t>
      </w:r>
      <w:bookmarkEnd w:id="134"/>
      <w:bookmarkEnd w:id="135"/>
      <w:bookmarkEnd w:id="136"/>
      <w:bookmarkEnd w:id="137"/>
      <w:bookmarkEnd w:id="138"/>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5" o:spt="75" type="#_x0000_t75" style="height:201.75pt;width:397.55pt;" filled="f" o:preferrelative="t" stroked="f" coordsize="21600,21600">
            <v:path/>
            <v:fill on="f" focussize="0,0"/>
            <v:stroke on="f" joinstyle="miter"/>
            <v:imagedata r:id="rId23"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 软件功能图</w:t>
      </w:r>
    </w:p>
    <w:p>
      <w:pPr>
        <w:widowControl/>
        <w:numPr>
          <w:ilvl w:val="0"/>
          <w:numId w:val="3"/>
        </w:numPr>
        <w:spacing w:line="400" w:lineRule="exact"/>
        <w:ind w:left="420" w:left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2498725" cy="4135120"/>
            <wp:effectExtent l="0" t="0" r="158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cstate="print"/>
                    <a:stretch>
                      <a:fillRect/>
                    </a:stretch>
                  </pic:blipFill>
                  <pic:spPr>
                    <a:xfrm>
                      <a:off x="0" y="0"/>
                      <a:ext cx="2498725" cy="4135120"/>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2359025" cy="4171950"/>
            <wp:effectExtent l="0" t="0" r="3175" b="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5" cstate="print"/>
                    <a:stretch>
                      <a:fillRect/>
                    </a:stretch>
                  </pic:blipFill>
                  <pic:spPr>
                    <a:xfrm>
                      <a:off x="0" y="0"/>
                      <a:ext cx="2359025" cy="417195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5-5扇形统计图和线性统计图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习惯性的减少吸烟次数，从而让用户在习惯中慢慢的减少吸烟的根数，更好的达到戒烟的效果。</w:t>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drawing>
          <wp:inline distT="0" distB="0" distL="114300" distR="114300">
            <wp:extent cx="2330450" cy="3702685"/>
            <wp:effectExtent l="0" t="0" r="12700" b="12065"/>
            <wp:docPr id="14" name="图片 14" descr="5028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2841627"/>
                    <pic:cNvPicPr>
                      <a:picLocks noChangeAspect="1"/>
                    </pic:cNvPicPr>
                  </pic:nvPicPr>
                  <pic:blipFill>
                    <a:blip r:embed="rId26"/>
                    <a:stretch>
                      <a:fillRect/>
                    </a:stretch>
                  </pic:blipFill>
                  <pic:spPr>
                    <a:xfrm>
                      <a:off x="0" y="0"/>
                      <a:ext cx="2330450" cy="3702685"/>
                    </a:xfrm>
                    <a:prstGeom prst="rect">
                      <a:avLst/>
                    </a:prstGeom>
                  </pic:spPr>
                </pic:pic>
              </a:graphicData>
            </a:graphic>
          </wp:inline>
        </w:drawing>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5-6制定计划手机界面截图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20" w:firstLineChars="0"/>
        <w:jc w:val="left"/>
        <w:rPr>
          <w:rFonts w:cs="Arial" w:asciiTheme="minorEastAsia" w:hAnsiTheme="minorEastAsia"/>
          <w:color w:val="171616" w:themeColor="background2" w:themeShade="19"/>
          <w:kern w:val="0"/>
          <w:szCs w:val="24"/>
        </w:rPr>
      </w:pP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2035810" cy="3380740"/>
            <wp:effectExtent l="0" t="0" r="254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stretch>
                      <a:fillRect/>
                    </a:stretch>
                  </pic:blipFill>
                  <pic:spPr>
                    <a:xfrm>
                      <a:off x="0" y="0"/>
                      <a:ext cx="2035810" cy="33807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hint="default"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20" w:firstLineChars="0"/>
        <w:jc w:val="left"/>
        <w:rPr>
          <w:rFonts w:hint="eastAsia" w:cs="宋体"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pStyle w:val="3"/>
        <w:numPr>
          <w:ilvl w:val="1"/>
          <w:numId w:val="2"/>
        </w:numPr>
        <w:spacing w:before="0" w:after="0"/>
        <w:rPr>
          <w:color w:val="171616" w:themeColor="background2" w:themeShade="19"/>
        </w:rPr>
      </w:pPr>
      <w:bookmarkStart w:id="139" w:name="_Toc452389876"/>
      <w:bookmarkStart w:id="140" w:name="_Toc452389554"/>
      <w:bookmarkStart w:id="141" w:name="_Toc452389434"/>
      <w:bookmarkStart w:id="142" w:name="_Toc42572625"/>
      <w:bookmarkStart w:id="143" w:name="_Toc1422244471"/>
      <w:r>
        <w:rPr>
          <w:rFonts w:hint="eastAsia"/>
          <w:color w:val="171616" w:themeColor="background2" w:themeShade="19"/>
        </w:rPr>
        <w:t>微信公众号数据查询端</w:t>
      </w:r>
      <w:bookmarkEnd w:id="139"/>
      <w:bookmarkEnd w:id="140"/>
      <w:bookmarkEnd w:id="141"/>
      <w:bookmarkEnd w:id="142"/>
      <w:bookmarkEnd w:id="143"/>
    </w:p>
    <w:p>
      <w:pPr>
        <w:pStyle w:val="4"/>
        <w:spacing w:before="0" w:after="0"/>
        <w:ind w:firstLine="420" w:firstLineChars="0"/>
        <w:rPr>
          <w:rFonts w:ascii="黑体" w:hAnsi="黑体"/>
          <w:b w:val="0"/>
          <w:bCs w:val="0"/>
          <w:color w:val="171616" w:themeColor="background2" w:themeShade="19"/>
        </w:rPr>
      </w:pPr>
      <w:bookmarkStart w:id="144" w:name="_Toc452389435"/>
      <w:bookmarkStart w:id="145" w:name="_Toc452389555"/>
      <w:bookmarkStart w:id="146" w:name="_Toc452389877"/>
      <w:bookmarkStart w:id="147" w:name="_Toc1717454924"/>
      <w:bookmarkStart w:id="148" w:name="_Toc1972441132"/>
      <w:r>
        <w:rPr>
          <w:rFonts w:ascii="黑体" w:hAnsi="黑体" w:cs="宋体"/>
          <w:b w:val="0"/>
          <w:bCs w:val="0"/>
          <w:color w:val="171616" w:themeColor="background2" w:themeShade="19"/>
          <w:kern w:val="0"/>
        </w:rPr>
        <w:t>5</w:t>
      </w:r>
      <w:r>
        <w:rPr>
          <w:rFonts w:ascii="黑体" w:hAnsi="黑体" w:cs="宋体"/>
          <w:b w:val="0"/>
          <w:bCs w:val="0"/>
          <w:color w:val="171616" w:themeColor="background2" w:themeShade="19"/>
          <w:kern w:val="0"/>
        </w:rPr>
        <w:t xml:space="preserve">.3.1 </w:t>
      </w:r>
      <w:r>
        <w:rPr>
          <w:rFonts w:hint="eastAsia" w:ascii="黑体" w:hAnsi="黑体" w:cs="宋体"/>
          <w:b w:val="0"/>
          <w:bCs w:val="0"/>
          <w:color w:val="171616" w:themeColor="background2" w:themeShade="19"/>
          <w:kern w:val="0"/>
        </w:rPr>
        <w:t>微信功能简介</w:t>
      </w:r>
      <w:bookmarkEnd w:id="144"/>
      <w:bookmarkEnd w:id="145"/>
      <w:bookmarkEnd w:id="146"/>
      <w:bookmarkEnd w:id="147"/>
      <w:bookmarkEnd w:id="148"/>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3910330" cy="763905"/>
            <wp:effectExtent l="0" t="0" r="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910330" cy="76390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spacing w:before="0" w:after="0"/>
        <w:ind w:firstLine="420" w:firstLineChars="0"/>
        <w:rPr>
          <w:rFonts w:ascii="黑体" w:hAnsi="黑体" w:cs="Calibri"/>
          <w:color w:val="171616" w:themeColor="background2" w:themeShade="19"/>
          <w:kern w:val="0"/>
        </w:rPr>
      </w:pPr>
      <w:bookmarkStart w:id="149" w:name="_Toc452389436"/>
      <w:bookmarkStart w:id="150" w:name="_Toc452389556"/>
      <w:bookmarkStart w:id="151" w:name="_Toc452389878"/>
      <w:bookmarkStart w:id="152" w:name="_Toc1312794593"/>
      <w:bookmarkStart w:id="153" w:name="_Toc1243014991"/>
      <w:r>
        <w:rPr>
          <w:rFonts w:ascii="黑体" w:hAnsi="黑体" w:cs="Calibri"/>
          <w:b w:val="0"/>
          <w:bCs w:val="0"/>
          <w:color w:val="171616" w:themeColor="background2" w:themeShade="19"/>
          <w:kern w:val="0"/>
        </w:rPr>
        <w:t>5</w:t>
      </w:r>
      <w:r>
        <w:rPr>
          <w:rFonts w:ascii="黑体" w:hAnsi="黑体" w:cs="Calibri"/>
          <w:b w:val="0"/>
          <w:bCs w:val="0"/>
          <w:color w:val="171616" w:themeColor="background2" w:themeShade="19"/>
          <w:kern w:val="0"/>
        </w:rPr>
        <w:t>.3.</w:t>
      </w:r>
      <w:r>
        <w:rPr>
          <w:rFonts w:hint="eastAsia" w:ascii="黑体" w:hAnsi="黑体" w:cs="Calibri"/>
          <w:b w:val="0"/>
          <w:bCs w:val="0"/>
          <w:color w:val="171616" w:themeColor="background2" w:themeShade="19"/>
          <w:kern w:val="0"/>
        </w:rPr>
        <w:t>2</w:t>
      </w:r>
      <w:r>
        <w:rPr>
          <w:rFonts w:hint="eastAsia" w:ascii="宋体" w:hAnsi="宋体" w:eastAsia="宋体" w:cs="宋体"/>
          <w:b w:val="0"/>
          <w:bCs w:val="0"/>
          <w:color w:val="171616" w:themeColor="background2" w:themeShade="19"/>
          <w:kern w:val="0"/>
        </w:rPr>
        <w:t> </w:t>
      </w:r>
      <w:r>
        <w:rPr>
          <w:rFonts w:hint="eastAsia" w:ascii="黑体" w:hAnsi="黑体" w:cs="宋体"/>
          <w:b w:val="0"/>
          <w:bCs w:val="0"/>
          <w:color w:val="171616" w:themeColor="background2" w:themeShade="19"/>
          <w:kern w:val="0"/>
        </w:rPr>
        <w:t>微信功能介绍</w:t>
      </w:r>
      <w:bookmarkEnd w:id="149"/>
      <w:bookmarkEnd w:id="150"/>
      <w:bookmarkEnd w:id="151"/>
      <w:bookmarkEnd w:id="152"/>
      <w:bookmarkEnd w:id="153"/>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numPr>
          <w:ilvl w:val="0"/>
          <w:numId w:val="0"/>
        </w:numPr>
        <w:tabs>
          <w:tab w:val="clear" w:pos="360"/>
        </w:tabs>
        <w:spacing w:before="0" w:after="0"/>
        <w:ind w:leftChars="0" w:firstLine="420" w:firstLineChars="0"/>
        <w:rPr>
          <w:rFonts w:hint="eastAsia"/>
          <w:color w:val="171616" w:themeColor="background2" w:themeShade="19"/>
        </w:rPr>
      </w:pPr>
      <w:bookmarkStart w:id="154" w:name="_Toc452389879"/>
      <w:bookmarkStart w:id="155" w:name="_Toc273879464"/>
      <w:bookmarkStart w:id="156" w:name="_Toc452389437"/>
      <w:bookmarkStart w:id="157" w:name="_Toc452389557"/>
      <w:bookmarkStart w:id="158" w:name="_Toc1191559338"/>
      <w:r>
        <w:rPr>
          <w:rFonts w:hint="default"/>
          <w:color w:val="171616" w:themeColor="background2" w:themeShade="19"/>
        </w:rPr>
        <w:t>5</w:t>
      </w:r>
      <w:r>
        <w:rPr>
          <w:rFonts w:hint="eastAsia"/>
          <w:color w:val="171616" w:themeColor="background2" w:themeShade="19"/>
        </w:rPr>
        <w:t>.4服务器</w:t>
      </w:r>
      <w:bookmarkEnd w:id="154"/>
      <w:bookmarkEnd w:id="155"/>
      <w:bookmarkEnd w:id="156"/>
      <w:bookmarkEnd w:id="157"/>
      <w:bookmarkEnd w:id="158"/>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服务器主要是用来响应手机端和微信公众号的访问，将数据封装成特定格式的Json串返回给手机端和微信公众号的请求处理。达到一个服务器多出使用的好处，减少维护数量。</w:t>
      </w:r>
    </w:p>
    <w:p>
      <w:pPr>
        <w:ind w:firstLine="420"/>
        <w:jc w:val="center"/>
        <w:rPr>
          <w:color w:val="171616" w:themeColor="background2" w:themeShade="19"/>
        </w:rPr>
      </w:pPr>
      <w:r>
        <w:rPr>
          <w:color w:val="171616" w:themeColor="background2" w:themeShade="19"/>
        </w:rPr>
        <w:drawing>
          <wp:inline distT="0" distB="0" distL="114300" distR="114300">
            <wp:extent cx="2303780" cy="298767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2303780" cy="2987675"/>
                    </a:xfrm>
                    <a:prstGeom prst="rect">
                      <a:avLst/>
                    </a:prstGeom>
                    <a:noFill/>
                    <a:ln w="9525">
                      <a:noFill/>
                      <a:miter/>
                    </a:ln>
                  </pic:spPr>
                </pic:pic>
              </a:graphicData>
            </a:graphic>
          </wp:inline>
        </w:drawing>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widowControl/>
        <w:spacing w:line="400" w:lineRule="exact"/>
        <w:ind w:firstLine="420" w:firstLineChars="0"/>
        <w:jc w:val="left"/>
        <w:outlineLvl w:val="2"/>
        <w:rPr>
          <w:rFonts w:hint="eastAsia" w:cs="宋体" w:asciiTheme="minorEastAsia" w:hAnsiTheme="minorEastAsia"/>
          <w:color w:val="171616" w:themeColor="background2" w:themeShade="19"/>
          <w:kern w:val="0"/>
          <w:szCs w:val="24"/>
        </w:rPr>
      </w:pPr>
      <w:bookmarkStart w:id="159" w:name="_Toc452389880"/>
      <w:bookmarkStart w:id="160" w:name="_Toc452389438"/>
      <w:bookmarkStart w:id="161" w:name="_Toc452389558"/>
      <w:bookmarkStart w:id="162" w:name="_Toc89586282"/>
      <w:bookmarkStart w:id="163" w:name="_Toc707753836"/>
      <w:r>
        <w:rPr>
          <w:rFonts w:hint="default" w:cs="宋体" w:asciiTheme="minorEastAsia" w:hAnsiTheme="minorEastAsia"/>
          <w:color w:val="171616" w:themeColor="background2" w:themeShade="19"/>
          <w:kern w:val="0"/>
          <w:szCs w:val="24"/>
        </w:rPr>
        <w:t>5</w:t>
      </w:r>
      <w:r>
        <w:rPr>
          <w:rFonts w:hint="eastAsia" w:cs="宋体" w:asciiTheme="minorEastAsia" w:hAnsiTheme="minorEastAsia"/>
          <w:color w:val="171616" w:themeColor="background2" w:themeShade="19"/>
          <w:kern w:val="0"/>
          <w:szCs w:val="24"/>
        </w:rPr>
        <w:t>.4.1系统详细设计</w:t>
      </w:r>
      <w:bookmarkEnd w:id="159"/>
      <w:bookmarkEnd w:id="160"/>
      <w:bookmarkEnd w:id="161"/>
      <w:bookmarkEnd w:id="162"/>
      <w:bookmarkEnd w:id="163"/>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等存储起来</w:t>
      </w:r>
      <w:r>
        <w:rPr>
          <w:rFonts w:hint="eastAsia" w:cs="宋体" w:asciiTheme="minorEastAsia" w:hAnsiTheme="minorEastAsia"/>
          <w:color w:val="171616" w:themeColor="background2" w:themeShade="19"/>
          <w:kern w:val="0"/>
          <w:szCs w:val="24"/>
        </w:rPr>
        <w:t>，</w:t>
      </w:r>
      <w:r>
        <w:rPr>
          <w:rFonts w:hint="default" w:cs="宋体" w:asciiTheme="minorEastAsia" w:hAnsiTheme="minorEastAsia"/>
          <w:color w:val="171616" w:themeColor="background2" w:themeShade="19"/>
          <w:kern w:val="0"/>
          <w:szCs w:val="24"/>
        </w:rPr>
        <w:t>提供后期数据分析使用</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spacing w:before="0" w:after="0"/>
        <w:ind w:firstLine="420" w:firstLineChars="0"/>
        <w:outlineLvl w:val="2"/>
        <w:rPr>
          <w:rFonts w:hint="eastAsia" w:cs="宋体" w:asciiTheme="minorEastAsia" w:hAnsiTheme="minorEastAsia" w:eastAsiaTheme="minorEastAsia"/>
          <w:b w:val="0"/>
          <w:bCs w:val="0"/>
          <w:color w:val="171616" w:themeColor="background2" w:themeShade="19"/>
          <w:kern w:val="0"/>
          <w:sz w:val="24"/>
          <w:szCs w:val="24"/>
          <w:lang w:val="en-US" w:eastAsia="zh-CN" w:bidi="ar-SA"/>
        </w:rPr>
      </w:pPr>
      <w:bookmarkStart w:id="164" w:name="_Toc452389439"/>
      <w:bookmarkStart w:id="165" w:name="_Toc452389559"/>
      <w:bookmarkStart w:id="166" w:name="_Toc452389881"/>
      <w:bookmarkStart w:id="167" w:name="_Toc1375021259"/>
      <w:bookmarkStart w:id="168" w:name="_Toc63466599"/>
      <w:r>
        <w:rPr>
          <w:rFonts w:hint="default" w:cs="宋体" w:asciiTheme="minorEastAsia" w:hAnsiTheme="minorEastAsia" w:eastAsiaTheme="minorEastAsia"/>
          <w:b w:val="0"/>
          <w:bCs w:val="0"/>
          <w:color w:val="171616" w:themeColor="background2" w:themeShade="19"/>
          <w:kern w:val="0"/>
          <w:sz w:val="24"/>
          <w:szCs w:val="24"/>
          <w:lang w:eastAsia="zh-CN" w:bidi="ar-SA"/>
        </w:rPr>
        <w:t>5</w:t>
      </w:r>
      <w:r>
        <w:rPr>
          <w:rFonts w:hint="eastAsia" w:cs="宋体" w:asciiTheme="minorEastAsia" w:hAnsiTheme="minorEastAsia" w:eastAsiaTheme="minorEastAsia"/>
          <w:b w:val="0"/>
          <w:bCs w:val="0"/>
          <w:color w:val="171616" w:themeColor="background2" w:themeShade="19"/>
          <w:kern w:val="0"/>
          <w:sz w:val="24"/>
          <w:szCs w:val="24"/>
          <w:lang w:val="en-US" w:eastAsia="zh-CN" w:bidi="ar-SA"/>
        </w:rPr>
        <w:t>.4.2 服务器数据库搭建</w:t>
      </w:r>
      <w:bookmarkEnd w:id="164"/>
      <w:bookmarkEnd w:id="165"/>
      <w:bookmarkEnd w:id="166"/>
      <w:bookmarkEnd w:id="167"/>
      <w:bookmarkEnd w:id="168"/>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3595370" cy="2139950"/>
            <wp:effectExtent l="0" t="0" r="508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cstate="print"/>
                    <a:stretch>
                      <a:fillRect/>
                    </a:stretch>
                  </pic:blipFill>
                  <pic:spPr>
                    <a:xfrm>
                      <a:off x="0" y="0"/>
                      <a:ext cx="3595370" cy="2139950"/>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widowControl/>
        <w:spacing w:line="400" w:lineRule="exact"/>
        <w:ind w:firstLine="420"/>
        <w:jc w:val="left"/>
        <w:rPr>
          <w:rFonts w:asciiTheme="minorEastAsia" w:hAnsiTheme="minorEastAsia"/>
          <w:color w:val="171616" w:themeColor="background2" w:themeShade="19"/>
        </w:rPr>
      </w:pPr>
      <w:r>
        <w:rPr>
          <w:rFonts w:asciiTheme="minorEastAsia" w:hAnsiTheme="minorEastAsia"/>
          <w:color w:val="171616" w:themeColor="background2" w:themeShade="19"/>
        </w:rPr>
        <w:t>采用网上开源架构</w:t>
      </w:r>
      <w:r>
        <w:rPr>
          <w:rFonts w:hint="eastAsia" w:asciiTheme="minorEastAsia" w:hAnsiTheme="minorEastAsia"/>
          <w:color w:val="171616" w:themeColor="background2" w:themeShade="19"/>
        </w:rPr>
        <w:t>Druid数据库连接池</w:t>
      </w:r>
      <w:r>
        <w:rPr>
          <w:rFonts w:hint="default" w:asciiTheme="minorEastAsia" w:hAnsiTheme="minorEastAsia"/>
          <w:color w:val="171616" w:themeColor="background2" w:themeShade="19"/>
        </w:rPr>
        <w:t>作为数据连接</w:t>
      </w:r>
      <w:r>
        <w:rPr>
          <w:rFonts w:cs="Calibri" w:asciiTheme="minorEastAsia" w:hAnsiTheme="minorEastAsia"/>
          <w:color w:val="171616" w:themeColor="background2" w:themeShade="19"/>
          <w:kern w:val="0"/>
          <w:szCs w:val="24"/>
        </w:rPr>
        <w:t>。</w:t>
      </w:r>
      <w:r>
        <w:rPr>
          <w:rFonts w:hint="eastAsia" w:cs="Calibri" w:asciiTheme="minorEastAsia" w:hAnsiTheme="minorEastAsia"/>
          <w:color w:val="171616" w:themeColor="background2" w:themeShade="19"/>
          <w:kern w:val="0"/>
          <w:szCs w:val="24"/>
        </w:rPr>
        <w:t>Druid是Java语言中最好的数据库连接池</w:t>
      </w:r>
      <w:r>
        <w:rPr>
          <w:rFonts w:hint="default" w:cs="Calibri" w:asciiTheme="minorEastAsia" w:hAnsiTheme="minorEastAsia"/>
          <w:color w:val="171616" w:themeColor="background2" w:themeShade="19"/>
          <w:kern w:val="0"/>
          <w:szCs w:val="24"/>
        </w:rPr>
        <w:t>之一</w:t>
      </w:r>
      <w:r>
        <w:rPr>
          <w:rFonts w:hint="eastAsia" w:cs="Calibri" w:asciiTheme="minorEastAsia" w:hAnsiTheme="minorEastAsia"/>
          <w:color w:val="171616" w:themeColor="background2" w:themeShade="19"/>
          <w:kern w:val="0"/>
          <w:szCs w:val="24"/>
        </w:rPr>
        <w:t>。Druid能够提供强大的监控和扩展功能。Druid</w:t>
      </w:r>
      <w:r>
        <w:rPr>
          <w:rFonts w:hint="default" w:cs="Calibri" w:asciiTheme="minorEastAsia" w:hAnsiTheme="minorEastAsia"/>
          <w:color w:val="171616" w:themeColor="background2" w:themeShade="19"/>
          <w:kern w:val="0"/>
          <w:szCs w:val="24"/>
        </w:rPr>
        <w:t>在开发生产中</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一直发挥很大作用</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Alibab是为满足</w:t>
      </w:r>
      <w:r>
        <w:rPr>
          <w:rFonts w:hint="eastAsia" w:cs="Calibri" w:asciiTheme="minorEastAsia" w:hAnsiTheme="minorEastAsia"/>
          <w:color w:val="171616" w:themeColor="background2" w:themeShade="19"/>
          <w:kern w:val="0"/>
          <w:szCs w:val="24"/>
        </w:rPr>
        <w:t>大数据集之上做实时统计分析而设计的开源数据存储。这个系统</w:t>
      </w:r>
      <w:r>
        <w:rPr>
          <w:rFonts w:hint="default" w:cs="Calibri" w:asciiTheme="minorEastAsia" w:hAnsiTheme="minorEastAsia"/>
          <w:color w:val="171616" w:themeColor="background2" w:themeShade="19"/>
          <w:kern w:val="0"/>
          <w:szCs w:val="24"/>
        </w:rPr>
        <w:t>包含</w:t>
      </w:r>
      <w:r>
        <w:rPr>
          <w:rFonts w:hint="eastAsia" w:cs="Calibri" w:asciiTheme="minorEastAsia" w:hAnsiTheme="minorEastAsia"/>
          <w:color w:val="171616" w:themeColor="background2" w:themeShade="19"/>
          <w:kern w:val="0"/>
          <w:szCs w:val="24"/>
        </w:rPr>
        <w:t>了一个面向列存储的层，一个分布式、shared-nothing的架构，和一个高级的索引结构，来达成在秒级以内对十亿行级别的表进行任意的探索分析。</w:t>
      </w:r>
    </w:p>
    <w:p>
      <w:pPr>
        <w:pStyle w:val="2"/>
        <w:numPr>
          <w:ilvl w:val="0"/>
          <w:numId w:val="2"/>
        </w:numPr>
        <w:spacing w:line="400" w:lineRule="exact"/>
        <w:jc w:val="center"/>
        <w:rPr>
          <w:rFonts w:asciiTheme="minorEastAsia" w:hAnsiTheme="minorEastAsia"/>
          <w:color w:val="171616" w:themeColor="background2" w:themeShade="19"/>
        </w:rPr>
      </w:pPr>
      <w:bookmarkStart w:id="169" w:name="_Toc449305736"/>
      <w:r>
        <w:rPr>
          <w:rFonts w:asciiTheme="minorEastAsia" w:hAnsiTheme="minorEastAsia"/>
          <w:b/>
          <w:bCs/>
          <w:color w:val="171616" w:themeColor="background2" w:themeShade="19"/>
        </w:rPr>
        <w:br w:type="page"/>
      </w:r>
      <w:bookmarkStart w:id="170" w:name="_Toc506928135"/>
      <w:bookmarkStart w:id="171" w:name="_Toc722496013"/>
      <w:r>
        <w:rPr>
          <w:rFonts w:hint="default" w:asciiTheme="minorEastAsia"/>
          <w:color w:val="171616" w:themeColor="background2" w:themeShade="19"/>
        </w:rPr>
        <w:t>系统测试</w:t>
      </w:r>
      <w:bookmarkEnd w:id="170"/>
      <w:bookmarkEnd w:id="171"/>
    </w:p>
    <w:p>
      <w:pPr>
        <w:pStyle w:val="3"/>
        <w:numPr>
          <w:ilvl w:val="1"/>
          <w:numId w:val="2"/>
        </w:numPr>
        <w:spacing w:before="0" w:after="0"/>
        <w:rPr>
          <w:color w:val="171616" w:themeColor="background2" w:themeShade="19"/>
        </w:rPr>
      </w:pPr>
      <w:bookmarkStart w:id="172" w:name="_Toc2137094139"/>
      <w:bookmarkStart w:id="173" w:name="_Toc1311267684"/>
      <w:bookmarkStart w:id="174" w:name="_Toc452389566"/>
      <w:bookmarkStart w:id="175" w:name="_Toc452389888"/>
      <w:bookmarkStart w:id="176" w:name="_Toc452389446"/>
      <w:r>
        <w:rPr>
          <w:color w:val="171616" w:themeColor="background2" w:themeShade="19"/>
        </w:rPr>
        <w:t>硬件嵌入式系统测试</w:t>
      </w:r>
      <w:bookmarkEnd w:id="172"/>
      <w:bookmarkEnd w:id="173"/>
    </w:p>
    <w:p>
      <w:pPr>
        <w:spacing w:line="400" w:lineRule="exact"/>
        <w:ind w:firstLine="420" w:firstLineChars="0"/>
        <w:outlineLvl w:val="2"/>
        <w:rPr>
          <w:rFonts w:asciiTheme="minorEastAsia" w:hAnsiTheme="minorEastAsia"/>
          <w:color w:val="171616" w:themeColor="background2" w:themeShade="19"/>
        </w:rPr>
      </w:pPr>
      <w:bookmarkStart w:id="177" w:name="_Toc740203572"/>
      <w:r>
        <w:rPr>
          <w:rFonts w:asciiTheme="minorEastAsia" w:hAnsiTheme="minorEastAsia"/>
          <w:color w:val="171616" w:themeColor="background2" w:themeShade="19"/>
        </w:rPr>
        <w:t>6.1.1 硬件环境</w:t>
      </w:r>
      <w:bookmarkEnd w:id="177"/>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硬件编写在osal操作系统下进行开发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主要含CC2541模块</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进行蓝牙协议和软件App通信</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测试各个模块的作用是否完成，如检测点火模块，显示模块，蓝牙模块等。</w:t>
      </w:r>
    </w:p>
    <w:p>
      <w:pPr>
        <w:spacing w:line="400" w:lineRule="exact"/>
        <w:ind w:firstLine="420" w:firstLineChars="0"/>
        <w:outlineLvl w:val="2"/>
        <w:rPr>
          <w:rFonts w:hint="default" w:asciiTheme="minorEastAsia" w:hAnsiTheme="minorEastAsia"/>
          <w:color w:val="171616" w:themeColor="background2" w:themeShade="19"/>
        </w:rPr>
      </w:pPr>
      <w:bookmarkStart w:id="178" w:name="_Toc2059456623"/>
      <w:r>
        <w:rPr>
          <w:rFonts w:asciiTheme="minorEastAsia" w:hAnsiTheme="minorEastAsia"/>
          <w:color w:val="171616" w:themeColor="background2" w:themeShade="19"/>
        </w:rPr>
        <w:t>6.1.</w:t>
      </w:r>
      <w:r>
        <w:rPr>
          <w:rFonts w:hint="default" w:asciiTheme="minorEastAsia" w:hAnsiTheme="minorEastAsia"/>
          <w:color w:val="171616" w:themeColor="background2" w:themeShade="19"/>
        </w:rPr>
        <w:t>2 测试数据</w:t>
      </w:r>
      <w:bookmarkEnd w:id="178"/>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点火模块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触碰触摸板</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当日数据没有消耗完点火成功，当日消耗完，点火失败。</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开机</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查看显示器是否显示当日数据显示值</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蓝牙模块</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连接App，操作App软件的按钮</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成功修改硬件对应数据</w:t>
            </w:r>
          </w:p>
        </w:tc>
      </w:tr>
    </w:tbl>
    <w:p>
      <w:pPr>
        <w:jc w:val="center"/>
      </w:pPr>
    </w:p>
    <w:p>
      <w:pPr>
        <w:jc w:val="center"/>
      </w:pPr>
    </w:p>
    <w:p>
      <w:pPr>
        <w:jc w:val="center"/>
      </w:pPr>
    </w:p>
    <w:p>
      <w:pPr>
        <w:jc w:val="center"/>
      </w:pPr>
      <w:r>
        <w:drawing>
          <wp:inline distT="0" distB="0" distL="114300" distR="114300">
            <wp:extent cx="3192145" cy="222123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flipH="1">
                      <a:off x="3323590" y="2758440"/>
                      <a:ext cx="3192145" cy="2221230"/>
                    </a:xfrm>
                    <a:prstGeom prst="rect">
                      <a:avLst/>
                    </a:prstGeom>
                  </pic:spPr>
                </pic:pic>
              </a:graphicData>
            </a:graphic>
          </wp:inline>
        </w:drawing>
      </w:r>
    </w:p>
    <w:p>
      <w:pPr>
        <w:pStyle w:val="27"/>
        <w:spacing w:before="0" w:beforeAutospacing="0" w:after="0" w:afterAutospacing="0"/>
        <w:ind w:firstLine="0" w:firstLineChars="0"/>
        <w:jc w:val="center"/>
        <w:rPr>
          <w:bCs/>
          <w:color w:val="171616" w:themeColor="background2" w:themeShade="19"/>
          <w:sz w:val="21"/>
          <w:szCs w:val="21"/>
        </w:rPr>
      </w:pPr>
      <w:r>
        <w:rPr>
          <w:rStyle w:val="30"/>
          <w:rFonts w:hint="eastAsia"/>
          <w:b w:val="0"/>
          <w:color w:val="171616" w:themeColor="background2" w:themeShade="19"/>
          <w:sz w:val="21"/>
          <w:szCs w:val="21"/>
        </w:rPr>
        <w:t>图</w:t>
      </w:r>
      <w:r>
        <w:rPr>
          <w:rStyle w:val="30"/>
          <w:rFonts w:hint="default"/>
          <w:b w:val="0"/>
          <w:color w:val="171616" w:themeColor="background2" w:themeShade="19"/>
          <w:sz w:val="21"/>
          <w:szCs w:val="21"/>
        </w:rPr>
        <w:t>6</w:t>
      </w:r>
      <w:r>
        <w:rPr>
          <w:rStyle w:val="30"/>
          <w:rFonts w:hint="eastAsia"/>
          <w:b w:val="0"/>
          <w:color w:val="171616" w:themeColor="background2" w:themeShade="19"/>
          <w:sz w:val="21"/>
          <w:szCs w:val="21"/>
        </w:rPr>
        <w:t>-</w:t>
      </w:r>
      <w:r>
        <w:rPr>
          <w:rStyle w:val="30"/>
          <w:rFonts w:hint="default"/>
          <w:b w:val="0"/>
          <w:color w:val="171616" w:themeColor="background2" w:themeShade="19"/>
          <w:sz w:val="21"/>
          <w:szCs w:val="21"/>
        </w:rPr>
        <w:t>1实物电路图</w:t>
      </w:r>
    </w:p>
    <w:p>
      <w:pPr>
        <w:spacing w:line="400" w:lineRule="exact"/>
        <w:ind w:firstLine="420" w:firstLineChars="0"/>
        <w:rPr>
          <w:rFonts w:hint="eastAsia" w:asciiTheme="minorEastAsia" w:hAnsiTheme="minorEastAsia"/>
          <w:color w:val="171616" w:themeColor="background2" w:themeShade="19"/>
        </w:rPr>
      </w:pPr>
    </w:p>
    <w:p>
      <w:pPr>
        <w:pStyle w:val="3"/>
        <w:numPr>
          <w:ilvl w:val="1"/>
          <w:numId w:val="2"/>
        </w:numPr>
        <w:spacing w:before="0" w:after="0"/>
        <w:rPr>
          <w:color w:val="171616" w:themeColor="background2" w:themeShade="19"/>
        </w:rPr>
      </w:pPr>
      <w:bookmarkStart w:id="179" w:name="_Toc1608647696"/>
      <w:bookmarkStart w:id="180" w:name="_Toc2076182636"/>
      <w:r>
        <w:rPr>
          <w:color w:val="171616" w:themeColor="background2" w:themeShade="19"/>
        </w:rPr>
        <w:t>手机App测试</w:t>
      </w:r>
      <w:bookmarkEnd w:id="179"/>
      <w:bookmarkEnd w:id="180"/>
    </w:p>
    <w:p>
      <w:pPr>
        <w:spacing w:line="400" w:lineRule="exact"/>
        <w:ind w:firstLine="420" w:firstLineChars="0"/>
        <w:outlineLvl w:val="2"/>
        <w:rPr>
          <w:rFonts w:asciiTheme="minorEastAsia" w:hAnsiTheme="minorEastAsia"/>
          <w:color w:val="171616" w:themeColor="background2" w:themeShade="19"/>
        </w:rPr>
      </w:pPr>
      <w:bookmarkStart w:id="181" w:name="_Toc537919666"/>
      <w:r>
        <w:rPr>
          <w:rFonts w:asciiTheme="minorEastAsia" w:hAnsiTheme="minorEastAsia"/>
          <w:color w:val="171616" w:themeColor="background2" w:themeShade="19"/>
        </w:rPr>
        <w:t>6.2.1 软件环境</w:t>
      </w:r>
      <w:bookmarkEnd w:id="181"/>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手机开发于Android开发环境开发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需要支持蓝牙设备的Android手机</w:t>
      </w:r>
      <w:r>
        <w:rPr>
          <w:rFonts w:hint="eastAsia" w:asciiTheme="minorEastAsia" w:hAnsiTheme="minorEastAsia"/>
          <w:color w:val="171616" w:themeColor="background2" w:themeShade="19"/>
        </w:rPr>
        <w:t>。</w:t>
      </w:r>
    </w:p>
    <w:p>
      <w:pPr>
        <w:spacing w:line="400" w:lineRule="exact"/>
        <w:ind w:firstLine="420" w:firstLineChars="0"/>
        <w:outlineLvl w:val="2"/>
        <w:rPr>
          <w:rFonts w:hint="default" w:asciiTheme="minorEastAsia" w:hAnsiTheme="minorEastAsia"/>
          <w:color w:val="171616" w:themeColor="background2" w:themeShade="19"/>
        </w:rPr>
      </w:pPr>
      <w:bookmarkStart w:id="182" w:name="_Toc1655375876"/>
      <w:r>
        <w:rPr>
          <w:rFonts w:asciiTheme="minorEastAsia" w:hAnsiTheme="minorEastAsia"/>
          <w:color w:val="171616" w:themeColor="background2" w:themeShade="19"/>
        </w:rPr>
        <w:t>6.2.</w:t>
      </w:r>
      <w:r>
        <w:rPr>
          <w:rFonts w:hint="default" w:asciiTheme="minorEastAsia" w:hAnsiTheme="minorEastAsia"/>
          <w:color w:val="171616" w:themeColor="background2" w:themeShade="19"/>
        </w:rPr>
        <w:t>2 测试数据</w:t>
      </w:r>
      <w:bookmarkEnd w:id="182"/>
    </w:p>
    <w:p>
      <w:pPr>
        <w:spacing w:line="400" w:lineRule="exact"/>
        <w:ind w:firstLine="420" w:firstLineChars="0"/>
        <w:outlineLvl w:val="9"/>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1 权限管理</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本阶段主要针对用户注册和登陆。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用户注册</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“登陆”- “用户注册”</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注册成功，调到登陆界面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用户登陆</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“登陆”</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登陆成功进入App首页</w:t>
            </w:r>
          </w:p>
        </w:tc>
      </w:tr>
    </w:tbl>
    <w:p>
      <w:pPr>
        <w:numPr>
          <w:ilvl w:val="0"/>
          <w:numId w:val="0"/>
        </w:numPr>
        <w:tabs>
          <w:tab w:val="clear" w:pos="360"/>
        </w:tabs>
        <w:spacing w:line="240" w:lineRule="auto"/>
        <w:jc w:val="center"/>
        <w:rPr>
          <w:rFonts w:hint="default" w:asciiTheme="minorEastAsia" w:hAnsiTheme="minorEastAsia"/>
          <w:color w:val="171616" w:themeColor="background2" w:themeShade="19"/>
        </w:rPr>
      </w:pPr>
    </w:p>
    <w:p>
      <w:pPr>
        <w:numPr>
          <w:ilvl w:val="0"/>
          <w:numId w:val="0"/>
        </w:numPr>
        <w:tabs>
          <w:tab w:val="clear" w:pos="360"/>
        </w:tabs>
        <w:spacing w:line="240" w:lineRule="auto"/>
        <w:jc w:val="center"/>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drawing>
          <wp:inline distT="0" distB="0" distL="114300" distR="114300">
            <wp:extent cx="2491105" cy="3669665"/>
            <wp:effectExtent l="0" t="0" r="4445" b="6985"/>
            <wp:docPr id="23" name="图片 23" descr="212728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27289624"/>
                    <pic:cNvPicPr>
                      <a:picLocks noChangeAspect="1"/>
                    </pic:cNvPicPr>
                  </pic:nvPicPr>
                  <pic:blipFill>
                    <a:blip r:embed="rId32"/>
                    <a:stretch>
                      <a:fillRect/>
                    </a:stretch>
                  </pic:blipFill>
                  <pic:spPr>
                    <a:xfrm>
                      <a:off x="0" y="0"/>
                      <a:ext cx="2491105" cy="3669665"/>
                    </a:xfrm>
                    <a:prstGeom prst="rect">
                      <a:avLst/>
                    </a:prstGeom>
                  </pic:spPr>
                </pic:pic>
              </a:graphicData>
            </a:graphic>
          </wp:inline>
        </w:drawing>
      </w:r>
    </w:p>
    <w:p>
      <w:pPr>
        <w:numPr>
          <w:ilvl w:val="0"/>
          <w:numId w:val="0"/>
        </w:numPr>
        <w:tabs>
          <w:tab w:val="clear" w:pos="360"/>
        </w:tabs>
        <w:spacing w:line="240" w:lineRule="auto"/>
        <w:jc w:val="center"/>
        <w:rPr>
          <w:rFonts w:hint="default" w:asciiTheme="minorEastAsia" w:hAnsiTheme="minorEastAsia"/>
          <w:color w:val="171616" w:themeColor="background2" w:themeShade="19"/>
        </w:rPr>
      </w:pPr>
      <w:r>
        <w:rPr>
          <w:rStyle w:val="30"/>
          <w:rFonts w:hint="eastAsia"/>
          <w:b w:val="0"/>
          <w:color w:val="171616" w:themeColor="background2" w:themeShade="19"/>
          <w:sz w:val="21"/>
          <w:szCs w:val="21"/>
        </w:rPr>
        <w:t>图</w:t>
      </w:r>
      <w:r>
        <w:rPr>
          <w:rStyle w:val="30"/>
          <w:rFonts w:hint="default"/>
          <w:b w:val="0"/>
          <w:color w:val="171616" w:themeColor="background2" w:themeShade="19"/>
          <w:sz w:val="21"/>
          <w:szCs w:val="21"/>
        </w:rPr>
        <w:t>6</w:t>
      </w:r>
      <w:r>
        <w:rPr>
          <w:rStyle w:val="30"/>
          <w:rFonts w:hint="eastAsia"/>
          <w:b w:val="0"/>
          <w:color w:val="171616" w:themeColor="background2" w:themeShade="19"/>
          <w:sz w:val="21"/>
          <w:szCs w:val="21"/>
        </w:rPr>
        <w:t>-</w:t>
      </w:r>
      <w:r>
        <w:rPr>
          <w:rStyle w:val="30"/>
          <w:rFonts w:hint="default"/>
          <w:b w:val="0"/>
          <w:color w:val="171616" w:themeColor="background2" w:themeShade="19"/>
          <w:sz w:val="21"/>
          <w:szCs w:val="21"/>
        </w:rPr>
        <w:t>2</w:t>
      </w:r>
      <w:r>
        <w:rPr>
          <w:rStyle w:val="30"/>
          <w:rFonts w:hint="eastAsia"/>
          <w:b w:val="0"/>
          <w:color w:val="171616" w:themeColor="background2" w:themeShade="19"/>
          <w:sz w:val="21"/>
          <w:szCs w:val="21"/>
        </w:rPr>
        <w:t xml:space="preserve"> </w:t>
      </w:r>
      <w:r>
        <w:rPr>
          <w:rStyle w:val="30"/>
          <w:rFonts w:hint="default"/>
          <w:b w:val="0"/>
          <w:color w:val="171616" w:themeColor="background2" w:themeShade="19"/>
          <w:sz w:val="21"/>
          <w:szCs w:val="21"/>
        </w:rPr>
        <w:t>登陆测试图</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2 图形数据分析</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本阶段主要针对用户数据分析测试。</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圆形数据分析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点击“分享”- “圆形数据分析”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跳转圆形数据分析数据分析界面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雷达图数据分析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“雷达图数据分析”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跳转雷达图数据分析数据分析界面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线性图数据分析</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“线性图数据分析”</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跳转线性数据分析数据分析界面</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3 好友管理</w:t>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本阶段主要针对好友管理。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好友搜索</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“搜索”</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搜索成功，显示搜索的好友</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好友聊天</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“好友名”- “发送”</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消息发送成功，好友端在线显示消息</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好友赠送</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长按“好友名”</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好友端在线接受赠送</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rPr>
          <w:rFonts w:hint="eastAsia" w:asciiTheme="minorEastAsia" w:hAnsiTheme="minorEastAsia"/>
          <w:color w:val="171616" w:themeColor="background2" w:themeShade="19"/>
        </w:rPr>
      </w:pP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4 管理硬件</w:t>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本阶段主要针对App和硬件连接的管理和数据交互。</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连接硬件</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点击“主页”- “ON”- “SCAN”</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连接成功，首页显示连接成功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同步数据</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点击“主页”- “数据同步”</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测试成功</w:t>
            </w:r>
          </w:p>
        </w:tc>
      </w:tr>
    </w:tbl>
    <w:p>
      <w:pPr>
        <w:numPr>
          <w:ilvl w:val="0"/>
          <w:numId w:val="0"/>
        </w:numPr>
        <w:tabs>
          <w:tab w:val="clear" w:pos="360"/>
        </w:tabs>
        <w:spacing w:line="240" w:lineRule="auto"/>
        <w:jc w:val="center"/>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drawing>
          <wp:inline distT="0" distB="0" distL="114300" distR="114300">
            <wp:extent cx="1863090" cy="2806700"/>
            <wp:effectExtent l="0" t="0" r="3810" b="12700"/>
            <wp:docPr id="22" name="图片 22" descr="14784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78452301"/>
                    <pic:cNvPicPr>
                      <a:picLocks noChangeAspect="1"/>
                    </pic:cNvPicPr>
                  </pic:nvPicPr>
                  <pic:blipFill>
                    <a:blip r:embed="rId33"/>
                    <a:stretch>
                      <a:fillRect/>
                    </a:stretch>
                  </pic:blipFill>
                  <pic:spPr>
                    <a:xfrm>
                      <a:off x="0" y="0"/>
                      <a:ext cx="1863090" cy="2806700"/>
                    </a:xfrm>
                    <a:prstGeom prst="rect">
                      <a:avLst/>
                    </a:prstGeom>
                  </pic:spPr>
                </pic:pic>
              </a:graphicData>
            </a:graphic>
          </wp:inline>
        </w:drawing>
      </w:r>
    </w:p>
    <w:p>
      <w:pPr>
        <w:numPr>
          <w:ilvl w:val="0"/>
          <w:numId w:val="0"/>
        </w:numPr>
        <w:tabs>
          <w:tab w:val="clear" w:pos="360"/>
        </w:tabs>
        <w:spacing w:line="240" w:lineRule="auto"/>
        <w:jc w:val="center"/>
        <w:rPr>
          <w:rFonts w:hint="default" w:asciiTheme="minorEastAsia" w:hAnsiTheme="minorEastAsia"/>
          <w:color w:val="171616" w:themeColor="background2" w:themeShade="19"/>
        </w:rPr>
      </w:pPr>
      <w:r>
        <w:rPr>
          <w:rStyle w:val="30"/>
          <w:rFonts w:hint="eastAsia"/>
          <w:b w:val="0"/>
          <w:color w:val="171616" w:themeColor="background2" w:themeShade="19"/>
          <w:sz w:val="21"/>
          <w:szCs w:val="21"/>
        </w:rPr>
        <w:t>图</w:t>
      </w:r>
      <w:r>
        <w:rPr>
          <w:rStyle w:val="30"/>
          <w:rFonts w:hint="default"/>
          <w:b w:val="0"/>
          <w:color w:val="171616" w:themeColor="background2" w:themeShade="19"/>
          <w:sz w:val="21"/>
          <w:szCs w:val="21"/>
        </w:rPr>
        <w:t>6</w:t>
      </w:r>
      <w:r>
        <w:rPr>
          <w:rStyle w:val="30"/>
          <w:rFonts w:hint="eastAsia"/>
          <w:b w:val="0"/>
          <w:color w:val="171616" w:themeColor="background2" w:themeShade="19"/>
          <w:sz w:val="21"/>
          <w:szCs w:val="21"/>
        </w:rPr>
        <w:t>-</w:t>
      </w:r>
      <w:r>
        <w:rPr>
          <w:rStyle w:val="30"/>
          <w:rFonts w:hint="default"/>
          <w:b w:val="0"/>
          <w:color w:val="171616" w:themeColor="background2" w:themeShade="19"/>
          <w:sz w:val="21"/>
          <w:szCs w:val="21"/>
        </w:rPr>
        <w:t>3</w:t>
      </w:r>
      <w:r>
        <w:rPr>
          <w:rStyle w:val="30"/>
          <w:rFonts w:hint="eastAsia"/>
          <w:b w:val="0"/>
          <w:color w:val="171616" w:themeColor="background2" w:themeShade="19"/>
          <w:sz w:val="21"/>
          <w:szCs w:val="21"/>
        </w:rPr>
        <w:t xml:space="preserve"> </w:t>
      </w:r>
      <w:r>
        <w:rPr>
          <w:rStyle w:val="30"/>
          <w:rFonts w:hint="default"/>
          <w:b w:val="0"/>
          <w:color w:val="171616" w:themeColor="background2" w:themeShade="19"/>
          <w:sz w:val="21"/>
          <w:szCs w:val="21"/>
        </w:rPr>
        <w:t>调用开启手机蓝牙图</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5 分享管理</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本阶段主要针对数据分享功能和新闻。</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610"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朋友圈分享</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点击“分享”- “个人分享”</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分享成功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新闻</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“新闻”</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显示新闻数据</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rPr>
          <w:rFonts w:hint="eastAsia" w:asciiTheme="minorEastAsia" w:hAnsiTheme="minorEastAsia"/>
          <w:color w:val="171616" w:themeColor="background2" w:themeShade="19"/>
        </w:rPr>
      </w:pPr>
    </w:p>
    <w:p>
      <w:pPr>
        <w:numPr>
          <w:ilvl w:val="0"/>
          <w:numId w:val="0"/>
        </w:numPr>
        <w:tabs>
          <w:tab w:val="clear" w:pos="360"/>
        </w:tabs>
        <w:spacing w:line="400" w:lineRule="exact"/>
        <w:rPr>
          <w:rFonts w:hint="eastAsia" w:asciiTheme="minorEastAsia" w:hAnsiTheme="minorEastAsia"/>
          <w:color w:val="171616" w:themeColor="background2" w:themeShade="19"/>
        </w:rPr>
      </w:pPr>
    </w:p>
    <w:p>
      <w:pPr>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bookmarkStart w:id="183" w:name="_Toc636009740"/>
      <w:bookmarkEnd w:id="183"/>
    </w:p>
    <w:p>
      <w:pPr>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br w:type="page"/>
      </w:r>
    </w:p>
    <w:p>
      <w:pPr>
        <w:pStyle w:val="2"/>
        <w:numPr>
          <w:ilvl w:val="0"/>
          <w:numId w:val="2"/>
        </w:numPr>
        <w:spacing w:line="400" w:lineRule="exact"/>
        <w:jc w:val="center"/>
        <w:rPr>
          <w:rFonts w:hint="eastAsia"/>
          <w:color w:val="171616" w:themeColor="background2" w:themeShade="19"/>
        </w:rPr>
      </w:pPr>
      <w:bookmarkStart w:id="184" w:name="_Toc380774090"/>
      <w:bookmarkStart w:id="185" w:name="_Toc1979807708"/>
      <w:r>
        <w:rPr>
          <w:rFonts w:asciiTheme="minorEastAsia" w:hAnsiTheme="minorEastAsia"/>
          <w:color w:val="171616" w:themeColor="background2" w:themeShade="19"/>
        </w:rPr>
        <w:t>总结与展望</w:t>
      </w:r>
      <w:bookmarkEnd w:id="184"/>
      <w:bookmarkEnd w:id="185"/>
    </w:p>
    <w:p>
      <w:pPr>
        <w:pStyle w:val="3"/>
        <w:numPr>
          <w:ilvl w:val="1"/>
          <w:numId w:val="2"/>
        </w:numPr>
        <w:spacing w:before="0" w:after="0"/>
        <w:rPr>
          <w:color w:val="171616" w:themeColor="background2" w:themeShade="19"/>
        </w:rPr>
      </w:pPr>
      <w:bookmarkStart w:id="186" w:name="_Toc2116195330"/>
      <w:bookmarkStart w:id="187" w:name="_Toc787056376"/>
      <w:r>
        <w:rPr>
          <w:rFonts w:hint="eastAsia"/>
          <w:color w:val="171616" w:themeColor="background2" w:themeShade="19"/>
        </w:rPr>
        <w:t>总结</w:t>
      </w:r>
      <w:bookmarkEnd w:id="186"/>
      <w:bookmarkEnd w:id="187"/>
    </w:p>
    <w:p>
      <w:pPr>
        <w:spacing w:line="400" w:lineRule="exact"/>
        <w:ind w:firstLine="420"/>
        <w:jc w:val="left"/>
        <w:rPr>
          <w:rFonts w:hint="eastAsia" w:ascii="宋体" w:hAnsi="宋体" w:cs="宋体"/>
          <w:sz w:val="24"/>
          <w:szCs w:val="24"/>
        </w:rPr>
      </w:pPr>
      <w:r>
        <w:rPr>
          <w:rFonts w:hint="eastAsia" w:ascii="宋体" w:hAnsi="宋体" w:cs="宋体"/>
          <w:sz w:val="24"/>
          <w:szCs w:val="24"/>
        </w:rPr>
        <w:t>随着移动互联网和物联网的高速发展，</w:t>
      </w:r>
      <w:r>
        <w:rPr>
          <w:rFonts w:hint="default" w:ascii="宋体" w:hAnsi="宋体" w:cs="宋体"/>
          <w:sz w:val="24"/>
          <w:szCs w:val="24"/>
        </w:rPr>
        <w:t>生活中越来越多设备开始联网中</w:t>
      </w:r>
      <w:r>
        <w:rPr>
          <w:rFonts w:hint="eastAsia" w:ascii="宋体" w:hAnsi="宋体" w:cs="宋体"/>
          <w:sz w:val="24"/>
          <w:szCs w:val="24"/>
        </w:rPr>
        <w:t>，</w:t>
      </w:r>
      <w:r>
        <w:rPr>
          <w:rFonts w:hint="default" w:ascii="宋体" w:hAnsi="宋体" w:cs="宋体"/>
          <w:sz w:val="24"/>
          <w:szCs w:val="24"/>
        </w:rPr>
        <w:t>本系统就是一种物联网的设备</w:t>
      </w:r>
      <w:r>
        <w:rPr>
          <w:rFonts w:hint="eastAsia" w:ascii="宋体" w:hAnsi="宋体" w:cs="宋体"/>
          <w:sz w:val="24"/>
          <w:szCs w:val="24"/>
        </w:rPr>
        <w:t>，</w:t>
      </w:r>
      <w:r>
        <w:rPr>
          <w:rFonts w:hint="default" w:ascii="宋体" w:hAnsi="宋体" w:cs="宋体"/>
          <w:sz w:val="24"/>
          <w:szCs w:val="24"/>
        </w:rPr>
        <w:t>随着吸烟人数越来越多</w:t>
      </w:r>
      <w:r>
        <w:rPr>
          <w:rFonts w:hint="eastAsia" w:ascii="宋体" w:hAnsi="宋体" w:cs="宋体"/>
          <w:sz w:val="24"/>
          <w:szCs w:val="24"/>
        </w:rPr>
        <w:t>，</w:t>
      </w:r>
      <w:r>
        <w:rPr>
          <w:rFonts w:hint="default" w:ascii="宋体" w:hAnsi="宋体" w:cs="宋体"/>
          <w:sz w:val="24"/>
          <w:szCs w:val="24"/>
        </w:rPr>
        <w:t>戒烟手段越来越多</w:t>
      </w:r>
      <w:r>
        <w:rPr>
          <w:rFonts w:hint="eastAsia" w:ascii="宋体" w:hAnsi="宋体" w:cs="宋体"/>
          <w:sz w:val="24"/>
          <w:szCs w:val="24"/>
        </w:rPr>
        <w:t>，</w:t>
      </w:r>
      <w:r>
        <w:rPr>
          <w:rFonts w:hint="default" w:ascii="宋体" w:hAnsi="宋体" w:cs="宋体"/>
          <w:sz w:val="24"/>
          <w:szCs w:val="24"/>
        </w:rPr>
        <w:t>但是成功率一直很低</w:t>
      </w:r>
      <w:r>
        <w:rPr>
          <w:rFonts w:hint="eastAsia" w:ascii="宋体" w:hAnsi="宋体" w:cs="宋体"/>
          <w:sz w:val="24"/>
          <w:szCs w:val="24"/>
        </w:rPr>
        <w:t>，</w:t>
      </w:r>
      <w:r>
        <w:rPr>
          <w:rFonts w:hint="default" w:ascii="宋体" w:hAnsi="宋体" w:cs="宋体"/>
          <w:sz w:val="24"/>
          <w:szCs w:val="24"/>
        </w:rPr>
        <w:t>所以戒烟打火机实现以调节吸烟数量从而慢慢的减少吸烟数量以达到戒烟的目的</w:t>
      </w:r>
      <w:r>
        <w:rPr>
          <w:rFonts w:hint="eastAsia" w:ascii="宋体" w:hAnsi="宋体" w:cs="宋体"/>
          <w:sz w:val="24"/>
          <w:szCs w:val="24"/>
        </w:rPr>
        <w:t>。</w:t>
      </w:r>
      <w:r>
        <w:rPr>
          <w:rFonts w:hint="default" w:ascii="宋体" w:hAnsi="宋体" w:cs="宋体"/>
          <w:sz w:val="24"/>
          <w:szCs w:val="24"/>
        </w:rPr>
        <w:t>可以控制每天吸烟的数量</w:t>
      </w:r>
      <w:r>
        <w:rPr>
          <w:rFonts w:hint="eastAsia" w:ascii="宋体" w:hAnsi="宋体" w:cs="宋体"/>
          <w:sz w:val="24"/>
          <w:szCs w:val="24"/>
        </w:rPr>
        <w:t>，</w:t>
      </w:r>
      <w:r>
        <w:rPr>
          <w:rFonts w:hint="default" w:ascii="宋体" w:hAnsi="宋体" w:cs="宋体"/>
          <w:sz w:val="24"/>
          <w:szCs w:val="24"/>
        </w:rPr>
        <w:t>显示今日使用情况</w:t>
      </w:r>
      <w:r>
        <w:rPr>
          <w:rFonts w:hint="eastAsia" w:ascii="宋体" w:hAnsi="宋体" w:cs="宋体"/>
          <w:sz w:val="24"/>
          <w:szCs w:val="24"/>
        </w:rPr>
        <w:t>，</w:t>
      </w:r>
      <w:r>
        <w:rPr>
          <w:rFonts w:hint="default" w:ascii="宋体" w:hAnsi="宋体" w:cs="宋体"/>
          <w:sz w:val="24"/>
          <w:szCs w:val="24"/>
        </w:rPr>
        <w:t>手机App控制蓝牙设备</w:t>
      </w:r>
      <w:r>
        <w:rPr>
          <w:rFonts w:hint="eastAsia" w:ascii="宋体" w:hAnsi="宋体" w:cs="宋体"/>
          <w:sz w:val="24"/>
          <w:szCs w:val="24"/>
        </w:rPr>
        <w:t>，</w:t>
      </w:r>
      <w:r>
        <w:rPr>
          <w:rFonts w:hint="default" w:ascii="宋体" w:hAnsi="宋体" w:cs="宋体"/>
          <w:sz w:val="24"/>
          <w:szCs w:val="24"/>
        </w:rPr>
        <w:t>数据图形化显示让用户了解吸烟使用情况</w:t>
      </w:r>
      <w:r>
        <w:rPr>
          <w:rFonts w:hint="eastAsia" w:ascii="宋体" w:hAnsi="宋体" w:cs="宋体"/>
          <w:sz w:val="24"/>
          <w:szCs w:val="24"/>
        </w:rPr>
        <w:t>，</w:t>
      </w:r>
      <w:r>
        <w:rPr>
          <w:rFonts w:hint="default" w:ascii="宋体" w:hAnsi="宋体" w:cs="宋体"/>
          <w:sz w:val="24"/>
          <w:szCs w:val="24"/>
        </w:rPr>
        <w:t>分析数据显示</w:t>
      </w:r>
      <w:r>
        <w:rPr>
          <w:rFonts w:hint="eastAsia" w:ascii="宋体" w:hAnsi="宋体" w:cs="宋体"/>
          <w:sz w:val="24"/>
          <w:szCs w:val="24"/>
        </w:rPr>
        <w:t>，</w:t>
      </w:r>
      <w:r>
        <w:rPr>
          <w:rFonts w:hint="default" w:ascii="宋体" w:hAnsi="宋体" w:cs="宋体"/>
          <w:sz w:val="24"/>
          <w:szCs w:val="24"/>
        </w:rPr>
        <w:t>分享朋友圈戒烟心得和查看戒烟励志故事等</w:t>
      </w:r>
      <w:r>
        <w:rPr>
          <w:rFonts w:hint="eastAsia" w:ascii="宋体" w:hAnsi="宋体" w:cs="宋体"/>
          <w:sz w:val="24"/>
          <w:szCs w:val="24"/>
        </w:rPr>
        <w:t>。</w:t>
      </w:r>
    </w:p>
    <w:p>
      <w:pPr>
        <w:pStyle w:val="3"/>
        <w:numPr>
          <w:ilvl w:val="1"/>
          <w:numId w:val="2"/>
        </w:numPr>
        <w:spacing w:before="0" w:after="0"/>
        <w:rPr>
          <w:color w:val="171616" w:themeColor="background2" w:themeShade="19"/>
        </w:rPr>
      </w:pPr>
      <w:bookmarkStart w:id="188" w:name="_Toc158025957"/>
      <w:bookmarkStart w:id="189" w:name="_Toc1962576477"/>
      <w:r>
        <w:rPr>
          <w:color w:val="171616" w:themeColor="background2" w:themeShade="19"/>
        </w:rPr>
        <w:t>展望</w:t>
      </w:r>
      <w:bookmarkEnd w:id="188"/>
      <w:bookmarkEnd w:id="189"/>
    </w:p>
    <w:p>
      <w:pPr>
        <w:spacing w:line="400" w:lineRule="exact"/>
        <w:ind w:firstLine="420" w:firstLineChars="0"/>
        <w:rPr>
          <w:rStyle w:val="30"/>
          <w:rFonts w:hint="eastAsia" w:ascii="宋体" w:hAnsi="宋体" w:cs="宋体"/>
          <w:b w:val="0"/>
          <w:sz w:val="24"/>
          <w:szCs w:val="24"/>
          <w:shd w:val="clear" w:color="auto" w:fill="FFFFFF"/>
        </w:rPr>
      </w:pPr>
      <w:r>
        <w:rPr>
          <w:rStyle w:val="30"/>
          <w:rFonts w:hint="eastAsia" w:ascii="宋体" w:hAnsi="宋体" w:cs="宋体"/>
          <w:b w:val="0"/>
          <w:sz w:val="24"/>
          <w:szCs w:val="24"/>
          <w:shd w:val="clear" w:color="auto" w:fill="FFFFFF"/>
          <w:lang w:val="en-US" w:eastAsia="zh-CN"/>
        </w:rPr>
        <w:t>科技的发展是永不止步的，</w:t>
      </w:r>
      <w:r>
        <w:rPr>
          <w:rStyle w:val="30"/>
          <w:rFonts w:hint="default" w:ascii="宋体" w:hAnsi="宋体" w:cs="宋体"/>
          <w:b w:val="0"/>
          <w:sz w:val="24"/>
          <w:szCs w:val="24"/>
          <w:shd w:val="clear" w:color="auto" w:fill="FFFFFF"/>
          <w:lang w:eastAsia="zh-CN"/>
        </w:rPr>
        <w:t>戒烟打火机也是</w:t>
      </w:r>
      <w:r>
        <w:rPr>
          <w:rStyle w:val="30"/>
          <w:rFonts w:hint="eastAsia" w:ascii="宋体" w:hAnsi="宋体" w:cs="宋体"/>
          <w:b w:val="0"/>
          <w:sz w:val="24"/>
          <w:szCs w:val="24"/>
          <w:shd w:val="clear" w:color="auto" w:fill="FFFFFF"/>
          <w:lang w:val="en-US" w:eastAsia="zh-CN"/>
        </w:rPr>
        <w:t>，对于该项目的设计，展望</w:t>
      </w:r>
      <w:r>
        <w:rPr>
          <w:rStyle w:val="30"/>
          <w:rFonts w:hint="eastAsia" w:ascii="宋体" w:hAnsi="宋体" w:cs="宋体"/>
          <w:b w:val="0"/>
          <w:sz w:val="24"/>
          <w:szCs w:val="24"/>
          <w:shd w:val="clear" w:color="auto" w:fill="FFFFFF"/>
        </w:rPr>
        <w:t>后期扩展的功能主要有</w:t>
      </w:r>
      <w:r>
        <w:rPr>
          <w:rStyle w:val="30"/>
          <w:rFonts w:hint="default" w:ascii="宋体" w:hAnsi="宋体" w:cs="宋体"/>
          <w:b w:val="0"/>
          <w:sz w:val="24"/>
          <w:szCs w:val="24"/>
          <w:shd w:val="clear" w:color="auto" w:fill="FFFFFF"/>
        </w:rPr>
        <w:t>关联</w:t>
      </w:r>
      <w:r>
        <w:rPr>
          <w:rStyle w:val="30"/>
          <w:rFonts w:hint="eastAsia" w:ascii="宋体" w:hAnsi="宋体" w:cs="宋体"/>
          <w:b w:val="0"/>
          <w:sz w:val="24"/>
          <w:szCs w:val="24"/>
          <w:shd w:val="clear" w:color="auto" w:fill="FFFFFF"/>
        </w:rPr>
        <w:t>环保功能，</w:t>
      </w:r>
      <w:r>
        <w:rPr>
          <w:rStyle w:val="30"/>
          <w:rFonts w:hint="default" w:ascii="宋体" w:hAnsi="宋体" w:cs="宋体"/>
          <w:b w:val="0"/>
          <w:sz w:val="24"/>
          <w:szCs w:val="24"/>
          <w:shd w:val="clear" w:color="auto" w:fill="FFFFFF"/>
        </w:rPr>
        <w:t>提倡运动等</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1 通过手机测步数功能</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记录每天用户的运动情况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线性图显示用户每天的运动情况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鼓励用户多运动</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提倡多环保步行交通</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建立步数排名板进行每日排名</w:t>
      </w:r>
      <w:r>
        <w:rPr>
          <w:rStyle w:val="30"/>
          <w:rFonts w:hint="eastAsia" w:ascii="宋体" w:hAnsi="宋体" w:cs="宋体"/>
          <w:b w:val="0"/>
          <w:sz w:val="24"/>
          <w:szCs w:val="24"/>
          <w:shd w:val="clear" w:color="auto" w:fill="FFFFFF"/>
        </w:rPr>
        <w:t>。</w:t>
      </w:r>
      <w:r>
        <w:rPr>
          <w:rStyle w:val="30"/>
          <w:rFonts w:hint="default" w:ascii="宋体" w:hAnsi="宋体" w:cs="宋体"/>
          <w:b w:val="0"/>
          <w:sz w:val="24"/>
          <w:szCs w:val="24"/>
          <w:shd w:val="clear" w:color="auto" w:fill="FFFFFF"/>
        </w:rPr>
        <w:t>对于每次步行数量多的用户进行小奖励</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2 优化电子点火节能问题</w:t>
      </w:r>
      <w:r>
        <w:rPr>
          <w:rStyle w:val="30"/>
          <w:rFonts w:hint="eastAsia" w:ascii="宋体" w:hAnsi="宋体" w:cs="宋体"/>
          <w:b w:val="0"/>
          <w:sz w:val="24"/>
          <w:szCs w:val="24"/>
          <w:shd w:val="clear" w:color="auto" w:fill="FFFFFF"/>
        </w:rPr>
        <w:t>。</w:t>
      </w:r>
    </w:p>
    <w:p>
      <w:pPr>
        <w:spacing w:line="400" w:lineRule="exact"/>
        <w:ind w:firstLine="420" w:firstLineChars="0"/>
        <w:rPr>
          <w:rFonts w:hint="eastAsia"/>
          <w:color w:val="171616" w:themeColor="background2" w:themeShade="19"/>
        </w:rPr>
      </w:pPr>
      <w:r>
        <w:rPr>
          <w:rStyle w:val="30"/>
          <w:rFonts w:hint="default" w:ascii="宋体" w:hAnsi="宋体" w:cs="宋体"/>
          <w:b w:val="0"/>
          <w:sz w:val="24"/>
          <w:szCs w:val="24"/>
          <w:shd w:val="clear" w:color="auto" w:fill="FFFFFF"/>
        </w:rPr>
        <w:t>3 完善手机界面美观</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夸平台解决IOS手机用户软件问题</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使能目前主流的操作系统平台都能支持使用</w:t>
      </w:r>
      <w:r>
        <w:rPr>
          <w:rStyle w:val="30"/>
          <w:rFonts w:hint="eastAsia" w:ascii="宋体" w:hAnsi="宋体" w:cs="宋体"/>
          <w:b w:val="0"/>
          <w:sz w:val="24"/>
          <w:szCs w:val="24"/>
          <w:shd w:val="clear" w:color="auto" w:fill="FFFFFF"/>
        </w:rPr>
        <w:t>。</w:t>
      </w:r>
      <w:bookmarkStart w:id="190" w:name="_Toc509404757"/>
      <w:bookmarkEnd w:id="190"/>
    </w:p>
    <w:p>
      <w:pPr>
        <w:pStyle w:val="2"/>
        <w:spacing w:line="240" w:lineRule="auto"/>
        <w:jc w:val="center"/>
        <w:outlineLvl w:val="0"/>
        <w:rPr>
          <w:rFonts w:hint="eastAsia"/>
          <w:color w:val="171616" w:themeColor="background2" w:themeShade="19"/>
        </w:rPr>
      </w:pPr>
      <w:bookmarkStart w:id="191" w:name="_Toc503801641"/>
      <w:r>
        <w:rPr>
          <w:rFonts w:hint="eastAsia"/>
          <w:color w:val="171616" w:themeColor="background2" w:themeShade="19"/>
        </w:rPr>
        <w:br w:type="page"/>
      </w:r>
    </w:p>
    <w:p>
      <w:pPr>
        <w:pStyle w:val="2"/>
        <w:spacing w:line="240" w:lineRule="auto"/>
        <w:jc w:val="center"/>
        <w:outlineLvl w:val="0"/>
        <w:rPr>
          <w:color w:val="171616" w:themeColor="background2" w:themeShade="19"/>
        </w:rPr>
      </w:pPr>
      <w:bookmarkStart w:id="192" w:name="_Toc1060806298"/>
      <w:r>
        <w:rPr>
          <w:rFonts w:hint="eastAsia"/>
          <w:color w:val="171616" w:themeColor="background2" w:themeShade="19"/>
        </w:rPr>
        <w:t>参考</w:t>
      </w:r>
      <w:r>
        <w:rPr>
          <w:color w:val="171616" w:themeColor="background2" w:themeShade="19"/>
        </w:rPr>
        <w:t>文献</w:t>
      </w:r>
      <w:bookmarkEnd w:id="169"/>
      <w:bookmarkEnd w:id="174"/>
      <w:bookmarkEnd w:id="175"/>
      <w:bookmarkEnd w:id="176"/>
      <w:bookmarkEnd w:id="191"/>
      <w:bookmarkEnd w:id="192"/>
    </w:p>
    <w:p>
      <w:pPr>
        <w:spacing w:line="400" w:lineRule="exact"/>
        <w:jc w:val="left"/>
        <w:rPr>
          <w:rFonts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[1]罗浩. 基于Android的蓝牙评分智能软件系统的设计与实现[D].哈尔滨理工大学,2014.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w:t>
      </w:r>
      <w:r>
        <w:rPr>
          <w:rFonts w:hint="default" w:ascii="Times New Roman" w:hAnsi="Times New Roman" w:cs="Times New Roman"/>
          <w:color w:val="171616" w:themeColor="background2" w:themeShade="19"/>
          <w:sz w:val="21"/>
          <w:szCs w:val="21"/>
        </w:rPr>
        <w:t>7</w:t>
      </w:r>
      <w:r>
        <w:rPr>
          <w:rFonts w:hint="eastAsia" w:ascii="Times New Roman" w:hAnsi="Times New Roman" w:cs="Times New Roman"/>
          <w:color w:val="171616" w:themeColor="background2" w:themeShade="19"/>
          <w:sz w:val="21"/>
          <w:szCs w:val="21"/>
        </w:rPr>
        <w:t>]侯树金,曹沥鑫. 侯端锋:戒烟打火机助你解除烟瘾[J]. 发明与创新(综合科技),2010,(7).</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w:t>
      </w:r>
      <w:r>
        <w:rPr>
          <w:rFonts w:hint="default" w:ascii="Times New Roman" w:hAnsi="Times New Roman" w:cs="Times New Roman"/>
          <w:color w:val="171616" w:themeColor="background2" w:themeShade="19"/>
          <w:sz w:val="21"/>
          <w:szCs w:val="21"/>
        </w:rPr>
        <w:t>8</w:t>
      </w:r>
      <w:r>
        <w:rPr>
          <w:rFonts w:hint="eastAsia" w:ascii="Times New Roman" w:hAnsi="Times New Roman" w:cs="Times New Roman"/>
          <w:color w:val="171616" w:themeColor="background2" w:themeShade="19"/>
          <w:sz w:val="21"/>
          <w:szCs w:val="21"/>
        </w:rPr>
        <w:t>]罗富财. 基于Android平台的蓝牙通信系统的研究与实现[D].华北电力大学,2013.</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w:t>
      </w:r>
      <w:r>
        <w:rPr>
          <w:rFonts w:hint="default" w:ascii="Times New Roman" w:hAnsi="Times New Roman" w:cs="Times New Roman"/>
          <w:color w:val="171616" w:themeColor="background2" w:themeShade="19"/>
          <w:sz w:val="21"/>
          <w:szCs w:val="21"/>
        </w:rPr>
        <w:t>9</w:t>
      </w:r>
      <w:r>
        <w:rPr>
          <w:rFonts w:hint="eastAsia" w:ascii="Times New Roman" w:hAnsi="Times New Roman" w:cs="Times New Roman"/>
          <w:color w:val="171616" w:themeColor="background2" w:themeShade="19"/>
          <w:sz w:val="21"/>
          <w:szCs w:val="21"/>
        </w:rPr>
        <w:t>]侯新琦,李佳. 基于Android蓝牙通讯的研究[J]. 电子世界,2012,11:84-85.</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w:t>
      </w:r>
      <w:r>
        <w:rPr>
          <w:rFonts w:hint="default" w:ascii="Times New Roman" w:hAnsi="Times New Roman" w:cs="Times New Roman"/>
          <w:color w:val="171616" w:themeColor="background2" w:themeShade="19"/>
          <w:sz w:val="21"/>
          <w:szCs w:val="21"/>
        </w:rPr>
        <w:t>0</w:t>
      </w:r>
      <w:r>
        <w:rPr>
          <w:rFonts w:hint="eastAsia" w:ascii="Times New Roman" w:hAnsi="Times New Roman" w:cs="Times New Roman"/>
          <w:color w:val="171616" w:themeColor="background2" w:themeShade="19"/>
          <w:sz w:val="21"/>
          <w:szCs w:val="21"/>
        </w:rPr>
        <w:t>]龚华. 基于Java的Web应用设计与开发[D]. 西南石油学院: 西南石油学院,2003.</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w:t>
      </w:r>
      <w:r>
        <w:rPr>
          <w:rFonts w:hint="default" w:ascii="Times New Roman" w:hAnsi="Times New Roman" w:cs="Times New Roman"/>
          <w:color w:val="171616" w:themeColor="background2" w:themeShade="19"/>
          <w:sz w:val="21"/>
          <w:szCs w:val="21"/>
        </w:rPr>
        <w:t>1</w:t>
      </w:r>
      <w:r>
        <w:rPr>
          <w:rFonts w:hint="eastAsia" w:ascii="Times New Roman" w:hAnsi="Times New Roman" w:cs="Times New Roman"/>
          <w:color w:val="171616" w:themeColor="background2" w:themeShade="19"/>
          <w:sz w:val="21"/>
          <w:szCs w:val="21"/>
        </w:rPr>
        <w:t>]黄旭. 分布式MySQL数据库集群在线监测系统设计与实现[D]. 哈尔滨工业大学: 哈尔滨工业大学,2014.</w:t>
      </w:r>
    </w:p>
    <w:p>
      <w:pPr>
        <w:spacing w:line="400" w:lineRule="exact"/>
        <w:jc w:val="left"/>
        <w:rPr>
          <w:rFonts w:hint="eastAsia"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w:t>
      </w:r>
      <w:r>
        <w:rPr>
          <w:rFonts w:hint="default" w:ascii="Times New Roman" w:hAnsi="Times New Roman" w:cs="Times New Roman"/>
          <w:color w:val="171616" w:themeColor="background2" w:themeShade="19"/>
          <w:sz w:val="21"/>
          <w:szCs w:val="21"/>
        </w:rPr>
        <w:t>12</w:t>
      </w:r>
      <w:bookmarkStart w:id="193" w:name="_GoBack"/>
      <w:bookmarkEnd w:id="193"/>
      <w:r>
        <w:rPr>
          <w:rFonts w:hint="eastAsia" w:ascii="Times New Roman" w:hAnsi="Times New Roman" w:cs="Times New Roman"/>
          <w:color w:val="171616" w:themeColor="background2" w:themeShade="19"/>
          <w:sz w:val="21"/>
          <w:szCs w:val="21"/>
        </w:rPr>
        <w:t>]陈子龙. 基于蓝牙4.0及以太网的数据传输系统设计[D]. 电子科技大学: 电子科技大学,2016.</w:t>
      </w:r>
    </w:p>
    <w:p>
      <w:pPr>
        <w:spacing w:line="400" w:lineRule="exact"/>
        <w:jc w:val="left"/>
        <w:rPr>
          <w:rFonts w:hint="eastAsia" w:ascii="Times New Roman" w:hAnsi="Times New Roman" w:cs="Times New Roman"/>
          <w:color w:val="171616" w:themeColor="background2" w:themeShade="19"/>
          <w:sz w:val="21"/>
          <w:szCs w:val="21"/>
        </w:rPr>
      </w:pPr>
      <w:r>
        <w:rPr>
          <w:rFonts w:hint="default" w:ascii="Times New Roman" w:hAnsi="Times New Roman" w:cs="Times New Roman"/>
          <w:color w:val="171616" w:themeColor="background2" w:themeShade="19"/>
          <w:sz w:val="21"/>
          <w:szCs w:val="21"/>
        </w:rPr>
        <w:t>[13] https://spring.io/docs</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ascii="Times New Roman" w:hAnsi="Times New Roman" w:cs="Times New Roman"/>
          <w:color w:val="171616" w:themeColor="background2" w:themeShade="19"/>
          <w:sz w:val="21"/>
          <w:szCs w:val="21"/>
        </w:rPr>
        <w:t>14</w:t>
      </w:r>
      <w:r>
        <w:rPr>
          <w:rFonts w:ascii="Times New Roman" w:hAnsi="Times New Roman" w:cs="Times New Roman"/>
          <w:color w:val="171616" w:themeColor="background2" w:themeShade="19"/>
          <w:sz w:val="21"/>
          <w:szCs w:val="21"/>
        </w:rPr>
        <w:t>] </w:t>
      </w:r>
      <w:r>
        <w:rPr>
          <w:rFonts w:ascii="Times New Roman" w:hAnsi="Times New Roman" w:cs="Times New Roman"/>
          <w:color w:val="171616" w:themeColor="background2" w:themeShade="19"/>
          <w:sz w:val="21"/>
          <w:szCs w:val="21"/>
        </w:rPr>
        <w:fldChar w:fldCharType="begin"/>
      </w:r>
      <w:r>
        <w:rPr>
          <w:rFonts w:ascii="Times New Roman" w:hAnsi="Times New Roman" w:cs="Times New Roman"/>
          <w:color w:val="171616" w:themeColor="background2" w:themeShade="19"/>
          <w:sz w:val="21"/>
          <w:szCs w:val="21"/>
        </w:rPr>
        <w:instrText xml:space="preserve"> HYPERLINK "http://developer.android.com" </w:instrText>
      </w:r>
      <w:r>
        <w:rPr>
          <w:rFonts w:ascii="Times New Roman" w:hAnsi="Times New Roman" w:cs="Times New Roman"/>
          <w:color w:val="171616" w:themeColor="background2" w:themeShade="19"/>
          <w:sz w:val="21"/>
          <w:szCs w:val="21"/>
        </w:rPr>
        <w:fldChar w:fldCharType="separate"/>
      </w:r>
      <w:r>
        <w:rPr>
          <w:rFonts w:ascii="Times New Roman" w:hAnsi="Times New Roman" w:cs="Times New Roman"/>
          <w:color w:val="171616" w:themeColor="background2" w:themeShade="19"/>
          <w:sz w:val="21"/>
          <w:szCs w:val="21"/>
        </w:rPr>
        <w:t>http://developer.android.com</w:t>
      </w:r>
      <w:r>
        <w:rPr>
          <w:rFonts w:ascii="Times New Roman" w:hAnsi="Times New Roman" w:cs="Times New Roman"/>
          <w:color w:val="171616" w:themeColor="background2" w:themeShade="19"/>
          <w:sz w:val="21"/>
          <w:szCs w:val="21"/>
        </w:rPr>
        <w:fldChar w:fldCharType="end"/>
      </w:r>
      <w:r>
        <w:rPr>
          <w:rFonts w:ascii="Times New Roman" w:hAnsi="Times New Roman" w:cs="Times New Roman"/>
          <w:color w:val="171616" w:themeColor="background2" w:themeShade="19"/>
          <w:sz w:val="21"/>
          <w:szCs w:val="21"/>
        </w:rPr>
        <w:t> </w:t>
      </w:r>
    </w:p>
    <w:p>
      <w:pPr>
        <w:spacing w:line="400" w:lineRule="exact"/>
        <w:jc w:val="left"/>
        <w:rPr>
          <w:rFonts w:hint="eastAsia" w:ascii="Times New Roman" w:hAnsi="Times New Roman" w:cs="Times New Roman"/>
          <w:color w:val="171616" w:themeColor="background2" w:themeShade="19"/>
          <w:sz w:val="21"/>
          <w:szCs w:val="21"/>
        </w:rPr>
      </w:pPr>
      <w:r>
        <w:rPr>
          <w:rFonts w:hint="default" w:ascii="Times New Roman" w:hAnsi="Times New Roman" w:cs="Times New Roman"/>
          <w:color w:val="171616" w:themeColor="background2" w:themeShade="19"/>
          <w:sz w:val="21"/>
          <w:szCs w:val="21"/>
        </w:rPr>
        <w:t>[</w:t>
      </w:r>
      <w:r>
        <w:rPr>
          <w:rFonts w:hint="default" w:ascii="Times New Roman" w:hAnsi="Times New Roman" w:cs="Times New Roman"/>
          <w:color w:val="171616" w:themeColor="background2" w:themeShade="19"/>
          <w:sz w:val="21"/>
          <w:szCs w:val="21"/>
        </w:rPr>
        <w:t>15</w:t>
      </w:r>
      <w:r>
        <w:rPr>
          <w:rFonts w:hint="default" w:ascii="Times New Roman" w:hAnsi="Times New Roman" w:cs="Times New Roman"/>
          <w:color w:val="171616" w:themeColor="background2" w:themeShade="19"/>
          <w:sz w:val="21"/>
          <w:szCs w:val="21"/>
        </w:rPr>
        <w:t xml:space="preserve">] </w:t>
      </w:r>
      <w:r>
        <w:rPr>
          <w:rFonts w:hint="eastAsia" w:ascii="Times New Roman" w:hAnsi="Times New Roman" w:cs="Times New Roman"/>
          <w:color w:val="171616" w:themeColor="background2" w:themeShade="19"/>
          <w:sz w:val="21"/>
          <w:szCs w:val="21"/>
        </w:rPr>
        <w:t>https://github.com/alibaba/druid</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jc w:val="both"/>
        <w:rPr>
          <w:rFonts w:hint="eastAsia" w:ascii="黑体" w:eastAsia="黑体"/>
          <w:bCs/>
          <w:sz w:val="32"/>
          <w:szCs w:val="32"/>
        </w:rPr>
      </w:pPr>
      <w:r>
        <w:rPr>
          <w:rFonts w:hint="eastAsia" w:ascii="黑体" w:eastAsia="黑体"/>
          <w:bCs/>
          <w:sz w:val="32"/>
          <w:szCs w:val="32"/>
        </w:rPr>
        <w:br w:type="page"/>
      </w:r>
    </w:p>
    <w:p>
      <w:pPr>
        <w:jc w:val="center"/>
        <w:rPr>
          <w:rFonts w:hint="eastAsia" w:ascii="宋体" w:hAnsi="宋体" w:cs="宋体"/>
          <w:sz w:val="24"/>
          <w:szCs w:val="24"/>
        </w:rPr>
      </w:pPr>
      <w:r>
        <w:rPr>
          <w:rFonts w:hint="eastAsia" w:ascii="黑体" w:eastAsia="黑体"/>
          <w:bCs/>
          <w:sz w:val="32"/>
          <w:szCs w:val="32"/>
        </w:rPr>
        <w:t>致 谢</w:t>
      </w:r>
    </w:p>
    <w:p>
      <w:pPr>
        <w:spacing w:line="400" w:lineRule="exact"/>
        <w:ind w:firstLine="420"/>
        <w:jc w:val="left"/>
        <w:rPr>
          <w:rFonts w:hint="eastAsia" w:ascii="宋体" w:hAnsi="宋体" w:cs="宋体"/>
          <w:sz w:val="24"/>
          <w:szCs w:val="24"/>
        </w:rPr>
      </w:pPr>
      <w:r>
        <w:rPr>
          <w:rFonts w:hint="default" w:ascii="宋体" w:hAnsi="宋体" w:cs="宋体"/>
          <w:sz w:val="24"/>
          <w:szCs w:val="24"/>
        </w:rPr>
        <w:t>首先感谢的是</w:t>
      </w:r>
      <w:r>
        <w:rPr>
          <w:rFonts w:hint="eastAsia" w:ascii="宋体" w:hAnsi="宋体" w:cs="宋体"/>
          <w:sz w:val="24"/>
          <w:szCs w:val="24"/>
        </w:rPr>
        <w:t>我们的导师</w:t>
      </w:r>
      <w:r>
        <w:rPr>
          <w:rFonts w:hint="default" w:ascii="宋体" w:hAnsi="宋体" w:cs="宋体"/>
          <w:sz w:val="24"/>
          <w:szCs w:val="24"/>
        </w:rPr>
        <w:t>宋振</w:t>
      </w:r>
      <w:r>
        <w:rPr>
          <w:rFonts w:hint="eastAsia" w:ascii="宋体" w:hAnsi="宋体" w:cs="宋体"/>
          <w:sz w:val="24"/>
          <w:szCs w:val="24"/>
        </w:rPr>
        <w:t>老师，本论文主要在</w:t>
      </w:r>
      <w:r>
        <w:rPr>
          <w:rFonts w:hint="default" w:ascii="宋体" w:hAnsi="宋体" w:cs="宋体"/>
          <w:sz w:val="24"/>
          <w:szCs w:val="24"/>
        </w:rPr>
        <w:t>宋</w:t>
      </w:r>
      <w:r>
        <w:rPr>
          <w:rFonts w:hint="eastAsia" w:ascii="宋体" w:hAnsi="宋体" w:cs="宋体"/>
          <w:sz w:val="24"/>
          <w:szCs w:val="24"/>
        </w:rPr>
        <w:t>老师的悉心指导下完成，在书写论文的过程中</w:t>
      </w:r>
      <w:r>
        <w:rPr>
          <w:rFonts w:hint="default" w:ascii="宋体" w:hAnsi="宋体" w:cs="宋体"/>
          <w:sz w:val="24"/>
          <w:szCs w:val="24"/>
        </w:rPr>
        <w:t>宋</w:t>
      </w:r>
      <w:r>
        <w:rPr>
          <w:rFonts w:hint="eastAsia" w:ascii="宋体" w:hAnsi="宋体" w:cs="宋体"/>
          <w:sz w:val="24"/>
          <w:szCs w:val="24"/>
        </w:rPr>
        <w:t>老师为我们解决了许多困难，很多疑难问题都在</w:t>
      </w:r>
      <w:r>
        <w:rPr>
          <w:rFonts w:hint="default" w:ascii="宋体" w:hAnsi="宋体" w:cs="宋体"/>
          <w:sz w:val="24"/>
          <w:szCs w:val="24"/>
        </w:rPr>
        <w:t>宋</w:t>
      </w:r>
      <w:r>
        <w:rPr>
          <w:rFonts w:hint="eastAsia" w:ascii="宋体" w:hAnsi="宋体" w:cs="宋体"/>
          <w:sz w:val="24"/>
          <w:szCs w:val="24"/>
        </w:rPr>
        <w:t>老师的细心指点下轻松解决，在我们的论文完成过程中，我们曾一度想要放弃比赛，但</w:t>
      </w:r>
      <w:r>
        <w:rPr>
          <w:rFonts w:hint="default" w:ascii="宋体" w:hAnsi="宋体" w:cs="宋体"/>
          <w:sz w:val="24"/>
          <w:szCs w:val="24"/>
        </w:rPr>
        <w:t>宋</w:t>
      </w:r>
      <w:r>
        <w:rPr>
          <w:rFonts w:hint="eastAsia" w:ascii="宋体" w:hAnsi="宋体" w:cs="宋体"/>
          <w:sz w:val="24"/>
          <w:szCs w:val="24"/>
        </w:rPr>
        <w:t>老师没有对我们失去信心，在他的不断鼓励和关心下，我们更加投入的把论文书写工作继续了下去。在梁老师深厚的理论知识和丰富的实践知识帮助下，我们不仅开拓了视野，而且高效的完成了对论文的选题，框架的设计，以及中途的修改。</w:t>
      </w:r>
    </w:p>
    <w:p>
      <w:pPr>
        <w:spacing w:line="400" w:lineRule="exact"/>
        <w:ind w:firstLine="420"/>
        <w:jc w:val="left"/>
        <w:rPr>
          <w:rFonts w:hint="eastAsia" w:ascii="宋体" w:hAnsi="宋体" w:cs="宋体"/>
          <w:sz w:val="24"/>
          <w:szCs w:val="24"/>
        </w:rPr>
      </w:pPr>
      <w:r>
        <w:rPr>
          <w:rFonts w:hint="eastAsia" w:ascii="宋体" w:hAnsi="宋体" w:cs="宋体"/>
          <w:sz w:val="24"/>
          <w:szCs w:val="24"/>
        </w:rPr>
        <w:t>这篇论文的书写过程中让我们看到了很多的不足，还有很多很多我们要学习的知识和将知识赋予实践的能力，</w:t>
      </w:r>
      <w:r>
        <w:rPr>
          <w:rFonts w:hint="default" w:ascii="宋体" w:hAnsi="宋体" w:cs="宋体"/>
          <w:sz w:val="24"/>
          <w:szCs w:val="24"/>
        </w:rPr>
        <w:t>研究中</w:t>
      </w:r>
      <w:r>
        <w:rPr>
          <w:rFonts w:hint="eastAsia" w:ascii="宋体" w:hAnsi="宋体" w:cs="宋体"/>
          <w:sz w:val="24"/>
          <w:szCs w:val="24"/>
        </w:rPr>
        <w:t>应该更好的在实践中不断的</w:t>
      </w:r>
      <w:r>
        <w:rPr>
          <w:rFonts w:hint="default" w:ascii="宋体" w:hAnsi="宋体" w:cs="宋体"/>
          <w:sz w:val="24"/>
          <w:szCs w:val="24"/>
        </w:rPr>
        <w:t>进步</w:t>
      </w:r>
      <w:r>
        <w:rPr>
          <w:rFonts w:hint="eastAsia" w:ascii="宋体" w:hAnsi="宋体" w:cs="宋体"/>
          <w:sz w:val="24"/>
          <w:szCs w:val="24"/>
        </w:rPr>
        <w:t>，在框架和各个模块的设计中让我们看到了很多我们该学习的地方，更让我们学到了要如何把所写的知识付诸于实验的能力。</w:t>
      </w:r>
    </w:p>
    <w:p>
      <w:pPr>
        <w:spacing w:line="400" w:lineRule="exact"/>
        <w:ind w:firstLine="420"/>
        <w:jc w:val="left"/>
        <w:rPr>
          <w:rFonts w:hint="eastAsia" w:ascii="宋体" w:hAnsi="宋体" w:cs="宋体"/>
          <w:sz w:val="24"/>
          <w:szCs w:val="24"/>
        </w:rPr>
      </w:pPr>
      <w:r>
        <w:rPr>
          <w:rFonts w:hint="eastAsia" w:ascii="宋体" w:hAnsi="宋体" w:cs="宋体"/>
          <w:sz w:val="24"/>
          <w:szCs w:val="24"/>
        </w:rPr>
        <w:t>衷心感谢学院其他老师给予我的帮助。衷心感谢各位同门师兄弟姐妹，感谢我们一起度过的苦难岁月。衷心感谢我父母，</w:t>
      </w:r>
      <w:r>
        <w:rPr>
          <w:rFonts w:hint="default" w:ascii="宋体" w:hAnsi="宋体" w:cs="宋体"/>
          <w:sz w:val="24"/>
          <w:szCs w:val="24"/>
        </w:rPr>
        <w:t>谢谢他们一路的支持和鼓励</w:t>
      </w:r>
      <w:r>
        <w:rPr>
          <w:rFonts w:hint="eastAsia" w:ascii="宋体" w:hAnsi="宋体" w:cs="宋体"/>
          <w:sz w:val="24"/>
          <w:szCs w:val="24"/>
        </w:rPr>
        <w:t>。</w:t>
      </w:r>
    </w:p>
    <w:sectPr>
      <w:headerReference r:id="rId5" w:type="default"/>
      <w:footerReference r:id="rId6" w:type="default"/>
      <w:endnotePr>
        <w:numFmt w:val="decimal"/>
      </w:endnotePr>
      <w:pgSz w:w="11906" w:h="16838"/>
      <w:pgMar w:top="2211" w:right="1418" w:bottom="2155" w:left="1418" w:header="851" w:footer="992" w:gutter="284"/>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decorative"/>
    <w:pitch w:val="default"/>
    <w:sig w:usb0="00000000" w:usb1="00000000" w:usb2="00000016" w:usb3="00000000" w:csb0="00040001" w:csb1="00000000"/>
  </w:font>
  <w:font w:name="Calibri Light">
    <w:altName w:val="DejaVu Sans"/>
    <w:panose1 w:val="00000000000000000000"/>
    <w:charset w:val="00"/>
    <w:family w:val="roman"/>
    <w:pitch w:val="default"/>
    <w:sig w:usb0="00000000" w:usb1="00000000" w:usb2="00000000" w:usb3="00000000" w:csb0="0000019F" w:csb1="00000000"/>
  </w:font>
  <w:font w:name="MS Mincho">
    <w:altName w:val="文泉驿微米黑"/>
    <w:panose1 w:val="02020609040205080304"/>
    <w:charset w:val="80"/>
    <w:family w:val="decorative"/>
    <w:pitch w:val="default"/>
    <w:sig w:usb0="00000000" w:usb1="00000000" w:usb2="00000012" w:usb3="00000000" w:csb0="0002009F" w:csb1="00000000"/>
  </w:font>
  <w:font w:name="Arial">
    <w:altName w:val="DejaVu Sans"/>
    <w:panose1 w:val="020B0604020202020204"/>
    <w:charset w:val="00"/>
    <w:family w:val="roman"/>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 w:name="Liberation Sans">
    <w:panose1 w:val="020B0604020202020204"/>
    <w:charset w:val="00"/>
    <w:family w:val="decorative"/>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楷体_GB2312">
    <w:altName w:val="文泉驿微米黑"/>
    <w:panose1 w:val="00000000000000000000"/>
    <w:charset w:val="00"/>
    <w:family w:val="swiss"/>
    <w:pitch w:val="default"/>
    <w:sig w:usb0="00000000" w:usb1="00000000" w:usb2="00000000" w:usb3="00000000" w:csb0="00040001" w:csb1="00000000"/>
  </w:font>
  <w:font w:name="微软雅黑">
    <w:altName w:val="文泉驿微米黑"/>
    <w:panose1 w:val="020B0503020204020204"/>
    <w:charset w:val="86"/>
    <w:family w:val="decorative"/>
    <w:pitch w:val="default"/>
    <w:sig w:usb0="00000000" w:usb1="00000000" w:usb2="00000016" w:usb3="00000000" w:csb0="0004001F" w:csb1="00000000"/>
  </w:font>
  <w:font w:name="仿宋_GB2312">
    <w:altName w:val="文泉驿微米黑"/>
    <w:panose1 w:val="02010609030101010101"/>
    <w:charset w:val="00"/>
    <w:family w:val="swiss"/>
    <w:pitch w:val="default"/>
    <w:sig w:usb0="00000000" w:usb1="00000000" w:usb2="00000010" w:usb3="00000000" w:csb0="00040000" w:csb1="00000000"/>
  </w:font>
  <w:font w:name="AdobeSongStd-Light">
    <w:altName w:val="文泉驿微米黑"/>
    <w:panose1 w:val="00000000000000000000"/>
    <w:charset w:val="00"/>
    <w:family w:val="auto"/>
    <w:pitch w:val="default"/>
    <w:sig w:usb0="00000000" w:usb1="00000000" w:usb2="00000016" w:usb3="00000000" w:csb0="00060007" w:csb1="00000000"/>
  </w:font>
  <w:font w:name="Times-Roman">
    <w:altName w:val="DejaVu Sans"/>
    <w:panose1 w:val="00000000000000000000"/>
    <w:charset w:val="00"/>
    <w:family w:val="modern"/>
    <w:pitch w:val="default"/>
    <w:sig w:usb0="00000000" w:usb1="00000000" w:usb2="00000000" w:usb3="00000000" w:csb0="00000001" w:csb1="00000000"/>
  </w:font>
  <w:font w:name="Courier New">
    <w:altName w:val="DejaVu Sans"/>
    <w:panose1 w:val="02070309020205020404"/>
    <w:charset w:val="00"/>
    <w:family w:val="swiss"/>
    <w:pitch w:val="default"/>
    <w:sig w:usb0="00000000" w:usb1="00000000" w:usb2="00000008" w:usb3="00000000" w:csb0="000001FF" w:csb1="00000000"/>
  </w:font>
  <w:font w:name="Helvetica Neue">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monospace">
    <w:altName w:val="文泉驿微米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rPr>
        <w:sz w:val="18"/>
      </w:rPr>
      <w:pict>
        <v:shape id="_x0000_s4098" o:spid="_x0000_s4098"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w:r>
  </w:p>
  <w:p>
    <w:pPr>
      <w:pStyle w:val="1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tabs>
        <w:tab w:val="left" w:pos="4926"/>
        <w:tab w:val="clear" w:pos="4153"/>
      </w:tabs>
      <w:spacing w:before="120" w:after="120"/>
      <w:jc w:val="both"/>
      <w:rPr>
        <w:rFonts w:ascii="宋体" w:hAnsi="宋体" w:eastAsia="宋体"/>
      </w:rPr>
    </w:pPr>
    <w:r>
      <w:rPr>
        <w:rFonts w:ascii="宋体" w:hAnsi="宋体" w:eastAsia="宋体"/>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50"/>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3,4"/>
    </o:shapelayout>
  </w:hdrShapeDefaults>
  <w:endnotePr>
    <w:numFmt w:val="decimal"/>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3C1E199"/>
    <w:rsid w:val="05BF3C80"/>
    <w:rsid w:val="0DFF653E"/>
    <w:rsid w:val="0E7BB620"/>
    <w:rsid w:val="0FB7A874"/>
    <w:rsid w:val="0FBFC02F"/>
    <w:rsid w:val="0FD34BE6"/>
    <w:rsid w:val="135FAE2C"/>
    <w:rsid w:val="13FE0512"/>
    <w:rsid w:val="15E7DC8C"/>
    <w:rsid w:val="16EF5A3A"/>
    <w:rsid w:val="16FC29AD"/>
    <w:rsid w:val="173B013B"/>
    <w:rsid w:val="1777103C"/>
    <w:rsid w:val="17BBFF95"/>
    <w:rsid w:val="17F35DB5"/>
    <w:rsid w:val="17FD090D"/>
    <w:rsid w:val="187F9409"/>
    <w:rsid w:val="18DFFE46"/>
    <w:rsid w:val="1A6FD8BE"/>
    <w:rsid w:val="1B3F2456"/>
    <w:rsid w:val="1BD89E19"/>
    <w:rsid w:val="1C3FA444"/>
    <w:rsid w:val="1CDF498D"/>
    <w:rsid w:val="1D3D6E4E"/>
    <w:rsid w:val="1DDF8260"/>
    <w:rsid w:val="1DF9B635"/>
    <w:rsid w:val="1E76C98B"/>
    <w:rsid w:val="1E7781CA"/>
    <w:rsid w:val="1F3F3BBA"/>
    <w:rsid w:val="1F7E6D54"/>
    <w:rsid w:val="1F9B15A8"/>
    <w:rsid w:val="1F9CC129"/>
    <w:rsid w:val="1FA0A930"/>
    <w:rsid w:val="1FA97DDC"/>
    <w:rsid w:val="1FD52F2B"/>
    <w:rsid w:val="1FEF721F"/>
    <w:rsid w:val="1FF76FD0"/>
    <w:rsid w:val="1FF8792F"/>
    <w:rsid w:val="22D9C70F"/>
    <w:rsid w:val="237DDE97"/>
    <w:rsid w:val="24772EED"/>
    <w:rsid w:val="24DFD289"/>
    <w:rsid w:val="24F77FB9"/>
    <w:rsid w:val="267CD712"/>
    <w:rsid w:val="26BB449B"/>
    <w:rsid w:val="2765A625"/>
    <w:rsid w:val="2766C65B"/>
    <w:rsid w:val="295D9CB6"/>
    <w:rsid w:val="297FA46D"/>
    <w:rsid w:val="29F4368E"/>
    <w:rsid w:val="2B975F0B"/>
    <w:rsid w:val="2BFFBD0E"/>
    <w:rsid w:val="2C198DA5"/>
    <w:rsid w:val="2C77E758"/>
    <w:rsid w:val="2CF9BBA0"/>
    <w:rsid w:val="2D2F5071"/>
    <w:rsid w:val="2DDE6F00"/>
    <w:rsid w:val="2DE780A8"/>
    <w:rsid w:val="2DFFDB77"/>
    <w:rsid w:val="2DFFF0CF"/>
    <w:rsid w:val="2E96CE0F"/>
    <w:rsid w:val="2EC92FA2"/>
    <w:rsid w:val="2F5FDB50"/>
    <w:rsid w:val="2F6D1269"/>
    <w:rsid w:val="2F6F549D"/>
    <w:rsid w:val="2F7E287E"/>
    <w:rsid w:val="2F9F3CE3"/>
    <w:rsid w:val="2FAD5EEF"/>
    <w:rsid w:val="2FCB4F7C"/>
    <w:rsid w:val="2FDB5237"/>
    <w:rsid w:val="2FE4A170"/>
    <w:rsid w:val="2FEAC556"/>
    <w:rsid w:val="2FFCE074"/>
    <w:rsid w:val="2FFDA0D6"/>
    <w:rsid w:val="2FFFB608"/>
    <w:rsid w:val="30BD9F75"/>
    <w:rsid w:val="323FE7CE"/>
    <w:rsid w:val="327FA635"/>
    <w:rsid w:val="32EC6D05"/>
    <w:rsid w:val="339F167E"/>
    <w:rsid w:val="33D7B57A"/>
    <w:rsid w:val="33F9EEEE"/>
    <w:rsid w:val="33FDE731"/>
    <w:rsid w:val="33FFFA50"/>
    <w:rsid w:val="34AF2780"/>
    <w:rsid w:val="34AF2A23"/>
    <w:rsid w:val="34FF5A64"/>
    <w:rsid w:val="357FA151"/>
    <w:rsid w:val="35DFC00A"/>
    <w:rsid w:val="35E50ACC"/>
    <w:rsid w:val="35FA8FBF"/>
    <w:rsid w:val="36562D3F"/>
    <w:rsid w:val="36B78142"/>
    <w:rsid w:val="372E15E3"/>
    <w:rsid w:val="376A7862"/>
    <w:rsid w:val="377AAFE5"/>
    <w:rsid w:val="377FD938"/>
    <w:rsid w:val="379FC72D"/>
    <w:rsid w:val="37BAA4A6"/>
    <w:rsid w:val="37BB665A"/>
    <w:rsid w:val="37BB6B71"/>
    <w:rsid w:val="37CEAE41"/>
    <w:rsid w:val="37DB4488"/>
    <w:rsid w:val="37DF9297"/>
    <w:rsid w:val="37F06BC2"/>
    <w:rsid w:val="37F58CF6"/>
    <w:rsid w:val="37F7114A"/>
    <w:rsid w:val="37F7406B"/>
    <w:rsid w:val="37FF1509"/>
    <w:rsid w:val="39350C23"/>
    <w:rsid w:val="397D7F9B"/>
    <w:rsid w:val="3A69D8C5"/>
    <w:rsid w:val="3A7F4B78"/>
    <w:rsid w:val="3ABFF629"/>
    <w:rsid w:val="3ADF4628"/>
    <w:rsid w:val="3AEEE066"/>
    <w:rsid w:val="3B39A08D"/>
    <w:rsid w:val="3B99A8DC"/>
    <w:rsid w:val="3BBDC638"/>
    <w:rsid w:val="3BD95883"/>
    <w:rsid w:val="3BDF8733"/>
    <w:rsid w:val="3BEEE4C2"/>
    <w:rsid w:val="3BF7D869"/>
    <w:rsid w:val="3BFD882A"/>
    <w:rsid w:val="3C5F74A5"/>
    <w:rsid w:val="3C6BDD40"/>
    <w:rsid w:val="3CDD949A"/>
    <w:rsid w:val="3CF61A61"/>
    <w:rsid w:val="3CFEE63C"/>
    <w:rsid w:val="3D3D4D51"/>
    <w:rsid w:val="3D3E8FD9"/>
    <w:rsid w:val="3D5E9F95"/>
    <w:rsid w:val="3D7DD97A"/>
    <w:rsid w:val="3DEEAFFE"/>
    <w:rsid w:val="3DF724F4"/>
    <w:rsid w:val="3DFD0061"/>
    <w:rsid w:val="3DFD79BC"/>
    <w:rsid w:val="3DFE238D"/>
    <w:rsid w:val="3DFFDF68"/>
    <w:rsid w:val="3E355FFA"/>
    <w:rsid w:val="3E5AACB7"/>
    <w:rsid w:val="3EAEE66A"/>
    <w:rsid w:val="3EBB8C68"/>
    <w:rsid w:val="3EBFAE01"/>
    <w:rsid w:val="3ECF7DEC"/>
    <w:rsid w:val="3ED2B396"/>
    <w:rsid w:val="3EDD5F2B"/>
    <w:rsid w:val="3EE5E14A"/>
    <w:rsid w:val="3EE78733"/>
    <w:rsid w:val="3EEF696A"/>
    <w:rsid w:val="3EEFAE56"/>
    <w:rsid w:val="3EF623C5"/>
    <w:rsid w:val="3F66A7F9"/>
    <w:rsid w:val="3F67FBFF"/>
    <w:rsid w:val="3F6DEC09"/>
    <w:rsid w:val="3F6F56F5"/>
    <w:rsid w:val="3F7151C8"/>
    <w:rsid w:val="3F754C95"/>
    <w:rsid w:val="3F779316"/>
    <w:rsid w:val="3F7B4CD3"/>
    <w:rsid w:val="3F7F47F0"/>
    <w:rsid w:val="3F7F9C13"/>
    <w:rsid w:val="3F7FCBD7"/>
    <w:rsid w:val="3F9CC44B"/>
    <w:rsid w:val="3FB55354"/>
    <w:rsid w:val="3FBE6F73"/>
    <w:rsid w:val="3FBEF12A"/>
    <w:rsid w:val="3FBF5806"/>
    <w:rsid w:val="3FD5C625"/>
    <w:rsid w:val="3FD664CD"/>
    <w:rsid w:val="3FD7D1C5"/>
    <w:rsid w:val="3FDDF137"/>
    <w:rsid w:val="3FDE3244"/>
    <w:rsid w:val="3FEE52BE"/>
    <w:rsid w:val="3FEF1DB6"/>
    <w:rsid w:val="3FF36968"/>
    <w:rsid w:val="3FF53FD4"/>
    <w:rsid w:val="3FF7EEEF"/>
    <w:rsid w:val="3FFA37BF"/>
    <w:rsid w:val="3FFB8472"/>
    <w:rsid w:val="3FFD4BFE"/>
    <w:rsid w:val="3FFE8112"/>
    <w:rsid w:val="3FFEBCFB"/>
    <w:rsid w:val="3FFF050A"/>
    <w:rsid w:val="3FFF1599"/>
    <w:rsid w:val="3FFF3D1A"/>
    <w:rsid w:val="3FFF5549"/>
    <w:rsid w:val="3FFF837C"/>
    <w:rsid w:val="3FFFF1AF"/>
    <w:rsid w:val="41F73A5D"/>
    <w:rsid w:val="42DF0D70"/>
    <w:rsid w:val="42F6CBDA"/>
    <w:rsid w:val="43BB311D"/>
    <w:rsid w:val="43FE0061"/>
    <w:rsid w:val="467725F1"/>
    <w:rsid w:val="46BE733B"/>
    <w:rsid w:val="471B2DC8"/>
    <w:rsid w:val="473F6588"/>
    <w:rsid w:val="477725D0"/>
    <w:rsid w:val="47DE586C"/>
    <w:rsid w:val="47EADDA0"/>
    <w:rsid w:val="47FDEA3B"/>
    <w:rsid w:val="497763E1"/>
    <w:rsid w:val="4B6BDBC9"/>
    <w:rsid w:val="4B7F05B3"/>
    <w:rsid w:val="4BE71418"/>
    <w:rsid w:val="4BF56C60"/>
    <w:rsid w:val="4BFF83DC"/>
    <w:rsid w:val="4C4ADD8A"/>
    <w:rsid w:val="4CB7B5DD"/>
    <w:rsid w:val="4D573AC0"/>
    <w:rsid w:val="4D6B2F20"/>
    <w:rsid w:val="4DF77AA1"/>
    <w:rsid w:val="4E784DA1"/>
    <w:rsid w:val="4E7F0247"/>
    <w:rsid w:val="4E9F4FB0"/>
    <w:rsid w:val="4EB53A09"/>
    <w:rsid w:val="4EDEAB87"/>
    <w:rsid w:val="4F370221"/>
    <w:rsid w:val="4F3C1DDA"/>
    <w:rsid w:val="4F4EB82E"/>
    <w:rsid w:val="4F6BC155"/>
    <w:rsid w:val="4F6F9CB2"/>
    <w:rsid w:val="4F7E3910"/>
    <w:rsid w:val="4F8B7D10"/>
    <w:rsid w:val="4FA536AA"/>
    <w:rsid w:val="4FDECDB0"/>
    <w:rsid w:val="4FF66311"/>
    <w:rsid w:val="4FFBB3EF"/>
    <w:rsid w:val="4FFF3CAC"/>
    <w:rsid w:val="4FFFC4BE"/>
    <w:rsid w:val="4FFFEB2C"/>
    <w:rsid w:val="516B3680"/>
    <w:rsid w:val="517F66AE"/>
    <w:rsid w:val="523DBA18"/>
    <w:rsid w:val="52BD0FDD"/>
    <w:rsid w:val="537F33E7"/>
    <w:rsid w:val="53A78FAB"/>
    <w:rsid w:val="53D9C22D"/>
    <w:rsid w:val="53EC31D2"/>
    <w:rsid w:val="53F91A6C"/>
    <w:rsid w:val="54969F43"/>
    <w:rsid w:val="54B35F9E"/>
    <w:rsid w:val="54FDC3B4"/>
    <w:rsid w:val="55DFC760"/>
    <w:rsid w:val="55E76138"/>
    <w:rsid w:val="55EBCC38"/>
    <w:rsid w:val="55F0B304"/>
    <w:rsid w:val="56FFD08A"/>
    <w:rsid w:val="575F7375"/>
    <w:rsid w:val="576B2D09"/>
    <w:rsid w:val="5777763B"/>
    <w:rsid w:val="577D2C3A"/>
    <w:rsid w:val="578E3F67"/>
    <w:rsid w:val="57DFFCAA"/>
    <w:rsid w:val="57EFF0EE"/>
    <w:rsid w:val="57F928B7"/>
    <w:rsid w:val="57F93585"/>
    <w:rsid w:val="57FDFD70"/>
    <w:rsid w:val="57FF0393"/>
    <w:rsid w:val="57FF97E7"/>
    <w:rsid w:val="57FFF60D"/>
    <w:rsid w:val="593F5530"/>
    <w:rsid w:val="59DFCC24"/>
    <w:rsid w:val="5A3E0F19"/>
    <w:rsid w:val="5A533EFB"/>
    <w:rsid w:val="5A7734E1"/>
    <w:rsid w:val="5AF359CE"/>
    <w:rsid w:val="5AF51689"/>
    <w:rsid w:val="5AFE53AE"/>
    <w:rsid w:val="5AFF7315"/>
    <w:rsid w:val="5B3EFCD8"/>
    <w:rsid w:val="5B5FC7FC"/>
    <w:rsid w:val="5B9D3047"/>
    <w:rsid w:val="5BAF3145"/>
    <w:rsid w:val="5BB74EFB"/>
    <w:rsid w:val="5BBDCCE3"/>
    <w:rsid w:val="5BDEF4BB"/>
    <w:rsid w:val="5BE9CBCF"/>
    <w:rsid w:val="5BF59E40"/>
    <w:rsid w:val="5BF79041"/>
    <w:rsid w:val="5BFB4456"/>
    <w:rsid w:val="5BFF9579"/>
    <w:rsid w:val="5C5AB7CD"/>
    <w:rsid w:val="5CEE53E5"/>
    <w:rsid w:val="5D2F332A"/>
    <w:rsid w:val="5DA60A7B"/>
    <w:rsid w:val="5DE0DF68"/>
    <w:rsid w:val="5DEB20D7"/>
    <w:rsid w:val="5DEB9E37"/>
    <w:rsid w:val="5DEECBB8"/>
    <w:rsid w:val="5DFF6D4F"/>
    <w:rsid w:val="5E6E48FF"/>
    <w:rsid w:val="5E751EE1"/>
    <w:rsid w:val="5E7B2D12"/>
    <w:rsid w:val="5EB717CE"/>
    <w:rsid w:val="5EBA64A6"/>
    <w:rsid w:val="5EBF8FE8"/>
    <w:rsid w:val="5EDBF581"/>
    <w:rsid w:val="5EED1A71"/>
    <w:rsid w:val="5EEF14B6"/>
    <w:rsid w:val="5EF7D571"/>
    <w:rsid w:val="5EF7F453"/>
    <w:rsid w:val="5EFC3388"/>
    <w:rsid w:val="5EFF29AE"/>
    <w:rsid w:val="5EFF2A48"/>
    <w:rsid w:val="5EFF3003"/>
    <w:rsid w:val="5EFF3587"/>
    <w:rsid w:val="5F3ADCF3"/>
    <w:rsid w:val="5F3EDBDA"/>
    <w:rsid w:val="5F3FCFAE"/>
    <w:rsid w:val="5F5D1ACB"/>
    <w:rsid w:val="5F5F0300"/>
    <w:rsid w:val="5F61515A"/>
    <w:rsid w:val="5F63D41E"/>
    <w:rsid w:val="5F7A096A"/>
    <w:rsid w:val="5F7FCE01"/>
    <w:rsid w:val="5FA177F2"/>
    <w:rsid w:val="5FAC84AE"/>
    <w:rsid w:val="5FBA8964"/>
    <w:rsid w:val="5FCB38C7"/>
    <w:rsid w:val="5FD17BAF"/>
    <w:rsid w:val="5FD77D4D"/>
    <w:rsid w:val="5FDB453C"/>
    <w:rsid w:val="5FDE5D57"/>
    <w:rsid w:val="5FDF27B4"/>
    <w:rsid w:val="5FDF9EB3"/>
    <w:rsid w:val="5FEABB44"/>
    <w:rsid w:val="5FF70268"/>
    <w:rsid w:val="5FF73E65"/>
    <w:rsid w:val="5FFE59EB"/>
    <w:rsid w:val="60BFE143"/>
    <w:rsid w:val="61FA03E1"/>
    <w:rsid w:val="637F3972"/>
    <w:rsid w:val="63DBB3CB"/>
    <w:rsid w:val="63E18344"/>
    <w:rsid w:val="63FFC9C4"/>
    <w:rsid w:val="655FF16B"/>
    <w:rsid w:val="65739E03"/>
    <w:rsid w:val="657AB1F9"/>
    <w:rsid w:val="65B1E6EC"/>
    <w:rsid w:val="65FF01D5"/>
    <w:rsid w:val="667E1EDD"/>
    <w:rsid w:val="67AE2AA0"/>
    <w:rsid w:val="67BD99BD"/>
    <w:rsid w:val="67BF7120"/>
    <w:rsid w:val="67CB433A"/>
    <w:rsid w:val="67D9A32B"/>
    <w:rsid w:val="67EEC5B6"/>
    <w:rsid w:val="67EF3B31"/>
    <w:rsid w:val="67F3A1C7"/>
    <w:rsid w:val="67FC4DBF"/>
    <w:rsid w:val="67FD4837"/>
    <w:rsid w:val="67FE0700"/>
    <w:rsid w:val="67FFB952"/>
    <w:rsid w:val="683B5560"/>
    <w:rsid w:val="697A18CA"/>
    <w:rsid w:val="69A96A53"/>
    <w:rsid w:val="69DEE87F"/>
    <w:rsid w:val="69FF5EC3"/>
    <w:rsid w:val="6AA71C4C"/>
    <w:rsid w:val="6AE9F1CA"/>
    <w:rsid w:val="6B77BCFA"/>
    <w:rsid w:val="6B7E22AA"/>
    <w:rsid w:val="6B843D7A"/>
    <w:rsid w:val="6B9E4BEB"/>
    <w:rsid w:val="6BBD2580"/>
    <w:rsid w:val="6BC70028"/>
    <w:rsid w:val="6BEB8784"/>
    <w:rsid w:val="6BEF7E81"/>
    <w:rsid w:val="6BEF8695"/>
    <w:rsid w:val="6BF475F5"/>
    <w:rsid w:val="6BF7D6B4"/>
    <w:rsid w:val="6BF7EA51"/>
    <w:rsid w:val="6BFBBA7D"/>
    <w:rsid w:val="6BFBF97F"/>
    <w:rsid w:val="6C96F752"/>
    <w:rsid w:val="6C9FE7CF"/>
    <w:rsid w:val="6CB3DFAD"/>
    <w:rsid w:val="6CCCFAD5"/>
    <w:rsid w:val="6CE3724E"/>
    <w:rsid w:val="6CEB0AFB"/>
    <w:rsid w:val="6D1390A1"/>
    <w:rsid w:val="6D3DE1AF"/>
    <w:rsid w:val="6D75AA63"/>
    <w:rsid w:val="6D7FC431"/>
    <w:rsid w:val="6D7FD761"/>
    <w:rsid w:val="6DD137BA"/>
    <w:rsid w:val="6DDF80FB"/>
    <w:rsid w:val="6DEFF278"/>
    <w:rsid w:val="6DF78F44"/>
    <w:rsid w:val="6DFA7189"/>
    <w:rsid w:val="6DFB3479"/>
    <w:rsid w:val="6DFEA5F9"/>
    <w:rsid w:val="6DFF784B"/>
    <w:rsid w:val="6E17BF91"/>
    <w:rsid w:val="6E6ED49B"/>
    <w:rsid w:val="6E7B14E7"/>
    <w:rsid w:val="6E8B7B49"/>
    <w:rsid w:val="6EA75A3E"/>
    <w:rsid w:val="6EBFE883"/>
    <w:rsid w:val="6ECBDDFD"/>
    <w:rsid w:val="6ECF0333"/>
    <w:rsid w:val="6EDFE27B"/>
    <w:rsid w:val="6EFE886A"/>
    <w:rsid w:val="6F0E8B1C"/>
    <w:rsid w:val="6F2FD1A2"/>
    <w:rsid w:val="6F3E3F6D"/>
    <w:rsid w:val="6F5322E8"/>
    <w:rsid w:val="6F5D6C28"/>
    <w:rsid w:val="6F5F4126"/>
    <w:rsid w:val="6F5F6F11"/>
    <w:rsid w:val="6F6B2CCE"/>
    <w:rsid w:val="6F6C7AC1"/>
    <w:rsid w:val="6F7D7A01"/>
    <w:rsid w:val="6F7DB6E1"/>
    <w:rsid w:val="6F7E4970"/>
    <w:rsid w:val="6F7F8367"/>
    <w:rsid w:val="6F7F88A7"/>
    <w:rsid w:val="6F87DED7"/>
    <w:rsid w:val="6F9B079A"/>
    <w:rsid w:val="6FBB7EFA"/>
    <w:rsid w:val="6FCB0BF5"/>
    <w:rsid w:val="6FD51FF1"/>
    <w:rsid w:val="6FDAA169"/>
    <w:rsid w:val="6FDF569E"/>
    <w:rsid w:val="6FDFD3E2"/>
    <w:rsid w:val="6FE508B1"/>
    <w:rsid w:val="6FE7F512"/>
    <w:rsid w:val="6FEF1A50"/>
    <w:rsid w:val="6FEF2F19"/>
    <w:rsid w:val="6FEFCD86"/>
    <w:rsid w:val="6FF36A1C"/>
    <w:rsid w:val="6FF79CC0"/>
    <w:rsid w:val="6FF7E532"/>
    <w:rsid w:val="6FFB0EC0"/>
    <w:rsid w:val="6FFBBBB2"/>
    <w:rsid w:val="6FFC7897"/>
    <w:rsid w:val="6FFD1E04"/>
    <w:rsid w:val="6FFD7A76"/>
    <w:rsid w:val="6FFF1B76"/>
    <w:rsid w:val="6FFF2D9F"/>
    <w:rsid w:val="6FFF70DD"/>
    <w:rsid w:val="70CE9FC2"/>
    <w:rsid w:val="717065ED"/>
    <w:rsid w:val="71AFEC99"/>
    <w:rsid w:val="71BBDF54"/>
    <w:rsid w:val="71BCC5A0"/>
    <w:rsid w:val="71FA73DA"/>
    <w:rsid w:val="72577474"/>
    <w:rsid w:val="72789704"/>
    <w:rsid w:val="72CFDFE0"/>
    <w:rsid w:val="72E331AC"/>
    <w:rsid w:val="7336A23A"/>
    <w:rsid w:val="736F222A"/>
    <w:rsid w:val="73C3736F"/>
    <w:rsid w:val="73F3DF31"/>
    <w:rsid w:val="73F77DF6"/>
    <w:rsid w:val="743D300B"/>
    <w:rsid w:val="74596CC3"/>
    <w:rsid w:val="746D2A71"/>
    <w:rsid w:val="74DF8EF5"/>
    <w:rsid w:val="74F6345E"/>
    <w:rsid w:val="74FE7616"/>
    <w:rsid w:val="7535AD4C"/>
    <w:rsid w:val="757E3BE1"/>
    <w:rsid w:val="75AA0A9D"/>
    <w:rsid w:val="75BBDE34"/>
    <w:rsid w:val="75DFB604"/>
    <w:rsid w:val="75ED4A1E"/>
    <w:rsid w:val="75EE8FEB"/>
    <w:rsid w:val="75FFA9CD"/>
    <w:rsid w:val="76477871"/>
    <w:rsid w:val="765F7579"/>
    <w:rsid w:val="76772F50"/>
    <w:rsid w:val="767B6E37"/>
    <w:rsid w:val="76D17B4D"/>
    <w:rsid w:val="76D7A921"/>
    <w:rsid w:val="76DF57B8"/>
    <w:rsid w:val="76EC76B4"/>
    <w:rsid w:val="76FB65FB"/>
    <w:rsid w:val="76FB6616"/>
    <w:rsid w:val="7737EF8B"/>
    <w:rsid w:val="773A2FD0"/>
    <w:rsid w:val="773D5834"/>
    <w:rsid w:val="773EA62E"/>
    <w:rsid w:val="775EC485"/>
    <w:rsid w:val="776F71B0"/>
    <w:rsid w:val="777E6665"/>
    <w:rsid w:val="778F11C7"/>
    <w:rsid w:val="77AA2B3B"/>
    <w:rsid w:val="77AF0BDA"/>
    <w:rsid w:val="77B72495"/>
    <w:rsid w:val="77B7777A"/>
    <w:rsid w:val="77BB6909"/>
    <w:rsid w:val="77BD381F"/>
    <w:rsid w:val="77C75844"/>
    <w:rsid w:val="77CD4A1E"/>
    <w:rsid w:val="77CF1281"/>
    <w:rsid w:val="77DBC8D4"/>
    <w:rsid w:val="77DE6E5D"/>
    <w:rsid w:val="77DF5B70"/>
    <w:rsid w:val="77E76B7A"/>
    <w:rsid w:val="77EAF71A"/>
    <w:rsid w:val="77ED9492"/>
    <w:rsid w:val="77EF588B"/>
    <w:rsid w:val="77EFBB99"/>
    <w:rsid w:val="77F107C2"/>
    <w:rsid w:val="77F6F00A"/>
    <w:rsid w:val="77F7E077"/>
    <w:rsid w:val="77FB3A23"/>
    <w:rsid w:val="77FD401C"/>
    <w:rsid w:val="77FF805A"/>
    <w:rsid w:val="77FFCD3A"/>
    <w:rsid w:val="77FFEA09"/>
    <w:rsid w:val="78F7695D"/>
    <w:rsid w:val="795D1C77"/>
    <w:rsid w:val="79D3D5A0"/>
    <w:rsid w:val="79DE7011"/>
    <w:rsid w:val="79EF0EF8"/>
    <w:rsid w:val="79FC3D20"/>
    <w:rsid w:val="79FF2FF4"/>
    <w:rsid w:val="79FF74E8"/>
    <w:rsid w:val="7A57F313"/>
    <w:rsid w:val="7A6DC212"/>
    <w:rsid w:val="7A72C98B"/>
    <w:rsid w:val="7A9C8AEC"/>
    <w:rsid w:val="7A9FBE90"/>
    <w:rsid w:val="7AA2ECB0"/>
    <w:rsid w:val="7AAA366E"/>
    <w:rsid w:val="7ABD9719"/>
    <w:rsid w:val="7ACFB9BC"/>
    <w:rsid w:val="7AEB779A"/>
    <w:rsid w:val="7AEDA09C"/>
    <w:rsid w:val="7AF98936"/>
    <w:rsid w:val="7AFA3410"/>
    <w:rsid w:val="7AFB6D33"/>
    <w:rsid w:val="7AFB8C24"/>
    <w:rsid w:val="7AFCFA40"/>
    <w:rsid w:val="7B47440E"/>
    <w:rsid w:val="7B4E0015"/>
    <w:rsid w:val="7B5A58A7"/>
    <w:rsid w:val="7B7372A5"/>
    <w:rsid w:val="7B75450E"/>
    <w:rsid w:val="7B76568F"/>
    <w:rsid w:val="7B7A39E2"/>
    <w:rsid w:val="7B7B59C8"/>
    <w:rsid w:val="7B7E1107"/>
    <w:rsid w:val="7B7E8EAA"/>
    <w:rsid w:val="7B7F300B"/>
    <w:rsid w:val="7B9F9F65"/>
    <w:rsid w:val="7BA64CB6"/>
    <w:rsid w:val="7BB89375"/>
    <w:rsid w:val="7BBB889C"/>
    <w:rsid w:val="7BBDDCF1"/>
    <w:rsid w:val="7BBE0EFB"/>
    <w:rsid w:val="7BBF07DD"/>
    <w:rsid w:val="7BBFD785"/>
    <w:rsid w:val="7BC85730"/>
    <w:rsid w:val="7BCE3384"/>
    <w:rsid w:val="7BDE865C"/>
    <w:rsid w:val="7BDF0A7B"/>
    <w:rsid w:val="7BEB8E83"/>
    <w:rsid w:val="7BED9915"/>
    <w:rsid w:val="7BEEB685"/>
    <w:rsid w:val="7BEF6BEE"/>
    <w:rsid w:val="7BF3BDD3"/>
    <w:rsid w:val="7BF3D46C"/>
    <w:rsid w:val="7BF3F075"/>
    <w:rsid w:val="7BFB1974"/>
    <w:rsid w:val="7BFB52B0"/>
    <w:rsid w:val="7BFEB9EC"/>
    <w:rsid w:val="7BFEC62F"/>
    <w:rsid w:val="7BFF0FBA"/>
    <w:rsid w:val="7BFFA77A"/>
    <w:rsid w:val="7BFFAF16"/>
    <w:rsid w:val="7BFFC12D"/>
    <w:rsid w:val="7BFFE229"/>
    <w:rsid w:val="7C3E98AB"/>
    <w:rsid w:val="7C3FCCD9"/>
    <w:rsid w:val="7C6723B1"/>
    <w:rsid w:val="7C74A4C2"/>
    <w:rsid w:val="7C7FC68B"/>
    <w:rsid w:val="7C8F496F"/>
    <w:rsid w:val="7CBF47B7"/>
    <w:rsid w:val="7CDB29F7"/>
    <w:rsid w:val="7CDFD34B"/>
    <w:rsid w:val="7CF758CD"/>
    <w:rsid w:val="7D3F4761"/>
    <w:rsid w:val="7D5F7550"/>
    <w:rsid w:val="7D678D28"/>
    <w:rsid w:val="7D6DD221"/>
    <w:rsid w:val="7D7C2651"/>
    <w:rsid w:val="7D7DE5BE"/>
    <w:rsid w:val="7DB7B891"/>
    <w:rsid w:val="7DBC68A6"/>
    <w:rsid w:val="7DBE9F03"/>
    <w:rsid w:val="7DBF4A47"/>
    <w:rsid w:val="7DBF8BF0"/>
    <w:rsid w:val="7DC7F098"/>
    <w:rsid w:val="7DDE026D"/>
    <w:rsid w:val="7DDF5BF2"/>
    <w:rsid w:val="7DDF7C0A"/>
    <w:rsid w:val="7DDF9AC2"/>
    <w:rsid w:val="7DDFF477"/>
    <w:rsid w:val="7DEF09BD"/>
    <w:rsid w:val="7DEF1D39"/>
    <w:rsid w:val="7DEF5A57"/>
    <w:rsid w:val="7DEF8217"/>
    <w:rsid w:val="7DF77128"/>
    <w:rsid w:val="7DFD51AC"/>
    <w:rsid w:val="7DFD6993"/>
    <w:rsid w:val="7DFDEC73"/>
    <w:rsid w:val="7DFE94E3"/>
    <w:rsid w:val="7DFF0F5E"/>
    <w:rsid w:val="7DFF737A"/>
    <w:rsid w:val="7DFFB459"/>
    <w:rsid w:val="7DFFD8AE"/>
    <w:rsid w:val="7DFFE78E"/>
    <w:rsid w:val="7E1BFEF1"/>
    <w:rsid w:val="7E3BC16E"/>
    <w:rsid w:val="7E4EA0FC"/>
    <w:rsid w:val="7E57D84C"/>
    <w:rsid w:val="7E5F7AF2"/>
    <w:rsid w:val="7E6C1FA1"/>
    <w:rsid w:val="7E6FD1CA"/>
    <w:rsid w:val="7E7B9364"/>
    <w:rsid w:val="7E7E44B9"/>
    <w:rsid w:val="7E7E597F"/>
    <w:rsid w:val="7E7E76E2"/>
    <w:rsid w:val="7E7F120C"/>
    <w:rsid w:val="7E7F69A6"/>
    <w:rsid w:val="7EAD5768"/>
    <w:rsid w:val="7EB770DF"/>
    <w:rsid w:val="7EBB32D5"/>
    <w:rsid w:val="7EBF5F6B"/>
    <w:rsid w:val="7EBF9602"/>
    <w:rsid w:val="7EBF9B38"/>
    <w:rsid w:val="7EC32A99"/>
    <w:rsid w:val="7ECF5C3F"/>
    <w:rsid w:val="7EE61834"/>
    <w:rsid w:val="7EEF2F5E"/>
    <w:rsid w:val="7EEF7998"/>
    <w:rsid w:val="7EF471D2"/>
    <w:rsid w:val="7EF68C37"/>
    <w:rsid w:val="7EF6DE0D"/>
    <w:rsid w:val="7EFB247A"/>
    <w:rsid w:val="7EFB8B9B"/>
    <w:rsid w:val="7EFDA19C"/>
    <w:rsid w:val="7EFED14A"/>
    <w:rsid w:val="7EFFB90D"/>
    <w:rsid w:val="7F17D5A8"/>
    <w:rsid w:val="7F2EA23A"/>
    <w:rsid w:val="7F371759"/>
    <w:rsid w:val="7F3BE1A8"/>
    <w:rsid w:val="7F3FA7AE"/>
    <w:rsid w:val="7F5798A1"/>
    <w:rsid w:val="7F5F3865"/>
    <w:rsid w:val="7F62E30F"/>
    <w:rsid w:val="7F6A80D8"/>
    <w:rsid w:val="7F6B9AF9"/>
    <w:rsid w:val="7F6DA6BA"/>
    <w:rsid w:val="7F6F07BA"/>
    <w:rsid w:val="7F705BE8"/>
    <w:rsid w:val="7F73B117"/>
    <w:rsid w:val="7F7753B0"/>
    <w:rsid w:val="7F7B4BF8"/>
    <w:rsid w:val="7F7D6A04"/>
    <w:rsid w:val="7F7E0909"/>
    <w:rsid w:val="7F7F23C9"/>
    <w:rsid w:val="7F7F259E"/>
    <w:rsid w:val="7F7F25C9"/>
    <w:rsid w:val="7F7F30A2"/>
    <w:rsid w:val="7F7F43A5"/>
    <w:rsid w:val="7F7F6D49"/>
    <w:rsid w:val="7F7F9F9A"/>
    <w:rsid w:val="7F7FB5B8"/>
    <w:rsid w:val="7F7FC93B"/>
    <w:rsid w:val="7F7FE06C"/>
    <w:rsid w:val="7F87DA93"/>
    <w:rsid w:val="7F89C50D"/>
    <w:rsid w:val="7F8F3BCA"/>
    <w:rsid w:val="7F9BC6F7"/>
    <w:rsid w:val="7F9EB1B2"/>
    <w:rsid w:val="7F9F57D8"/>
    <w:rsid w:val="7F9F5BC6"/>
    <w:rsid w:val="7F9FEC79"/>
    <w:rsid w:val="7FA7C8C2"/>
    <w:rsid w:val="7FAF8BEE"/>
    <w:rsid w:val="7FB6E0EA"/>
    <w:rsid w:val="7FBAFE9A"/>
    <w:rsid w:val="7FBD2264"/>
    <w:rsid w:val="7FBD9D3E"/>
    <w:rsid w:val="7FBDEA06"/>
    <w:rsid w:val="7FBE9BE2"/>
    <w:rsid w:val="7FBF5C2D"/>
    <w:rsid w:val="7FBFA55E"/>
    <w:rsid w:val="7FBFD64E"/>
    <w:rsid w:val="7FCBFB39"/>
    <w:rsid w:val="7FD08817"/>
    <w:rsid w:val="7FD76DB6"/>
    <w:rsid w:val="7FD7914C"/>
    <w:rsid w:val="7FD7FC6E"/>
    <w:rsid w:val="7FD90A70"/>
    <w:rsid w:val="7FD9C457"/>
    <w:rsid w:val="7FDB2428"/>
    <w:rsid w:val="7FDCB711"/>
    <w:rsid w:val="7FDDC6D8"/>
    <w:rsid w:val="7FDE02C3"/>
    <w:rsid w:val="7FDE4723"/>
    <w:rsid w:val="7FDED2B5"/>
    <w:rsid w:val="7FDEF4C2"/>
    <w:rsid w:val="7FDF4A26"/>
    <w:rsid w:val="7FDF7F36"/>
    <w:rsid w:val="7FDFD7CD"/>
    <w:rsid w:val="7FE4E9FB"/>
    <w:rsid w:val="7FE7E8CD"/>
    <w:rsid w:val="7FEBB3D2"/>
    <w:rsid w:val="7FED2F78"/>
    <w:rsid w:val="7FEED127"/>
    <w:rsid w:val="7FEF32C5"/>
    <w:rsid w:val="7FEFDE49"/>
    <w:rsid w:val="7FEFF410"/>
    <w:rsid w:val="7FF3622F"/>
    <w:rsid w:val="7FF3920F"/>
    <w:rsid w:val="7FF58357"/>
    <w:rsid w:val="7FF633ED"/>
    <w:rsid w:val="7FF6CF0A"/>
    <w:rsid w:val="7FF70295"/>
    <w:rsid w:val="7FF73C98"/>
    <w:rsid w:val="7FF76A3C"/>
    <w:rsid w:val="7FF77612"/>
    <w:rsid w:val="7FF7E094"/>
    <w:rsid w:val="7FF7EA7A"/>
    <w:rsid w:val="7FF8871C"/>
    <w:rsid w:val="7FF9D346"/>
    <w:rsid w:val="7FFA9050"/>
    <w:rsid w:val="7FFB03A1"/>
    <w:rsid w:val="7FFB390D"/>
    <w:rsid w:val="7FFB68C8"/>
    <w:rsid w:val="7FFB7CF2"/>
    <w:rsid w:val="7FFBDE63"/>
    <w:rsid w:val="7FFBE12C"/>
    <w:rsid w:val="7FFBF873"/>
    <w:rsid w:val="7FFD6E81"/>
    <w:rsid w:val="7FFDAAB5"/>
    <w:rsid w:val="7FFDDB51"/>
    <w:rsid w:val="7FFE2B78"/>
    <w:rsid w:val="7FFE36AC"/>
    <w:rsid w:val="7FFE4452"/>
    <w:rsid w:val="7FFEB823"/>
    <w:rsid w:val="7FFEC6D5"/>
    <w:rsid w:val="7FFEDCF0"/>
    <w:rsid w:val="7FFEF443"/>
    <w:rsid w:val="7FFF0383"/>
    <w:rsid w:val="7FFF04CC"/>
    <w:rsid w:val="7FFF0602"/>
    <w:rsid w:val="7FFF07F0"/>
    <w:rsid w:val="7FFF3ADA"/>
    <w:rsid w:val="7FFF40B5"/>
    <w:rsid w:val="7FFF70E1"/>
    <w:rsid w:val="7FFF909F"/>
    <w:rsid w:val="7FFFB326"/>
    <w:rsid w:val="7FFFB7FD"/>
    <w:rsid w:val="7FFFC09C"/>
    <w:rsid w:val="7FFFD45D"/>
    <w:rsid w:val="7FFFDD0F"/>
    <w:rsid w:val="7FFFE7F0"/>
    <w:rsid w:val="87FC58C6"/>
    <w:rsid w:val="87FDC3E7"/>
    <w:rsid w:val="8AFAA444"/>
    <w:rsid w:val="8F7AB7DF"/>
    <w:rsid w:val="8FF6192F"/>
    <w:rsid w:val="8FFF6F55"/>
    <w:rsid w:val="917B1ED8"/>
    <w:rsid w:val="91FF916D"/>
    <w:rsid w:val="9575D003"/>
    <w:rsid w:val="957CD3D4"/>
    <w:rsid w:val="95ABD2E0"/>
    <w:rsid w:val="95FDF49E"/>
    <w:rsid w:val="9670DCAA"/>
    <w:rsid w:val="97BFC88B"/>
    <w:rsid w:val="97FD5C29"/>
    <w:rsid w:val="9B9ECD7F"/>
    <w:rsid w:val="9BAC2E12"/>
    <w:rsid w:val="9BBF7759"/>
    <w:rsid w:val="9BEFB7E1"/>
    <w:rsid w:val="9BFD1D86"/>
    <w:rsid w:val="9C6F51C9"/>
    <w:rsid w:val="9CADC399"/>
    <w:rsid w:val="9DAD265D"/>
    <w:rsid w:val="9DCBFF59"/>
    <w:rsid w:val="9DDC604F"/>
    <w:rsid w:val="9DF80907"/>
    <w:rsid w:val="9DFEFCEA"/>
    <w:rsid w:val="9DFF5B8F"/>
    <w:rsid w:val="9E675C2F"/>
    <w:rsid w:val="9E6B6F10"/>
    <w:rsid w:val="9E8F2FFA"/>
    <w:rsid w:val="9EB5BB2F"/>
    <w:rsid w:val="9EBF3F93"/>
    <w:rsid w:val="9EDB1E59"/>
    <w:rsid w:val="9EEB33B8"/>
    <w:rsid w:val="9EF655E2"/>
    <w:rsid w:val="9EF71756"/>
    <w:rsid w:val="9F3FE811"/>
    <w:rsid w:val="9F7F6262"/>
    <w:rsid w:val="9FBFE808"/>
    <w:rsid w:val="9FDFD0BD"/>
    <w:rsid w:val="9FE79095"/>
    <w:rsid w:val="9FE7C585"/>
    <w:rsid w:val="9FEE30EE"/>
    <w:rsid w:val="9FF2BECE"/>
    <w:rsid w:val="9FF7BFD7"/>
    <w:rsid w:val="9FFF2FE4"/>
    <w:rsid w:val="9FFF530C"/>
    <w:rsid w:val="9FFF9B0E"/>
    <w:rsid w:val="9FFFEF25"/>
    <w:rsid w:val="9FFFFF93"/>
    <w:rsid w:val="A15FB58D"/>
    <w:rsid w:val="A1FDFEB4"/>
    <w:rsid w:val="A2FBB9D0"/>
    <w:rsid w:val="A37FA2EC"/>
    <w:rsid w:val="A65F0D65"/>
    <w:rsid w:val="A77E7A45"/>
    <w:rsid w:val="A97B6A17"/>
    <w:rsid w:val="A99BCDCF"/>
    <w:rsid w:val="AA9EE9A2"/>
    <w:rsid w:val="AAE63DE6"/>
    <w:rsid w:val="AB776448"/>
    <w:rsid w:val="AB8616E6"/>
    <w:rsid w:val="ABBE55E7"/>
    <w:rsid w:val="ABF98007"/>
    <w:rsid w:val="ABFD4C8E"/>
    <w:rsid w:val="ABFF860E"/>
    <w:rsid w:val="AD6FDE8A"/>
    <w:rsid w:val="AD7F7260"/>
    <w:rsid w:val="ADF20895"/>
    <w:rsid w:val="ADFBFE04"/>
    <w:rsid w:val="ADFF3191"/>
    <w:rsid w:val="AE54B722"/>
    <w:rsid w:val="AE673661"/>
    <w:rsid w:val="AECF8C0B"/>
    <w:rsid w:val="AED5FFC4"/>
    <w:rsid w:val="AEDB5330"/>
    <w:rsid w:val="AF1D3553"/>
    <w:rsid w:val="AF1FA4FD"/>
    <w:rsid w:val="AF1FF8D5"/>
    <w:rsid w:val="AF7D91C0"/>
    <w:rsid w:val="AFAF037A"/>
    <w:rsid w:val="AFAF6755"/>
    <w:rsid w:val="AFB31CBE"/>
    <w:rsid w:val="AFBF5B4E"/>
    <w:rsid w:val="AFDFEE16"/>
    <w:rsid w:val="AFFE09CC"/>
    <w:rsid w:val="AFFF611F"/>
    <w:rsid w:val="B0C73F9B"/>
    <w:rsid w:val="B0FF4807"/>
    <w:rsid w:val="B16F4EAB"/>
    <w:rsid w:val="B17D90CC"/>
    <w:rsid w:val="B2FE2FA7"/>
    <w:rsid w:val="B35E7D36"/>
    <w:rsid w:val="B375E00E"/>
    <w:rsid w:val="B3BB1EC3"/>
    <w:rsid w:val="B3DF276B"/>
    <w:rsid w:val="B3ED3DEE"/>
    <w:rsid w:val="B3F6CD17"/>
    <w:rsid w:val="B41B09F2"/>
    <w:rsid w:val="B57F03E5"/>
    <w:rsid w:val="B59B78EE"/>
    <w:rsid w:val="B5ED123E"/>
    <w:rsid w:val="B5F97577"/>
    <w:rsid w:val="B67EDE13"/>
    <w:rsid w:val="B6D1AF99"/>
    <w:rsid w:val="B6FEB127"/>
    <w:rsid w:val="B7735C1C"/>
    <w:rsid w:val="B7795EB5"/>
    <w:rsid w:val="B7BF1324"/>
    <w:rsid w:val="B7DE3643"/>
    <w:rsid w:val="B7FBF630"/>
    <w:rsid w:val="B7FD4227"/>
    <w:rsid w:val="B7FFF108"/>
    <w:rsid w:val="B7FFF683"/>
    <w:rsid w:val="B7FFFC31"/>
    <w:rsid w:val="B8CEF9BE"/>
    <w:rsid w:val="B9FFCE3A"/>
    <w:rsid w:val="BADB5A74"/>
    <w:rsid w:val="BAE415B5"/>
    <w:rsid w:val="BAF7714A"/>
    <w:rsid w:val="BB7F8B55"/>
    <w:rsid w:val="BB8FDFC3"/>
    <w:rsid w:val="BB9799CB"/>
    <w:rsid w:val="BBDE3D14"/>
    <w:rsid w:val="BBE56B82"/>
    <w:rsid w:val="BBEADE1B"/>
    <w:rsid w:val="BBEE6900"/>
    <w:rsid w:val="BBF38174"/>
    <w:rsid w:val="BBFF282B"/>
    <w:rsid w:val="BBFFE767"/>
    <w:rsid w:val="BC7E4046"/>
    <w:rsid w:val="BC7FF5A7"/>
    <w:rsid w:val="BCBD16EC"/>
    <w:rsid w:val="BD0F58BD"/>
    <w:rsid w:val="BD7A61CA"/>
    <w:rsid w:val="BD9E4944"/>
    <w:rsid w:val="BDACE856"/>
    <w:rsid w:val="BDBD0961"/>
    <w:rsid w:val="BDBDABFB"/>
    <w:rsid w:val="BDDA85B3"/>
    <w:rsid w:val="BDDDB238"/>
    <w:rsid w:val="BDE70C85"/>
    <w:rsid w:val="BDEDC062"/>
    <w:rsid w:val="BDF3F0DB"/>
    <w:rsid w:val="BDFBBE1F"/>
    <w:rsid w:val="BDFF1502"/>
    <w:rsid w:val="BE59AD0C"/>
    <w:rsid w:val="BE9F5428"/>
    <w:rsid w:val="BEB40C78"/>
    <w:rsid w:val="BEB708EE"/>
    <w:rsid w:val="BEEE4700"/>
    <w:rsid w:val="BEF53F17"/>
    <w:rsid w:val="BEFB4DAA"/>
    <w:rsid w:val="BEFF4EF3"/>
    <w:rsid w:val="BEFF98D1"/>
    <w:rsid w:val="BF35D6F0"/>
    <w:rsid w:val="BF3FF9B4"/>
    <w:rsid w:val="BF568BC5"/>
    <w:rsid w:val="BF5F407F"/>
    <w:rsid w:val="BF5F6045"/>
    <w:rsid w:val="BF698602"/>
    <w:rsid w:val="BF71927A"/>
    <w:rsid w:val="BF7B5EDB"/>
    <w:rsid w:val="BF7D0ED2"/>
    <w:rsid w:val="BF7FE744"/>
    <w:rsid w:val="BF9FB3D5"/>
    <w:rsid w:val="BFB046A5"/>
    <w:rsid w:val="BFBBCD40"/>
    <w:rsid w:val="BFBF7C06"/>
    <w:rsid w:val="BFCD9F5E"/>
    <w:rsid w:val="BFD546FF"/>
    <w:rsid w:val="BFD91BC5"/>
    <w:rsid w:val="BFDDAF9C"/>
    <w:rsid w:val="BFDFA44A"/>
    <w:rsid w:val="BFDFABB5"/>
    <w:rsid w:val="BFDFB08D"/>
    <w:rsid w:val="BFDFCF9F"/>
    <w:rsid w:val="BFE7441F"/>
    <w:rsid w:val="BFEC1A4E"/>
    <w:rsid w:val="BFF62AE8"/>
    <w:rsid w:val="BFF791B5"/>
    <w:rsid w:val="BFF7AD4D"/>
    <w:rsid w:val="BFFA949E"/>
    <w:rsid w:val="BFFBFE6F"/>
    <w:rsid w:val="BFFDE950"/>
    <w:rsid w:val="BFFE5759"/>
    <w:rsid w:val="BFFEC4EA"/>
    <w:rsid w:val="BFFF4E82"/>
    <w:rsid w:val="BFFF6676"/>
    <w:rsid w:val="BFFFADB6"/>
    <w:rsid w:val="BFFFD376"/>
    <w:rsid w:val="BFFFEFAC"/>
    <w:rsid w:val="C05D8090"/>
    <w:rsid w:val="C19FAC91"/>
    <w:rsid w:val="C2E79E57"/>
    <w:rsid w:val="C35D0CC1"/>
    <w:rsid w:val="C37F6352"/>
    <w:rsid w:val="C5A7CAAE"/>
    <w:rsid w:val="C7CE3306"/>
    <w:rsid w:val="C7FAEC08"/>
    <w:rsid w:val="C7FFECCB"/>
    <w:rsid w:val="C8CB2255"/>
    <w:rsid w:val="C9BF5E37"/>
    <w:rsid w:val="C9DE94ED"/>
    <w:rsid w:val="C9EBB131"/>
    <w:rsid w:val="CA7F6B97"/>
    <w:rsid w:val="CB367F40"/>
    <w:rsid w:val="CBDD8779"/>
    <w:rsid w:val="CBECBEB5"/>
    <w:rsid w:val="CBF6C493"/>
    <w:rsid w:val="CBF75D1F"/>
    <w:rsid w:val="CC8F83BB"/>
    <w:rsid w:val="CCB75FAB"/>
    <w:rsid w:val="CCD20121"/>
    <w:rsid w:val="CCFF5B00"/>
    <w:rsid w:val="CD73E8EB"/>
    <w:rsid w:val="CD77E8EC"/>
    <w:rsid w:val="CDB2DA6A"/>
    <w:rsid w:val="CDB58422"/>
    <w:rsid w:val="CDBFEA9B"/>
    <w:rsid w:val="CDD9EC1E"/>
    <w:rsid w:val="CDF72A6F"/>
    <w:rsid w:val="CDF7F4C4"/>
    <w:rsid w:val="CDFD1F35"/>
    <w:rsid w:val="CDFECC54"/>
    <w:rsid w:val="CDFF1C67"/>
    <w:rsid w:val="CECCBE75"/>
    <w:rsid w:val="CEDCB68D"/>
    <w:rsid w:val="CF7A4818"/>
    <w:rsid w:val="CF7B39FD"/>
    <w:rsid w:val="CF7DF367"/>
    <w:rsid w:val="CF7FD9D2"/>
    <w:rsid w:val="CFAB19C9"/>
    <w:rsid w:val="CFDE0506"/>
    <w:rsid w:val="CFF85603"/>
    <w:rsid w:val="CFFD71A3"/>
    <w:rsid w:val="CFFE34D8"/>
    <w:rsid w:val="D17BAB54"/>
    <w:rsid w:val="D29F37B9"/>
    <w:rsid w:val="D34DB9FC"/>
    <w:rsid w:val="D3AD3E19"/>
    <w:rsid w:val="D3BAAACD"/>
    <w:rsid w:val="D3BFB753"/>
    <w:rsid w:val="D3E74BAA"/>
    <w:rsid w:val="D3EFAB97"/>
    <w:rsid w:val="D3F7E0D3"/>
    <w:rsid w:val="D4EF1FE5"/>
    <w:rsid w:val="D57783F8"/>
    <w:rsid w:val="D5E57F4A"/>
    <w:rsid w:val="D5FE581A"/>
    <w:rsid w:val="D635E3A9"/>
    <w:rsid w:val="D69FC2F9"/>
    <w:rsid w:val="D6CBCB08"/>
    <w:rsid w:val="D6DCD91E"/>
    <w:rsid w:val="D6F9361F"/>
    <w:rsid w:val="D6FBF01C"/>
    <w:rsid w:val="D6FDF1A5"/>
    <w:rsid w:val="D6FEC679"/>
    <w:rsid w:val="D6FFC4A3"/>
    <w:rsid w:val="D75FD367"/>
    <w:rsid w:val="D773A9C3"/>
    <w:rsid w:val="D7769F61"/>
    <w:rsid w:val="D77F5341"/>
    <w:rsid w:val="D7BBB4DF"/>
    <w:rsid w:val="D7BF566D"/>
    <w:rsid w:val="D7DF94C1"/>
    <w:rsid w:val="D7F5AB96"/>
    <w:rsid w:val="D7F79A21"/>
    <w:rsid w:val="D7FB4CD2"/>
    <w:rsid w:val="D7FD4AB9"/>
    <w:rsid w:val="D7FF77CD"/>
    <w:rsid w:val="D8B35F5D"/>
    <w:rsid w:val="D8BB4FBF"/>
    <w:rsid w:val="D8F69A7E"/>
    <w:rsid w:val="D97959CC"/>
    <w:rsid w:val="D97DE5D0"/>
    <w:rsid w:val="D97F3059"/>
    <w:rsid w:val="D99E2713"/>
    <w:rsid w:val="D99E5BD7"/>
    <w:rsid w:val="DA5E428E"/>
    <w:rsid w:val="DADF180D"/>
    <w:rsid w:val="DAF7D981"/>
    <w:rsid w:val="DAF9D661"/>
    <w:rsid w:val="DB6D7070"/>
    <w:rsid w:val="DB731165"/>
    <w:rsid w:val="DB76EA80"/>
    <w:rsid w:val="DB9DB7E1"/>
    <w:rsid w:val="DBB7F2B5"/>
    <w:rsid w:val="DBB98C68"/>
    <w:rsid w:val="DBCE8EE6"/>
    <w:rsid w:val="DBF9469E"/>
    <w:rsid w:val="DBFF752D"/>
    <w:rsid w:val="DBFF9EED"/>
    <w:rsid w:val="DC6E14BA"/>
    <w:rsid w:val="DCBEE585"/>
    <w:rsid w:val="DD1D0456"/>
    <w:rsid w:val="DD1F9458"/>
    <w:rsid w:val="DD73134B"/>
    <w:rsid w:val="DDBD42EC"/>
    <w:rsid w:val="DDC24023"/>
    <w:rsid w:val="DDDFF351"/>
    <w:rsid w:val="DDE75EF1"/>
    <w:rsid w:val="DDE7BB7E"/>
    <w:rsid w:val="DDEAD9BA"/>
    <w:rsid w:val="DDED5863"/>
    <w:rsid w:val="DDFDD8E1"/>
    <w:rsid w:val="DDFE84BF"/>
    <w:rsid w:val="DDFF02D2"/>
    <w:rsid w:val="DE356B01"/>
    <w:rsid w:val="DE43B681"/>
    <w:rsid w:val="DE5ED019"/>
    <w:rsid w:val="DE773E60"/>
    <w:rsid w:val="DE7BECC3"/>
    <w:rsid w:val="DE7F5B2C"/>
    <w:rsid w:val="DE9D2DD9"/>
    <w:rsid w:val="DEBF8679"/>
    <w:rsid w:val="DEF703AA"/>
    <w:rsid w:val="DEFDD192"/>
    <w:rsid w:val="DEFDF846"/>
    <w:rsid w:val="DF1EAB95"/>
    <w:rsid w:val="DF37352B"/>
    <w:rsid w:val="DF5D1799"/>
    <w:rsid w:val="DF63DF85"/>
    <w:rsid w:val="DF6E2993"/>
    <w:rsid w:val="DF6EDD00"/>
    <w:rsid w:val="DF763D9E"/>
    <w:rsid w:val="DF7996E8"/>
    <w:rsid w:val="DF7BCC4F"/>
    <w:rsid w:val="DF7DA6D5"/>
    <w:rsid w:val="DF7E1E27"/>
    <w:rsid w:val="DF7E5A33"/>
    <w:rsid w:val="DF9D29D2"/>
    <w:rsid w:val="DFB3B66B"/>
    <w:rsid w:val="DFB506D0"/>
    <w:rsid w:val="DFBA18A1"/>
    <w:rsid w:val="DFBC0F31"/>
    <w:rsid w:val="DFBE4E8C"/>
    <w:rsid w:val="DFBF3ECC"/>
    <w:rsid w:val="DFC79AA7"/>
    <w:rsid w:val="DFD7045D"/>
    <w:rsid w:val="DFD7E254"/>
    <w:rsid w:val="DFDA02E9"/>
    <w:rsid w:val="DFDB978B"/>
    <w:rsid w:val="DFDC59A5"/>
    <w:rsid w:val="DFDD6DE1"/>
    <w:rsid w:val="DFDDE5CF"/>
    <w:rsid w:val="DFDF210D"/>
    <w:rsid w:val="DFDF2FE7"/>
    <w:rsid w:val="DFDF3896"/>
    <w:rsid w:val="DFDF836A"/>
    <w:rsid w:val="DFEB30EB"/>
    <w:rsid w:val="DFEB7F2B"/>
    <w:rsid w:val="DFEB8EAD"/>
    <w:rsid w:val="DFEC1FA0"/>
    <w:rsid w:val="DFED07E2"/>
    <w:rsid w:val="DFEDC9DD"/>
    <w:rsid w:val="DFEEE3CC"/>
    <w:rsid w:val="DFF394D3"/>
    <w:rsid w:val="DFF4E618"/>
    <w:rsid w:val="DFF6D839"/>
    <w:rsid w:val="DFF756CC"/>
    <w:rsid w:val="DFFB3248"/>
    <w:rsid w:val="DFFB3A3D"/>
    <w:rsid w:val="DFFE971C"/>
    <w:rsid w:val="DFFF2D2B"/>
    <w:rsid w:val="DFFF3238"/>
    <w:rsid w:val="DFFFCC67"/>
    <w:rsid w:val="E1CFDF63"/>
    <w:rsid w:val="E2BF3A38"/>
    <w:rsid w:val="E2CE65D4"/>
    <w:rsid w:val="E38FB888"/>
    <w:rsid w:val="E3B78DDD"/>
    <w:rsid w:val="E3C7C595"/>
    <w:rsid w:val="E3E6DBE1"/>
    <w:rsid w:val="E3FED5AE"/>
    <w:rsid w:val="E4BB8C25"/>
    <w:rsid w:val="E4EF7EB6"/>
    <w:rsid w:val="E4FF5524"/>
    <w:rsid w:val="E4FFDFF2"/>
    <w:rsid w:val="E52F95FF"/>
    <w:rsid w:val="E56FD275"/>
    <w:rsid w:val="E577727E"/>
    <w:rsid w:val="E57BFA08"/>
    <w:rsid w:val="E5B36081"/>
    <w:rsid w:val="E65B4E3B"/>
    <w:rsid w:val="E67E3B6E"/>
    <w:rsid w:val="E6B3C5D9"/>
    <w:rsid w:val="E7695DBE"/>
    <w:rsid w:val="E77F10DC"/>
    <w:rsid w:val="E77FC7A4"/>
    <w:rsid w:val="E7841E5E"/>
    <w:rsid w:val="E79D0922"/>
    <w:rsid w:val="E79DAB0F"/>
    <w:rsid w:val="E7BB84A5"/>
    <w:rsid w:val="E7BF0E7B"/>
    <w:rsid w:val="E7BF6B72"/>
    <w:rsid w:val="E7CDC045"/>
    <w:rsid w:val="E7E7F73B"/>
    <w:rsid w:val="E7F71ED6"/>
    <w:rsid w:val="E8FFA904"/>
    <w:rsid w:val="E9F7E3B3"/>
    <w:rsid w:val="EA35CF9F"/>
    <w:rsid w:val="EADB0C6B"/>
    <w:rsid w:val="EAF95016"/>
    <w:rsid w:val="EB3FC5A6"/>
    <w:rsid w:val="EB7EEBD9"/>
    <w:rsid w:val="EBB6B6DB"/>
    <w:rsid w:val="EBB7AE4C"/>
    <w:rsid w:val="EBBC58BE"/>
    <w:rsid w:val="EBBFB358"/>
    <w:rsid w:val="EBC1B26E"/>
    <w:rsid w:val="EBCB5785"/>
    <w:rsid w:val="EBF6B3F2"/>
    <w:rsid w:val="EBF86159"/>
    <w:rsid w:val="EBFF3BC2"/>
    <w:rsid w:val="EBFFC1C3"/>
    <w:rsid w:val="EBFFCF5C"/>
    <w:rsid w:val="ECCA5391"/>
    <w:rsid w:val="ECEE1502"/>
    <w:rsid w:val="ECFA6C79"/>
    <w:rsid w:val="ED787771"/>
    <w:rsid w:val="ED7A9A4B"/>
    <w:rsid w:val="ED9A1F98"/>
    <w:rsid w:val="EDB3DBE9"/>
    <w:rsid w:val="EDBF8E7B"/>
    <w:rsid w:val="EDD8EFF6"/>
    <w:rsid w:val="EDDF34CC"/>
    <w:rsid w:val="EDE5A010"/>
    <w:rsid w:val="EDE6FB0D"/>
    <w:rsid w:val="EDEF2633"/>
    <w:rsid w:val="EDFB6655"/>
    <w:rsid w:val="EDFF77BF"/>
    <w:rsid w:val="EDFFF5C8"/>
    <w:rsid w:val="EE43D2D3"/>
    <w:rsid w:val="EE5F738E"/>
    <w:rsid w:val="EE6C1DD6"/>
    <w:rsid w:val="EE6F43F7"/>
    <w:rsid w:val="EE73D431"/>
    <w:rsid w:val="EE7EA785"/>
    <w:rsid w:val="EE7F7219"/>
    <w:rsid w:val="EE9FC129"/>
    <w:rsid w:val="EEAA2933"/>
    <w:rsid w:val="EECACC0D"/>
    <w:rsid w:val="EECF3EB9"/>
    <w:rsid w:val="EED53EF0"/>
    <w:rsid w:val="EED737BD"/>
    <w:rsid w:val="EED7F671"/>
    <w:rsid w:val="EEDB3373"/>
    <w:rsid w:val="EEEE3F86"/>
    <w:rsid w:val="EEEFA969"/>
    <w:rsid w:val="EEFC8AE1"/>
    <w:rsid w:val="EEFF2474"/>
    <w:rsid w:val="EEFFE639"/>
    <w:rsid w:val="EF3CAABA"/>
    <w:rsid w:val="EF3EDAF5"/>
    <w:rsid w:val="EF4BE7BE"/>
    <w:rsid w:val="EF752115"/>
    <w:rsid w:val="EF7760C5"/>
    <w:rsid w:val="EF7CAE01"/>
    <w:rsid w:val="EF7F2512"/>
    <w:rsid w:val="EF7F6EC8"/>
    <w:rsid w:val="EF879C58"/>
    <w:rsid w:val="EF8F79EC"/>
    <w:rsid w:val="EF9E5A26"/>
    <w:rsid w:val="EFAF845E"/>
    <w:rsid w:val="EFB2B7E8"/>
    <w:rsid w:val="EFB53A88"/>
    <w:rsid w:val="EFB90BEF"/>
    <w:rsid w:val="EFBC7B8A"/>
    <w:rsid w:val="EFBF34C2"/>
    <w:rsid w:val="EFBFC5C1"/>
    <w:rsid w:val="EFDD656F"/>
    <w:rsid w:val="EFDF1466"/>
    <w:rsid w:val="EFE72084"/>
    <w:rsid w:val="EFE7AF49"/>
    <w:rsid w:val="EFE7B899"/>
    <w:rsid w:val="EFEA37DA"/>
    <w:rsid w:val="EFED19EF"/>
    <w:rsid w:val="EFEDF95F"/>
    <w:rsid w:val="EFEF7DCE"/>
    <w:rsid w:val="EFF26CB6"/>
    <w:rsid w:val="EFF3777E"/>
    <w:rsid w:val="EFF73958"/>
    <w:rsid w:val="EFF79299"/>
    <w:rsid w:val="EFF7984D"/>
    <w:rsid w:val="EFF7A3BC"/>
    <w:rsid w:val="EFF7C5CD"/>
    <w:rsid w:val="EFFC5C5F"/>
    <w:rsid w:val="EFFE13F7"/>
    <w:rsid w:val="EFFF37EF"/>
    <w:rsid w:val="EFFF8DE1"/>
    <w:rsid w:val="F0AE0703"/>
    <w:rsid w:val="F1BDE3C8"/>
    <w:rsid w:val="F1F1BA5C"/>
    <w:rsid w:val="F1F84E8F"/>
    <w:rsid w:val="F1FFB47E"/>
    <w:rsid w:val="F2BEA06C"/>
    <w:rsid w:val="F3675779"/>
    <w:rsid w:val="F37F3372"/>
    <w:rsid w:val="F37F7F62"/>
    <w:rsid w:val="F39F0300"/>
    <w:rsid w:val="F39FBC50"/>
    <w:rsid w:val="F3BB3F52"/>
    <w:rsid w:val="F3BEA5CC"/>
    <w:rsid w:val="F3BEC2CE"/>
    <w:rsid w:val="F3CFB17F"/>
    <w:rsid w:val="F3DDF5BE"/>
    <w:rsid w:val="F3E66185"/>
    <w:rsid w:val="F3EE229D"/>
    <w:rsid w:val="F3FBF64A"/>
    <w:rsid w:val="F3FDF0D9"/>
    <w:rsid w:val="F3FF16BD"/>
    <w:rsid w:val="F3FF22C1"/>
    <w:rsid w:val="F3FF2C27"/>
    <w:rsid w:val="F3FF8E1B"/>
    <w:rsid w:val="F3FF988B"/>
    <w:rsid w:val="F4571E17"/>
    <w:rsid w:val="F45E0519"/>
    <w:rsid w:val="F463406D"/>
    <w:rsid w:val="F4EF2BDB"/>
    <w:rsid w:val="F4FF69BA"/>
    <w:rsid w:val="F5364971"/>
    <w:rsid w:val="F54F0DFA"/>
    <w:rsid w:val="F57D9921"/>
    <w:rsid w:val="F57DFEA2"/>
    <w:rsid w:val="F5970911"/>
    <w:rsid w:val="F5BB2B13"/>
    <w:rsid w:val="F5CF3A2F"/>
    <w:rsid w:val="F5D7761A"/>
    <w:rsid w:val="F5DEB5E2"/>
    <w:rsid w:val="F5DF6421"/>
    <w:rsid w:val="F5E11418"/>
    <w:rsid w:val="F5EA6A26"/>
    <w:rsid w:val="F5ED9386"/>
    <w:rsid w:val="F5FD32E6"/>
    <w:rsid w:val="F5FDC3CA"/>
    <w:rsid w:val="F5FFAA84"/>
    <w:rsid w:val="F6391DCE"/>
    <w:rsid w:val="F65FAD2E"/>
    <w:rsid w:val="F67DF0C0"/>
    <w:rsid w:val="F67F08CD"/>
    <w:rsid w:val="F67F65FE"/>
    <w:rsid w:val="F6BEE71F"/>
    <w:rsid w:val="F6BF2E53"/>
    <w:rsid w:val="F6D67C7A"/>
    <w:rsid w:val="F6F1F10D"/>
    <w:rsid w:val="F6FB44BB"/>
    <w:rsid w:val="F6FEEF9B"/>
    <w:rsid w:val="F6FFBD5D"/>
    <w:rsid w:val="F71DC0F2"/>
    <w:rsid w:val="F72D5401"/>
    <w:rsid w:val="F76AD786"/>
    <w:rsid w:val="F76B9562"/>
    <w:rsid w:val="F777F071"/>
    <w:rsid w:val="F77D8CB1"/>
    <w:rsid w:val="F77FD048"/>
    <w:rsid w:val="F78BD77F"/>
    <w:rsid w:val="F78FB455"/>
    <w:rsid w:val="F7A6BB0D"/>
    <w:rsid w:val="F7ADE560"/>
    <w:rsid w:val="F7AFCBE6"/>
    <w:rsid w:val="F7BF1077"/>
    <w:rsid w:val="F7BF9AF1"/>
    <w:rsid w:val="F7C3E014"/>
    <w:rsid w:val="F7C72142"/>
    <w:rsid w:val="F7C73E99"/>
    <w:rsid w:val="F7CAC7D8"/>
    <w:rsid w:val="F7DA95D6"/>
    <w:rsid w:val="F7DB12DD"/>
    <w:rsid w:val="F7DDB76E"/>
    <w:rsid w:val="F7DF8062"/>
    <w:rsid w:val="F7E6C05B"/>
    <w:rsid w:val="F7EF0462"/>
    <w:rsid w:val="F7F52393"/>
    <w:rsid w:val="F7F65C79"/>
    <w:rsid w:val="F7F9DFB9"/>
    <w:rsid w:val="F7FB5AD5"/>
    <w:rsid w:val="F7FBF2F4"/>
    <w:rsid w:val="F7FEAA3A"/>
    <w:rsid w:val="F7FF7B57"/>
    <w:rsid w:val="F7FF9B50"/>
    <w:rsid w:val="F7FFBEC8"/>
    <w:rsid w:val="F84F15F8"/>
    <w:rsid w:val="F87E77AC"/>
    <w:rsid w:val="F87FDB7D"/>
    <w:rsid w:val="F8BB562E"/>
    <w:rsid w:val="F8BFA44B"/>
    <w:rsid w:val="F8F83037"/>
    <w:rsid w:val="F942F6E1"/>
    <w:rsid w:val="F96F798C"/>
    <w:rsid w:val="F96FC77F"/>
    <w:rsid w:val="F97F4C85"/>
    <w:rsid w:val="F9AFFB15"/>
    <w:rsid w:val="F9C7430F"/>
    <w:rsid w:val="F9DBC391"/>
    <w:rsid w:val="F9F69C84"/>
    <w:rsid w:val="F9FE222F"/>
    <w:rsid w:val="F9FF8F08"/>
    <w:rsid w:val="F9FFB518"/>
    <w:rsid w:val="FA44E5B5"/>
    <w:rsid w:val="FA5AFE33"/>
    <w:rsid w:val="FA7F0767"/>
    <w:rsid w:val="FA9E42E9"/>
    <w:rsid w:val="FABF1F5B"/>
    <w:rsid w:val="FACA4074"/>
    <w:rsid w:val="FADBF2A5"/>
    <w:rsid w:val="FAF50FDA"/>
    <w:rsid w:val="FAF750E3"/>
    <w:rsid w:val="FB116305"/>
    <w:rsid w:val="FB374C3D"/>
    <w:rsid w:val="FB3E8411"/>
    <w:rsid w:val="FB428DDA"/>
    <w:rsid w:val="FB4F7E16"/>
    <w:rsid w:val="FB5FEAEB"/>
    <w:rsid w:val="FB773EF7"/>
    <w:rsid w:val="FB7BA1AB"/>
    <w:rsid w:val="FB7EBFAE"/>
    <w:rsid w:val="FBB33134"/>
    <w:rsid w:val="FBB730C7"/>
    <w:rsid w:val="FBBCB6B5"/>
    <w:rsid w:val="FBBF9A62"/>
    <w:rsid w:val="FBC3A0D5"/>
    <w:rsid w:val="FBC73152"/>
    <w:rsid w:val="FBDFD830"/>
    <w:rsid w:val="FBEE3F13"/>
    <w:rsid w:val="FBEF24A5"/>
    <w:rsid w:val="FBEF4B04"/>
    <w:rsid w:val="FBEF93AB"/>
    <w:rsid w:val="FBEFC58C"/>
    <w:rsid w:val="FBF55BC5"/>
    <w:rsid w:val="FBF729C9"/>
    <w:rsid w:val="FBFD9B63"/>
    <w:rsid w:val="FBFDF900"/>
    <w:rsid w:val="FBFE1101"/>
    <w:rsid w:val="FBFF1DFA"/>
    <w:rsid w:val="FBFF73D6"/>
    <w:rsid w:val="FBFF8074"/>
    <w:rsid w:val="FC3D99E6"/>
    <w:rsid w:val="FC4FD200"/>
    <w:rsid w:val="FC6B5445"/>
    <w:rsid w:val="FC6D393E"/>
    <w:rsid w:val="FC7EA898"/>
    <w:rsid w:val="FC7F90C6"/>
    <w:rsid w:val="FC993DDB"/>
    <w:rsid w:val="FCB7589B"/>
    <w:rsid w:val="FCBF1853"/>
    <w:rsid w:val="FCF7228B"/>
    <w:rsid w:val="FCF74195"/>
    <w:rsid w:val="FCF76073"/>
    <w:rsid w:val="FD1BECFA"/>
    <w:rsid w:val="FD1FD72A"/>
    <w:rsid w:val="FD653B20"/>
    <w:rsid w:val="FD6BED50"/>
    <w:rsid w:val="FD6FD61C"/>
    <w:rsid w:val="FD73A696"/>
    <w:rsid w:val="FD7F6081"/>
    <w:rsid w:val="FD7F6E8D"/>
    <w:rsid w:val="FD7F70BF"/>
    <w:rsid w:val="FD7F8C5B"/>
    <w:rsid w:val="FD89D46A"/>
    <w:rsid w:val="FD9F61F2"/>
    <w:rsid w:val="FDAFFCB2"/>
    <w:rsid w:val="FDB835E7"/>
    <w:rsid w:val="FDBD13AC"/>
    <w:rsid w:val="FDBD3EC7"/>
    <w:rsid w:val="FDBF946C"/>
    <w:rsid w:val="FDC766AE"/>
    <w:rsid w:val="FDD40834"/>
    <w:rsid w:val="FDDE91C7"/>
    <w:rsid w:val="FDE7A90E"/>
    <w:rsid w:val="FDFB9C30"/>
    <w:rsid w:val="FDFBD0F6"/>
    <w:rsid w:val="FDFD06C5"/>
    <w:rsid w:val="FDFD3A97"/>
    <w:rsid w:val="FDFD7A1E"/>
    <w:rsid w:val="FDFEB864"/>
    <w:rsid w:val="FDFEECCE"/>
    <w:rsid w:val="FDFF00DE"/>
    <w:rsid w:val="FDFF0A70"/>
    <w:rsid w:val="FDFF8EAF"/>
    <w:rsid w:val="FDFFB646"/>
    <w:rsid w:val="FDFFDDF6"/>
    <w:rsid w:val="FE5750F6"/>
    <w:rsid w:val="FE6E8008"/>
    <w:rsid w:val="FE6F00A6"/>
    <w:rsid w:val="FE76E44D"/>
    <w:rsid w:val="FE7C1089"/>
    <w:rsid w:val="FE7EEE36"/>
    <w:rsid w:val="FE7FDAD0"/>
    <w:rsid w:val="FE9CD1FA"/>
    <w:rsid w:val="FEB7D017"/>
    <w:rsid w:val="FEBC856F"/>
    <w:rsid w:val="FEBE30AA"/>
    <w:rsid w:val="FEBE37D2"/>
    <w:rsid w:val="FEBFF8EC"/>
    <w:rsid w:val="FECB96AF"/>
    <w:rsid w:val="FED66087"/>
    <w:rsid w:val="FED97FFD"/>
    <w:rsid w:val="FEDFA8D2"/>
    <w:rsid w:val="FEEBFC93"/>
    <w:rsid w:val="FEED15CF"/>
    <w:rsid w:val="FEEED78B"/>
    <w:rsid w:val="FEEF0208"/>
    <w:rsid w:val="FEEFBD19"/>
    <w:rsid w:val="FEEFC4D2"/>
    <w:rsid w:val="FEEFD590"/>
    <w:rsid w:val="FEF62D4C"/>
    <w:rsid w:val="FEF7100D"/>
    <w:rsid w:val="FEF72099"/>
    <w:rsid w:val="FEF7B821"/>
    <w:rsid w:val="FEF7E998"/>
    <w:rsid w:val="FEFD9B89"/>
    <w:rsid w:val="FEFF075D"/>
    <w:rsid w:val="FEFF5A6C"/>
    <w:rsid w:val="FEFF5F89"/>
    <w:rsid w:val="FEFF8010"/>
    <w:rsid w:val="FEFF9132"/>
    <w:rsid w:val="FEFFB51F"/>
    <w:rsid w:val="FEFFC117"/>
    <w:rsid w:val="FEFFC6BA"/>
    <w:rsid w:val="FEFFF4AC"/>
    <w:rsid w:val="FF17B50F"/>
    <w:rsid w:val="FF2E2A80"/>
    <w:rsid w:val="FF2FEA5D"/>
    <w:rsid w:val="FF35165E"/>
    <w:rsid w:val="FF3C901A"/>
    <w:rsid w:val="FF3F59A4"/>
    <w:rsid w:val="FF5592DA"/>
    <w:rsid w:val="FF5EE4D5"/>
    <w:rsid w:val="FF5F845A"/>
    <w:rsid w:val="FF5F8C44"/>
    <w:rsid w:val="FF67003B"/>
    <w:rsid w:val="FF6D55CA"/>
    <w:rsid w:val="FF6DCCFD"/>
    <w:rsid w:val="FF732303"/>
    <w:rsid w:val="FF759238"/>
    <w:rsid w:val="FF798D4D"/>
    <w:rsid w:val="FF7CBFD5"/>
    <w:rsid w:val="FF7DCCB7"/>
    <w:rsid w:val="FF7ECA76"/>
    <w:rsid w:val="FF7F713C"/>
    <w:rsid w:val="FF7F9721"/>
    <w:rsid w:val="FF7FD4A8"/>
    <w:rsid w:val="FF966DC2"/>
    <w:rsid w:val="FF993FC0"/>
    <w:rsid w:val="FF9C23BA"/>
    <w:rsid w:val="FF9E21AB"/>
    <w:rsid w:val="FF9F1E12"/>
    <w:rsid w:val="FF9FD0A9"/>
    <w:rsid w:val="FF9FF44A"/>
    <w:rsid w:val="FFA20ADF"/>
    <w:rsid w:val="FFA4AAB4"/>
    <w:rsid w:val="FFABFCF2"/>
    <w:rsid w:val="FFAFF1C3"/>
    <w:rsid w:val="FFB594B9"/>
    <w:rsid w:val="FFB60773"/>
    <w:rsid w:val="FFB7467A"/>
    <w:rsid w:val="FFBB3A30"/>
    <w:rsid w:val="FFBC2A97"/>
    <w:rsid w:val="FFBDEEFE"/>
    <w:rsid w:val="FFBF7F23"/>
    <w:rsid w:val="FFBFB378"/>
    <w:rsid w:val="FFBFC379"/>
    <w:rsid w:val="FFCB68F2"/>
    <w:rsid w:val="FFD223CD"/>
    <w:rsid w:val="FFD26C1C"/>
    <w:rsid w:val="FFD36D42"/>
    <w:rsid w:val="FFD5A669"/>
    <w:rsid w:val="FFD6B7FD"/>
    <w:rsid w:val="FFD713FA"/>
    <w:rsid w:val="FFD7A3E3"/>
    <w:rsid w:val="FFD95A96"/>
    <w:rsid w:val="FFDA3044"/>
    <w:rsid w:val="FFDB245C"/>
    <w:rsid w:val="FFDB925C"/>
    <w:rsid w:val="FFDBC478"/>
    <w:rsid w:val="FFDBEEA1"/>
    <w:rsid w:val="FFDF163B"/>
    <w:rsid w:val="FFDF30BF"/>
    <w:rsid w:val="FFDF53E4"/>
    <w:rsid w:val="FFDFD77B"/>
    <w:rsid w:val="FFE1C5A2"/>
    <w:rsid w:val="FFE65D82"/>
    <w:rsid w:val="FFE9BF26"/>
    <w:rsid w:val="FFEE4F21"/>
    <w:rsid w:val="FFEF175E"/>
    <w:rsid w:val="FFEF29EC"/>
    <w:rsid w:val="FFF16437"/>
    <w:rsid w:val="FFF1DE16"/>
    <w:rsid w:val="FFF30675"/>
    <w:rsid w:val="FFF31C3E"/>
    <w:rsid w:val="FFF5238B"/>
    <w:rsid w:val="FFF53C4B"/>
    <w:rsid w:val="FFF71418"/>
    <w:rsid w:val="FFF781D5"/>
    <w:rsid w:val="FFF7CE2B"/>
    <w:rsid w:val="FFF7E815"/>
    <w:rsid w:val="FFF96C3A"/>
    <w:rsid w:val="FFFA75EB"/>
    <w:rsid w:val="FFFB0101"/>
    <w:rsid w:val="FFFB8F4A"/>
    <w:rsid w:val="FFFC4EAE"/>
    <w:rsid w:val="FFFD9366"/>
    <w:rsid w:val="FFFE5586"/>
    <w:rsid w:val="FFFF1C78"/>
    <w:rsid w:val="FFFF304E"/>
    <w:rsid w:val="FFFF69C1"/>
    <w:rsid w:val="FFFF6E1C"/>
    <w:rsid w:val="FFFF7AFC"/>
    <w:rsid w:val="FFFF7B60"/>
    <w:rsid w:val="FFFF94DD"/>
    <w:rsid w:val="FFFFB4B8"/>
    <w:rsid w:val="FFFFEA7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42"/>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9">
    <w:name w:val="Default Paragraph Font"/>
    <w:unhideWhenUsed/>
    <w:uiPriority w:val="1"/>
  </w:style>
  <w:style w:type="table" w:default="1" w:styleId="36">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uiPriority w:val="39"/>
    <w:pPr>
      <w:ind w:left="2520" w:leftChars="1200"/>
    </w:pPr>
  </w:style>
  <w:style w:type="paragraph" w:styleId="9">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10">
    <w:name w:val="Body Text"/>
    <w:basedOn w:val="1"/>
    <w:link w:val="58"/>
    <w:qFormat/>
    <w:uiPriority w:val="0"/>
    <w:pPr>
      <w:jc w:val="center"/>
    </w:pPr>
    <w:rPr>
      <w:rFonts w:ascii="Times New Roman" w:hAnsi="Times New Roman" w:eastAsia="宋体" w:cs="Times New Roman"/>
      <w:b/>
      <w:sz w:val="28"/>
      <w:szCs w:val="20"/>
    </w:rPr>
  </w:style>
  <w:style w:type="paragraph" w:styleId="11">
    <w:name w:val="toc 5"/>
    <w:basedOn w:val="1"/>
    <w:next w:val="1"/>
    <w:unhideWhenUsed/>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uiPriority w:val="39"/>
    <w:pPr>
      <w:ind w:left="2940" w:leftChars="1400"/>
    </w:pPr>
  </w:style>
  <w:style w:type="paragraph" w:styleId="14">
    <w:name w:val="Body Text Indent 2"/>
    <w:basedOn w:val="1"/>
    <w:link w:val="59"/>
    <w:unhideWhenUsed/>
    <w:qFormat/>
    <w:uiPriority w:val="99"/>
    <w:pPr>
      <w:spacing w:after="120" w:line="480" w:lineRule="auto"/>
      <w:ind w:left="420" w:leftChars="200"/>
    </w:pPr>
  </w:style>
  <w:style w:type="paragraph" w:styleId="15">
    <w:name w:val="endnote text"/>
    <w:basedOn w:val="1"/>
    <w:link w:val="51"/>
    <w:unhideWhenUsed/>
    <w:qFormat/>
    <w:uiPriority w:val="99"/>
    <w:pPr>
      <w:snapToGrid w:val="0"/>
      <w:jc w:val="left"/>
    </w:pPr>
  </w:style>
  <w:style w:type="paragraph" w:styleId="16">
    <w:name w:val="Balloon Text"/>
    <w:basedOn w:val="1"/>
    <w:link w:val="49"/>
    <w:unhideWhenUsed/>
    <w:qFormat/>
    <w:uiPriority w:val="99"/>
    <w:rPr>
      <w:sz w:val="16"/>
      <w:szCs w:val="16"/>
    </w:rPr>
  </w:style>
  <w:style w:type="paragraph" w:styleId="17">
    <w:name w:val="footer"/>
    <w:basedOn w:val="1"/>
    <w:link w:val="52"/>
    <w:unhideWhenUsed/>
    <w:qFormat/>
    <w:uiPriority w:val="99"/>
    <w:pPr>
      <w:tabs>
        <w:tab w:val="center" w:pos="4153"/>
        <w:tab w:val="right" w:pos="8306"/>
      </w:tabs>
      <w:snapToGrid w:val="0"/>
      <w:jc w:val="left"/>
    </w:pPr>
    <w:rPr>
      <w:sz w:val="18"/>
      <w:szCs w:val="18"/>
    </w:rPr>
  </w:style>
  <w:style w:type="paragraph" w:styleId="18">
    <w:name w:val="header"/>
    <w:basedOn w:val="1"/>
    <w:link w:val="6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uiPriority w:val="39"/>
    <w:pPr>
      <w:ind w:left="1260" w:leftChars="600"/>
    </w:pPr>
  </w:style>
  <w:style w:type="paragraph" w:styleId="21">
    <w:name w:val="Subtitle"/>
    <w:basedOn w:val="1"/>
    <w:next w:val="1"/>
    <w:link w:val="5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2">
    <w:name w:val="footnote text"/>
    <w:basedOn w:val="1"/>
    <w:link w:val="61"/>
    <w:unhideWhenUsed/>
    <w:qFormat/>
    <w:uiPriority w:val="99"/>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nhideWhenUsed/>
    <w:qFormat/>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8">
    <w:name w:val="Title"/>
    <w:basedOn w:val="1"/>
    <w:next w:val="1"/>
    <w:link w:val="38"/>
    <w:qFormat/>
    <w:uiPriority w:val="0"/>
    <w:pPr>
      <w:spacing w:before="240" w:after="60"/>
      <w:jc w:val="center"/>
      <w:outlineLvl w:val="0"/>
    </w:pPr>
    <w:rPr>
      <w:rFonts w:eastAsia="宋体" w:asciiTheme="majorHAnsi" w:hAnsiTheme="majorHAnsi" w:cstheme="majorBidi"/>
      <w:b/>
      <w:bCs/>
      <w:sz w:val="32"/>
      <w:szCs w:val="32"/>
    </w:rPr>
  </w:style>
  <w:style w:type="character" w:styleId="30">
    <w:name w:val="Strong"/>
    <w:basedOn w:val="29"/>
    <w:qFormat/>
    <w:uiPriority w:val="22"/>
    <w:rPr>
      <w:b/>
      <w:bCs/>
    </w:rPr>
  </w:style>
  <w:style w:type="character" w:styleId="31">
    <w:name w:val="endnote reference"/>
    <w:basedOn w:val="29"/>
    <w:unhideWhenUsed/>
    <w:uiPriority w:val="99"/>
    <w:rPr>
      <w:vertAlign w:val="superscript"/>
    </w:rPr>
  </w:style>
  <w:style w:type="character" w:styleId="32">
    <w:name w:val="FollowedHyperlink"/>
    <w:basedOn w:val="29"/>
    <w:unhideWhenUsed/>
    <w:qFormat/>
    <w:uiPriority w:val="99"/>
    <w:rPr>
      <w:color w:val="954F72" w:themeColor="followedHyperlink"/>
      <w:u w:val="single"/>
    </w:rPr>
  </w:style>
  <w:style w:type="character" w:styleId="33">
    <w:name w:val="Hyperlink"/>
    <w:basedOn w:val="29"/>
    <w:unhideWhenUsed/>
    <w:qFormat/>
    <w:uiPriority w:val="99"/>
    <w:rPr>
      <w:color w:val="0563C1" w:themeColor="hyperlink"/>
      <w:u w:val="single"/>
    </w:rPr>
  </w:style>
  <w:style w:type="character" w:styleId="34">
    <w:name w:val="annotation reference"/>
    <w:basedOn w:val="29"/>
    <w:unhideWhenUsed/>
    <w:qFormat/>
    <w:uiPriority w:val="99"/>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Char"/>
    <w:basedOn w:val="29"/>
    <w:link w:val="28"/>
    <w:qFormat/>
    <w:uiPriority w:val="0"/>
    <w:rPr>
      <w:rFonts w:eastAsia="宋体" w:asciiTheme="majorHAnsi" w:hAnsiTheme="majorHAnsi" w:cstheme="majorBidi"/>
      <w:b/>
      <w:bCs/>
      <w:sz w:val="32"/>
      <w:szCs w:val="32"/>
    </w:rPr>
  </w:style>
  <w:style w:type="paragraph" w:customStyle="1" w:styleId="39">
    <w:name w:val="列出段落1"/>
    <w:basedOn w:val="1"/>
    <w:qFormat/>
    <w:uiPriority w:val="99"/>
    <w:pPr>
      <w:ind w:firstLine="420" w:firstLineChars="200"/>
    </w:pPr>
  </w:style>
  <w:style w:type="character" w:customStyle="1" w:styleId="40">
    <w:name w:val="标题 1 Char"/>
    <w:basedOn w:val="29"/>
    <w:link w:val="2"/>
    <w:qFormat/>
    <w:uiPriority w:val="9"/>
    <w:rPr>
      <w:rFonts w:eastAsia="黑体"/>
      <w:b/>
      <w:bCs/>
      <w:kern w:val="44"/>
      <w:sz w:val="32"/>
      <w:szCs w:val="44"/>
    </w:rPr>
  </w:style>
  <w:style w:type="character" w:customStyle="1" w:styleId="41">
    <w:name w:val="标题 2 Char"/>
    <w:basedOn w:val="29"/>
    <w:link w:val="3"/>
    <w:qFormat/>
    <w:uiPriority w:val="9"/>
    <w:rPr>
      <w:rFonts w:ascii="黑体" w:hAnsi="黑体" w:eastAsia="黑体" w:cstheme="majorBidi"/>
      <w:b/>
      <w:bCs/>
      <w:sz w:val="24"/>
      <w:szCs w:val="28"/>
    </w:rPr>
  </w:style>
  <w:style w:type="character" w:customStyle="1" w:styleId="42">
    <w:name w:val="标题 3 Char"/>
    <w:basedOn w:val="29"/>
    <w:link w:val="4"/>
    <w:uiPriority w:val="9"/>
    <w:rPr>
      <w:rFonts w:ascii="Times New Roman" w:hAnsi="Times New Roman" w:eastAsia="黑体"/>
      <w:b/>
      <w:bCs/>
      <w:sz w:val="24"/>
      <w:szCs w:val="24"/>
    </w:rPr>
  </w:style>
  <w:style w:type="character" w:customStyle="1" w:styleId="43">
    <w:name w:val="atn"/>
    <w:basedOn w:val="29"/>
    <w:qFormat/>
    <w:uiPriority w:val="0"/>
  </w:style>
  <w:style w:type="character" w:customStyle="1" w:styleId="44">
    <w:name w:val="long_text"/>
    <w:basedOn w:val="29"/>
    <w:qFormat/>
    <w:uiPriority w:val="0"/>
  </w:style>
  <w:style w:type="character" w:customStyle="1" w:styleId="45">
    <w:name w:val="alt-edited1"/>
    <w:basedOn w:val="29"/>
    <w:uiPriority w:val="0"/>
    <w:rPr>
      <w:color w:val="4D90F0"/>
    </w:rPr>
  </w:style>
  <w:style w:type="character" w:customStyle="1" w:styleId="46">
    <w:name w:val="nslog:1022"/>
    <w:basedOn w:val="29"/>
    <w:uiPriority w:val="0"/>
  </w:style>
  <w:style w:type="character" w:customStyle="1" w:styleId="47">
    <w:name w:val="标题 4 Char"/>
    <w:basedOn w:val="29"/>
    <w:link w:val="5"/>
    <w:uiPriority w:val="9"/>
    <w:rPr>
      <w:rFonts w:asciiTheme="majorHAnsi" w:hAnsiTheme="majorHAnsi" w:eastAsiaTheme="majorEastAsia" w:cstheme="majorBidi"/>
      <w:b/>
      <w:bCs/>
      <w:sz w:val="28"/>
      <w:szCs w:val="28"/>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9">
    <w:name w:val="批注框文本 Char"/>
    <w:basedOn w:val="29"/>
    <w:link w:val="16"/>
    <w:semiHidden/>
    <w:qFormat/>
    <w:uiPriority w:val="99"/>
    <w:rPr>
      <w:sz w:val="16"/>
      <w:szCs w:val="16"/>
    </w:rPr>
  </w:style>
  <w:style w:type="paragraph" w:customStyle="1" w:styleId="50">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51">
    <w:name w:val="尾注文本 Char"/>
    <w:basedOn w:val="29"/>
    <w:link w:val="15"/>
    <w:qFormat/>
    <w:uiPriority w:val="99"/>
  </w:style>
  <w:style w:type="character" w:customStyle="1" w:styleId="52">
    <w:name w:val="页脚 Char"/>
    <w:basedOn w:val="29"/>
    <w:link w:val="17"/>
    <w:qFormat/>
    <w:uiPriority w:val="99"/>
    <w:rPr>
      <w:sz w:val="18"/>
      <w:szCs w:val="18"/>
    </w:rPr>
  </w:style>
  <w:style w:type="character" w:customStyle="1" w:styleId="53">
    <w:name w:val="占位符文本1"/>
    <w:basedOn w:val="29"/>
    <w:semiHidden/>
    <w:uiPriority w:val="99"/>
    <w:rPr>
      <w:color w:val="808080"/>
    </w:rPr>
  </w:style>
  <w:style w:type="character" w:customStyle="1" w:styleId="54">
    <w:name w:val="批注文字 Char"/>
    <w:basedOn w:val="29"/>
    <w:link w:val="7"/>
    <w:uiPriority w:val="99"/>
    <w:rPr>
      <w:sz w:val="24"/>
    </w:rPr>
  </w:style>
  <w:style w:type="character" w:customStyle="1" w:styleId="55">
    <w:name w:val="批注主题 Char"/>
    <w:basedOn w:val="54"/>
    <w:link w:val="6"/>
    <w:semiHidden/>
    <w:uiPriority w:val="99"/>
    <w:rPr>
      <w:b/>
      <w:bCs/>
      <w:sz w:val="24"/>
    </w:rPr>
  </w:style>
  <w:style w:type="character" w:customStyle="1" w:styleId="56">
    <w:name w:val="副标题 Char"/>
    <w:basedOn w:val="29"/>
    <w:link w:val="21"/>
    <w:qFormat/>
    <w:uiPriority w:val="11"/>
    <w:rPr>
      <w:rFonts w:eastAsia="宋体" w:asciiTheme="majorHAnsi" w:hAnsiTheme="majorHAnsi" w:cstheme="majorBidi"/>
      <w:b/>
      <w:bCs/>
      <w:kern w:val="28"/>
      <w:sz w:val="32"/>
      <w:szCs w:val="32"/>
    </w:rPr>
  </w:style>
  <w:style w:type="character" w:customStyle="1" w:styleId="57">
    <w:name w:val="不明显强调1"/>
    <w:basedOn w:val="29"/>
    <w:qFormat/>
    <w:uiPriority w:val="19"/>
    <w:rPr>
      <w:i/>
      <w:iCs/>
      <w:color w:val="787878" w:themeColor="text1" w:themeTint="BF"/>
    </w:rPr>
  </w:style>
  <w:style w:type="character" w:customStyle="1" w:styleId="58">
    <w:name w:val="正文文本 Char"/>
    <w:basedOn w:val="29"/>
    <w:link w:val="10"/>
    <w:qFormat/>
    <w:uiPriority w:val="0"/>
    <w:rPr>
      <w:rFonts w:ascii="Times New Roman" w:hAnsi="Times New Roman" w:eastAsia="宋体" w:cs="Times New Roman"/>
      <w:b/>
      <w:sz w:val="28"/>
      <w:szCs w:val="20"/>
    </w:rPr>
  </w:style>
  <w:style w:type="character" w:customStyle="1" w:styleId="59">
    <w:name w:val="正文文本缩进 2 Char"/>
    <w:basedOn w:val="29"/>
    <w:link w:val="14"/>
    <w:semiHidden/>
    <w:qFormat/>
    <w:uiPriority w:val="99"/>
    <w:rPr>
      <w:sz w:val="24"/>
    </w:rPr>
  </w:style>
  <w:style w:type="character" w:customStyle="1" w:styleId="60">
    <w:name w:val="页眉 Char"/>
    <w:basedOn w:val="29"/>
    <w:link w:val="18"/>
    <w:qFormat/>
    <w:uiPriority w:val="99"/>
    <w:rPr>
      <w:sz w:val="18"/>
      <w:szCs w:val="18"/>
    </w:rPr>
  </w:style>
  <w:style w:type="character" w:customStyle="1" w:styleId="61">
    <w:name w:val="脚注文本 Char"/>
    <w:basedOn w:val="29"/>
    <w:link w:val="22"/>
    <w:semiHidden/>
    <w:qFormat/>
    <w:uiPriority w:val="99"/>
    <w:rPr>
      <w:sz w:val="18"/>
      <w:szCs w:val="18"/>
    </w:rPr>
  </w:style>
  <w:style w:type="paragraph" w:customStyle="1" w:styleId="62">
    <w:name w:val="p0"/>
    <w:basedOn w:val="1"/>
    <w:qFormat/>
    <w:uiPriority w:val="0"/>
    <w:pPr>
      <w:widowControl/>
    </w:pPr>
    <w:rPr>
      <w:rFonts w:ascii="Times New Roman" w:hAnsi="Times New Roman" w:eastAsia="宋体" w:cs="Times New Roman"/>
      <w:kern w:val="0"/>
      <w:sz w:val="21"/>
      <w:szCs w:val="21"/>
    </w:rPr>
  </w:style>
  <w:style w:type="paragraph" w:customStyle="1" w:styleId="63">
    <w:name w:val="列出段落2"/>
    <w:basedOn w:val="1"/>
    <w:unhideWhenUsed/>
    <w:uiPriority w:val="99"/>
    <w:pPr>
      <w:ind w:firstLine="420" w:firstLineChars="200"/>
    </w:pPr>
  </w:style>
  <w:style w:type="paragraph" w:customStyle="1" w:styleId="6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emf"/><Relationship Id="rId3" Type="http://schemas.openxmlformats.org/officeDocument/2006/relationships/header" Target="header1.xml"/><Relationship Id="rId29" Type="http://schemas.openxmlformats.org/officeDocument/2006/relationships/image" Target="media/image21.emf"/><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image" Target="media/image14.png"/><Relationship Id="rId21" Type="http://schemas.openxmlformats.org/officeDocument/2006/relationships/image" Target="media/image13.emf"/><Relationship Id="rId20" Type="http://schemas.openxmlformats.org/officeDocument/2006/relationships/image" Target="file:///tmp/WizNote/a00aa2af-01d6-42a9-8410-80fbc60cecd2/index_files/33c8b2e1-73ad-4b51-b2c3-2a6fa2137148.jpg" TargetMode="Externa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2016-06-02T13:37:00Z</dcterms:created>
  <dc:creator>Yang Xunjie</dc:creator>
  <cp:lastModifiedBy>su</cp:lastModifiedBy>
  <cp:lastPrinted>2015-01-17T20:19:00Z</cp:lastPrinted>
  <dcterms:modified xsi:type="dcterms:W3CDTF">2017-05-17T03:21:58Z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