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6D730" w14:textId="77777777" w:rsidR="006F0062" w:rsidRPr="00E43675" w:rsidRDefault="008C2D90" w:rsidP="00E22CBF">
      <w:pPr>
        <w:pStyle w:val="Heading1"/>
        <w:jc w:val="center"/>
        <w:rPr>
          <w:rFonts w:ascii="Times New Roman" w:hAnsi="Times New Roman" w:cs="Times New Roman"/>
          <w:color w:val="auto"/>
        </w:rPr>
      </w:pPr>
      <w:r w:rsidRPr="00E43675">
        <w:rPr>
          <w:rFonts w:ascii="Times New Roman" w:hAnsi="Times New Roman" w:cs="Times New Roman"/>
          <w:color w:val="auto"/>
        </w:rPr>
        <w:t>TITLE OF THE PAPER</w:t>
      </w:r>
    </w:p>
    <w:p w14:paraId="763A25AD" w14:textId="77777777" w:rsidR="008C2D90" w:rsidRPr="00E43675" w:rsidRDefault="008C2D90" w:rsidP="008C2D90">
      <w:pPr>
        <w:spacing w:after="0" w:line="240" w:lineRule="auto"/>
        <w:jc w:val="center"/>
        <w:rPr>
          <w:rFonts w:ascii="Times New Roman" w:hAnsi="Times New Roman" w:cs="Times New Roman"/>
        </w:rPr>
      </w:pPr>
      <w:r w:rsidRPr="00E43675">
        <w:rPr>
          <w:rFonts w:ascii="Times New Roman" w:hAnsi="Times New Roman" w:cs="Times New Roman"/>
        </w:rPr>
        <w:t>X. Author1</w:t>
      </w:r>
      <w:r w:rsidRPr="00E43675">
        <w:rPr>
          <w:rFonts w:ascii="Times New Roman" w:hAnsi="Times New Roman" w:cs="Times New Roman"/>
          <w:vertAlign w:val="superscript"/>
        </w:rPr>
        <w:t>1</w:t>
      </w:r>
      <w:r w:rsidRPr="00E43675">
        <w:rPr>
          <w:rFonts w:ascii="Times New Roman" w:hAnsi="Times New Roman" w:cs="Times New Roman"/>
        </w:rPr>
        <w:t>, Y. Author2</w:t>
      </w:r>
      <w:r w:rsidRPr="00E43675">
        <w:rPr>
          <w:rFonts w:ascii="Times New Roman" w:hAnsi="Times New Roman" w:cs="Times New Roman"/>
          <w:vertAlign w:val="superscript"/>
        </w:rPr>
        <w:t>2</w:t>
      </w:r>
      <w:r w:rsidRPr="00E43675">
        <w:rPr>
          <w:rFonts w:ascii="Times New Roman" w:hAnsi="Times New Roman" w:cs="Times New Roman"/>
        </w:rPr>
        <w:t>, Z. Author3</w:t>
      </w:r>
      <w:r w:rsidRPr="00E43675">
        <w:rPr>
          <w:rFonts w:ascii="Times New Roman" w:hAnsi="Times New Roman" w:cs="Times New Roman"/>
          <w:vertAlign w:val="superscript"/>
        </w:rPr>
        <w:t>3</w:t>
      </w:r>
    </w:p>
    <w:p w14:paraId="2FC44480" w14:textId="77777777" w:rsidR="00623356" w:rsidRPr="00E43675" w:rsidRDefault="008C2D90" w:rsidP="00623356">
      <w:pPr>
        <w:spacing w:after="0" w:line="240" w:lineRule="auto"/>
        <w:jc w:val="center"/>
        <w:rPr>
          <w:rFonts w:ascii="Times New Roman" w:hAnsi="Times New Roman" w:cs="Times New Roman"/>
        </w:rPr>
      </w:pPr>
      <w:r w:rsidRPr="00E43675">
        <w:rPr>
          <w:rFonts w:ascii="Times New Roman" w:hAnsi="Times New Roman" w:cs="Times New Roman"/>
          <w:vertAlign w:val="superscript"/>
        </w:rPr>
        <w:t>1</w:t>
      </w:r>
      <w:r w:rsidRPr="00E43675">
        <w:rPr>
          <w:rFonts w:ascii="Times New Roman" w:hAnsi="Times New Roman" w:cs="Times New Roman"/>
        </w:rPr>
        <w:t xml:space="preserve">Department of XXX, University of YYY, </w:t>
      </w:r>
      <w:r w:rsidR="00B971AA" w:rsidRPr="00E43675">
        <w:rPr>
          <w:rFonts w:ascii="Times New Roman" w:hAnsi="Times New Roman" w:cs="Times New Roman"/>
        </w:rPr>
        <w:t>City1, Country1</w:t>
      </w:r>
    </w:p>
    <w:p w14:paraId="1784B6A6" w14:textId="77777777" w:rsidR="00623356" w:rsidRPr="00E43675" w:rsidRDefault="00623356" w:rsidP="00623356">
      <w:pPr>
        <w:spacing w:after="0" w:line="240" w:lineRule="auto"/>
        <w:jc w:val="center"/>
        <w:rPr>
          <w:rFonts w:ascii="Times New Roman" w:hAnsi="Times New Roman" w:cs="Times New Roman"/>
        </w:rPr>
      </w:pPr>
      <w:r w:rsidRPr="00E43675">
        <w:rPr>
          <w:rFonts w:ascii="Times New Roman" w:hAnsi="Times New Roman" w:cs="Times New Roman"/>
          <w:vertAlign w:val="superscript"/>
        </w:rPr>
        <w:t>2</w:t>
      </w:r>
      <w:r w:rsidRPr="00E43675">
        <w:rPr>
          <w:rFonts w:ascii="Times New Roman" w:hAnsi="Times New Roman" w:cs="Times New Roman"/>
        </w:rPr>
        <w:t>PQR Division, ABC Research Laboratory, City2, Country2</w:t>
      </w:r>
    </w:p>
    <w:p w14:paraId="595FB11B" w14:textId="77777777" w:rsidR="00125997" w:rsidRPr="00E43675" w:rsidRDefault="00623356" w:rsidP="00125997">
      <w:pPr>
        <w:spacing w:after="0" w:line="240" w:lineRule="auto"/>
        <w:jc w:val="center"/>
        <w:rPr>
          <w:rFonts w:ascii="Times New Roman" w:hAnsi="Times New Roman" w:cs="Times New Roman"/>
        </w:rPr>
      </w:pPr>
      <w:r w:rsidRPr="00E43675">
        <w:rPr>
          <w:rFonts w:ascii="Times New Roman" w:hAnsi="Times New Roman" w:cs="Times New Roman"/>
          <w:vertAlign w:val="superscript"/>
        </w:rPr>
        <w:t>3</w:t>
      </w:r>
      <w:r w:rsidR="00125997" w:rsidRPr="00E43675">
        <w:rPr>
          <w:rFonts w:ascii="Times New Roman" w:hAnsi="Times New Roman" w:cs="Times New Roman"/>
        </w:rPr>
        <w:t>DEF Company, City3, Country3</w:t>
      </w:r>
    </w:p>
    <w:p w14:paraId="471A387E" w14:textId="77777777" w:rsidR="00623356" w:rsidRPr="00E43675" w:rsidRDefault="00623356" w:rsidP="00623356">
      <w:pPr>
        <w:spacing w:after="0" w:line="240" w:lineRule="auto"/>
        <w:jc w:val="center"/>
        <w:rPr>
          <w:rFonts w:ascii="Times New Roman" w:hAnsi="Times New Roman" w:cs="Times New Roman"/>
          <w:sz w:val="24"/>
          <w:szCs w:val="24"/>
        </w:rPr>
      </w:pPr>
    </w:p>
    <w:p w14:paraId="53F611E3" w14:textId="77777777" w:rsidR="003F04A4" w:rsidRPr="00E43675" w:rsidRDefault="003F04A4" w:rsidP="003F04A4">
      <w:pPr>
        <w:pStyle w:val="Heading2"/>
        <w:rPr>
          <w:rFonts w:ascii="Times New Roman" w:hAnsi="Times New Roman" w:cs="Times New Roman"/>
          <w:color w:val="auto"/>
          <w:sz w:val="22"/>
          <w:szCs w:val="22"/>
        </w:rPr>
      </w:pPr>
      <w:r w:rsidRPr="00E43675">
        <w:rPr>
          <w:rFonts w:ascii="Times New Roman" w:hAnsi="Times New Roman" w:cs="Times New Roman"/>
          <w:color w:val="auto"/>
          <w:sz w:val="22"/>
          <w:szCs w:val="22"/>
        </w:rPr>
        <w:t>ABSTRACT</w:t>
      </w:r>
    </w:p>
    <w:p w14:paraId="221922AF" w14:textId="77777777" w:rsidR="003F04A4" w:rsidRPr="00E43675" w:rsidRDefault="003F04A4" w:rsidP="00135C28">
      <w:pPr>
        <w:spacing w:after="120" w:line="240" w:lineRule="auto"/>
        <w:jc w:val="both"/>
        <w:rPr>
          <w:rFonts w:ascii="Times New Roman" w:hAnsi="Times New Roman" w:cs="Times New Roman"/>
          <w:sz w:val="20"/>
          <w:szCs w:val="20"/>
        </w:rPr>
      </w:pPr>
      <w:r w:rsidRPr="00E43675">
        <w:rPr>
          <w:rFonts w:ascii="Times New Roman" w:hAnsi="Times New Roman" w:cs="Times New Roman"/>
          <w:sz w:val="20"/>
          <w:szCs w:val="20"/>
        </w:rPr>
        <w:t xml:space="preserve">Write an abstract of the paper in not more than </w:t>
      </w:r>
      <w:r w:rsidR="00E22CBF" w:rsidRPr="00E43675">
        <w:rPr>
          <w:rFonts w:ascii="Times New Roman" w:hAnsi="Times New Roman" w:cs="Times New Roman"/>
          <w:sz w:val="20"/>
          <w:szCs w:val="20"/>
        </w:rPr>
        <w:t>15</w:t>
      </w:r>
      <w:r w:rsidRPr="00E43675">
        <w:rPr>
          <w:rFonts w:ascii="Times New Roman" w:hAnsi="Times New Roman" w:cs="Times New Roman"/>
          <w:sz w:val="20"/>
          <w:szCs w:val="20"/>
        </w:rPr>
        <w:t>0 words. The abstract should contain information about the problem statement, methodology followed, key results and major conclusions. It should not contain any equation or reference. It is preferable that abbreviations and acronyms are avoided in the abstract. In case they are absolutely necessary, the full form should be stated first, followed by the abbreviation or acronym in bracket.</w:t>
      </w:r>
    </w:p>
    <w:p w14:paraId="395458A9" w14:textId="65DD68F7" w:rsidR="00E22CBF" w:rsidRPr="00E43675" w:rsidRDefault="00E22CBF" w:rsidP="003F04A4">
      <w:pPr>
        <w:jc w:val="both"/>
        <w:rPr>
          <w:rFonts w:ascii="Times New Roman" w:hAnsi="Times New Roman" w:cs="Times New Roman"/>
          <w:i/>
          <w:sz w:val="20"/>
          <w:szCs w:val="20"/>
        </w:rPr>
      </w:pPr>
      <w:r w:rsidRPr="00E43675">
        <w:rPr>
          <w:rFonts w:ascii="Times New Roman" w:hAnsi="Times New Roman" w:cs="Times New Roman"/>
          <w:b/>
          <w:i/>
          <w:sz w:val="20"/>
          <w:szCs w:val="20"/>
        </w:rPr>
        <w:t>Keywords:</w:t>
      </w:r>
      <w:r w:rsidR="00A24B7A" w:rsidRPr="00E43675">
        <w:rPr>
          <w:rFonts w:ascii="Times New Roman" w:hAnsi="Times New Roman" w:cs="Times New Roman"/>
          <w:b/>
          <w:i/>
          <w:sz w:val="20"/>
          <w:szCs w:val="20"/>
        </w:rPr>
        <w:t xml:space="preserve"> </w:t>
      </w:r>
      <w:r w:rsidRPr="00E43675">
        <w:rPr>
          <w:rFonts w:ascii="Times New Roman" w:hAnsi="Times New Roman" w:cs="Times New Roman"/>
          <w:i/>
          <w:sz w:val="20"/>
          <w:szCs w:val="20"/>
        </w:rPr>
        <w:t>Mention 3 – 5 keywords</w:t>
      </w:r>
    </w:p>
    <w:p w14:paraId="73DA1100" w14:textId="77777777" w:rsidR="00E22CBF" w:rsidRPr="00E43675" w:rsidRDefault="00E22CBF" w:rsidP="003F04A4">
      <w:pPr>
        <w:jc w:val="both"/>
        <w:rPr>
          <w:rFonts w:ascii="Times New Roman" w:hAnsi="Times New Roman" w:cs="Times New Roman"/>
          <w:i/>
          <w:sz w:val="20"/>
          <w:szCs w:val="20"/>
        </w:rPr>
        <w:sectPr w:rsidR="00E22CBF" w:rsidRPr="00E43675">
          <w:headerReference w:type="default" r:id="rId8"/>
          <w:footerReference w:type="default" r:id="rId9"/>
          <w:pgSz w:w="11906" w:h="16838"/>
          <w:pgMar w:top="1440" w:right="1440" w:bottom="1440" w:left="1440" w:header="708" w:footer="708" w:gutter="0"/>
          <w:cols w:space="708"/>
          <w:docGrid w:linePitch="360"/>
        </w:sectPr>
      </w:pPr>
    </w:p>
    <w:p w14:paraId="0FCB2364" w14:textId="77777777" w:rsidR="00E22CBF" w:rsidRPr="00E43675" w:rsidRDefault="00E22CBF" w:rsidP="00E22CBF">
      <w:pPr>
        <w:pStyle w:val="Heading2"/>
        <w:rPr>
          <w:rFonts w:ascii="Times New Roman" w:hAnsi="Times New Roman" w:cs="Times New Roman"/>
          <w:color w:val="auto"/>
          <w:sz w:val="22"/>
          <w:szCs w:val="22"/>
        </w:rPr>
      </w:pPr>
      <w:r w:rsidRPr="00E43675">
        <w:rPr>
          <w:rFonts w:ascii="Times New Roman" w:hAnsi="Times New Roman" w:cs="Times New Roman"/>
          <w:color w:val="auto"/>
          <w:sz w:val="22"/>
          <w:szCs w:val="22"/>
        </w:rPr>
        <w:t>NOMENCLATURE</w:t>
      </w:r>
    </w:p>
    <w:p w14:paraId="7F196680" w14:textId="2FFEE832" w:rsidR="00135C28" w:rsidRPr="00E43675" w:rsidRDefault="00E22CBF" w:rsidP="00254880">
      <w:pPr>
        <w:spacing w:after="0" w:line="240" w:lineRule="auto"/>
        <w:ind w:firstLine="284"/>
        <w:jc w:val="both"/>
        <w:rPr>
          <w:rFonts w:ascii="Times New Roman" w:hAnsi="Times New Roman" w:cs="Times New Roman"/>
          <w:sz w:val="20"/>
          <w:szCs w:val="20"/>
        </w:rPr>
      </w:pPr>
      <w:r w:rsidRPr="00E43675">
        <w:rPr>
          <w:rFonts w:ascii="Times New Roman" w:hAnsi="Times New Roman" w:cs="Times New Roman"/>
          <w:sz w:val="20"/>
          <w:szCs w:val="20"/>
        </w:rPr>
        <w:t xml:space="preserve">The nomenclature should contain list </w:t>
      </w:r>
      <w:r w:rsidR="00135C28" w:rsidRPr="00E43675">
        <w:rPr>
          <w:rFonts w:ascii="Times New Roman" w:hAnsi="Times New Roman" w:cs="Times New Roman"/>
          <w:sz w:val="20"/>
          <w:szCs w:val="20"/>
        </w:rPr>
        <w:t>of symbols in alphabetical order with capital letters followed by lowercase letters</w:t>
      </w:r>
      <w:r w:rsidR="00520009">
        <w:rPr>
          <w:rFonts w:ascii="Times New Roman" w:hAnsi="Times New Roman" w:cs="Times New Roman"/>
          <w:sz w:val="20"/>
          <w:szCs w:val="20"/>
        </w:rPr>
        <w:t>.</w:t>
      </w:r>
      <w:r w:rsidR="00135C28" w:rsidRPr="00E43675">
        <w:rPr>
          <w:rFonts w:ascii="Times New Roman" w:hAnsi="Times New Roman" w:cs="Times New Roman"/>
          <w:sz w:val="20"/>
          <w:szCs w:val="20"/>
        </w:rPr>
        <w:t xml:space="preserve"> </w:t>
      </w:r>
      <w:r w:rsidR="00520009">
        <w:rPr>
          <w:rFonts w:ascii="Times New Roman" w:hAnsi="Times New Roman" w:cs="Times New Roman"/>
          <w:sz w:val="20"/>
          <w:szCs w:val="20"/>
        </w:rPr>
        <w:t xml:space="preserve">Subsequent to that </w:t>
      </w:r>
      <w:r w:rsidR="00135C28" w:rsidRPr="00E43675">
        <w:rPr>
          <w:rFonts w:ascii="Times New Roman" w:hAnsi="Times New Roman" w:cs="Times New Roman"/>
          <w:sz w:val="20"/>
          <w:szCs w:val="20"/>
        </w:rPr>
        <w:t>Greek alphabets</w:t>
      </w:r>
      <w:r w:rsidR="00022B04" w:rsidRPr="00E43675">
        <w:rPr>
          <w:rFonts w:ascii="Times New Roman" w:hAnsi="Times New Roman" w:cs="Times New Roman"/>
          <w:sz w:val="20"/>
          <w:szCs w:val="20"/>
        </w:rPr>
        <w:t xml:space="preserve"> in alphabetical order</w:t>
      </w:r>
      <w:r w:rsidR="00135C28" w:rsidRPr="00E43675">
        <w:rPr>
          <w:rFonts w:ascii="Times New Roman" w:hAnsi="Times New Roman" w:cs="Times New Roman"/>
          <w:sz w:val="20"/>
          <w:szCs w:val="20"/>
        </w:rPr>
        <w:t>, superscripts and subscripts in that order</w:t>
      </w:r>
      <w:r w:rsidR="00520009">
        <w:rPr>
          <w:rFonts w:ascii="Times New Roman" w:hAnsi="Times New Roman" w:cs="Times New Roman"/>
          <w:sz w:val="20"/>
          <w:szCs w:val="20"/>
        </w:rPr>
        <w:t xml:space="preserve"> should be placed.</w:t>
      </w:r>
      <w:r w:rsidR="00135C28" w:rsidRPr="00E43675">
        <w:rPr>
          <w:rFonts w:ascii="Times New Roman" w:hAnsi="Times New Roman" w:cs="Times New Roman"/>
          <w:sz w:val="20"/>
          <w:szCs w:val="20"/>
        </w:rPr>
        <w:t xml:space="preserve"> </w:t>
      </w:r>
      <w:r w:rsidR="00520009">
        <w:rPr>
          <w:rFonts w:ascii="Times New Roman" w:hAnsi="Times New Roman" w:cs="Times New Roman"/>
          <w:sz w:val="20"/>
          <w:szCs w:val="20"/>
        </w:rPr>
        <w:t>T</w:t>
      </w:r>
      <w:r w:rsidR="00135C28" w:rsidRPr="00E43675">
        <w:rPr>
          <w:rFonts w:ascii="Times New Roman" w:hAnsi="Times New Roman" w:cs="Times New Roman"/>
          <w:sz w:val="20"/>
          <w:szCs w:val="20"/>
        </w:rPr>
        <w:t>he format</w:t>
      </w:r>
      <w:r w:rsidR="00520009">
        <w:rPr>
          <w:rFonts w:ascii="Times New Roman" w:hAnsi="Times New Roman" w:cs="Times New Roman"/>
          <w:sz w:val="20"/>
          <w:szCs w:val="20"/>
        </w:rPr>
        <w:t xml:space="preserve"> for the nomenclature is given below</w:t>
      </w:r>
      <w:r w:rsidR="00135C28" w:rsidRPr="00E43675">
        <w:rPr>
          <w:rFonts w:ascii="Times New Roman" w:hAnsi="Times New Roman" w:cs="Times New Roman"/>
          <w:sz w:val="20"/>
          <w:szCs w:val="20"/>
        </w:rPr>
        <w:t>. Units in SI system should be mentioned in bracket against each quantity. For dimensionless quantities, the word “dimensionless” should be written in place of unit.</w:t>
      </w:r>
    </w:p>
    <w:p w14:paraId="0C7E3F07" w14:textId="77777777" w:rsidR="00135C28" w:rsidRPr="00E43675" w:rsidRDefault="00135C28" w:rsidP="00135C28">
      <w:pPr>
        <w:spacing w:after="0" w:line="240" w:lineRule="auto"/>
        <w:jc w:val="both"/>
        <w:rPr>
          <w:rFonts w:ascii="Times New Roman" w:hAnsi="Times New Roman" w:cs="Times New Roman"/>
          <w:sz w:val="20"/>
          <w:szCs w:val="20"/>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
        <w:gridCol w:w="3391"/>
      </w:tblGrid>
      <w:tr w:rsidR="00135C28" w:rsidRPr="00E43675" w14:paraId="6F37952E" w14:textId="77777777" w:rsidTr="004D7761">
        <w:tc>
          <w:tcPr>
            <w:tcW w:w="450" w:type="dxa"/>
          </w:tcPr>
          <w:p w14:paraId="6244B334" w14:textId="787C658D" w:rsidR="00135C28" w:rsidRPr="0048704F" w:rsidRDefault="007F2D62" w:rsidP="00135C28">
            <w:pPr>
              <w:jc w:val="both"/>
              <w:rPr>
                <w:rFonts w:ascii="Times New Roman" w:hAnsi="Times New Roman" w:cs="Times New Roman"/>
                <w:i/>
                <w:iCs/>
                <w:sz w:val="20"/>
                <w:szCs w:val="20"/>
              </w:rPr>
            </w:pPr>
            <w:r w:rsidRPr="007F2D62">
              <w:rPr>
                <w:rFonts w:ascii="Times New Roman" w:hAnsi="Times New Roman" w:cs="Times New Roman"/>
                <w:i/>
                <w:iCs/>
                <w:sz w:val="20"/>
                <w:szCs w:val="20"/>
              </w:rPr>
              <w:t>W</w:t>
            </w:r>
            <w:r w:rsidRPr="007F2D62">
              <w:rPr>
                <w:rFonts w:ascii="Times New Roman" w:hAnsi="Times New Roman" w:cs="Times New Roman"/>
                <w:i/>
                <w:iCs/>
                <w:sz w:val="20"/>
                <w:szCs w:val="20"/>
                <w:vertAlign w:val="subscript"/>
              </w:rPr>
              <w:t>i</w:t>
            </w:r>
          </w:p>
        </w:tc>
        <w:tc>
          <w:tcPr>
            <w:tcW w:w="3774" w:type="dxa"/>
          </w:tcPr>
          <w:p w14:paraId="009BAC8F" w14:textId="252F2135" w:rsidR="00135C28" w:rsidRPr="00E43675" w:rsidRDefault="007F2D62" w:rsidP="00135C28">
            <w:pPr>
              <w:jc w:val="both"/>
              <w:rPr>
                <w:rFonts w:ascii="Times New Roman" w:hAnsi="Times New Roman" w:cs="Times New Roman"/>
                <w:sz w:val="20"/>
                <w:szCs w:val="20"/>
              </w:rPr>
            </w:pPr>
            <w:r>
              <w:rPr>
                <w:rFonts w:ascii="Times New Roman" w:hAnsi="Times New Roman" w:cs="Times New Roman"/>
                <w:sz w:val="20"/>
                <w:szCs w:val="20"/>
              </w:rPr>
              <w:t xml:space="preserve">Weight matrix for layer </w:t>
            </w:r>
            <w:proofErr w:type="spellStart"/>
            <w:r>
              <w:rPr>
                <w:rFonts w:ascii="Times New Roman" w:hAnsi="Times New Roman" w:cs="Times New Roman"/>
                <w:sz w:val="20"/>
                <w:szCs w:val="20"/>
              </w:rPr>
              <w:t>i</w:t>
            </w:r>
            <w:proofErr w:type="spellEnd"/>
          </w:p>
        </w:tc>
      </w:tr>
      <w:tr w:rsidR="00135C28" w:rsidRPr="00E43675" w14:paraId="6907AC82" w14:textId="77777777" w:rsidTr="004D7761">
        <w:tc>
          <w:tcPr>
            <w:tcW w:w="450" w:type="dxa"/>
          </w:tcPr>
          <w:p w14:paraId="4262FE7F" w14:textId="54368681" w:rsidR="00135C28" w:rsidRPr="007F2D62" w:rsidRDefault="007F2D62" w:rsidP="00135C28">
            <w:pPr>
              <w:jc w:val="both"/>
              <w:rPr>
                <w:rFonts w:ascii="Times New Roman" w:hAnsi="Times New Roman" w:cs="Times New Roman"/>
                <w:i/>
                <w:iCs/>
                <w:sz w:val="20"/>
                <w:szCs w:val="20"/>
                <w:vertAlign w:val="subscript"/>
              </w:rPr>
            </w:pPr>
            <w:r>
              <w:rPr>
                <w:rFonts w:ascii="Times New Roman" w:hAnsi="Times New Roman" w:cs="Times New Roman"/>
                <w:i/>
                <w:iCs/>
                <w:sz w:val="20"/>
                <w:szCs w:val="20"/>
              </w:rPr>
              <w:t>b</w:t>
            </w:r>
            <w:r>
              <w:rPr>
                <w:rFonts w:ascii="Times New Roman" w:hAnsi="Times New Roman" w:cs="Times New Roman"/>
                <w:i/>
                <w:iCs/>
                <w:sz w:val="20"/>
                <w:szCs w:val="20"/>
                <w:vertAlign w:val="subscript"/>
              </w:rPr>
              <w:t>i</w:t>
            </w:r>
          </w:p>
        </w:tc>
        <w:tc>
          <w:tcPr>
            <w:tcW w:w="3774" w:type="dxa"/>
          </w:tcPr>
          <w:p w14:paraId="6ACA2C05" w14:textId="16FADA3F" w:rsidR="00135C28" w:rsidRPr="00E43675" w:rsidRDefault="007F2D62" w:rsidP="00135C28">
            <w:pPr>
              <w:jc w:val="both"/>
              <w:rPr>
                <w:rFonts w:ascii="Times New Roman" w:hAnsi="Times New Roman" w:cs="Times New Roman"/>
                <w:sz w:val="20"/>
                <w:szCs w:val="20"/>
              </w:rPr>
            </w:pPr>
            <w:r>
              <w:rPr>
                <w:rFonts w:ascii="Times New Roman" w:hAnsi="Times New Roman" w:cs="Times New Roman"/>
                <w:sz w:val="20"/>
                <w:szCs w:val="20"/>
              </w:rPr>
              <w:t xml:space="preserve">Bias vector for layer </w:t>
            </w:r>
            <w:proofErr w:type="spellStart"/>
            <w:r>
              <w:rPr>
                <w:rFonts w:ascii="Times New Roman" w:hAnsi="Times New Roman" w:cs="Times New Roman"/>
                <w:sz w:val="20"/>
                <w:szCs w:val="20"/>
              </w:rPr>
              <w:t>i</w:t>
            </w:r>
            <w:proofErr w:type="spellEnd"/>
          </w:p>
        </w:tc>
      </w:tr>
      <w:tr w:rsidR="00135C28" w:rsidRPr="00E43675" w14:paraId="77A1F5B9" w14:textId="77777777" w:rsidTr="004D7761">
        <w:tc>
          <w:tcPr>
            <w:tcW w:w="450" w:type="dxa"/>
          </w:tcPr>
          <w:p w14:paraId="69E4F1E8" w14:textId="77777777" w:rsidR="00135C28" w:rsidRDefault="007F2D62" w:rsidP="00135C28">
            <w:pPr>
              <w:jc w:val="both"/>
              <w:rPr>
                <w:rFonts w:ascii="Times New Roman" w:hAnsi="Times New Roman" w:cs="Times New Roman"/>
                <w:i/>
                <w:iCs/>
                <w:sz w:val="20"/>
                <w:szCs w:val="20"/>
              </w:rPr>
            </w:pPr>
            <w:r>
              <w:rPr>
                <w:rFonts w:ascii="Times New Roman" w:hAnsi="Times New Roman" w:cs="Times New Roman"/>
                <w:i/>
                <w:iCs/>
                <w:sz w:val="20"/>
                <w:szCs w:val="20"/>
              </w:rPr>
              <w:t>L</w:t>
            </w:r>
          </w:p>
          <w:p w14:paraId="672D5EE9" w14:textId="77777777" w:rsidR="000D4519" w:rsidRDefault="000D4519" w:rsidP="00135C28">
            <w:pPr>
              <w:jc w:val="both"/>
              <w:rPr>
                <w:rFonts w:ascii="Times New Roman" w:hAnsi="Times New Roman" w:cs="Times New Roman"/>
                <w:i/>
                <w:iCs/>
                <w:sz w:val="20"/>
                <w:szCs w:val="20"/>
              </w:rPr>
            </w:pPr>
          </w:p>
          <w:p w14:paraId="2C0A35DF" w14:textId="77777777" w:rsidR="000D4519" w:rsidRDefault="000D4519" w:rsidP="00135C28">
            <w:pPr>
              <w:jc w:val="both"/>
              <w:rPr>
                <w:rFonts w:ascii="Times New Roman" w:hAnsi="Times New Roman" w:cs="Times New Roman"/>
                <w:i/>
                <w:iCs/>
                <w:sz w:val="20"/>
                <w:szCs w:val="20"/>
                <w:vertAlign w:val="subscript"/>
              </w:rPr>
            </w:pPr>
            <w:r>
              <w:rPr>
                <w:rFonts w:ascii="Times New Roman" w:hAnsi="Times New Roman" w:cs="Times New Roman"/>
                <w:i/>
                <w:iCs/>
                <w:sz w:val="20"/>
                <w:szCs w:val="20"/>
              </w:rPr>
              <w:t>̂</w:t>
            </w:r>
            <w:proofErr w:type="spellStart"/>
            <w:r>
              <w:rPr>
                <w:rFonts w:ascii="Times New Roman" w:hAnsi="Times New Roman" w:cs="Times New Roman"/>
                <w:i/>
                <w:iCs/>
                <w:sz w:val="20"/>
                <w:szCs w:val="20"/>
              </w:rPr>
              <w:t>y</w:t>
            </w:r>
            <w:r w:rsidRPr="000D4519">
              <w:rPr>
                <w:rFonts w:ascii="Times New Roman" w:hAnsi="Times New Roman" w:cs="Times New Roman"/>
                <w:i/>
                <w:iCs/>
                <w:sz w:val="20"/>
                <w:szCs w:val="20"/>
                <w:vertAlign w:val="subscript"/>
              </w:rPr>
              <w:t>i</w:t>
            </w:r>
            <w:proofErr w:type="spellEnd"/>
          </w:p>
          <w:p w14:paraId="14D10522" w14:textId="77777777" w:rsidR="000D4519" w:rsidRDefault="000D4519" w:rsidP="00135C28">
            <w:pPr>
              <w:jc w:val="both"/>
              <w:rPr>
                <w:rFonts w:ascii="Times New Roman" w:hAnsi="Times New Roman" w:cs="Times New Roman"/>
                <w:i/>
                <w:iCs/>
                <w:sz w:val="20"/>
                <w:szCs w:val="20"/>
                <w:vertAlign w:val="subscript"/>
              </w:rPr>
            </w:pPr>
            <w:proofErr w:type="spellStart"/>
            <w:r>
              <w:rPr>
                <w:rFonts w:ascii="Times New Roman" w:hAnsi="Times New Roman" w:cs="Times New Roman"/>
                <w:i/>
                <w:iCs/>
                <w:sz w:val="20"/>
                <w:szCs w:val="20"/>
              </w:rPr>
              <w:t>y</w:t>
            </w:r>
            <w:r w:rsidRPr="000D4519">
              <w:rPr>
                <w:rFonts w:ascii="Times New Roman" w:hAnsi="Times New Roman" w:cs="Times New Roman"/>
                <w:i/>
                <w:iCs/>
                <w:sz w:val="20"/>
                <w:szCs w:val="20"/>
                <w:vertAlign w:val="subscript"/>
              </w:rPr>
              <w:t>i</w:t>
            </w:r>
            <w:proofErr w:type="spellEnd"/>
          </w:p>
          <w:p w14:paraId="77D58B38" w14:textId="77777777" w:rsidR="000D4519" w:rsidRDefault="000D4519" w:rsidP="00135C28">
            <w:pPr>
              <w:jc w:val="both"/>
              <w:rPr>
                <w:rFonts w:ascii="Times New Roman" w:hAnsi="Times New Roman" w:cs="Times New Roman"/>
                <w:i/>
                <w:iCs/>
                <w:sz w:val="20"/>
                <w:szCs w:val="20"/>
                <w:vertAlign w:val="subscript"/>
              </w:rPr>
            </w:pPr>
          </w:p>
          <w:p w14:paraId="6671D842" w14:textId="1CD65660" w:rsidR="000D4519" w:rsidRPr="0048704F" w:rsidRDefault="000D4519" w:rsidP="00135C28">
            <w:pPr>
              <w:jc w:val="both"/>
              <w:rPr>
                <w:rFonts w:ascii="Times New Roman" w:hAnsi="Times New Roman" w:cs="Times New Roman"/>
                <w:i/>
                <w:iCs/>
                <w:sz w:val="20"/>
                <w:szCs w:val="20"/>
              </w:rPr>
            </w:pPr>
            <w:r>
              <w:rPr>
                <w:rFonts w:ascii="Times New Roman" w:hAnsi="Times New Roman" w:cs="Times New Roman"/>
                <w:i/>
                <w:iCs/>
                <w:sz w:val="20"/>
                <w:szCs w:val="20"/>
              </w:rPr>
              <w:t>f(</w:t>
            </w:r>
            <w:r w:rsidR="007D45D4">
              <w:rPr>
                <w:rFonts w:ascii="Aparajita" w:hAnsi="Aparajita" w:cs="Aparajita"/>
                <w:i/>
                <w:iCs/>
                <w:sz w:val="20"/>
                <w:szCs w:val="20"/>
              </w:rPr>
              <w:t>.)</w:t>
            </w:r>
          </w:p>
        </w:tc>
        <w:tc>
          <w:tcPr>
            <w:tcW w:w="3774" w:type="dxa"/>
          </w:tcPr>
          <w:p w14:paraId="185C0C5B" w14:textId="77777777" w:rsidR="00135C28" w:rsidRDefault="007F2D62" w:rsidP="00135C28">
            <w:pPr>
              <w:jc w:val="both"/>
              <w:rPr>
                <w:rFonts w:ascii="Times New Roman" w:hAnsi="Times New Roman" w:cs="Times New Roman"/>
                <w:sz w:val="20"/>
                <w:szCs w:val="20"/>
              </w:rPr>
            </w:pPr>
            <w:r>
              <w:rPr>
                <w:rFonts w:ascii="Times New Roman" w:hAnsi="Times New Roman" w:cs="Times New Roman"/>
                <w:sz w:val="20"/>
                <w:szCs w:val="20"/>
              </w:rPr>
              <w:t>Total number of layers in the ANN (including input and output layer)</w:t>
            </w:r>
          </w:p>
          <w:p w14:paraId="748F8DCE" w14:textId="77777777" w:rsidR="000D4519" w:rsidRDefault="000D4519" w:rsidP="00135C28">
            <w:pPr>
              <w:jc w:val="both"/>
              <w:rPr>
                <w:rFonts w:ascii="Times New Roman" w:hAnsi="Times New Roman" w:cs="Times New Roman"/>
                <w:sz w:val="20"/>
                <w:szCs w:val="20"/>
              </w:rPr>
            </w:pPr>
            <w:r>
              <w:rPr>
                <w:rFonts w:ascii="Times New Roman" w:hAnsi="Times New Roman" w:cs="Times New Roman"/>
                <w:sz w:val="20"/>
                <w:szCs w:val="20"/>
              </w:rPr>
              <w:t xml:space="preserve">Predicted temperature for the </w:t>
            </w:r>
            <w:proofErr w:type="spellStart"/>
            <w:r>
              <w:rPr>
                <w:rFonts w:ascii="Times New Roman" w:hAnsi="Times New Roman" w:cs="Times New Roman"/>
                <w:sz w:val="20"/>
                <w:szCs w:val="20"/>
              </w:rPr>
              <w:t>i</w:t>
            </w:r>
            <w:r w:rsidRPr="000D4519">
              <w:rPr>
                <w:rFonts w:ascii="Times New Roman" w:hAnsi="Times New Roman" w:cs="Times New Roman"/>
                <w:sz w:val="20"/>
                <w:szCs w:val="20"/>
                <w:vertAlign w:val="superscript"/>
              </w:rPr>
              <w:t>th</w:t>
            </w:r>
            <w:proofErr w:type="spellEnd"/>
            <w:r>
              <w:rPr>
                <w:rFonts w:ascii="Times New Roman" w:hAnsi="Times New Roman" w:cs="Times New Roman"/>
                <w:sz w:val="20"/>
                <w:szCs w:val="20"/>
              </w:rPr>
              <w:t xml:space="preserve"> sample</w:t>
            </w:r>
          </w:p>
          <w:p w14:paraId="3C66F0D4" w14:textId="77777777" w:rsidR="000D4519" w:rsidRDefault="000D4519" w:rsidP="00135C28">
            <w:pPr>
              <w:jc w:val="both"/>
              <w:rPr>
                <w:rFonts w:ascii="Times New Roman" w:hAnsi="Times New Roman" w:cs="Times New Roman"/>
                <w:sz w:val="20"/>
                <w:szCs w:val="20"/>
              </w:rPr>
            </w:pPr>
            <w:r>
              <w:rPr>
                <w:rFonts w:ascii="Times New Roman" w:hAnsi="Times New Roman" w:cs="Times New Roman"/>
                <w:sz w:val="20"/>
                <w:szCs w:val="20"/>
              </w:rPr>
              <w:t xml:space="preserve">Ground truth temperature for the </w:t>
            </w:r>
            <w:proofErr w:type="spellStart"/>
            <w:r>
              <w:rPr>
                <w:rFonts w:ascii="Times New Roman" w:hAnsi="Times New Roman" w:cs="Times New Roman"/>
                <w:sz w:val="20"/>
                <w:szCs w:val="20"/>
              </w:rPr>
              <w:t>i</w:t>
            </w:r>
            <w:r w:rsidRPr="000D4519">
              <w:rPr>
                <w:rFonts w:ascii="Times New Roman" w:hAnsi="Times New Roman" w:cs="Times New Roman"/>
                <w:sz w:val="20"/>
                <w:szCs w:val="20"/>
                <w:vertAlign w:val="superscript"/>
              </w:rPr>
              <w:t>th</w:t>
            </w:r>
            <w:proofErr w:type="spellEnd"/>
            <w:r>
              <w:rPr>
                <w:rFonts w:ascii="Times New Roman" w:hAnsi="Times New Roman" w:cs="Times New Roman"/>
                <w:sz w:val="20"/>
                <w:szCs w:val="20"/>
              </w:rPr>
              <w:t xml:space="preserve"> sample</w:t>
            </w:r>
          </w:p>
          <w:p w14:paraId="38823E6F" w14:textId="307B5A8C" w:rsidR="000D4519" w:rsidRPr="00E43675" w:rsidRDefault="007D45D4" w:rsidP="00135C28">
            <w:pPr>
              <w:jc w:val="both"/>
              <w:rPr>
                <w:rFonts w:ascii="Times New Roman" w:hAnsi="Times New Roman" w:cs="Times New Roman"/>
                <w:sz w:val="20"/>
                <w:szCs w:val="20"/>
              </w:rPr>
            </w:pPr>
            <w:r>
              <w:rPr>
                <w:rFonts w:ascii="Times New Roman" w:hAnsi="Times New Roman" w:cs="Times New Roman"/>
                <w:sz w:val="20"/>
                <w:szCs w:val="20"/>
              </w:rPr>
              <w:t>Activation function</w:t>
            </w:r>
          </w:p>
        </w:tc>
      </w:tr>
      <w:tr w:rsidR="00022B04" w:rsidRPr="00E43675" w14:paraId="4D4E9800" w14:textId="77777777" w:rsidTr="004D7761">
        <w:tc>
          <w:tcPr>
            <w:tcW w:w="4224" w:type="dxa"/>
            <w:gridSpan w:val="2"/>
          </w:tcPr>
          <w:p w14:paraId="1B5CAC66" w14:textId="77777777" w:rsidR="00022B04" w:rsidRPr="00E43675" w:rsidRDefault="00022B04" w:rsidP="00135C28">
            <w:pPr>
              <w:jc w:val="both"/>
              <w:rPr>
                <w:rFonts w:ascii="Times New Roman" w:hAnsi="Times New Roman" w:cs="Times New Roman"/>
                <w:b/>
                <w:sz w:val="20"/>
                <w:szCs w:val="20"/>
              </w:rPr>
            </w:pPr>
            <w:r w:rsidRPr="00E43675">
              <w:rPr>
                <w:rFonts w:ascii="Times New Roman" w:hAnsi="Times New Roman" w:cs="Times New Roman"/>
                <w:b/>
                <w:sz w:val="20"/>
                <w:szCs w:val="20"/>
              </w:rPr>
              <w:t>Greek Symbols</w:t>
            </w:r>
          </w:p>
        </w:tc>
      </w:tr>
      <w:tr w:rsidR="00135C28" w:rsidRPr="00E43675" w14:paraId="482B6B6B" w14:textId="77777777" w:rsidTr="004D7761">
        <w:tc>
          <w:tcPr>
            <w:tcW w:w="450" w:type="dxa"/>
          </w:tcPr>
          <w:p w14:paraId="5B2A14C3" w14:textId="6EB5C4B7" w:rsidR="00135C28" w:rsidRPr="0048704F" w:rsidRDefault="000D4519" w:rsidP="00135C28">
            <w:pPr>
              <w:jc w:val="both"/>
              <w:rPr>
                <w:rFonts w:ascii="Times New Roman" w:hAnsi="Times New Roman" w:cs="Times New Roman"/>
                <w:i/>
                <w:iCs/>
                <w:sz w:val="20"/>
                <w:szCs w:val="20"/>
              </w:rPr>
            </w:pPr>
            <w:r w:rsidRPr="000D4519">
              <w:rPr>
                <w:rFonts w:ascii="Times New Roman" w:hAnsi="Times New Roman" w:cs="Times New Roman"/>
                <w:i/>
                <w:iCs/>
                <w:sz w:val="20"/>
                <w:szCs w:val="20"/>
              </w:rPr>
              <w:t>δ</w:t>
            </w:r>
          </w:p>
        </w:tc>
        <w:tc>
          <w:tcPr>
            <w:tcW w:w="3774" w:type="dxa"/>
          </w:tcPr>
          <w:p w14:paraId="566DE53C" w14:textId="77777777" w:rsidR="000D4519" w:rsidRDefault="000D4519" w:rsidP="00135C28">
            <w:pPr>
              <w:jc w:val="both"/>
              <w:rPr>
                <w:rFonts w:ascii="Times New Roman" w:hAnsi="Times New Roman" w:cs="Times New Roman"/>
                <w:sz w:val="20"/>
                <w:szCs w:val="20"/>
              </w:rPr>
            </w:pPr>
            <w:r>
              <w:rPr>
                <w:rFonts w:ascii="Times New Roman" w:hAnsi="Times New Roman" w:cs="Times New Roman"/>
                <w:sz w:val="20"/>
                <w:szCs w:val="20"/>
              </w:rPr>
              <w:t xml:space="preserve">Huber loss transition point </w:t>
            </w:r>
          </w:p>
          <w:p w14:paraId="786B51BB" w14:textId="5A966357" w:rsidR="00135C28" w:rsidRPr="00E43675" w:rsidRDefault="000D4519" w:rsidP="00135C28">
            <w:pPr>
              <w:jc w:val="both"/>
              <w:rPr>
                <w:rFonts w:ascii="Times New Roman" w:hAnsi="Times New Roman" w:cs="Times New Roman"/>
                <w:sz w:val="20"/>
                <w:szCs w:val="20"/>
              </w:rPr>
            </w:pPr>
            <w:r>
              <w:rPr>
                <w:rFonts w:ascii="Times New Roman" w:hAnsi="Times New Roman" w:cs="Times New Roman"/>
                <w:sz w:val="20"/>
                <w:szCs w:val="20"/>
              </w:rPr>
              <w:t>(smoothness parameter)</w:t>
            </w:r>
          </w:p>
        </w:tc>
      </w:tr>
      <w:tr w:rsidR="00135C28" w:rsidRPr="00E43675" w14:paraId="671E8E66" w14:textId="77777777" w:rsidTr="004D7761">
        <w:tc>
          <w:tcPr>
            <w:tcW w:w="450" w:type="dxa"/>
          </w:tcPr>
          <w:p w14:paraId="79CAD37C" w14:textId="77777777" w:rsidR="00135C28" w:rsidRDefault="000D4519" w:rsidP="00135C28">
            <w:pPr>
              <w:jc w:val="both"/>
              <w:rPr>
                <w:rFonts w:ascii="Times New Roman" w:hAnsi="Times New Roman" w:cs="Times New Roman"/>
                <w:i/>
                <w:iCs/>
                <w:sz w:val="20"/>
                <w:szCs w:val="20"/>
                <w:vertAlign w:val="subscript"/>
              </w:rPr>
            </w:pPr>
            <w:proofErr w:type="spellStart"/>
            <w:r w:rsidRPr="000D4519">
              <w:rPr>
                <w:rFonts w:ascii="Times New Roman" w:hAnsi="Times New Roman" w:cs="Times New Roman"/>
                <w:i/>
                <w:iCs/>
                <w:sz w:val="20"/>
                <w:szCs w:val="20"/>
              </w:rPr>
              <w:t>L</w:t>
            </w:r>
            <w:r w:rsidRPr="000D4519">
              <w:rPr>
                <w:rFonts w:ascii="Times New Roman" w:hAnsi="Times New Roman" w:cs="Times New Roman"/>
                <w:i/>
                <w:iCs/>
                <w:sz w:val="20"/>
                <w:szCs w:val="20"/>
                <w:vertAlign w:val="subscript"/>
              </w:rPr>
              <w:t>Huber</w:t>
            </w:r>
            <w:proofErr w:type="spellEnd"/>
          </w:p>
          <w:p w14:paraId="44C4C4B5" w14:textId="1E7CBFF4" w:rsidR="000D4519" w:rsidRPr="0048704F" w:rsidRDefault="000D4519" w:rsidP="00135C28">
            <w:pPr>
              <w:jc w:val="both"/>
              <w:rPr>
                <w:rFonts w:ascii="Times New Roman" w:hAnsi="Times New Roman" w:cs="Times New Roman"/>
                <w:i/>
                <w:iCs/>
                <w:sz w:val="20"/>
                <w:szCs w:val="20"/>
              </w:rPr>
            </w:pPr>
            <w:r w:rsidRPr="000D4519">
              <w:rPr>
                <w:rFonts w:ascii="Times New Roman" w:hAnsi="Times New Roman" w:cs="Times New Roman"/>
                <w:i/>
                <w:iCs/>
                <w:sz w:val="20"/>
                <w:szCs w:val="20"/>
              </w:rPr>
              <w:t>η</w:t>
            </w:r>
          </w:p>
        </w:tc>
        <w:tc>
          <w:tcPr>
            <w:tcW w:w="3774" w:type="dxa"/>
          </w:tcPr>
          <w:p w14:paraId="536086A1" w14:textId="77777777" w:rsidR="00135C28" w:rsidRDefault="000D4519" w:rsidP="00135C28">
            <w:pPr>
              <w:jc w:val="both"/>
              <w:rPr>
                <w:rFonts w:ascii="Times New Roman" w:hAnsi="Times New Roman" w:cs="Times New Roman"/>
                <w:sz w:val="20"/>
                <w:szCs w:val="20"/>
              </w:rPr>
            </w:pPr>
            <w:r>
              <w:rPr>
                <w:rFonts w:ascii="Times New Roman" w:hAnsi="Times New Roman" w:cs="Times New Roman"/>
                <w:sz w:val="20"/>
                <w:szCs w:val="20"/>
              </w:rPr>
              <w:t>Huber loss function used for training</w:t>
            </w:r>
          </w:p>
          <w:p w14:paraId="4BBB2F9E" w14:textId="652B0324" w:rsidR="000D4519" w:rsidRPr="00E43675" w:rsidRDefault="000D4519" w:rsidP="00135C28">
            <w:pPr>
              <w:jc w:val="both"/>
              <w:rPr>
                <w:rFonts w:ascii="Times New Roman" w:hAnsi="Times New Roman" w:cs="Times New Roman"/>
                <w:sz w:val="20"/>
                <w:szCs w:val="20"/>
              </w:rPr>
            </w:pPr>
            <w:r>
              <w:rPr>
                <w:rFonts w:ascii="Times New Roman" w:hAnsi="Times New Roman" w:cs="Times New Roman"/>
                <w:sz w:val="20"/>
                <w:szCs w:val="20"/>
              </w:rPr>
              <w:t>Learning rate for the Adam optimizer</w:t>
            </w:r>
          </w:p>
        </w:tc>
      </w:tr>
      <w:tr w:rsidR="00022B04" w:rsidRPr="00E43675" w14:paraId="19C8550C" w14:textId="77777777" w:rsidTr="004D7761">
        <w:tc>
          <w:tcPr>
            <w:tcW w:w="4224" w:type="dxa"/>
            <w:gridSpan w:val="2"/>
          </w:tcPr>
          <w:p w14:paraId="1A49BC45" w14:textId="77777777" w:rsidR="00022B04" w:rsidRPr="00E43675" w:rsidRDefault="00022B04" w:rsidP="00135C28">
            <w:pPr>
              <w:jc w:val="both"/>
              <w:rPr>
                <w:rFonts w:ascii="Times New Roman" w:hAnsi="Times New Roman" w:cs="Times New Roman"/>
                <w:b/>
                <w:sz w:val="20"/>
                <w:szCs w:val="20"/>
              </w:rPr>
            </w:pPr>
            <w:r w:rsidRPr="00E43675">
              <w:rPr>
                <w:rFonts w:ascii="Times New Roman" w:hAnsi="Times New Roman" w:cs="Times New Roman"/>
                <w:b/>
                <w:sz w:val="20"/>
                <w:szCs w:val="20"/>
              </w:rPr>
              <w:t>Superscripts</w:t>
            </w:r>
          </w:p>
        </w:tc>
      </w:tr>
      <w:tr w:rsidR="00135C28" w:rsidRPr="00E43675" w14:paraId="714E4042" w14:textId="77777777" w:rsidTr="004D7761">
        <w:tc>
          <w:tcPr>
            <w:tcW w:w="450" w:type="dxa"/>
          </w:tcPr>
          <w:p w14:paraId="357366C1" w14:textId="77777777" w:rsidR="00135C28" w:rsidRPr="00E43675" w:rsidRDefault="00022B04" w:rsidP="00135C28">
            <w:pPr>
              <w:jc w:val="both"/>
              <w:rPr>
                <w:rFonts w:ascii="Times New Roman" w:hAnsi="Times New Roman" w:cs="Times New Roman"/>
                <w:sz w:val="20"/>
                <w:szCs w:val="20"/>
              </w:rPr>
            </w:pPr>
            <w:r w:rsidRPr="00E43675">
              <w:rPr>
                <w:rFonts w:ascii="Times New Roman" w:hAnsi="Times New Roman" w:cs="Times New Roman"/>
                <w:sz w:val="20"/>
                <w:szCs w:val="20"/>
              </w:rPr>
              <w:t>(</w:t>
            </w:r>
            <w:r w:rsidRPr="0048704F">
              <w:rPr>
                <w:rFonts w:ascii="Times New Roman" w:hAnsi="Times New Roman" w:cs="Times New Roman"/>
                <w:i/>
                <w:iCs/>
                <w:sz w:val="20"/>
                <w:szCs w:val="20"/>
              </w:rPr>
              <w:t>n</w:t>
            </w:r>
            <w:r w:rsidRPr="00E43675">
              <w:rPr>
                <w:rFonts w:ascii="Times New Roman" w:hAnsi="Times New Roman" w:cs="Times New Roman"/>
                <w:sz w:val="20"/>
                <w:szCs w:val="20"/>
              </w:rPr>
              <w:t>)</w:t>
            </w:r>
          </w:p>
        </w:tc>
        <w:tc>
          <w:tcPr>
            <w:tcW w:w="3774" w:type="dxa"/>
          </w:tcPr>
          <w:p w14:paraId="2739D933" w14:textId="77777777" w:rsidR="00135C28" w:rsidRPr="00E43675" w:rsidRDefault="00022B04" w:rsidP="00135C28">
            <w:pPr>
              <w:jc w:val="both"/>
              <w:rPr>
                <w:rFonts w:ascii="Times New Roman" w:hAnsi="Times New Roman" w:cs="Times New Roman"/>
                <w:sz w:val="20"/>
                <w:szCs w:val="20"/>
              </w:rPr>
            </w:pPr>
            <w:r w:rsidRPr="00E43675">
              <w:rPr>
                <w:rFonts w:ascii="Times New Roman" w:hAnsi="Times New Roman" w:cs="Times New Roman"/>
                <w:sz w:val="20"/>
                <w:szCs w:val="20"/>
              </w:rPr>
              <w:t>n</w:t>
            </w:r>
            <w:r w:rsidRPr="0048704F">
              <w:rPr>
                <w:rFonts w:ascii="Times New Roman" w:hAnsi="Times New Roman" w:cs="Times New Roman"/>
                <w:sz w:val="20"/>
                <w:szCs w:val="20"/>
                <w:vertAlign w:val="superscript"/>
              </w:rPr>
              <w:t>th</w:t>
            </w:r>
            <w:r w:rsidRPr="00E43675">
              <w:rPr>
                <w:rFonts w:ascii="Times New Roman" w:hAnsi="Times New Roman" w:cs="Times New Roman"/>
                <w:sz w:val="20"/>
                <w:szCs w:val="20"/>
              </w:rPr>
              <w:t xml:space="preserve"> iteration</w:t>
            </w:r>
          </w:p>
        </w:tc>
      </w:tr>
      <w:tr w:rsidR="00022B04" w:rsidRPr="00E43675" w14:paraId="50DEEDA2" w14:textId="77777777" w:rsidTr="004D7761">
        <w:tc>
          <w:tcPr>
            <w:tcW w:w="4224" w:type="dxa"/>
            <w:gridSpan w:val="2"/>
          </w:tcPr>
          <w:p w14:paraId="62040FCC" w14:textId="77777777" w:rsidR="00022B04" w:rsidRPr="00E43675" w:rsidRDefault="004D7761" w:rsidP="00135C28">
            <w:pPr>
              <w:jc w:val="both"/>
              <w:rPr>
                <w:rFonts w:ascii="Times New Roman" w:hAnsi="Times New Roman" w:cs="Times New Roman"/>
                <w:b/>
                <w:sz w:val="20"/>
                <w:szCs w:val="20"/>
              </w:rPr>
            </w:pPr>
            <w:r w:rsidRPr="00E43675">
              <w:rPr>
                <w:rFonts w:ascii="Times New Roman" w:hAnsi="Times New Roman" w:cs="Times New Roman"/>
                <w:b/>
                <w:sz w:val="20"/>
                <w:szCs w:val="20"/>
              </w:rPr>
              <w:t>Subscripts</w:t>
            </w:r>
          </w:p>
        </w:tc>
      </w:tr>
      <w:tr w:rsidR="00135C28" w:rsidRPr="00E43675" w14:paraId="356BD617" w14:textId="77777777" w:rsidTr="004D7761">
        <w:tc>
          <w:tcPr>
            <w:tcW w:w="450" w:type="dxa"/>
          </w:tcPr>
          <w:p w14:paraId="134F489B" w14:textId="77777777" w:rsidR="00135C28" w:rsidRPr="0048704F" w:rsidRDefault="004D7761" w:rsidP="00135C28">
            <w:pPr>
              <w:jc w:val="both"/>
              <w:rPr>
                <w:rFonts w:ascii="Times New Roman" w:hAnsi="Times New Roman" w:cs="Times New Roman"/>
                <w:i/>
                <w:iCs/>
                <w:sz w:val="20"/>
                <w:szCs w:val="20"/>
              </w:rPr>
            </w:pPr>
            <w:r w:rsidRPr="0048704F">
              <w:rPr>
                <w:rFonts w:ascii="Times New Roman" w:hAnsi="Times New Roman" w:cs="Times New Roman"/>
                <w:i/>
                <w:iCs/>
                <w:sz w:val="20"/>
                <w:szCs w:val="20"/>
              </w:rPr>
              <w:t>a</w:t>
            </w:r>
          </w:p>
        </w:tc>
        <w:tc>
          <w:tcPr>
            <w:tcW w:w="3774" w:type="dxa"/>
          </w:tcPr>
          <w:p w14:paraId="63A1133C" w14:textId="77777777" w:rsidR="00135C28" w:rsidRPr="00E43675" w:rsidRDefault="004D7761" w:rsidP="00135C28">
            <w:pPr>
              <w:jc w:val="both"/>
              <w:rPr>
                <w:rFonts w:ascii="Times New Roman" w:hAnsi="Times New Roman" w:cs="Times New Roman"/>
                <w:sz w:val="20"/>
                <w:szCs w:val="20"/>
              </w:rPr>
            </w:pPr>
            <w:r w:rsidRPr="00E43675">
              <w:rPr>
                <w:rFonts w:ascii="Times New Roman" w:hAnsi="Times New Roman" w:cs="Times New Roman"/>
                <w:sz w:val="20"/>
                <w:szCs w:val="20"/>
              </w:rPr>
              <w:t>Air</w:t>
            </w:r>
          </w:p>
        </w:tc>
      </w:tr>
    </w:tbl>
    <w:p w14:paraId="0500FC69" w14:textId="77777777" w:rsidR="00135C28" w:rsidRPr="00E43675" w:rsidRDefault="00130B24" w:rsidP="00130B24">
      <w:pPr>
        <w:pStyle w:val="Heading2"/>
        <w:numPr>
          <w:ilvl w:val="0"/>
          <w:numId w:val="3"/>
        </w:numPr>
        <w:ind w:left="426" w:hanging="426"/>
        <w:rPr>
          <w:rFonts w:ascii="Times New Roman" w:hAnsi="Times New Roman" w:cs="Times New Roman"/>
          <w:color w:val="000000" w:themeColor="text1"/>
          <w:sz w:val="22"/>
          <w:szCs w:val="22"/>
        </w:rPr>
      </w:pPr>
      <w:r w:rsidRPr="00E43675">
        <w:rPr>
          <w:rFonts w:ascii="Times New Roman" w:hAnsi="Times New Roman" w:cs="Times New Roman"/>
          <w:color w:val="000000" w:themeColor="text1"/>
          <w:sz w:val="22"/>
          <w:szCs w:val="22"/>
        </w:rPr>
        <w:t>INTRODUCTION</w:t>
      </w:r>
    </w:p>
    <w:p w14:paraId="11E009A3" w14:textId="1541FD73" w:rsidR="00130B24" w:rsidRPr="00E43675" w:rsidRDefault="00130B24" w:rsidP="00A5127D">
      <w:pPr>
        <w:spacing w:after="0" w:line="240" w:lineRule="auto"/>
        <w:ind w:firstLine="284"/>
        <w:jc w:val="both"/>
        <w:rPr>
          <w:rFonts w:ascii="Times New Roman" w:hAnsi="Times New Roman" w:cs="Times New Roman"/>
          <w:sz w:val="20"/>
          <w:szCs w:val="20"/>
        </w:rPr>
      </w:pPr>
      <w:r w:rsidRPr="00E43675">
        <w:rPr>
          <w:rFonts w:ascii="Times New Roman" w:hAnsi="Times New Roman" w:cs="Times New Roman"/>
          <w:sz w:val="20"/>
          <w:szCs w:val="20"/>
        </w:rPr>
        <w:t xml:space="preserve">The complete paper including references should not exceed 4 pages including references, acknowledgement and appendices, if any and should be divided into several numbered sections and sub-sections like “Problem Formulation”, “Results and Discussions”, “Conclusions” etc. </w:t>
      </w:r>
      <w:r w:rsidR="008775BF" w:rsidRPr="00E43675">
        <w:rPr>
          <w:rFonts w:ascii="Times New Roman" w:hAnsi="Times New Roman" w:cs="Times New Roman"/>
          <w:sz w:val="20"/>
          <w:szCs w:val="20"/>
        </w:rPr>
        <w:t xml:space="preserve">The recommended sequence of sections should be abstract, keywords, nomenclature, introduction, analysis and/or experimental procedure, results and discussions, conclusions, acknowledgement (if any), references and appendix (if any). </w:t>
      </w:r>
      <w:r w:rsidRPr="00E43675">
        <w:rPr>
          <w:rFonts w:ascii="Times New Roman" w:hAnsi="Times New Roman" w:cs="Times New Roman"/>
          <w:sz w:val="20"/>
          <w:szCs w:val="20"/>
        </w:rPr>
        <w:t xml:space="preserve">It is recommended that the </w:t>
      </w:r>
      <w:r w:rsidRPr="00E43675">
        <w:rPr>
          <w:rFonts w:ascii="Times New Roman" w:hAnsi="Times New Roman" w:cs="Times New Roman"/>
          <w:sz w:val="20"/>
          <w:szCs w:val="20"/>
        </w:rPr>
        <w:t xml:space="preserve">papers contain only a brief introduction, a brief description of the mathematical model and/or experimental techniques, salient results and discussions and major conclusions. </w:t>
      </w:r>
      <w:r w:rsidR="00125997" w:rsidRPr="00E43675">
        <w:rPr>
          <w:rFonts w:ascii="Times New Roman" w:hAnsi="Times New Roman" w:cs="Times New Roman"/>
          <w:b/>
          <w:sz w:val="20"/>
          <w:szCs w:val="20"/>
        </w:rPr>
        <w:t xml:space="preserve">Authors would be </w:t>
      </w:r>
      <w:r w:rsidR="00A5127D" w:rsidRPr="00E43675">
        <w:rPr>
          <w:rFonts w:ascii="Times New Roman" w:hAnsi="Times New Roman" w:cs="Times New Roman"/>
          <w:b/>
          <w:sz w:val="20"/>
          <w:szCs w:val="20"/>
        </w:rPr>
        <w:t xml:space="preserve">solely </w:t>
      </w:r>
      <w:r w:rsidR="00125997" w:rsidRPr="00E43675">
        <w:rPr>
          <w:rFonts w:ascii="Times New Roman" w:hAnsi="Times New Roman" w:cs="Times New Roman"/>
          <w:b/>
          <w:sz w:val="20"/>
          <w:szCs w:val="20"/>
        </w:rPr>
        <w:t>responsible for obtaining required permissions</w:t>
      </w:r>
      <w:r w:rsidR="00A5127D" w:rsidRPr="00E43675">
        <w:rPr>
          <w:rFonts w:ascii="Times New Roman" w:hAnsi="Times New Roman" w:cs="Times New Roman"/>
          <w:b/>
          <w:sz w:val="20"/>
          <w:szCs w:val="20"/>
        </w:rPr>
        <w:t xml:space="preserve"> for use of all copyrighted materials (including those authored by them)</w:t>
      </w:r>
      <w:r w:rsidR="00125997" w:rsidRPr="00E43675">
        <w:rPr>
          <w:rFonts w:ascii="Times New Roman" w:hAnsi="Times New Roman" w:cs="Times New Roman"/>
          <w:b/>
          <w:sz w:val="20"/>
          <w:szCs w:val="20"/>
        </w:rPr>
        <w:t xml:space="preserve"> and </w:t>
      </w:r>
      <w:r w:rsidR="00A5127D" w:rsidRPr="00E43675">
        <w:rPr>
          <w:rFonts w:ascii="Times New Roman" w:hAnsi="Times New Roman" w:cs="Times New Roman"/>
          <w:b/>
          <w:sz w:val="20"/>
          <w:szCs w:val="20"/>
        </w:rPr>
        <w:t>acknowledging the source appropriately in the paper.</w:t>
      </w:r>
      <w:r w:rsidR="004C4AD4">
        <w:rPr>
          <w:rFonts w:ascii="Times New Roman" w:hAnsi="Times New Roman" w:cs="Times New Roman"/>
          <w:b/>
          <w:sz w:val="20"/>
          <w:szCs w:val="20"/>
        </w:rPr>
        <w:t xml:space="preserve"> </w:t>
      </w:r>
      <w:r w:rsidRPr="00E43675">
        <w:rPr>
          <w:rFonts w:ascii="Times New Roman" w:hAnsi="Times New Roman" w:cs="Times New Roman"/>
          <w:sz w:val="20"/>
          <w:szCs w:val="20"/>
        </w:rPr>
        <w:t>Each paragraph should start with an indent of 5 mm and should be written both sides justified in Times New Roman Font with a font size of 10 points and single spacing.</w:t>
      </w:r>
    </w:p>
    <w:p w14:paraId="5ADE5C40" w14:textId="77777777" w:rsidR="00130B24" w:rsidRPr="00E43675" w:rsidRDefault="009262D7" w:rsidP="00E210C8">
      <w:pPr>
        <w:spacing w:after="0" w:line="240" w:lineRule="auto"/>
        <w:ind w:firstLine="284"/>
        <w:jc w:val="both"/>
        <w:rPr>
          <w:rFonts w:ascii="Times New Roman" w:hAnsi="Times New Roman" w:cs="Times New Roman"/>
          <w:sz w:val="20"/>
          <w:szCs w:val="20"/>
        </w:rPr>
      </w:pPr>
      <w:r w:rsidRPr="00E43675">
        <w:rPr>
          <w:rFonts w:ascii="Times New Roman" w:hAnsi="Times New Roman" w:cs="Times New Roman"/>
          <w:sz w:val="20"/>
          <w:szCs w:val="20"/>
        </w:rPr>
        <w:t>Sections and sub-sections may be created according to necessity as follows.</w:t>
      </w:r>
    </w:p>
    <w:p w14:paraId="1F85D945" w14:textId="77777777" w:rsidR="009262D7" w:rsidRPr="00E43675" w:rsidRDefault="001653E3" w:rsidP="0012361E">
      <w:pPr>
        <w:pStyle w:val="Heading2"/>
        <w:numPr>
          <w:ilvl w:val="0"/>
          <w:numId w:val="3"/>
        </w:numPr>
        <w:ind w:left="432" w:hanging="432"/>
        <w:rPr>
          <w:rFonts w:ascii="Times New Roman" w:hAnsi="Times New Roman" w:cs="Times New Roman"/>
          <w:color w:val="000000" w:themeColor="text1"/>
          <w:sz w:val="22"/>
          <w:szCs w:val="22"/>
        </w:rPr>
      </w:pPr>
      <w:r w:rsidRPr="00E43675">
        <w:rPr>
          <w:rFonts w:ascii="Times New Roman" w:hAnsi="Times New Roman" w:cs="Times New Roman"/>
          <w:color w:val="000000" w:themeColor="text1"/>
          <w:sz w:val="22"/>
          <w:szCs w:val="22"/>
        </w:rPr>
        <w:t>BODY OF THE PAPER</w:t>
      </w:r>
    </w:p>
    <w:p w14:paraId="6CECF39F" w14:textId="77777777" w:rsidR="00130B24" w:rsidRPr="00E43675" w:rsidRDefault="009262D7" w:rsidP="00A26012">
      <w:pPr>
        <w:spacing w:after="0" w:line="240" w:lineRule="auto"/>
        <w:ind w:firstLine="284"/>
        <w:jc w:val="both"/>
        <w:rPr>
          <w:rFonts w:ascii="Times New Roman" w:hAnsi="Times New Roman" w:cs="Times New Roman"/>
          <w:sz w:val="20"/>
          <w:szCs w:val="20"/>
        </w:rPr>
      </w:pPr>
      <w:r w:rsidRPr="00E43675">
        <w:rPr>
          <w:rFonts w:ascii="Times New Roman" w:hAnsi="Times New Roman" w:cs="Times New Roman"/>
          <w:sz w:val="20"/>
          <w:szCs w:val="20"/>
        </w:rPr>
        <w:t xml:space="preserve">The body of paper should contain the relevant details with use of </w:t>
      </w:r>
      <w:r w:rsidR="001653E3" w:rsidRPr="00E43675">
        <w:rPr>
          <w:rFonts w:ascii="Times New Roman" w:hAnsi="Times New Roman" w:cs="Times New Roman"/>
          <w:sz w:val="20"/>
          <w:szCs w:val="20"/>
        </w:rPr>
        <w:t xml:space="preserve">necessary </w:t>
      </w:r>
      <w:r w:rsidRPr="00E43675">
        <w:rPr>
          <w:rFonts w:ascii="Times New Roman" w:hAnsi="Times New Roman" w:cs="Times New Roman"/>
          <w:sz w:val="20"/>
          <w:szCs w:val="20"/>
        </w:rPr>
        <w:t>sub-</w:t>
      </w:r>
      <w:r w:rsidR="001653E3" w:rsidRPr="00E43675">
        <w:rPr>
          <w:rFonts w:ascii="Times New Roman" w:hAnsi="Times New Roman" w:cs="Times New Roman"/>
          <w:sz w:val="20"/>
          <w:szCs w:val="20"/>
        </w:rPr>
        <w:t>sections as follows.</w:t>
      </w:r>
    </w:p>
    <w:p w14:paraId="594B0682" w14:textId="77777777" w:rsidR="001653E3" w:rsidRPr="00E43675" w:rsidRDefault="001653E3" w:rsidP="0012361E">
      <w:pPr>
        <w:pStyle w:val="Heading3"/>
        <w:numPr>
          <w:ilvl w:val="1"/>
          <w:numId w:val="3"/>
        </w:numPr>
        <w:ind w:left="432" w:hanging="432"/>
        <w:rPr>
          <w:rFonts w:ascii="Times New Roman" w:hAnsi="Times New Roman" w:cs="Times New Roman"/>
          <w:color w:val="auto"/>
          <w:sz w:val="20"/>
          <w:szCs w:val="20"/>
        </w:rPr>
      </w:pPr>
      <w:r w:rsidRPr="00E43675">
        <w:rPr>
          <w:rFonts w:ascii="Times New Roman" w:hAnsi="Times New Roman" w:cs="Times New Roman"/>
          <w:color w:val="auto"/>
          <w:sz w:val="20"/>
          <w:szCs w:val="20"/>
        </w:rPr>
        <w:t>Sub-section under Section 1</w:t>
      </w:r>
    </w:p>
    <w:p w14:paraId="2E458ADC" w14:textId="77777777" w:rsidR="001653E3" w:rsidRPr="00E43675" w:rsidRDefault="001653E3" w:rsidP="00A26012">
      <w:pPr>
        <w:spacing w:after="0" w:line="240" w:lineRule="auto"/>
        <w:ind w:firstLine="284"/>
        <w:jc w:val="both"/>
        <w:rPr>
          <w:rFonts w:ascii="Times New Roman" w:hAnsi="Times New Roman" w:cs="Times New Roman"/>
          <w:sz w:val="20"/>
          <w:szCs w:val="20"/>
        </w:rPr>
      </w:pPr>
      <w:r w:rsidRPr="00E43675">
        <w:rPr>
          <w:rFonts w:ascii="Times New Roman" w:hAnsi="Times New Roman" w:cs="Times New Roman"/>
          <w:sz w:val="20"/>
          <w:szCs w:val="20"/>
        </w:rPr>
        <w:t>The sub-sections should be numbered as shown above.</w:t>
      </w:r>
    </w:p>
    <w:p w14:paraId="3CECE766" w14:textId="77777777" w:rsidR="001653E3" w:rsidRPr="00E43675" w:rsidRDefault="001653E3" w:rsidP="0012361E">
      <w:pPr>
        <w:pStyle w:val="Heading2"/>
        <w:numPr>
          <w:ilvl w:val="0"/>
          <w:numId w:val="3"/>
        </w:numPr>
        <w:ind w:left="432" w:hanging="432"/>
        <w:rPr>
          <w:rFonts w:ascii="Times New Roman" w:hAnsi="Times New Roman" w:cs="Times New Roman"/>
          <w:color w:val="auto"/>
          <w:sz w:val="22"/>
          <w:szCs w:val="22"/>
        </w:rPr>
      </w:pPr>
      <w:r w:rsidRPr="00E43675">
        <w:rPr>
          <w:rFonts w:ascii="Times New Roman" w:hAnsi="Times New Roman" w:cs="Times New Roman"/>
          <w:color w:val="auto"/>
          <w:sz w:val="22"/>
          <w:szCs w:val="22"/>
        </w:rPr>
        <w:t>EQUATIONS</w:t>
      </w:r>
    </w:p>
    <w:p w14:paraId="677606D9" w14:textId="77777777" w:rsidR="001653E3" w:rsidRPr="00E43675" w:rsidRDefault="00254880" w:rsidP="00A26012">
      <w:pPr>
        <w:spacing w:after="0" w:line="240" w:lineRule="auto"/>
        <w:ind w:firstLine="284"/>
        <w:jc w:val="both"/>
        <w:rPr>
          <w:rFonts w:ascii="Times New Roman" w:hAnsi="Times New Roman" w:cs="Times New Roman"/>
          <w:sz w:val="20"/>
          <w:szCs w:val="20"/>
        </w:rPr>
      </w:pPr>
      <w:r w:rsidRPr="00E43675">
        <w:rPr>
          <w:rFonts w:ascii="Times New Roman" w:hAnsi="Times New Roman" w:cs="Times New Roman"/>
          <w:sz w:val="20"/>
          <w:szCs w:val="20"/>
        </w:rPr>
        <w:t xml:space="preserve">Equations should be written using MS-Equation editor. The equation should be typed within the </w:t>
      </w:r>
      <w:r w:rsidR="00B81BF3" w:rsidRPr="00E43675">
        <w:rPr>
          <w:rFonts w:ascii="Times New Roman" w:hAnsi="Times New Roman" w:cs="Times New Roman"/>
          <w:sz w:val="20"/>
          <w:szCs w:val="20"/>
        </w:rPr>
        <w:t xml:space="preserve">space for text. In exceptional cases, large equations may be written </w:t>
      </w:r>
      <w:r w:rsidR="00E210C8" w:rsidRPr="00E43675">
        <w:rPr>
          <w:rFonts w:ascii="Times New Roman" w:hAnsi="Times New Roman" w:cs="Times New Roman"/>
          <w:sz w:val="20"/>
          <w:szCs w:val="20"/>
        </w:rPr>
        <w:t>s</w:t>
      </w:r>
      <w:r w:rsidR="00B81BF3" w:rsidRPr="00E43675">
        <w:rPr>
          <w:rFonts w:ascii="Times New Roman" w:hAnsi="Times New Roman" w:cs="Times New Roman"/>
          <w:sz w:val="20"/>
          <w:szCs w:val="20"/>
        </w:rPr>
        <w:t>panning both the columns</w:t>
      </w:r>
      <w:r w:rsidR="00E210C8" w:rsidRPr="00E43675">
        <w:rPr>
          <w:rFonts w:ascii="Times New Roman" w:hAnsi="Times New Roman" w:cs="Times New Roman"/>
          <w:sz w:val="20"/>
          <w:szCs w:val="20"/>
        </w:rPr>
        <w:t xml:space="preserve">. In such cases, a separate section should be created for the particular equation and that section should have a single column format. While writing equations, all vectors and tensors should be written using bold font and scalars using italicized normal fonts. </w:t>
      </w:r>
      <w:r w:rsidR="00A26012" w:rsidRPr="00E43675">
        <w:rPr>
          <w:rFonts w:ascii="Times New Roman" w:hAnsi="Times New Roman" w:cs="Times New Roman"/>
          <w:sz w:val="20"/>
          <w:szCs w:val="20"/>
        </w:rPr>
        <w:t>An example is given below.</w:t>
      </w:r>
    </w:p>
    <w:p w14:paraId="35F1A805" w14:textId="77777777" w:rsidR="001653E3" w:rsidRPr="00E43675" w:rsidRDefault="00000000" w:rsidP="002F2940">
      <w:pPr>
        <w:spacing w:after="0" w:line="240" w:lineRule="auto"/>
        <w:ind w:left="357" w:hanging="357"/>
        <w:jc w:val="center"/>
        <w:rPr>
          <w:rFonts w:ascii="Times New Roman" w:eastAsiaTheme="minorEastAsia" w:hAnsi="Times New Roman" w:cs="Times New Roman"/>
        </w:rPr>
      </w:pPr>
      <m:oMath>
        <m:f>
          <m:fPr>
            <m:ctrlPr>
              <w:rPr>
                <w:rFonts w:ascii="Cambria Math" w:hAnsi="Cambria Math" w:cs="Times New Roman"/>
                <w:i/>
                <w:sz w:val="20"/>
                <w:szCs w:val="20"/>
              </w:rPr>
            </m:ctrlPr>
          </m:fPr>
          <m:num>
            <m:r>
              <w:rPr>
                <w:rFonts w:ascii="Cambria Math" w:hAnsi="Cambria Math" w:cs="Times New Roman"/>
                <w:sz w:val="20"/>
                <w:szCs w:val="20"/>
              </w:rPr>
              <m:t>∂</m:t>
            </m:r>
          </m:num>
          <m:den>
            <m:r>
              <w:rPr>
                <w:rFonts w:ascii="Cambria Math" w:hAnsi="Cambria Math" w:cs="Times New Roman"/>
                <w:sz w:val="20"/>
                <w:szCs w:val="20"/>
              </w:rPr>
              <m:t>∂t</m:t>
            </m:r>
          </m:den>
        </m:f>
        <m:d>
          <m:dPr>
            <m:ctrlPr>
              <w:rPr>
                <w:rFonts w:ascii="Cambria Math" w:hAnsi="Cambria Math" w:cs="Times New Roman"/>
                <w:i/>
                <w:sz w:val="20"/>
                <w:szCs w:val="20"/>
              </w:rPr>
            </m:ctrlPr>
          </m:dPr>
          <m:e>
            <m:r>
              <w:rPr>
                <w:rFonts w:ascii="Cambria Math" w:hAnsi="Cambria Math" w:cs="Times New Roman"/>
                <w:sz w:val="20"/>
                <w:szCs w:val="20"/>
              </w:rPr>
              <m:t>ρ</m:t>
            </m:r>
            <m:r>
              <m:rPr>
                <m:sty m:val="bi"/>
              </m:rPr>
              <w:rPr>
                <w:rFonts w:ascii="Cambria Math" w:hAnsi="Cambria Math" w:cs="Times New Roman"/>
                <w:sz w:val="20"/>
                <w:szCs w:val="20"/>
              </w:rPr>
              <m:t>V</m:t>
            </m:r>
          </m:e>
        </m:d>
        <m:r>
          <w:rPr>
            <w:rFonts w:ascii="Cambria Math" w:hAnsi="Cambria Math" w:cs="Times New Roman"/>
            <w:sz w:val="20"/>
            <w:szCs w:val="20"/>
          </w:rPr>
          <m:t>+</m:t>
        </m:r>
        <m:r>
          <m:rPr>
            <m:sty m:val="p"/>
          </m:rPr>
          <w:rPr>
            <w:rFonts w:ascii="Cambria Math" w:hAnsi="Cambria Math" w:cs="Times New Roman"/>
            <w:sz w:val="20"/>
            <w:szCs w:val="20"/>
          </w:rPr>
          <m:t>∇</m:t>
        </m:r>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ρ</m:t>
            </m:r>
            <m:r>
              <m:rPr>
                <m:sty m:val="bi"/>
              </m:rPr>
              <w:rPr>
                <w:rFonts w:ascii="Cambria Math" w:hAnsi="Cambria Math" w:cs="Times New Roman"/>
                <w:sz w:val="20"/>
                <w:szCs w:val="20"/>
              </w:rPr>
              <m:t>VV</m:t>
            </m:r>
          </m:e>
        </m:d>
        <m:r>
          <w:rPr>
            <w:rFonts w:ascii="Cambria Math" w:hAnsi="Cambria Math" w:cs="Times New Roman"/>
            <w:sz w:val="20"/>
            <w:szCs w:val="20"/>
          </w:rPr>
          <m:t>=-</m:t>
        </m:r>
        <m:r>
          <m:rPr>
            <m:sty m:val="p"/>
          </m:rPr>
          <w:rPr>
            <w:rFonts w:ascii="Cambria Math" w:hAnsi="Cambria Math" w:cs="Times New Roman"/>
            <w:sz w:val="20"/>
            <w:szCs w:val="20"/>
          </w:rPr>
          <m:t>∇</m:t>
        </m:r>
        <m:r>
          <w:rPr>
            <w:rFonts w:ascii="Cambria Math" w:hAnsi="Cambria Math" w:cs="Times New Roman"/>
            <w:sz w:val="20"/>
            <w:szCs w:val="20"/>
          </w:rPr>
          <m:t>p+</m:t>
        </m:r>
        <m:r>
          <m:rPr>
            <m:sty m:val="p"/>
          </m:rPr>
          <w:rPr>
            <w:rFonts w:ascii="Cambria Math" w:hAnsi="Cambria Math" w:cs="Times New Roman"/>
            <w:sz w:val="20"/>
            <w:szCs w:val="20"/>
          </w:rPr>
          <m:t>∇</m:t>
        </m:r>
        <m:r>
          <w:rPr>
            <w:rFonts w:ascii="Cambria Math" w:hAnsi="Cambria Math" w:cs="Times New Roman"/>
            <w:sz w:val="20"/>
            <w:szCs w:val="20"/>
          </w:rPr>
          <m:t>∙</m:t>
        </m:r>
        <m:r>
          <m:rPr>
            <m:sty m:val="bi"/>
          </m:rPr>
          <w:rPr>
            <w:rFonts w:ascii="Cambria Math" w:hAnsi="Cambria Math" w:cs="Times New Roman"/>
            <w:sz w:val="20"/>
            <w:szCs w:val="20"/>
          </w:rPr>
          <m:t>τ+</m:t>
        </m:r>
        <m:sSub>
          <m:sSubPr>
            <m:ctrlPr>
              <w:rPr>
                <w:rFonts w:ascii="Cambria Math" w:hAnsi="Cambria Math" w:cs="Times New Roman"/>
                <w:b/>
                <w:i/>
                <w:sz w:val="20"/>
                <w:szCs w:val="20"/>
              </w:rPr>
            </m:ctrlPr>
          </m:sSubPr>
          <m:e>
            <m:r>
              <m:rPr>
                <m:sty m:val="bi"/>
              </m:rPr>
              <w:rPr>
                <w:rFonts w:ascii="Cambria Math" w:hAnsi="Cambria Math" w:cs="Times New Roman"/>
                <w:sz w:val="20"/>
                <w:szCs w:val="20"/>
              </w:rPr>
              <m:t>f</m:t>
            </m:r>
          </m:e>
          <m:sub>
            <m:r>
              <m:rPr>
                <m:sty m:val="bi"/>
              </m:rPr>
              <w:rPr>
                <w:rFonts w:ascii="Cambria Math" w:hAnsi="Cambria Math" w:cs="Times New Roman"/>
                <w:sz w:val="20"/>
                <w:szCs w:val="20"/>
              </w:rPr>
              <m:t>b</m:t>
            </m:r>
          </m:sub>
        </m:sSub>
      </m:oMath>
      <w:r w:rsidR="00A26012" w:rsidRPr="00E43675">
        <w:rPr>
          <w:rFonts w:ascii="Times New Roman" w:eastAsiaTheme="minorEastAsia" w:hAnsi="Times New Roman" w:cs="Times New Roman"/>
          <w:b/>
        </w:rPr>
        <w:tab/>
      </w:r>
      <w:r w:rsidR="00A26012" w:rsidRPr="00E43675">
        <w:rPr>
          <w:rFonts w:ascii="Times New Roman" w:eastAsiaTheme="minorEastAsia" w:hAnsi="Times New Roman" w:cs="Times New Roman"/>
        </w:rPr>
        <w:t>(1)</w:t>
      </w:r>
    </w:p>
    <w:p w14:paraId="12C7A4F5" w14:textId="77777777" w:rsidR="00A26012" w:rsidRPr="00E43675" w:rsidRDefault="002F2940" w:rsidP="002F2940">
      <w:pPr>
        <w:spacing w:after="0" w:line="240" w:lineRule="auto"/>
        <w:jc w:val="both"/>
        <w:rPr>
          <w:rFonts w:ascii="Times New Roman" w:hAnsi="Times New Roman" w:cs="Times New Roman"/>
          <w:sz w:val="20"/>
          <w:szCs w:val="20"/>
        </w:rPr>
      </w:pPr>
      <w:r w:rsidRPr="00E43675">
        <w:rPr>
          <w:rFonts w:ascii="Times New Roman" w:hAnsi="Times New Roman" w:cs="Times New Roman"/>
          <w:sz w:val="20"/>
          <w:szCs w:val="20"/>
        </w:rPr>
        <w:t>Equations should be referred to in the text as Eq. (1) in the middle of a sentence and as Equation (1) at the beginning of the sentence.</w:t>
      </w:r>
    </w:p>
    <w:p w14:paraId="100FF604" w14:textId="77777777" w:rsidR="002F2940" w:rsidRPr="00E43675" w:rsidRDefault="002F2940" w:rsidP="0012361E">
      <w:pPr>
        <w:pStyle w:val="Heading2"/>
        <w:numPr>
          <w:ilvl w:val="0"/>
          <w:numId w:val="3"/>
        </w:numPr>
        <w:ind w:left="432" w:hanging="432"/>
        <w:rPr>
          <w:rFonts w:ascii="Times New Roman" w:hAnsi="Times New Roman" w:cs="Times New Roman"/>
          <w:color w:val="auto"/>
          <w:sz w:val="22"/>
          <w:szCs w:val="22"/>
        </w:rPr>
      </w:pPr>
      <w:r w:rsidRPr="00E43675">
        <w:rPr>
          <w:rFonts w:ascii="Times New Roman" w:hAnsi="Times New Roman" w:cs="Times New Roman"/>
          <w:color w:val="auto"/>
          <w:sz w:val="22"/>
          <w:szCs w:val="22"/>
        </w:rPr>
        <w:lastRenderedPageBreak/>
        <w:t>FIGURES</w:t>
      </w:r>
    </w:p>
    <w:p w14:paraId="4F5DB4F8" w14:textId="2297DF58" w:rsidR="002F2940" w:rsidRPr="00E43675" w:rsidRDefault="002F2940" w:rsidP="00520009">
      <w:pPr>
        <w:spacing w:after="0" w:line="240" w:lineRule="auto"/>
        <w:ind w:firstLine="284"/>
        <w:jc w:val="both"/>
        <w:rPr>
          <w:rFonts w:ascii="Times New Roman" w:hAnsi="Times New Roman" w:cs="Times New Roman"/>
          <w:sz w:val="20"/>
          <w:szCs w:val="20"/>
        </w:rPr>
      </w:pPr>
      <w:r w:rsidRPr="00E43675">
        <w:rPr>
          <w:rFonts w:ascii="Times New Roman" w:hAnsi="Times New Roman" w:cs="Times New Roman"/>
          <w:sz w:val="20"/>
          <w:szCs w:val="20"/>
        </w:rPr>
        <w:t>Figures should be pasted within the text column as follows.</w:t>
      </w:r>
      <w:r w:rsidR="00520009">
        <w:rPr>
          <w:rFonts w:ascii="Times New Roman" w:hAnsi="Times New Roman" w:cs="Times New Roman"/>
          <w:sz w:val="20"/>
          <w:szCs w:val="20"/>
        </w:rPr>
        <w:t xml:space="preserve"> They are to be preferably placed at the beginning of or at the end of a column as close as possible to the text associated with them.</w:t>
      </w:r>
    </w:p>
    <w:p w14:paraId="58F46CCD" w14:textId="77777777" w:rsidR="002F2940" w:rsidRPr="00E43675" w:rsidRDefault="002F2940" w:rsidP="00415CD1">
      <w:pPr>
        <w:tabs>
          <w:tab w:val="left" w:pos="1560"/>
        </w:tabs>
        <w:spacing w:after="0" w:line="240" w:lineRule="auto"/>
        <w:jc w:val="center"/>
        <w:rPr>
          <w:rFonts w:ascii="Times New Roman" w:hAnsi="Times New Roman" w:cs="Times New Roman"/>
          <w:sz w:val="20"/>
          <w:szCs w:val="20"/>
        </w:rPr>
      </w:pPr>
      <w:r w:rsidRPr="00E43675">
        <w:rPr>
          <w:rFonts w:ascii="Times New Roman" w:hAnsi="Times New Roman" w:cs="Times New Roman"/>
          <w:noProof/>
          <w:lang w:val="en-US"/>
        </w:rPr>
        <w:drawing>
          <wp:inline distT="0" distB="0" distL="0" distR="0" wp14:anchorId="49324C4B" wp14:editId="29A5BE67">
            <wp:extent cx="1932167" cy="115721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grayscl/>
                      <a:extLst>
                        <a:ext uri="{28A0092B-C50C-407E-A947-70E740481C1C}">
                          <a14:useLocalDpi xmlns:a14="http://schemas.microsoft.com/office/drawing/2010/main" val="0"/>
                        </a:ext>
                      </a:extLst>
                    </a:blip>
                    <a:srcRect/>
                    <a:stretch/>
                  </pic:blipFill>
                  <pic:spPr bwMode="auto">
                    <a:xfrm>
                      <a:off x="0" y="0"/>
                      <a:ext cx="1940800" cy="1162382"/>
                    </a:xfrm>
                    <a:prstGeom prst="rect">
                      <a:avLst/>
                    </a:prstGeom>
                    <a:noFill/>
                    <a:ln>
                      <a:noFill/>
                    </a:ln>
                    <a:extLst>
                      <a:ext uri="{53640926-AAD7-44D8-BBD7-CCE9431645EC}">
                        <a14:shadowObscured xmlns:a14="http://schemas.microsoft.com/office/drawing/2010/main"/>
                      </a:ext>
                    </a:extLst>
                  </pic:spPr>
                </pic:pic>
              </a:graphicData>
            </a:graphic>
          </wp:inline>
        </w:drawing>
      </w:r>
    </w:p>
    <w:p w14:paraId="33FEE517" w14:textId="77777777" w:rsidR="002F2940" w:rsidRPr="00E43675" w:rsidRDefault="002F2940" w:rsidP="002F2940">
      <w:pPr>
        <w:spacing w:after="0" w:line="240" w:lineRule="auto"/>
        <w:jc w:val="center"/>
        <w:rPr>
          <w:rFonts w:ascii="Times New Roman" w:hAnsi="Times New Roman" w:cs="Times New Roman"/>
          <w:b/>
          <w:sz w:val="20"/>
          <w:szCs w:val="20"/>
        </w:rPr>
      </w:pPr>
      <w:r w:rsidRPr="00E43675">
        <w:rPr>
          <w:rFonts w:ascii="Times New Roman" w:hAnsi="Times New Roman" w:cs="Times New Roman"/>
          <w:b/>
          <w:sz w:val="20"/>
          <w:szCs w:val="20"/>
        </w:rPr>
        <w:t xml:space="preserve">Fig. 1: </w:t>
      </w:r>
      <w:proofErr w:type="spellStart"/>
      <w:r w:rsidRPr="00E43675">
        <w:rPr>
          <w:rFonts w:ascii="Times New Roman" w:hAnsi="Times New Roman" w:cs="Times New Roman"/>
          <w:b/>
          <w:sz w:val="20"/>
          <w:szCs w:val="20"/>
        </w:rPr>
        <w:t>Yearwise</w:t>
      </w:r>
      <w:proofErr w:type="spellEnd"/>
      <w:r w:rsidRPr="00E43675">
        <w:rPr>
          <w:rFonts w:ascii="Times New Roman" w:hAnsi="Times New Roman" w:cs="Times New Roman"/>
          <w:b/>
          <w:sz w:val="20"/>
          <w:szCs w:val="20"/>
        </w:rPr>
        <w:t xml:space="preserve"> distribution of the quantity</w:t>
      </w:r>
    </w:p>
    <w:p w14:paraId="54A77D6B" w14:textId="77777777" w:rsidR="008775BF" w:rsidRPr="00E43675" w:rsidRDefault="008775BF" w:rsidP="002F2940">
      <w:pPr>
        <w:spacing w:after="0" w:line="240" w:lineRule="auto"/>
        <w:jc w:val="center"/>
        <w:rPr>
          <w:rFonts w:ascii="Times New Roman" w:hAnsi="Times New Roman" w:cs="Times New Roman"/>
          <w:b/>
          <w:sz w:val="20"/>
          <w:szCs w:val="20"/>
        </w:rPr>
      </w:pPr>
    </w:p>
    <w:p w14:paraId="38835873" w14:textId="28B710EE" w:rsidR="002F2940" w:rsidRPr="00E43675" w:rsidRDefault="002F2940" w:rsidP="0026724C">
      <w:pPr>
        <w:spacing w:after="0" w:line="240" w:lineRule="auto"/>
        <w:jc w:val="both"/>
        <w:rPr>
          <w:rFonts w:ascii="Times New Roman" w:hAnsi="Times New Roman" w:cs="Times New Roman"/>
          <w:sz w:val="20"/>
          <w:szCs w:val="20"/>
        </w:rPr>
      </w:pPr>
      <w:r w:rsidRPr="00E43675">
        <w:rPr>
          <w:rFonts w:ascii="Times New Roman" w:hAnsi="Times New Roman" w:cs="Times New Roman"/>
          <w:sz w:val="20"/>
          <w:szCs w:val="20"/>
        </w:rPr>
        <w:t xml:space="preserve">The figure caption should be placed at the bottom of the figure with </w:t>
      </w:r>
      <w:r w:rsidR="007F1B9A" w:rsidRPr="00E43675">
        <w:rPr>
          <w:rFonts w:ascii="Times New Roman" w:hAnsi="Times New Roman" w:cs="Times New Roman"/>
          <w:sz w:val="20"/>
          <w:szCs w:val="20"/>
        </w:rPr>
        <w:t xml:space="preserve">centre justification. </w:t>
      </w:r>
      <w:r w:rsidR="0026724C" w:rsidRPr="00E43675">
        <w:rPr>
          <w:rFonts w:ascii="Times New Roman" w:hAnsi="Times New Roman" w:cs="Times New Roman"/>
          <w:sz w:val="20"/>
          <w:szCs w:val="20"/>
        </w:rPr>
        <w:t xml:space="preserve">In exceptional cases, large figures may be written spanning both the columns. In such cases, a separate section should be created for the particular figure and that section should have a single column format. The </w:t>
      </w:r>
      <w:r w:rsidR="005A5DAF" w:rsidRPr="00E43675">
        <w:rPr>
          <w:rFonts w:ascii="Times New Roman" w:hAnsi="Times New Roman" w:cs="Times New Roman"/>
          <w:sz w:val="20"/>
          <w:szCs w:val="20"/>
        </w:rPr>
        <w:t>size of the figures and the fonts of the texts</w:t>
      </w:r>
      <w:r w:rsidR="00415CD1" w:rsidRPr="00E43675">
        <w:rPr>
          <w:rFonts w:ascii="Times New Roman" w:hAnsi="Times New Roman" w:cs="Times New Roman"/>
          <w:sz w:val="20"/>
          <w:szCs w:val="20"/>
        </w:rPr>
        <w:t xml:space="preserve"> should be such that they are cl</w:t>
      </w:r>
      <w:r w:rsidR="005A5DAF" w:rsidRPr="00E43675">
        <w:rPr>
          <w:rFonts w:ascii="Times New Roman" w:hAnsi="Times New Roman" w:cs="Times New Roman"/>
          <w:sz w:val="20"/>
          <w:szCs w:val="20"/>
        </w:rPr>
        <w:t xml:space="preserve">early legible after pasting. </w:t>
      </w:r>
      <w:r w:rsidR="005A5DAF" w:rsidRPr="00E43675">
        <w:rPr>
          <w:rFonts w:ascii="Times New Roman" w:hAnsi="Times New Roman" w:cs="Times New Roman"/>
          <w:b/>
          <w:sz w:val="20"/>
          <w:szCs w:val="20"/>
        </w:rPr>
        <w:t>Colour figures will not be accepted.</w:t>
      </w:r>
      <w:r w:rsidR="004C4AD4">
        <w:rPr>
          <w:rFonts w:ascii="Times New Roman" w:hAnsi="Times New Roman" w:cs="Times New Roman"/>
          <w:b/>
          <w:sz w:val="20"/>
          <w:szCs w:val="20"/>
        </w:rPr>
        <w:t xml:space="preserve"> </w:t>
      </w:r>
      <w:r w:rsidR="005A5DAF" w:rsidRPr="00E43675">
        <w:rPr>
          <w:rFonts w:ascii="Times New Roman" w:hAnsi="Times New Roman" w:cs="Times New Roman"/>
          <w:sz w:val="20"/>
          <w:szCs w:val="20"/>
        </w:rPr>
        <w:t>Figures should be referred to in the text as Fig. 1 in the middle of a sentence and as Figure 1 at the beginning of the sentence.</w:t>
      </w:r>
    </w:p>
    <w:p w14:paraId="21E500CE" w14:textId="77777777" w:rsidR="005A5DAF" w:rsidRPr="00E43675" w:rsidRDefault="005A5DAF" w:rsidP="0012361E">
      <w:pPr>
        <w:pStyle w:val="Heading2"/>
        <w:numPr>
          <w:ilvl w:val="0"/>
          <w:numId w:val="3"/>
        </w:numPr>
        <w:ind w:left="432" w:hanging="432"/>
        <w:rPr>
          <w:rFonts w:ascii="Times New Roman" w:hAnsi="Times New Roman" w:cs="Times New Roman"/>
          <w:color w:val="auto"/>
          <w:sz w:val="22"/>
          <w:szCs w:val="22"/>
        </w:rPr>
      </w:pPr>
      <w:r w:rsidRPr="00E43675">
        <w:rPr>
          <w:rFonts w:ascii="Times New Roman" w:hAnsi="Times New Roman" w:cs="Times New Roman"/>
          <w:color w:val="auto"/>
          <w:sz w:val="22"/>
          <w:szCs w:val="22"/>
        </w:rPr>
        <w:t>TABLES</w:t>
      </w:r>
    </w:p>
    <w:p w14:paraId="695CAE2F" w14:textId="77777777" w:rsidR="005A5DAF" w:rsidRPr="00E43675" w:rsidRDefault="005A5DAF" w:rsidP="005A5DAF">
      <w:pPr>
        <w:spacing w:after="0" w:line="240" w:lineRule="auto"/>
        <w:ind w:firstLine="284"/>
        <w:jc w:val="both"/>
        <w:rPr>
          <w:rFonts w:ascii="Times New Roman" w:hAnsi="Times New Roman" w:cs="Times New Roman"/>
          <w:sz w:val="20"/>
          <w:szCs w:val="20"/>
        </w:rPr>
      </w:pPr>
      <w:r w:rsidRPr="00E43675">
        <w:rPr>
          <w:rFonts w:ascii="Times New Roman" w:hAnsi="Times New Roman" w:cs="Times New Roman"/>
          <w:sz w:val="20"/>
          <w:szCs w:val="20"/>
        </w:rPr>
        <w:t>Tables should be pasted within the text column as follows.</w:t>
      </w:r>
    </w:p>
    <w:p w14:paraId="239328A1" w14:textId="77777777" w:rsidR="005A5DAF" w:rsidRPr="00E43675" w:rsidRDefault="005A5DAF" w:rsidP="005A5DAF">
      <w:pPr>
        <w:spacing w:after="0" w:line="240" w:lineRule="auto"/>
        <w:jc w:val="both"/>
        <w:rPr>
          <w:rFonts w:ascii="Times New Roman" w:hAnsi="Times New Roman" w:cs="Times New Roman"/>
          <w:sz w:val="20"/>
          <w:szCs w:val="20"/>
        </w:rPr>
      </w:pPr>
    </w:p>
    <w:p w14:paraId="5F8A5D03" w14:textId="77777777" w:rsidR="005A5DAF" w:rsidRPr="00E43675" w:rsidRDefault="00E875D0" w:rsidP="00E875D0">
      <w:pPr>
        <w:spacing w:after="0" w:line="240" w:lineRule="auto"/>
        <w:jc w:val="center"/>
        <w:rPr>
          <w:rFonts w:ascii="Times New Roman" w:hAnsi="Times New Roman" w:cs="Times New Roman"/>
          <w:b/>
          <w:sz w:val="20"/>
          <w:szCs w:val="20"/>
        </w:rPr>
      </w:pPr>
      <w:r w:rsidRPr="00E43675">
        <w:rPr>
          <w:rFonts w:ascii="Times New Roman" w:hAnsi="Times New Roman" w:cs="Times New Roman"/>
          <w:b/>
          <w:sz w:val="20"/>
          <w:szCs w:val="20"/>
        </w:rPr>
        <w:t xml:space="preserve">Table 1: </w:t>
      </w:r>
      <w:proofErr w:type="spellStart"/>
      <w:r w:rsidRPr="00E43675">
        <w:rPr>
          <w:rFonts w:ascii="Times New Roman" w:hAnsi="Times New Roman" w:cs="Times New Roman"/>
          <w:b/>
          <w:sz w:val="20"/>
          <w:szCs w:val="20"/>
        </w:rPr>
        <w:t>Yearwise</w:t>
      </w:r>
      <w:proofErr w:type="spellEnd"/>
      <w:r w:rsidRPr="00E43675">
        <w:rPr>
          <w:rFonts w:ascii="Times New Roman" w:hAnsi="Times New Roman" w:cs="Times New Roman"/>
          <w:b/>
          <w:sz w:val="20"/>
          <w:szCs w:val="20"/>
        </w:rPr>
        <w:t xml:space="preserve"> distribution of the quantity</w:t>
      </w:r>
    </w:p>
    <w:tbl>
      <w:tblPr>
        <w:tblW w:w="1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tblGrid>
      <w:tr w:rsidR="005A5DAF" w:rsidRPr="00E43675" w14:paraId="4A758BAA" w14:textId="77777777" w:rsidTr="005A5DAF">
        <w:trPr>
          <w:trHeight w:val="300"/>
          <w:jc w:val="center"/>
        </w:trPr>
        <w:tc>
          <w:tcPr>
            <w:tcW w:w="960" w:type="dxa"/>
            <w:shd w:val="clear" w:color="auto" w:fill="auto"/>
            <w:noWrap/>
            <w:vAlign w:val="bottom"/>
          </w:tcPr>
          <w:p w14:paraId="777EE746" w14:textId="77777777" w:rsidR="005A5DAF" w:rsidRPr="00E43675" w:rsidRDefault="005A5DAF" w:rsidP="00E875D0">
            <w:pPr>
              <w:spacing w:after="0" w:line="240" w:lineRule="auto"/>
              <w:jc w:val="center"/>
              <w:rPr>
                <w:rFonts w:ascii="Times New Roman" w:eastAsia="Times New Roman" w:hAnsi="Times New Roman" w:cs="Times New Roman"/>
                <w:b/>
                <w:color w:val="000000"/>
                <w:sz w:val="20"/>
                <w:szCs w:val="20"/>
                <w:lang w:eastAsia="en-IN"/>
              </w:rPr>
            </w:pPr>
            <w:r w:rsidRPr="00E43675">
              <w:rPr>
                <w:rFonts w:ascii="Times New Roman" w:eastAsia="Times New Roman" w:hAnsi="Times New Roman" w:cs="Times New Roman"/>
                <w:b/>
                <w:color w:val="000000"/>
                <w:sz w:val="20"/>
                <w:szCs w:val="20"/>
                <w:lang w:eastAsia="en-IN"/>
              </w:rPr>
              <w:t>Year</w:t>
            </w:r>
          </w:p>
        </w:tc>
        <w:tc>
          <w:tcPr>
            <w:tcW w:w="960" w:type="dxa"/>
            <w:shd w:val="clear" w:color="auto" w:fill="auto"/>
            <w:noWrap/>
            <w:vAlign w:val="bottom"/>
          </w:tcPr>
          <w:p w14:paraId="5A7B6243" w14:textId="77777777" w:rsidR="005A5DAF" w:rsidRPr="00E43675" w:rsidRDefault="005A5DAF" w:rsidP="00E875D0">
            <w:pPr>
              <w:spacing w:after="0" w:line="240" w:lineRule="auto"/>
              <w:jc w:val="center"/>
              <w:rPr>
                <w:rFonts w:ascii="Times New Roman" w:eastAsia="Times New Roman" w:hAnsi="Times New Roman" w:cs="Times New Roman"/>
                <w:b/>
                <w:color w:val="000000"/>
                <w:sz w:val="20"/>
                <w:szCs w:val="20"/>
                <w:lang w:eastAsia="en-IN"/>
              </w:rPr>
            </w:pPr>
            <w:r w:rsidRPr="00E43675">
              <w:rPr>
                <w:rFonts w:ascii="Times New Roman" w:eastAsia="Times New Roman" w:hAnsi="Times New Roman" w:cs="Times New Roman"/>
                <w:b/>
                <w:color w:val="000000"/>
                <w:sz w:val="20"/>
                <w:szCs w:val="20"/>
                <w:lang w:eastAsia="en-IN"/>
              </w:rPr>
              <w:t>Number</w:t>
            </w:r>
          </w:p>
        </w:tc>
      </w:tr>
      <w:tr w:rsidR="005A5DAF" w:rsidRPr="00E43675" w14:paraId="0E9F0700" w14:textId="77777777" w:rsidTr="005A5DAF">
        <w:trPr>
          <w:trHeight w:val="300"/>
          <w:jc w:val="center"/>
        </w:trPr>
        <w:tc>
          <w:tcPr>
            <w:tcW w:w="960" w:type="dxa"/>
            <w:shd w:val="clear" w:color="auto" w:fill="auto"/>
            <w:noWrap/>
            <w:vAlign w:val="bottom"/>
            <w:hideMark/>
          </w:tcPr>
          <w:p w14:paraId="1A7BE51B" w14:textId="77777777" w:rsidR="005A5DAF" w:rsidRPr="00E43675" w:rsidRDefault="005A5DAF" w:rsidP="00E875D0">
            <w:pPr>
              <w:spacing w:after="0" w:line="240" w:lineRule="auto"/>
              <w:jc w:val="center"/>
              <w:rPr>
                <w:rFonts w:ascii="Times New Roman" w:eastAsia="Times New Roman" w:hAnsi="Times New Roman" w:cs="Times New Roman"/>
                <w:color w:val="000000"/>
                <w:sz w:val="20"/>
                <w:szCs w:val="20"/>
                <w:lang w:eastAsia="en-IN"/>
              </w:rPr>
            </w:pPr>
            <w:r w:rsidRPr="00E43675">
              <w:rPr>
                <w:rFonts w:ascii="Times New Roman" w:eastAsia="Times New Roman" w:hAnsi="Times New Roman" w:cs="Times New Roman"/>
                <w:color w:val="000000"/>
                <w:sz w:val="20"/>
                <w:szCs w:val="20"/>
                <w:lang w:eastAsia="en-IN"/>
              </w:rPr>
              <w:t>2016</w:t>
            </w:r>
          </w:p>
        </w:tc>
        <w:tc>
          <w:tcPr>
            <w:tcW w:w="960" w:type="dxa"/>
            <w:shd w:val="clear" w:color="auto" w:fill="auto"/>
            <w:noWrap/>
            <w:vAlign w:val="bottom"/>
            <w:hideMark/>
          </w:tcPr>
          <w:p w14:paraId="1E110950" w14:textId="77777777" w:rsidR="005A5DAF" w:rsidRPr="00E43675" w:rsidRDefault="005A5DAF" w:rsidP="00E875D0">
            <w:pPr>
              <w:spacing w:after="0" w:line="240" w:lineRule="auto"/>
              <w:jc w:val="center"/>
              <w:rPr>
                <w:rFonts w:ascii="Times New Roman" w:eastAsia="Times New Roman" w:hAnsi="Times New Roman" w:cs="Times New Roman"/>
                <w:color w:val="000000"/>
                <w:sz w:val="20"/>
                <w:szCs w:val="20"/>
                <w:lang w:eastAsia="en-IN"/>
              </w:rPr>
            </w:pPr>
            <w:r w:rsidRPr="00E43675">
              <w:rPr>
                <w:rFonts w:ascii="Times New Roman" w:eastAsia="Times New Roman" w:hAnsi="Times New Roman" w:cs="Times New Roman"/>
                <w:color w:val="000000"/>
                <w:sz w:val="20"/>
                <w:szCs w:val="20"/>
                <w:lang w:eastAsia="en-IN"/>
              </w:rPr>
              <w:t>82</w:t>
            </w:r>
          </w:p>
        </w:tc>
      </w:tr>
      <w:tr w:rsidR="005A5DAF" w:rsidRPr="00E43675" w14:paraId="284ED68B" w14:textId="77777777" w:rsidTr="005A5DAF">
        <w:trPr>
          <w:trHeight w:val="300"/>
          <w:jc w:val="center"/>
        </w:trPr>
        <w:tc>
          <w:tcPr>
            <w:tcW w:w="960" w:type="dxa"/>
            <w:shd w:val="clear" w:color="auto" w:fill="auto"/>
            <w:noWrap/>
            <w:vAlign w:val="bottom"/>
            <w:hideMark/>
          </w:tcPr>
          <w:p w14:paraId="05DC42AD" w14:textId="77777777" w:rsidR="005A5DAF" w:rsidRPr="00E43675" w:rsidRDefault="005A5DAF" w:rsidP="00E875D0">
            <w:pPr>
              <w:spacing w:after="0" w:line="240" w:lineRule="auto"/>
              <w:jc w:val="center"/>
              <w:rPr>
                <w:rFonts w:ascii="Times New Roman" w:eastAsia="Times New Roman" w:hAnsi="Times New Roman" w:cs="Times New Roman"/>
                <w:color w:val="000000"/>
                <w:sz w:val="20"/>
                <w:szCs w:val="20"/>
                <w:lang w:eastAsia="en-IN"/>
              </w:rPr>
            </w:pPr>
            <w:r w:rsidRPr="00E43675">
              <w:rPr>
                <w:rFonts w:ascii="Times New Roman" w:eastAsia="Times New Roman" w:hAnsi="Times New Roman" w:cs="Times New Roman"/>
                <w:color w:val="000000"/>
                <w:sz w:val="20"/>
                <w:szCs w:val="20"/>
                <w:lang w:eastAsia="en-IN"/>
              </w:rPr>
              <w:t>2015</w:t>
            </w:r>
          </w:p>
        </w:tc>
        <w:tc>
          <w:tcPr>
            <w:tcW w:w="960" w:type="dxa"/>
            <w:shd w:val="clear" w:color="auto" w:fill="auto"/>
            <w:noWrap/>
            <w:vAlign w:val="bottom"/>
            <w:hideMark/>
          </w:tcPr>
          <w:p w14:paraId="6DF698BF" w14:textId="77777777" w:rsidR="005A5DAF" w:rsidRPr="00E43675" w:rsidRDefault="005A5DAF" w:rsidP="00E875D0">
            <w:pPr>
              <w:spacing w:after="0" w:line="240" w:lineRule="auto"/>
              <w:jc w:val="center"/>
              <w:rPr>
                <w:rFonts w:ascii="Times New Roman" w:eastAsia="Times New Roman" w:hAnsi="Times New Roman" w:cs="Times New Roman"/>
                <w:color w:val="000000"/>
                <w:sz w:val="20"/>
                <w:szCs w:val="20"/>
                <w:lang w:eastAsia="en-IN"/>
              </w:rPr>
            </w:pPr>
            <w:r w:rsidRPr="00E43675">
              <w:rPr>
                <w:rFonts w:ascii="Times New Roman" w:eastAsia="Times New Roman" w:hAnsi="Times New Roman" w:cs="Times New Roman"/>
                <w:color w:val="000000"/>
                <w:sz w:val="20"/>
                <w:szCs w:val="20"/>
                <w:lang w:eastAsia="en-IN"/>
              </w:rPr>
              <w:t>86</w:t>
            </w:r>
          </w:p>
        </w:tc>
      </w:tr>
      <w:tr w:rsidR="005A5DAF" w:rsidRPr="00E43675" w14:paraId="3DB4709A" w14:textId="77777777" w:rsidTr="005A5DAF">
        <w:trPr>
          <w:trHeight w:val="300"/>
          <w:jc w:val="center"/>
        </w:trPr>
        <w:tc>
          <w:tcPr>
            <w:tcW w:w="960" w:type="dxa"/>
            <w:shd w:val="clear" w:color="auto" w:fill="auto"/>
            <w:noWrap/>
            <w:vAlign w:val="bottom"/>
            <w:hideMark/>
          </w:tcPr>
          <w:p w14:paraId="73894F69" w14:textId="77777777" w:rsidR="005A5DAF" w:rsidRPr="00E43675" w:rsidRDefault="005A5DAF" w:rsidP="00E875D0">
            <w:pPr>
              <w:spacing w:after="0" w:line="240" w:lineRule="auto"/>
              <w:jc w:val="center"/>
              <w:rPr>
                <w:rFonts w:ascii="Times New Roman" w:eastAsia="Times New Roman" w:hAnsi="Times New Roman" w:cs="Times New Roman"/>
                <w:color w:val="000000"/>
                <w:sz w:val="20"/>
                <w:szCs w:val="20"/>
                <w:lang w:eastAsia="en-IN"/>
              </w:rPr>
            </w:pPr>
            <w:r w:rsidRPr="00E43675">
              <w:rPr>
                <w:rFonts w:ascii="Times New Roman" w:eastAsia="Times New Roman" w:hAnsi="Times New Roman" w:cs="Times New Roman"/>
                <w:color w:val="000000"/>
                <w:sz w:val="20"/>
                <w:szCs w:val="20"/>
                <w:lang w:eastAsia="en-IN"/>
              </w:rPr>
              <w:t>2014</w:t>
            </w:r>
          </w:p>
        </w:tc>
        <w:tc>
          <w:tcPr>
            <w:tcW w:w="960" w:type="dxa"/>
            <w:shd w:val="clear" w:color="auto" w:fill="auto"/>
            <w:noWrap/>
            <w:vAlign w:val="bottom"/>
            <w:hideMark/>
          </w:tcPr>
          <w:p w14:paraId="75B862D5" w14:textId="77777777" w:rsidR="005A5DAF" w:rsidRPr="00E43675" w:rsidRDefault="005A5DAF" w:rsidP="00E875D0">
            <w:pPr>
              <w:spacing w:after="0" w:line="240" w:lineRule="auto"/>
              <w:jc w:val="center"/>
              <w:rPr>
                <w:rFonts w:ascii="Times New Roman" w:eastAsia="Times New Roman" w:hAnsi="Times New Roman" w:cs="Times New Roman"/>
                <w:color w:val="000000"/>
                <w:sz w:val="20"/>
                <w:szCs w:val="20"/>
                <w:lang w:eastAsia="en-IN"/>
              </w:rPr>
            </w:pPr>
            <w:r w:rsidRPr="00E43675">
              <w:rPr>
                <w:rFonts w:ascii="Times New Roman" w:eastAsia="Times New Roman" w:hAnsi="Times New Roman" w:cs="Times New Roman"/>
                <w:color w:val="000000"/>
                <w:sz w:val="20"/>
                <w:szCs w:val="20"/>
                <w:lang w:eastAsia="en-IN"/>
              </w:rPr>
              <w:t>65</w:t>
            </w:r>
          </w:p>
        </w:tc>
      </w:tr>
      <w:tr w:rsidR="005A5DAF" w:rsidRPr="00E43675" w14:paraId="7BADF09F" w14:textId="77777777" w:rsidTr="005A5DAF">
        <w:trPr>
          <w:trHeight w:val="300"/>
          <w:jc w:val="center"/>
        </w:trPr>
        <w:tc>
          <w:tcPr>
            <w:tcW w:w="960" w:type="dxa"/>
            <w:shd w:val="clear" w:color="auto" w:fill="auto"/>
            <w:noWrap/>
            <w:vAlign w:val="bottom"/>
            <w:hideMark/>
          </w:tcPr>
          <w:p w14:paraId="4E509B16" w14:textId="77777777" w:rsidR="005A5DAF" w:rsidRPr="00E43675" w:rsidRDefault="005A5DAF" w:rsidP="00E875D0">
            <w:pPr>
              <w:spacing w:after="0" w:line="240" w:lineRule="auto"/>
              <w:jc w:val="center"/>
              <w:rPr>
                <w:rFonts w:ascii="Times New Roman" w:eastAsia="Times New Roman" w:hAnsi="Times New Roman" w:cs="Times New Roman"/>
                <w:color w:val="000000"/>
                <w:sz w:val="20"/>
                <w:szCs w:val="20"/>
                <w:lang w:eastAsia="en-IN"/>
              </w:rPr>
            </w:pPr>
            <w:r w:rsidRPr="00E43675">
              <w:rPr>
                <w:rFonts w:ascii="Times New Roman" w:eastAsia="Times New Roman" w:hAnsi="Times New Roman" w:cs="Times New Roman"/>
                <w:color w:val="000000"/>
                <w:sz w:val="20"/>
                <w:szCs w:val="20"/>
                <w:lang w:eastAsia="en-IN"/>
              </w:rPr>
              <w:t>2013</w:t>
            </w:r>
          </w:p>
        </w:tc>
        <w:tc>
          <w:tcPr>
            <w:tcW w:w="960" w:type="dxa"/>
            <w:shd w:val="clear" w:color="auto" w:fill="auto"/>
            <w:noWrap/>
            <w:vAlign w:val="bottom"/>
            <w:hideMark/>
          </w:tcPr>
          <w:p w14:paraId="055A7E5A" w14:textId="77777777" w:rsidR="005A5DAF" w:rsidRPr="00E43675" w:rsidRDefault="005A5DAF" w:rsidP="00E875D0">
            <w:pPr>
              <w:spacing w:after="0" w:line="240" w:lineRule="auto"/>
              <w:jc w:val="center"/>
              <w:rPr>
                <w:rFonts w:ascii="Times New Roman" w:eastAsia="Times New Roman" w:hAnsi="Times New Roman" w:cs="Times New Roman"/>
                <w:color w:val="000000"/>
                <w:sz w:val="20"/>
                <w:szCs w:val="20"/>
                <w:lang w:eastAsia="en-IN"/>
              </w:rPr>
            </w:pPr>
            <w:r w:rsidRPr="00E43675">
              <w:rPr>
                <w:rFonts w:ascii="Times New Roman" w:eastAsia="Times New Roman" w:hAnsi="Times New Roman" w:cs="Times New Roman"/>
                <w:color w:val="000000"/>
                <w:sz w:val="20"/>
                <w:szCs w:val="20"/>
                <w:lang w:eastAsia="en-IN"/>
              </w:rPr>
              <w:t>64</w:t>
            </w:r>
          </w:p>
        </w:tc>
      </w:tr>
      <w:tr w:rsidR="005A5DAF" w:rsidRPr="00E43675" w14:paraId="2B1A3B75" w14:textId="77777777" w:rsidTr="005A5DAF">
        <w:trPr>
          <w:trHeight w:val="300"/>
          <w:jc w:val="center"/>
        </w:trPr>
        <w:tc>
          <w:tcPr>
            <w:tcW w:w="960" w:type="dxa"/>
            <w:shd w:val="clear" w:color="auto" w:fill="auto"/>
            <w:noWrap/>
            <w:vAlign w:val="bottom"/>
            <w:hideMark/>
          </w:tcPr>
          <w:p w14:paraId="5AF5113A" w14:textId="77777777" w:rsidR="005A5DAF" w:rsidRPr="00E43675" w:rsidRDefault="005A5DAF" w:rsidP="00E875D0">
            <w:pPr>
              <w:spacing w:after="0" w:line="240" w:lineRule="auto"/>
              <w:jc w:val="center"/>
              <w:rPr>
                <w:rFonts w:ascii="Times New Roman" w:eastAsia="Times New Roman" w:hAnsi="Times New Roman" w:cs="Times New Roman"/>
                <w:color w:val="000000"/>
                <w:sz w:val="20"/>
                <w:szCs w:val="20"/>
                <w:lang w:eastAsia="en-IN"/>
              </w:rPr>
            </w:pPr>
            <w:r w:rsidRPr="00E43675">
              <w:rPr>
                <w:rFonts w:ascii="Times New Roman" w:eastAsia="Times New Roman" w:hAnsi="Times New Roman" w:cs="Times New Roman"/>
                <w:color w:val="000000"/>
                <w:sz w:val="20"/>
                <w:szCs w:val="20"/>
                <w:lang w:eastAsia="en-IN"/>
              </w:rPr>
              <w:t>2012</w:t>
            </w:r>
          </w:p>
        </w:tc>
        <w:tc>
          <w:tcPr>
            <w:tcW w:w="960" w:type="dxa"/>
            <w:shd w:val="clear" w:color="auto" w:fill="auto"/>
            <w:noWrap/>
            <w:vAlign w:val="bottom"/>
            <w:hideMark/>
          </w:tcPr>
          <w:p w14:paraId="06A2B584" w14:textId="77777777" w:rsidR="005A5DAF" w:rsidRPr="00E43675" w:rsidRDefault="005A5DAF" w:rsidP="00E875D0">
            <w:pPr>
              <w:spacing w:after="0" w:line="240" w:lineRule="auto"/>
              <w:jc w:val="center"/>
              <w:rPr>
                <w:rFonts w:ascii="Times New Roman" w:eastAsia="Times New Roman" w:hAnsi="Times New Roman" w:cs="Times New Roman"/>
                <w:color w:val="000000"/>
                <w:sz w:val="20"/>
                <w:szCs w:val="20"/>
                <w:lang w:eastAsia="en-IN"/>
              </w:rPr>
            </w:pPr>
            <w:r w:rsidRPr="00E43675">
              <w:rPr>
                <w:rFonts w:ascii="Times New Roman" w:eastAsia="Times New Roman" w:hAnsi="Times New Roman" w:cs="Times New Roman"/>
                <w:color w:val="000000"/>
                <w:sz w:val="20"/>
                <w:szCs w:val="20"/>
                <w:lang w:eastAsia="en-IN"/>
              </w:rPr>
              <w:t>67</w:t>
            </w:r>
          </w:p>
        </w:tc>
      </w:tr>
      <w:tr w:rsidR="005A5DAF" w:rsidRPr="00E43675" w14:paraId="78B0471C" w14:textId="77777777" w:rsidTr="005A5DAF">
        <w:trPr>
          <w:trHeight w:val="300"/>
          <w:jc w:val="center"/>
        </w:trPr>
        <w:tc>
          <w:tcPr>
            <w:tcW w:w="960" w:type="dxa"/>
            <w:shd w:val="clear" w:color="auto" w:fill="auto"/>
            <w:noWrap/>
            <w:vAlign w:val="bottom"/>
            <w:hideMark/>
          </w:tcPr>
          <w:p w14:paraId="2867BB51" w14:textId="77777777" w:rsidR="005A5DAF" w:rsidRPr="00E43675" w:rsidRDefault="005A5DAF" w:rsidP="00E875D0">
            <w:pPr>
              <w:spacing w:after="0" w:line="240" w:lineRule="auto"/>
              <w:jc w:val="center"/>
              <w:rPr>
                <w:rFonts w:ascii="Times New Roman" w:eastAsia="Times New Roman" w:hAnsi="Times New Roman" w:cs="Times New Roman"/>
                <w:color w:val="000000"/>
                <w:sz w:val="20"/>
                <w:szCs w:val="20"/>
                <w:lang w:eastAsia="en-IN"/>
              </w:rPr>
            </w:pPr>
            <w:r w:rsidRPr="00E43675">
              <w:rPr>
                <w:rFonts w:ascii="Times New Roman" w:eastAsia="Times New Roman" w:hAnsi="Times New Roman" w:cs="Times New Roman"/>
                <w:color w:val="000000"/>
                <w:sz w:val="20"/>
                <w:szCs w:val="20"/>
                <w:lang w:eastAsia="en-IN"/>
              </w:rPr>
              <w:t>2011</w:t>
            </w:r>
          </w:p>
        </w:tc>
        <w:tc>
          <w:tcPr>
            <w:tcW w:w="960" w:type="dxa"/>
            <w:shd w:val="clear" w:color="auto" w:fill="auto"/>
            <w:noWrap/>
            <w:vAlign w:val="bottom"/>
            <w:hideMark/>
          </w:tcPr>
          <w:p w14:paraId="2E89D4AA" w14:textId="77777777" w:rsidR="005A5DAF" w:rsidRPr="00E43675" w:rsidRDefault="005A5DAF" w:rsidP="00E875D0">
            <w:pPr>
              <w:spacing w:after="0" w:line="240" w:lineRule="auto"/>
              <w:jc w:val="center"/>
              <w:rPr>
                <w:rFonts w:ascii="Times New Roman" w:eastAsia="Times New Roman" w:hAnsi="Times New Roman" w:cs="Times New Roman"/>
                <w:color w:val="000000"/>
                <w:sz w:val="20"/>
                <w:szCs w:val="20"/>
                <w:lang w:eastAsia="en-IN"/>
              </w:rPr>
            </w:pPr>
            <w:r w:rsidRPr="00E43675">
              <w:rPr>
                <w:rFonts w:ascii="Times New Roman" w:eastAsia="Times New Roman" w:hAnsi="Times New Roman" w:cs="Times New Roman"/>
                <w:color w:val="000000"/>
                <w:sz w:val="20"/>
                <w:szCs w:val="20"/>
                <w:lang w:eastAsia="en-IN"/>
              </w:rPr>
              <w:t>56</w:t>
            </w:r>
          </w:p>
        </w:tc>
      </w:tr>
    </w:tbl>
    <w:p w14:paraId="1DA4F6B5" w14:textId="77777777" w:rsidR="005A5DAF" w:rsidRPr="00E43675" w:rsidRDefault="005A5DAF" w:rsidP="005A5DAF">
      <w:pPr>
        <w:spacing w:after="0" w:line="240" w:lineRule="auto"/>
        <w:jc w:val="both"/>
        <w:rPr>
          <w:rFonts w:ascii="Times New Roman" w:hAnsi="Times New Roman" w:cs="Times New Roman"/>
          <w:sz w:val="20"/>
          <w:szCs w:val="20"/>
        </w:rPr>
      </w:pPr>
    </w:p>
    <w:p w14:paraId="5C994935" w14:textId="28F42301" w:rsidR="00E875D0" w:rsidRPr="00E43675" w:rsidRDefault="00E875D0" w:rsidP="005A5DAF">
      <w:pPr>
        <w:spacing w:after="0" w:line="240" w:lineRule="auto"/>
        <w:jc w:val="both"/>
        <w:rPr>
          <w:rFonts w:ascii="Times New Roman" w:hAnsi="Times New Roman" w:cs="Times New Roman"/>
          <w:sz w:val="20"/>
          <w:szCs w:val="20"/>
        </w:rPr>
      </w:pPr>
      <w:r w:rsidRPr="00E43675">
        <w:rPr>
          <w:rFonts w:ascii="Times New Roman" w:hAnsi="Times New Roman" w:cs="Times New Roman"/>
          <w:sz w:val="20"/>
          <w:szCs w:val="20"/>
        </w:rPr>
        <w:t>The table caption should be placed above the table with centre justification. The figure</w:t>
      </w:r>
      <w:r w:rsidR="00D24188">
        <w:rPr>
          <w:rFonts w:ascii="Times New Roman" w:hAnsi="Times New Roman" w:cs="Times New Roman"/>
          <w:sz w:val="20"/>
          <w:szCs w:val="20"/>
        </w:rPr>
        <w:t>/number</w:t>
      </w:r>
      <w:r w:rsidRPr="00E43675">
        <w:rPr>
          <w:rFonts w:ascii="Times New Roman" w:hAnsi="Times New Roman" w:cs="Times New Roman"/>
          <w:sz w:val="20"/>
          <w:szCs w:val="20"/>
        </w:rPr>
        <w:t xml:space="preserve"> should be typed within the space for text. In exceptional cases, large tables may be written spanning both the columns. In such cases, a separate section should be created for the particular table and that section should have a single column </w:t>
      </w:r>
      <w:proofErr w:type="spellStart"/>
      <w:proofErr w:type="gramStart"/>
      <w:r w:rsidRPr="00E43675">
        <w:rPr>
          <w:rFonts w:ascii="Times New Roman" w:hAnsi="Times New Roman" w:cs="Times New Roman"/>
          <w:sz w:val="20"/>
          <w:szCs w:val="20"/>
        </w:rPr>
        <w:t>format.Tables</w:t>
      </w:r>
      <w:proofErr w:type="spellEnd"/>
      <w:proofErr w:type="gramEnd"/>
      <w:r w:rsidRPr="00E43675">
        <w:rPr>
          <w:rFonts w:ascii="Times New Roman" w:hAnsi="Times New Roman" w:cs="Times New Roman"/>
          <w:sz w:val="20"/>
          <w:szCs w:val="20"/>
        </w:rPr>
        <w:t xml:space="preserve"> should be referred to in the text as Table 1.</w:t>
      </w:r>
    </w:p>
    <w:p w14:paraId="7F9A4CB8" w14:textId="77777777" w:rsidR="00E875D0" w:rsidRPr="00E43675" w:rsidRDefault="00E875D0" w:rsidP="0012361E">
      <w:pPr>
        <w:pStyle w:val="Heading2"/>
        <w:numPr>
          <w:ilvl w:val="0"/>
          <w:numId w:val="3"/>
        </w:numPr>
        <w:ind w:left="432" w:hanging="432"/>
        <w:rPr>
          <w:rFonts w:ascii="Times New Roman" w:hAnsi="Times New Roman" w:cs="Times New Roman"/>
          <w:color w:val="auto"/>
          <w:sz w:val="22"/>
          <w:szCs w:val="22"/>
        </w:rPr>
      </w:pPr>
      <w:r w:rsidRPr="00E43675">
        <w:rPr>
          <w:rFonts w:ascii="Times New Roman" w:hAnsi="Times New Roman" w:cs="Times New Roman"/>
          <w:color w:val="auto"/>
          <w:sz w:val="22"/>
          <w:szCs w:val="22"/>
        </w:rPr>
        <w:t>REFERENCE</w:t>
      </w:r>
      <w:r w:rsidR="009E2BEA" w:rsidRPr="00E43675">
        <w:rPr>
          <w:rFonts w:ascii="Times New Roman" w:hAnsi="Times New Roman" w:cs="Times New Roman"/>
          <w:color w:val="auto"/>
          <w:sz w:val="22"/>
          <w:szCs w:val="22"/>
        </w:rPr>
        <w:t xml:space="preserve"> STYLE</w:t>
      </w:r>
    </w:p>
    <w:p w14:paraId="5D7E2035" w14:textId="77777777" w:rsidR="009E2BEA" w:rsidRPr="00E43675" w:rsidRDefault="009E2BEA" w:rsidP="009E2BEA">
      <w:pPr>
        <w:spacing w:after="0" w:line="240" w:lineRule="auto"/>
        <w:ind w:firstLine="284"/>
        <w:jc w:val="both"/>
        <w:rPr>
          <w:rFonts w:ascii="Times New Roman" w:hAnsi="Times New Roman" w:cs="Times New Roman"/>
          <w:sz w:val="20"/>
          <w:szCs w:val="20"/>
        </w:rPr>
      </w:pPr>
      <w:r w:rsidRPr="00E43675">
        <w:rPr>
          <w:rFonts w:ascii="Times New Roman" w:hAnsi="Times New Roman" w:cs="Times New Roman"/>
          <w:sz w:val="20"/>
          <w:szCs w:val="20"/>
        </w:rPr>
        <w:t xml:space="preserve">References should be numbered according to their first occurrence in the text and cited giving the last name of the author followed by the reference </w:t>
      </w:r>
      <w:r w:rsidR="00C61ECF" w:rsidRPr="00E43675">
        <w:rPr>
          <w:rFonts w:ascii="Times New Roman" w:hAnsi="Times New Roman" w:cs="Times New Roman"/>
          <w:sz w:val="20"/>
          <w:szCs w:val="20"/>
        </w:rPr>
        <w:t xml:space="preserve">number in brackets e.g., </w:t>
      </w:r>
      <w:r w:rsidR="00195BFE" w:rsidRPr="00E43675">
        <w:rPr>
          <w:rFonts w:ascii="Times New Roman" w:hAnsi="Times New Roman" w:cs="Times New Roman"/>
          <w:sz w:val="20"/>
          <w:szCs w:val="20"/>
        </w:rPr>
        <w:t>Hilborn</w:t>
      </w:r>
      <w:r w:rsidR="00C61ECF" w:rsidRPr="00E43675">
        <w:rPr>
          <w:rFonts w:ascii="Times New Roman" w:hAnsi="Times New Roman" w:cs="Times New Roman"/>
          <w:sz w:val="20"/>
          <w:szCs w:val="20"/>
        </w:rPr>
        <w:t xml:space="preserve"> [</w:t>
      </w:r>
      <w:r w:rsidR="00195BFE" w:rsidRPr="00E43675">
        <w:rPr>
          <w:rFonts w:ascii="Times New Roman" w:hAnsi="Times New Roman" w:cs="Times New Roman"/>
          <w:sz w:val="20"/>
          <w:szCs w:val="20"/>
        </w:rPr>
        <w:t>3</w:t>
      </w:r>
      <w:r w:rsidR="00C61ECF" w:rsidRPr="00E43675">
        <w:rPr>
          <w:rFonts w:ascii="Times New Roman" w:hAnsi="Times New Roman" w:cs="Times New Roman"/>
          <w:sz w:val="20"/>
          <w:szCs w:val="20"/>
        </w:rPr>
        <w:t xml:space="preserve">]. For papers with two authors, last names of both the authors should be mentioned, e.g., </w:t>
      </w:r>
      <w:r w:rsidR="00195BFE" w:rsidRPr="00E43675">
        <w:rPr>
          <w:rFonts w:ascii="Times New Roman" w:hAnsi="Times New Roman" w:cs="Times New Roman"/>
          <w:sz w:val="20"/>
          <w:szCs w:val="20"/>
        </w:rPr>
        <w:t>Rees</w:t>
      </w:r>
      <w:r w:rsidR="00C61ECF" w:rsidRPr="00E43675">
        <w:rPr>
          <w:rFonts w:ascii="Times New Roman" w:hAnsi="Times New Roman" w:cs="Times New Roman"/>
          <w:sz w:val="20"/>
          <w:szCs w:val="20"/>
        </w:rPr>
        <w:t xml:space="preserve"> and </w:t>
      </w:r>
      <w:r w:rsidR="00195BFE" w:rsidRPr="00E43675">
        <w:rPr>
          <w:rFonts w:ascii="Times New Roman" w:hAnsi="Times New Roman" w:cs="Times New Roman"/>
          <w:sz w:val="20"/>
          <w:szCs w:val="20"/>
        </w:rPr>
        <w:t>Pop</w:t>
      </w:r>
      <w:r w:rsidR="00C61ECF" w:rsidRPr="00E43675">
        <w:rPr>
          <w:rFonts w:ascii="Times New Roman" w:hAnsi="Times New Roman" w:cs="Times New Roman"/>
          <w:sz w:val="20"/>
          <w:szCs w:val="20"/>
        </w:rPr>
        <w:t xml:space="preserve"> [</w:t>
      </w:r>
      <w:r w:rsidR="00195BFE" w:rsidRPr="00E43675">
        <w:rPr>
          <w:rFonts w:ascii="Times New Roman" w:hAnsi="Times New Roman" w:cs="Times New Roman"/>
          <w:sz w:val="20"/>
          <w:szCs w:val="20"/>
        </w:rPr>
        <w:t>4</w:t>
      </w:r>
      <w:r w:rsidR="00C61ECF" w:rsidRPr="00E43675">
        <w:rPr>
          <w:rFonts w:ascii="Times New Roman" w:hAnsi="Times New Roman" w:cs="Times New Roman"/>
          <w:sz w:val="20"/>
          <w:szCs w:val="20"/>
        </w:rPr>
        <w:t xml:space="preserve">]. For three or more authors, only the last name of the first author </w:t>
      </w:r>
      <w:r w:rsidR="00C61ECF" w:rsidRPr="00E43675">
        <w:rPr>
          <w:rFonts w:ascii="Times New Roman" w:hAnsi="Times New Roman" w:cs="Times New Roman"/>
          <w:sz w:val="20"/>
          <w:szCs w:val="20"/>
        </w:rPr>
        <w:t xml:space="preserve">followed by et al. should be given, e.g., </w:t>
      </w:r>
      <w:r w:rsidR="00195BFE" w:rsidRPr="00E43675">
        <w:rPr>
          <w:rFonts w:ascii="Times New Roman" w:hAnsi="Times New Roman" w:cs="Times New Roman"/>
          <w:sz w:val="20"/>
          <w:szCs w:val="20"/>
        </w:rPr>
        <w:t>Sarkar</w:t>
      </w:r>
      <w:r w:rsidR="00C61ECF" w:rsidRPr="00E43675">
        <w:rPr>
          <w:rFonts w:ascii="Times New Roman" w:hAnsi="Times New Roman" w:cs="Times New Roman"/>
          <w:sz w:val="20"/>
          <w:szCs w:val="20"/>
        </w:rPr>
        <w:t xml:space="preserve"> et al. [</w:t>
      </w:r>
      <w:r w:rsidR="00195BFE" w:rsidRPr="00E43675">
        <w:rPr>
          <w:rFonts w:ascii="Times New Roman" w:hAnsi="Times New Roman" w:cs="Times New Roman"/>
          <w:sz w:val="20"/>
          <w:szCs w:val="20"/>
        </w:rPr>
        <w:t>2</w:t>
      </w:r>
      <w:r w:rsidR="00C61ECF" w:rsidRPr="00E43675">
        <w:rPr>
          <w:rFonts w:ascii="Times New Roman" w:hAnsi="Times New Roman" w:cs="Times New Roman"/>
          <w:sz w:val="20"/>
          <w:szCs w:val="20"/>
        </w:rPr>
        <w:t xml:space="preserve">]. </w:t>
      </w:r>
    </w:p>
    <w:p w14:paraId="4AA68AB6" w14:textId="2F84C41B" w:rsidR="00C22DFF" w:rsidRPr="00E43675" w:rsidRDefault="00C22DFF" w:rsidP="00885AFE">
      <w:pPr>
        <w:spacing w:after="0" w:line="240" w:lineRule="auto"/>
        <w:jc w:val="both"/>
        <w:rPr>
          <w:rFonts w:ascii="Times New Roman" w:hAnsi="Times New Roman" w:cs="Times New Roman"/>
          <w:sz w:val="20"/>
          <w:szCs w:val="20"/>
        </w:rPr>
      </w:pPr>
      <w:r w:rsidRPr="00E43675">
        <w:rPr>
          <w:rFonts w:ascii="Times New Roman" w:hAnsi="Times New Roman" w:cs="Times New Roman"/>
          <w:sz w:val="20"/>
          <w:szCs w:val="20"/>
        </w:rPr>
        <w:t xml:space="preserve">Reference to journal papers should include authors’ </w:t>
      </w:r>
      <w:r w:rsidR="004C4AD4">
        <w:rPr>
          <w:rFonts w:ascii="Times New Roman" w:hAnsi="Times New Roman" w:cs="Times New Roman"/>
          <w:sz w:val="20"/>
          <w:szCs w:val="20"/>
        </w:rPr>
        <w:t>sur</w:t>
      </w:r>
      <w:r w:rsidRPr="00E43675">
        <w:rPr>
          <w:rFonts w:ascii="Times New Roman" w:hAnsi="Times New Roman" w:cs="Times New Roman"/>
          <w:sz w:val="20"/>
          <w:szCs w:val="20"/>
        </w:rPr>
        <w:t xml:space="preserve">names, followed by initials, year of publication, name of the journal (abbreviated according to standard practice), volume number, and numbers of first and last pages. </w:t>
      </w:r>
      <w:r w:rsidR="00FC7FB5" w:rsidRPr="00E43675">
        <w:rPr>
          <w:rFonts w:ascii="Times New Roman" w:hAnsi="Times New Roman" w:cs="Times New Roman"/>
          <w:sz w:val="20"/>
          <w:szCs w:val="20"/>
        </w:rPr>
        <w:t xml:space="preserve">Reference to publications in conference proceedings should include surname(s) of author(s), followed by their initial(s), year of </w:t>
      </w:r>
      <w:proofErr w:type="spellStart"/>
      <w:proofErr w:type="gramStart"/>
      <w:r w:rsidR="00FC7FB5" w:rsidRPr="00E43675">
        <w:rPr>
          <w:rFonts w:ascii="Times New Roman" w:hAnsi="Times New Roman" w:cs="Times New Roman"/>
          <w:sz w:val="20"/>
          <w:szCs w:val="20"/>
        </w:rPr>
        <w:t>publication,</w:t>
      </w:r>
      <w:r w:rsidR="000C6D15" w:rsidRPr="00E43675">
        <w:rPr>
          <w:rFonts w:ascii="Times New Roman" w:hAnsi="Times New Roman" w:cs="Times New Roman"/>
          <w:sz w:val="20"/>
          <w:szCs w:val="20"/>
        </w:rPr>
        <w:t>paper</w:t>
      </w:r>
      <w:proofErr w:type="spellEnd"/>
      <w:proofErr w:type="gramEnd"/>
      <w:r w:rsidR="000C6D15" w:rsidRPr="00E43675">
        <w:rPr>
          <w:rFonts w:ascii="Times New Roman" w:hAnsi="Times New Roman" w:cs="Times New Roman"/>
          <w:sz w:val="20"/>
          <w:szCs w:val="20"/>
        </w:rPr>
        <w:t xml:space="preserve">/ page number, </w:t>
      </w:r>
      <w:r w:rsidR="0074206E" w:rsidRPr="00E43675">
        <w:rPr>
          <w:rFonts w:ascii="Times New Roman" w:hAnsi="Times New Roman" w:cs="Times New Roman"/>
          <w:sz w:val="20"/>
          <w:szCs w:val="20"/>
        </w:rPr>
        <w:t xml:space="preserve">name of the conference, dates, place and country. </w:t>
      </w:r>
      <w:r w:rsidRPr="00E43675">
        <w:rPr>
          <w:rFonts w:ascii="Times New Roman" w:hAnsi="Times New Roman" w:cs="Times New Roman"/>
          <w:sz w:val="20"/>
          <w:szCs w:val="20"/>
        </w:rPr>
        <w:t xml:space="preserve">Reference to books should include </w:t>
      </w:r>
      <w:r w:rsidR="00415CD1" w:rsidRPr="00E43675">
        <w:rPr>
          <w:rFonts w:ascii="Times New Roman" w:hAnsi="Times New Roman" w:cs="Times New Roman"/>
          <w:sz w:val="20"/>
          <w:szCs w:val="20"/>
        </w:rPr>
        <w:t>sur</w:t>
      </w:r>
      <w:r w:rsidRPr="00E43675">
        <w:rPr>
          <w:rFonts w:ascii="Times New Roman" w:hAnsi="Times New Roman" w:cs="Times New Roman"/>
          <w:sz w:val="20"/>
          <w:szCs w:val="20"/>
        </w:rPr>
        <w:t xml:space="preserve">name(s) of author(s), initial(s), year of publication, title of the book, edition of the book, place of publication, name of publisher, and pages referred to. Reference to book chapters should include: </w:t>
      </w:r>
      <w:r w:rsidR="00415CD1" w:rsidRPr="00E43675">
        <w:rPr>
          <w:rFonts w:ascii="Times New Roman" w:hAnsi="Times New Roman" w:cs="Times New Roman"/>
          <w:sz w:val="20"/>
          <w:szCs w:val="20"/>
        </w:rPr>
        <w:t>sur</w:t>
      </w:r>
      <w:r w:rsidRPr="00E43675">
        <w:rPr>
          <w:rFonts w:ascii="Times New Roman" w:hAnsi="Times New Roman" w:cs="Times New Roman"/>
          <w:sz w:val="20"/>
          <w:szCs w:val="20"/>
        </w:rPr>
        <w:t xml:space="preserve">name(s) of author(s), initial(s), year of publication, title of chapter, title of the book, edition, initial(s) and name(s) of editor(s) (if any), </w:t>
      </w:r>
      <w:r w:rsidR="00B14D51" w:rsidRPr="00E43675">
        <w:rPr>
          <w:rFonts w:ascii="Times New Roman" w:hAnsi="Times New Roman" w:cs="Times New Roman"/>
          <w:sz w:val="20"/>
          <w:szCs w:val="20"/>
        </w:rPr>
        <w:t xml:space="preserve">name of </w:t>
      </w:r>
      <w:proofErr w:type="spellStart"/>
      <w:proofErr w:type="gramStart"/>
      <w:r w:rsidR="00B14D51" w:rsidRPr="00E43675">
        <w:rPr>
          <w:rFonts w:ascii="Times New Roman" w:hAnsi="Times New Roman" w:cs="Times New Roman"/>
          <w:sz w:val="20"/>
          <w:szCs w:val="20"/>
        </w:rPr>
        <w:t>publisher,place</w:t>
      </w:r>
      <w:proofErr w:type="spellEnd"/>
      <w:proofErr w:type="gramEnd"/>
      <w:r w:rsidR="00B14D51" w:rsidRPr="00E43675">
        <w:rPr>
          <w:rFonts w:ascii="Times New Roman" w:hAnsi="Times New Roman" w:cs="Times New Roman"/>
          <w:sz w:val="20"/>
          <w:szCs w:val="20"/>
        </w:rPr>
        <w:t xml:space="preserve"> of publication</w:t>
      </w:r>
      <w:r w:rsidRPr="00E43675">
        <w:rPr>
          <w:rFonts w:ascii="Times New Roman" w:hAnsi="Times New Roman" w:cs="Times New Roman"/>
          <w:sz w:val="20"/>
          <w:szCs w:val="20"/>
        </w:rPr>
        <w:t xml:space="preserve">. Reference </w:t>
      </w:r>
      <w:r w:rsidR="00415CD1" w:rsidRPr="00E43675">
        <w:rPr>
          <w:rFonts w:ascii="Times New Roman" w:hAnsi="Times New Roman" w:cs="Times New Roman"/>
          <w:sz w:val="20"/>
          <w:szCs w:val="20"/>
        </w:rPr>
        <w:t>to thesis should include the surname of the author, followed by initials, the title of thesis</w:t>
      </w:r>
      <w:r w:rsidRPr="00E43675">
        <w:rPr>
          <w:rFonts w:ascii="Times New Roman" w:hAnsi="Times New Roman" w:cs="Times New Roman"/>
          <w:sz w:val="20"/>
          <w:szCs w:val="20"/>
        </w:rPr>
        <w:t xml:space="preserve">, </w:t>
      </w:r>
      <w:r w:rsidR="00415CD1" w:rsidRPr="00E43675">
        <w:rPr>
          <w:rFonts w:ascii="Times New Roman" w:hAnsi="Times New Roman" w:cs="Times New Roman"/>
          <w:sz w:val="20"/>
          <w:szCs w:val="20"/>
        </w:rPr>
        <w:t xml:space="preserve">year of publication, </w:t>
      </w:r>
      <w:r w:rsidRPr="00E43675">
        <w:rPr>
          <w:rFonts w:ascii="Times New Roman" w:hAnsi="Times New Roman" w:cs="Times New Roman"/>
          <w:sz w:val="20"/>
          <w:szCs w:val="20"/>
        </w:rPr>
        <w:t xml:space="preserve">the degree for which submitted, the name of university and the city </w:t>
      </w:r>
      <w:r w:rsidR="00415CD1" w:rsidRPr="00E43675">
        <w:rPr>
          <w:rFonts w:ascii="Times New Roman" w:hAnsi="Times New Roman" w:cs="Times New Roman"/>
          <w:sz w:val="20"/>
          <w:szCs w:val="20"/>
        </w:rPr>
        <w:t xml:space="preserve">and country </w:t>
      </w:r>
      <w:r w:rsidRPr="00E43675">
        <w:rPr>
          <w:rFonts w:ascii="Times New Roman" w:hAnsi="Times New Roman" w:cs="Times New Roman"/>
          <w:sz w:val="20"/>
          <w:szCs w:val="20"/>
        </w:rPr>
        <w:t>where located.</w:t>
      </w:r>
      <w:r w:rsidR="00415CD1" w:rsidRPr="00E43675">
        <w:rPr>
          <w:rFonts w:ascii="Times New Roman" w:hAnsi="Times New Roman" w:cs="Times New Roman"/>
          <w:sz w:val="20"/>
          <w:szCs w:val="20"/>
        </w:rPr>
        <w:t xml:space="preserve"> For articles by DOI, the reference should include the name(s) of author(s), followed by initial(s), year of publication, name of source, and DOI number. For online documents, the reference should include the surname(s) of author(s) followed by initial(s), </w:t>
      </w:r>
      <w:r w:rsidR="00A817E0" w:rsidRPr="00E43675">
        <w:rPr>
          <w:rFonts w:ascii="Times New Roman" w:hAnsi="Times New Roman" w:cs="Times New Roman"/>
          <w:sz w:val="20"/>
          <w:szCs w:val="20"/>
        </w:rPr>
        <w:t>year, source title, complete web address and date of accessing the site. Representative examples of different types of references are given in the next section.</w:t>
      </w:r>
    </w:p>
    <w:p w14:paraId="722452D0" w14:textId="77777777" w:rsidR="00C61ECF" w:rsidRPr="00E43675" w:rsidRDefault="008775BF" w:rsidP="0012361E">
      <w:pPr>
        <w:pStyle w:val="Heading2"/>
        <w:numPr>
          <w:ilvl w:val="0"/>
          <w:numId w:val="3"/>
        </w:numPr>
        <w:ind w:left="432" w:hanging="432"/>
        <w:rPr>
          <w:rFonts w:ascii="Times New Roman" w:hAnsi="Times New Roman" w:cs="Times New Roman"/>
          <w:color w:val="auto"/>
          <w:sz w:val="22"/>
          <w:szCs w:val="22"/>
        </w:rPr>
      </w:pPr>
      <w:r w:rsidRPr="00E43675">
        <w:rPr>
          <w:rFonts w:ascii="Times New Roman" w:hAnsi="Times New Roman" w:cs="Times New Roman"/>
          <w:color w:val="auto"/>
          <w:sz w:val="22"/>
          <w:szCs w:val="22"/>
        </w:rPr>
        <w:t>REFERENCES</w:t>
      </w:r>
    </w:p>
    <w:p w14:paraId="7689E893" w14:textId="562BB200" w:rsidR="008775BF" w:rsidRPr="00E43675" w:rsidRDefault="00A817E0" w:rsidP="00A817E0">
      <w:pPr>
        <w:rPr>
          <w:rFonts w:ascii="Times New Roman" w:hAnsi="Times New Roman" w:cs="Times New Roman"/>
          <w:i/>
          <w:sz w:val="20"/>
          <w:szCs w:val="20"/>
        </w:rPr>
      </w:pPr>
      <w:r w:rsidRPr="00E43675">
        <w:rPr>
          <w:rFonts w:ascii="Times New Roman" w:hAnsi="Times New Roman" w:cs="Times New Roman"/>
          <w:i/>
          <w:sz w:val="20"/>
          <w:szCs w:val="20"/>
        </w:rPr>
        <w:t>Journals</w:t>
      </w:r>
    </w:p>
    <w:p w14:paraId="5CEDC4C4" w14:textId="28A27F7A" w:rsidR="00461A25" w:rsidRDefault="0074206E" w:rsidP="00461A25">
      <w:pPr>
        <w:autoSpaceDE w:val="0"/>
        <w:autoSpaceDN w:val="0"/>
        <w:adjustRightInd w:val="0"/>
        <w:spacing w:after="0" w:line="240" w:lineRule="auto"/>
        <w:rPr>
          <w:rFonts w:ascii="Times New Roman" w:hAnsi="Times New Roman" w:cs="Times New Roman"/>
          <w:sz w:val="20"/>
          <w:szCs w:val="20"/>
        </w:rPr>
      </w:pPr>
      <w:r w:rsidRPr="00E43675">
        <w:rPr>
          <w:rFonts w:ascii="Times New Roman" w:hAnsi="Times New Roman" w:cs="Times New Roman"/>
          <w:sz w:val="20"/>
          <w:szCs w:val="20"/>
        </w:rPr>
        <w:t xml:space="preserve">[1] </w:t>
      </w:r>
      <w:r w:rsidR="00A5127D" w:rsidRPr="00E43675">
        <w:rPr>
          <w:rFonts w:ascii="Times New Roman" w:hAnsi="Times New Roman" w:cs="Times New Roman"/>
          <w:sz w:val="20"/>
          <w:szCs w:val="20"/>
        </w:rPr>
        <w:t xml:space="preserve">Kerschen, G. and </w:t>
      </w:r>
      <w:proofErr w:type="spellStart"/>
      <w:r w:rsidR="00A5127D" w:rsidRPr="00E43675">
        <w:rPr>
          <w:rFonts w:ascii="Times New Roman" w:hAnsi="Times New Roman" w:cs="Times New Roman"/>
          <w:sz w:val="20"/>
          <w:szCs w:val="20"/>
        </w:rPr>
        <w:t>Golinval</w:t>
      </w:r>
      <w:proofErr w:type="spellEnd"/>
      <w:r w:rsidR="00A5127D" w:rsidRPr="00E43675">
        <w:rPr>
          <w:rFonts w:ascii="Times New Roman" w:hAnsi="Times New Roman" w:cs="Times New Roman"/>
          <w:sz w:val="20"/>
          <w:szCs w:val="20"/>
        </w:rPr>
        <w:t>. J.C.,2002, J. Sound Vib., 249, 849 - 865.</w:t>
      </w:r>
    </w:p>
    <w:p w14:paraId="1E963998" w14:textId="577547A5" w:rsidR="00461A25" w:rsidRDefault="00461A25" w:rsidP="00461A2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[2] </w:t>
      </w:r>
      <w:r w:rsidR="000148EC">
        <w:rPr>
          <w:rFonts w:ascii="Times New Roman" w:hAnsi="Times New Roman" w:cs="Times New Roman"/>
          <w:sz w:val="20"/>
          <w:szCs w:val="20"/>
        </w:rPr>
        <w:t>…</w:t>
      </w:r>
    </w:p>
    <w:p w14:paraId="4C803C4B" w14:textId="77777777" w:rsidR="00461A25" w:rsidRPr="00461A25" w:rsidRDefault="00461A25" w:rsidP="00461A25">
      <w:pPr>
        <w:autoSpaceDE w:val="0"/>
        <w:autoSpaceDN w:val="0"/>
        <w:adjustRightInd w:val="0"/>
        <w:spacing w:after="0" w:line="240" w:lineRule="auto"/>
        <w:rPr>
          <w:rFonts w:ascii="Times New Roman" w:hAnsi="Times New Roman" w:cs="Times New Roman"/>
          <w:sz w:val="20"/>
          <w:szCs w:val="20"/>
        </w:rPr>
      </w:pPr>
    </w:p>
    <w:p w14:paraId="236E4AF5" w14:textId="77777777" w:rsidR="00A817E0" w:rsidRPr="00E43675" w:rsidRDefault="00A817E0" w:rsidP="00A817E0">
      <w:pPr>
        <w:rPr>
          <w:rFonts w:ascii="Times New Roman" w:hAnsi="Times New Roman" w:cs="Times New Roman"/>
          <w:i/>
          <w:sz w:val="20"/>
          <w:szCs w:val="20"/>
        </w:rPr>
      </w:pPr>
      <w:r w:rsidRPr="00E43675">
        <w:rPr>
          <w:rFonts w:ascii="Times New Roman" w:hAnsi="Times New Roman" w:cs="Times New Roman"/>
          <w:i/>
          <w:sz w:val="20"/>
          <w:szCs w:val="20"/>
        </w:rPr>
        <w:t>Conference Proceedings</w:t>
      </w:r>
    </w:p>
    <w:p w14:paraId="5B072C1D" w14:textId="4F7522BD" w:rsidR="00461A25" w:rsidRDefault="0074206E" w:rsidP="00461A25">
      <w:pPr>
        <w:autoSpaceDE w:val="0"/>
        <w:autoSpaceDN w:val="0"/>
        <w:adjustRightInd w:val="0"/>
        <w:spacing w:after="0" w:line="240" w:lineRule="auto"/>
        <w:jc w:val="both"/>
        <w:rPr>
          <w:rFonts w:ascii="Times New Roman" w:hAnsi="Times New Roman" w:cs="Times New Roman"/>
          <w:sz w:val="20"/>
          <w:szCs w:val="20"/>
        </w:rPr>
      </w:pPr>
      <w:r w:rsidRPr="00E43675">
        <w:rPr>
          <w:rFonts w:ascii="Times New Roman" w:hAnsi="Times New Roman" w:cs="Times New Roman"/>
          <w:sz w:val="20"/>
          <w:szCs w:val="20"/>
        </w:rPr>
        <w:t>[</w:t>
      </w:r>
      <w:r w:rsidR="00461A25">
        <w:rPr>
          <w:rFonts w:ascii="Times New Roman" w:hAnsi="Times New Roman" w:cs="Times New Roman"/>
          <w:sz w:val="20"/>
          <w:szCs w:val="20"/>
        </w:rPr>
        <w:t>3</w:t>
      </w:r>
      <w:r w:rsidRPr="00E43675">
        <w:rPr>
          <w:rFonts w:ascii="Times New Roman" w:hAnsi="Times New Roman" w:cs="Times New Roman"/>
          <w:sz w:val="20"/>
          <w:szCs w:val="20"/>
        </w:rPr>
        <w:t xml:space="preserve">] </w:t>
      </w:r>
      <w:r w:rsidR="000C6D15" w:rsidRPr="00E43675">
        <w:rPr>
          <w:rFonts w:ascii="Times New Roman" w:hAnsi="Times New Roman" w:cs="Times New Roman"/>
          <w:sz w:val="20"/>
          <w:szCs w:val="20"/>
        </w:rPr>
        <w:t xml:space="preserve">Sarkar, S., Lore, K.G., and Sarkar, S., Proc. 2015 International Conference on Cognitive </w:t>
      </w:r>
      <w:proofErr w:type="spellStart"/>
      <w:proofErr w:type="gramStart"/>
      <w:r w:rsidR="000C6D15" w:rsidRPr="00E43675">
        <w:rPr>
          <w:rFonts w:ascii="Times New Roman" w:hAnsi="Times New Roman" w:cs="Times New Roman"/>
          <w:sz w:val="20"/>
          <w:szCs w:val="20"/>
        </w:rPr>
        <w:t>Computation:Integrating</w:t>
      </w:r>
      <w:proofErr w:type="spellEnd"/>
      <w:proofErr w:type="gramEnd"/>
      <w:r w:rsidR="000C6D15" w:rsidRPr="00E43675">
        <w:rPr>
          <w:rFonts w:ascii="Times New Roman" w:hAnsi="Times New Roman" w:cs="Times New Roman"/>
          <w:sz w:val="20"/>
          <w:szCs w:val="20"/>
        </w:rPr>
        <w:t xml:space="preserve"> Neural and Symbolic Approaches - COCO’</w:t>
      </w:r>
      <w:r w:rsidR="0058123B" w:rsidRPr="00E43675">
        <w:rPr>
          <w:rFonts w:ascii="Times New Roman" w:hAnsi="Times New Roman" w:cs="Times New Roman"/>
          <w:sz w:val="20"/>
          <w:szCs w:val="20"/>
        </w:rPr>
        <w:t xml:space="preserve">15. Montreal, Canada, 2015, </w:t>
      </w:r>
      <w:r w:rsidR="000C6D15" w:rsidRPr="00E43675">
        <w:rPr>
          <w:rFonts w:ascii="Times New Roman" w:hAnsi="Times New Roman" w:cs="Times New Roman"/>
          <w:sz w:val="20"/>
          <w:szCs w:val="20"/>
        </w:rPr>
        <w:t>93–101.</w:t>
      </w:r>
    </w:p>
    <w:p w14:paraId="619C58E9" w14:textId="1A88E3EC" w:rsidR="00461A25" w:rsidRDefault="00461A25" w:rsidP="00461A25">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[4] </w:t>
      </w:r>
      <w:r w:rsidR="000148EC">
        <w:rPr>
          <w:rFonts w:ascii="Times New Roman" w:hAnsi="Times New Roman" w:cs="Times New Roman"/>
          <w:sz w:val="20"/>
          <w:szCs w:val="20"/>
        </w:rPr>
        <w:t>…</w:t>
      </w:r>
    </w:p>
    <w:p w14:paraId="19C8820D" w14:textId="77777777" w:rsidR="00461A25" w:rsidRDefault="00461A25" w:rsidP="00461A25">
      <w:pPr>
        <w:autoSpaceDE w:val="0"/>
        <w:autoSpaceDN w:val="0"/>
        <w:adjustRightInd w:val="0"/>
        <w:spacing w:after="0" w:line="240" w:lineRule="auto"/>
        <w:jc w:val="both"/>
        <w:rPr>
          <w:rFonts w:ascii="Times New Roman" w:hAnsi="Times New Roman" w:cs="Times New Roman"/>
          <w:sz w:val="20"/>
          <w:szCs w:val="20"/>
        </w:rPr>
      </w:pPr>
    </w:p>
    <w:p w14:paraId="465678DD" w14:textId="0649DF46" w:rsidR="00A817E0" w:rsidRPr="00E43675" w:rsidRDefault="00A817E0" w:rsidP="00461A25">
      <w:pPr>
        <w:autoSpaceDE w:val="0"/>
        <w:autoSpaceDN w:val="0"/>
        <w:adjustRightInd w:val="0"/>
        <w:spacing w:line="240" w:lineRule="auto"/>
        <w:jc w:val="both"/>
        <w:rPr>
          <w:rFonts w:ascii="Times New Roman" w:hAnsi="Times New Roman" w:cs="Times New Roman"/>
          <w:i/>
          <w:sz w:val="20"/>
          <w:szCs w:val="20"/>
        </w:rPr>
      </w:pPr>
      <w:r w:rsidRPr="00E43675">
        <w:rPr>
          <w:rFonts w:ascii="Times New Roman" w:hAnsi="Times New Roman" w:cs="Times New Roman"/>
          <w:i/>
          <w:sz w:val="20"/>
          <w:szCs w:val="20"/>
        </w:rPr>
        <w:t>Books</w:t>
      </w:r>
    </w:p>
    <w:p w14:paraId="7E67937E" w14:textId="6672F04A" w:rsidR="0074206E" w:rsidRDefault="0074206E" w:rsidP="00461A25">
      <w:pPr>
        <w:spacing w:after="0" w:line="240" w:lineRule="auto"/>
        <w:jc w:val="both"/>
        <w:rPr>
          <w:rFonts w:ascii="Times New Roman" w:hAnsi="Times New Roman" w:cs="Times New Roman"/>
          <w:noProof/>
          <w:sz w:val="20"/>
          <w:szCs w:val="20"/>
        </w:rPr>
      </w:pPr>
      <w:r w:rsidRPr="00E43675">
        <w:rPr>
          <w:rFonts w:ascii="Times New Roman" w:hAnsi="Times New Roman" w:cs="Times New Roman"/>
          <w:sz w:val="20"/>
          <w:szCs w:val="20"/>
        </w:rPr>
        <w:t>[</w:t>
      </w:r>
      <w:r w:rsidR="00461A25">
        <w:rPr>
          <w:rFonts w:ascii="Times New Roman" w:hAnsi="Times New Roman" w:cs="Times New Roman"/>
          <w:sz w:val="20"/>
          <w:szCs w:val="20"/>
        </w:rPr>
        <w:t>5</w:t>
      </w:r>
      <w:r w:rsidRPr="00E43675">
        <w:rPr>
          <w:rFonts w:ascii="Times New Roman" w:hAnsi="Times New Roman" w:cs="Times New Roman"/>
          <w:sz w:val="20"/>
          <w:szCs w:val="20"/>
        </w:rPr>
        <w:t xml:space="preserve">] </w:t>
      </w:r>
      <w:r w:rsidRPr="00E43675">
        <w:rPr>
          <w:rFonts w:ascii="Times New Roman" w:hAnsi="Times New Roman" w:cs="Times New Roman"/>
          <w:noProof/>
          <w:sz w:val="20"/>
          <w:szCs w:val="20"/>
        </w:rPr>
        <w:t xml:space="preserve">Hilborn, R.C., 2000, </w:t>
      </w:r>
      <w:r w:rsidRPr="00E43675">
        <w:rPr>
          <w:rFonts w:ascii="Times New Roman" w:hAnsi="Times New Roman" w:cs="Times New Roman"/>
          <w:i/>
          <w:noProof/>
          <w:sz w:val="20"/>
          <w:szCs w:val="20"/>
        </w:rPr>
        <w:t>Chaos and Nonlinear Dynamics</w:t>
      </w:r>
      <w:r w:rsidRPr="00E43675">
        <w:rPr>
          <w:rFonts w:ascii="Times New Roman" w:hAnsi="Times New Roman" w:cs="Times New Roman"/>
          <w:noProof/>
          <w:sz w:val="20"/>
          <w:szCs w:val="20"/>
        </w:rPr>
        <w:t xml:space="preserve">. Second Edition, New York: Oxford University Press, </w:t>
      </w:r>
      <w:r w:rsidR="00B14D51" w:rsidRPr="00E43675">
        <w:rPr>
          <w:rFonts w:ascii="Times New Roman" w:hAnsi="Times New Roman" w:cs="Times New Roman"/>
          <w:noProof/>
          <w:sz w:val="20"/>
          <w:szCs w:val="20"/>
        </w:rPr>
        <w:t>New York, USA</w:t>
      </w:r>
      <w:r w:rsidRPr="00E43675">
        <w:rPr>
          <w:rFonts w:ascii="Times New Roman" w:hAnsi="Times New Roman" w:cs="Times New Roman"/>
          <w:noProof/>
          <w:sz w:val="20"/>
          <w:szCs w:val="20"/>
        </w:rPr>
        <w:t>.</w:t>
      </w:r>
    </w:p>
    <w:p w14:paraId="25CAAAE1" w14:textId="4CB4DEA3" w:rsidR="00461A25" w:rsidRDefault="00461A25" w:rsidP="00461A25">
      <w:pPr>
        <w:spacing w:after="0" w:line="240" w:lineRule="auto"/>
        <w:jc w:val="both"/>
        <w:rPr>
          <w:rFonts w:ascii="Times New Roman" w:hAnsi="Times New Roman" w:cs="Times New Roman"/>
          <w:noProof/>
          <w:sz w:val="20"/>
          <w:szCs w:val="20"/>
        </w:rPr>
      </w:pPr>
      <w:r>
        <w:rPr>
          <w:rFonts w:ascii="Times New Roman" w:hAnsi="Times New Roman" w:cs="Times New Roman"/>
          <w:noProof/>
          <w:sz w:val="20"/>
          <w:szCs w:val="20"/>
        </w:rPr>
        <w:t>[6]</w:t>
      </w:r>
      <w:r w:rsidR="000148EC">
        <w:rPr>
          <w:rFonts w:ascii="Times New Roman" w:hAnsi="Times New Roman" w:cs="Times New Roman"/>
          <w:noProof/>
          <w:sz w:val="20"/>
          <w:szCs w:val="20"/>
        </w:rPr>
        <w:t xml:space="preserve"> … </w:t>
      </w:r>
    </w:p>
    <w:p w14:paraId="37A22CF1" w14:textId="77777777" w:rsidR="00461A25" w:rsidRPr="00E43675" w:rsidRDefault="00461A25" w:rsidP="00461A25">
      <w:pPr>
        <w:spacing w:after="0" w:line="240" w:lineRule="auto"/>
        <w:jc w:val="both"/>
        <w:rPr>
          <w:rFonts w:ascii="Times New Roman" w:hAnsi="Times New Roman" w:cs="Times New Roman"/>
          <w:noProof/>
          <w:sz w:val="20"/>
          <w:szCs w:val="20"/>
        </w:rPr>
      </w:pPr>
    </w:p>
    <w:p w14:paraId="6692477A" w14:textId="77777777" w:rsidR="00A817E0" w:rsidRPr="00E43675" w:rsidRDefault="00A817E0" w:rsidP="00A817E0">
      <w:pPr>
        <w:rPr>
          <w:rFonts w:ascii="Times New Roman" w:hAnsi="Times New Roman" w:cs="Times New Roman"/>
          <w:i/>
          <w:sz w:val="20"/>
          <w:szCs w:val="20"/>
        </w:rPr>
      </w:pPr>
      <w:r w:rsidRPr="00E43675">
        <w:rPr>
          <w:rFonts w:ascii="Times New Roman" w:hAnsi="Times New Roman" w:cs="Times New Roman"/>
          <w:i/>
          <w:sz w:val="20"/>
          <w:szCs w:val="20"/>
        </w:rPr>
        <w:t>Book Chapters</w:t>
      </w:r>
    </w:p>
    <w:p w14:paraId="14CCF328" w14:textId="473ADFB5" w:rsidR="00B14D51" w:rsidRDefault="00B14D51" w:rsidP="00461A25">
      <w:pPr>
        <w:pStyle w:val="EndNoteBibliography"/>
        <w:spacing w:after="0"/>
        <w:rPr>
          <w:rFonts w:ascii="Times New Roman" w:hAnsi="Times New Roman" w:cs="Times New Roman"/>
          <w:sz w:val="20"/>
          <w:szCs w:val="20"/>
        </w:rPr>
      </w:pPr>
      <w:bookmarkStart w:id="0" w:name="_ENREF_39"/>
      <w:r w:rsidRPr="00E43675">
        <w:rPr>
          <w:rFonts w:ascii="Times New Roman" w:hAnsi="Times New Roman" w:cs="Times New Roman"/>
          <w:sz w:val="20"/>
          <w:szCs w:val="20"/>
        </w:rPr>
        <w:t>[</w:t>
      </w:r>
      <w:r w:rsidR="00461A25">
        <w:rPr>
          <w:rFonts w:ascii="Times New Roman" w:hAnsi="Times New Roman" w:cs="Times New Roman"/>
          <w:sz w:val="20"/>
          <w:szCs w:val="20"/>
        </w:rPr>
        <w:t>7</w:t>
      </w:r>
      <w:r w:rsidRPr="00E43675">
        <w:rPr>
          <w:rFonts w:ascii="Times New Roman" w:hAnsi="Times New Roman" w:cs="Times New Roman"/>
          <w:sz w:val="20"/>
          <w:szCs w:val="20"/>
        </w:rPr>
        <w:t xml:space="preserve">] Rees, D.A.S. and Pop, I., 2005, Local Thermal Non-equilibrium in porous medium convection,in: </w:t>
      </w:r>
      <w:r w:rsidRPr="00E43675">
        <w:rPr>
          <w:rFonts w:ascii="Times New Roman" w:hAnsi="Times New Roman" w:cs="Times New Roman"/>
          <w:sz w:val="20"/>
          <w:szCs w:val="20"/>
        </w:rPr>
        <w:lastRenderedPageBreak/>
        <w:t>Transport Phenomena in Porous Media, vol. III., Ingham, D.B. and Pop, I. (ed.), 147-174. Elsevier, Oxford</w:t>
      </w:r>
      <w:bookmarkEnd w:id="0"/>
      <w:r w:rsidRPr="00E43675">
        <w:rPr>
          <w:rFonts w:ascii="Times New Roman" w:hAnsi="Times New Roman" w:cs="Times New Roman"/>
          <w:sz w:val="20"/>
          <w:szCs w:val="20"/>
        </w:rPr>
        <w:t>, UK.</w:t>
      </w:r>
    </w:p>
    <w:p w14:paraId="7E9492CD" w14:textId="27B45BD1" w:rsidR="00461A25" w:rsidRDefault="00461A25" w:rsidP="00461A25">
      <w:pPr>
        <w:pStyle w:val="EndNoteBibliography"/>
        <w:spacing w:after="0"/>
        <w:rPr>
          <w:rFonts w:ascii="Times New Roman" w:hAnsi="Times New Roman" w:cs="Times New Roman"/>
          <w:sz w:val="20"/>
          <w:szCs w:val="20"/>
        </w:rPr>
      </w:pPr>
      <w:r>
        <w:rPr>
          <w:rFonts w:ascii="Times New Roman" w:hAnsi="Times New Roman" w:cs="Times New Roman"/>
          <w:sz w:val="20"/>
          <w:szCs w:val="20"/>
        </w:rPr>
        <w:t>[8]</w:t>
      </w:r>
      <w:r w:rsidR="000148EC">
        <w:rPr>
          <w:rFonts w:ascii="Times New Roman" w:hAnsi="Times New Roman" w:cs="Times New Roman"/>
          <w:sz w:val="20"/>
          <w:szCs w:val="20"/>
        </w:rPr>
        <w:t xml:space="preserve"> … </w:t>
      </w:r>
    </w:p>
    <w:p w14:paraId="33163858" w14:textId="77777777" w:rsidR="00461A25" w:rsidRPr="00E43675" w:rsidRDefault="00461A25" w:rsidP="00461A25">
      <w:pPr>
        <w:pStyle w:val="EndNoteBibliography"/>
        <w:spacing w:after="0"/>
        <w:rPr>
          <w:rFonts w:ascii="Times New Roman" w:hAnsi="Times New Roman" w:cs="Times New Roman"/>
          <w:sz w:val="20"/>
          <w:szCs w:val="20"/>
        </w:rPr>
      </w:pPr>
    </w:p>
    <w:p w14:paraId="15990539" w14:textId="77777777" w:rsidR="00A817E0" w:rsidRPr="00E43675" w:rsidRDefault="00FC7FB5" w:rsidP="00A817E0">
      <w:pPr>
        <w:rPr>
          <w:rFonts w:ascii="Times New Roman" w:hAnsi="Times New Roman" w:cs="Times New Roman"/>
          <w:i/>
          <w:sz w:val="20"/>
          <w:szCs w:val="20"/>
        </w:rPr>
      </w:pPr>
      <w:r w:rsidRPr="00E43675">
        <w:rPr>
          <w:rFonts w:ascii="Times New Roman" w:hAnsi="Times New Roman" w:cs="Times New Roman"/>
          <w:i/>
          <w:sz w:val="20"/>
          <w:szCs w:val="20"/>
        </w:rPr>
        <w:t>Theses</w:t>
      </w:r>
    </w:p>
    <w:p w14:paraId="2A6A1E52" w14:textId="0208A263" w:rsidR="0074206E" w:rsidRDefault="0074206E" w:rsidP="00461A25">
      <w:pPr>
        <w:spacing w:after="0" w:line="240" w:lineRule="auto"/>
        <w:jc w:val="both"/>
        <w:rPr>
          <w:rFonts w:ascii="Times New Roman" w:hAnsi="Times New Roman" w:cs="Times New Roman"/>
          <w:sz w:val="20"/>
          <w:szCs w:val="20"/>
        </w:rPr>
      </w:pPr>
      <w:r w:rsidRPr="00E43675">
        <w:rPr>
          <w:rFonts w:ascii="Times New Roman" w:hAnsi="Times New Roman" w:cs="Times New Roman"/>
          <w:sz w:val="20"/>
          <w:szCs w:val="20"/>
        </w:rPr>
        <w:t>[</w:t>
      </w:r>
      <w:r w:rsidR="00461A25">
        <w:rPr>
          <w:rFonts w:ascii="Times New Roman" w:hAnsi="Times New Roman" w:cs="Times New Roman"/>
          <w:sz w:val="20"/>
          <w:szCs w:val="20"/>
        </w:rPr>
        <w:t>9</w:t>
      </w:r>
      <w:r w:rsidRPr="00E43675">
        <w:rPr>
          <w:rFonts w:ascii="Times New Roman" w:hAnsi="Times New Roman" w:cs="Times New Roman"/>
          <w:sz w:val="20"/>
          <w:szCs w:val="20"/>
        </w:rPr>
        <w:t xml:space="preserve">] </w:t>
      </w:r>
      <w:r w:rsidR="00125997" w:rsidRPr="00E43675">
        <w:rPr>
          <w:rFonts w:ascii="Times New Roman" w:hAnsi="Times New Roman" w:cs="Times New Roman"/>
          <w:sz w:val="20"/>
          <w:szCs w:val="20"/>
        </w:rPr>
        <w:t>Zou, Y., 2007, Exploring recurrences in quasiperiodic dynamical systems. PhD thesis, University of Potsdam, Potsdam, Germany.</w:t>
      </w:r>
    </w:p>
    <w:p w14:paraId="7BE43F83" w14:textId="6827380D" w:rsidR="00461A25" w:rsidRDefault="00461A25" w:rsidP="00461A25">
      <w:pPr>
        <w:spacing w:after="0" w:line="240" w:lineRule="auto"/>
        <w:jc w:val="both"/>
        <w:rPr>
          <w:rFonts w:ascii="Times New Roman" w:hAnsi="Times New Roman" w:cs="Times New Roman"/>
          <w:sz w:val="20"/>
          <w:szCs w:val="20"/>
        </w:rPr>
      </w:pPr>
      <w:r>
        <w:rPr>
          <w:rFonts w:ascii="Times New Roman" w:hAnsi="Times New Roman" w:cs="Times New Roman"/>
          <w:sz w:val="20"/>
          <w:szCs w:val="20"/>
        </w:rPr>
        <w:t>[10]</w:t>
      </w:r>
      <w:r w:rsidR="000148EC">
        <w:rPr>
          <w:rFonts w:ascii="Times New Roman" w:hAnsi="Times New Roman" w:cs="Times New Roman"/>
          <w:sz w:val="20"/>
          <w:szCs w:val="20"/>
        </w:rPr>
        <w:t xml:space="preserve"> …</w:t>
      </w:r>
    </w:p>
    <w:p w14:paraId="27A542D6" w14:textId="77777777" w:rsidR="00461A25" w:rsidRPr="00E43675" w:rsidRDefault="00461A25" w:rsidP="00461A25">
      <w:pPr>
        <w:spacing w:after="0" w:line="240" w:lineRule="auto"/>
        <w:jc w:val="both"/>
        <w:rPr>
          <w:rFonts w:ascii="Times New Roman" w:hAnsi="Times New Roman" w:cs="Times New Roman"/>
          <w:sz w:val="20"/>
          <w:szCs w:val="20"/>
        </w:rPr>
      </w:pPr>
    </w:p>
    <w:p w14:paraId="4419F59F" w14:textId="77777777" w:rsidR="00FC7FB5" w:rsidRPr="00E43675" w:rsidRDefault="00FC7FB5" w:rsidP="00A817E0">
      <w:pPr>
        <w:rPr>
          <w:rFonts w:ascii="Times New Roman" w:hAnsi="Times New Roman" w:cs="Times New Roman"/>
          <w:i/>
          <w:sz w:val="20"/>
          <w:szCs w:val="20"/>
        </w:rPr>
      </w:pPr>
      <w:r w:rsidRPr="00E43675">
        <w:rPr>
          <w:rFonts w:ascii="Times New Roman" w:hAnsi="Times New Roman" w:cs="Times New Roman"/>
          <w:i/>
          <w:sz w:val="20"/>
          <w:szCs w:val="20"/>
        </w:rPr>
        <w:t>DOI documents</w:t>
      </w:r>
    </w:p>
    <w:p w14:paraId="32F0B9B1" w14:textId="5834C96F" w:rsidR="0000236A" w:rsidRDefault="0000236A" w:rsidP="00461A25">
      <w:pPr>
        <w:spacing w:after="0"/>
        <w:jc w:val="both"/>
        <w:rPr>
          <w:rFonts w:ascii="Times New Roman" w:eastAsia="Times New Roman" w:hAnsi="Times New Roman" w:cs="Times New Roman"/>
          <w:sz w:val="20"/>
          <w:szCs w:val="20"/>
          <w:lang w:eastAsia="en-IN"/>
        </w:rPr>
      </w:pPr>
      <w:r w:rsidRPr="00E43675">
        <w:rPr>
          <w:rFonts w:ascii="Times New Roman" w:hAnsi="Times New Roman" w:cs="Times New Roman"/>
          <w:sz w:val="20"/>
          <w:szCs w:val="20"/>
        </w:rPr>
        <w:t>[</w:t>
      </w:r>
      <w:r w:rsidR="00461A25">
        <w:rPr>
          <w:rFonts w:ascii="Times New Roman" w:hAnsi="Times New Roman" w:cs="Times New Roman"/>
          <w:sz w:val="20"/>
          <w:szCs w:val="20"/>
        </w:rPr>
        <w:t>11</w:t>
      </w:r>
      <w:r w:rsidRPr="00E43675">
        <w:rPr>
          <w:rFonts w:ascii="Times New Roman" w:hAnsi="Times New Roman" w:cs="Times New Roman"/>
          <w:sz w:val="20"/>
          <w:szCs w:val="20"/>
        </w:rPr>
        <w:t xml:space="preserve">] </w:t>
      </w:r>
      <w:r w:rsidRPr="00E43675">
        <w:rPr>
          <w:rFonts w:ascii="Times New Roman" w:eastAsia="Times New Roman" w:hAnsi="Times New Roman" w:cs="Times New Roman"/>
          <w:sz w:val="20"/>
          <w:szCs w:val="20"/>
          <w:lang w:eastAsia="en-IN"/>
        </w:rPr>
        <w:t>Slifka, M.K. and Whitton, J.L., 2000, J Mol Med. (2000) doi:10.1007/s001090000086</w:t>
      </w:r>
    </w:p>
    <w:p w14:paraId="22536183" w14:textId="4205FFBD" w:rsidR="000148EC" w:rsidRDefault="000148EC" w:rsidP="00461A25">
      <w:pPr>
        <w:spacing w:after="0"/>
        <w:jc w:val="both"/>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[12] … </w:t>
      </w:r>
    </w:p>
    <w:p w14:paraId="78888AEF" w14:textId="77777777" w:rsidR="00461A25" w:rsidRPr="00E43675" w:rsidRDefault="00461A25" w:rsidP="00461A25">
      <w:pPr>
        <w:spacing w:after="0"/>
        <w:jc w:val="both"/>
        <w:rPr>
          <w:rFonts w:ascii="Times New Roman" w:eastAsia="Times New Roman" w:hAnsi="Times New Roman" w:cs="Times New Roman"/>
          <w:sz w:val="20"/>
          <w:szCs w:val="20"/>
          <w:lang w:eastAsia="en-IN"/>
        </w:rPr>
      </w:pPr>
    </w:p>
    <w:p w14:paraId="5810887A" w14:textId="77777777" w:rsidR="00FC7FB5" w:rsidRPr="00E43675" w:rsidRDefault="00FC7FB5" w:rsidP="00A817E0">
      <w:pPr>
        <w:rPr>
          <w:rFonts w:ascii="Times New Roman" w:hAnsi="Times New Roman" w:cs="Times New Roman"/>
          <w:i/>
          <w:sz w:val="20"/>
          <w:szCs w:val="20"/>
        </w:rPr>
      </w:pPr>
      <w:r w:rsidRPr="00E43675">
        <w:rPr>
          <w:rFonts w:ascii="Times New Roman" w:hAnsi="Times New Roman" w:cs="Times New Roman"/>
          <w:i/>
          <w:sz w:val="20"/>
          <w:szCs w:val="20"/>
        </w:rPr>
        <w:t>Online documents</w:t>
      </w:r>
    </w:p>
    <w:p w14:paraId="1F0EDC77" w14:textId="06AEB260" w:rsidR="000148EC" w:rsidRDefault="006E54FC" w:rsidP="000148EC">
      <w:pPr>
        <w:spacing w:after="0"/>
        <w:jc w:val="both"/>
        <w:rPr>
          <w:rFonts w:ascii="Times New Roman" w:eastAsia="Times New Roman" w:hAnsi="Times New Roman" w:cs="Times New Roman"/>
          <w:sz w:val="20"/>
          <w:szCs w:val="20"/>
          <w:lang w:eastAsia="en-IN"/>
        </w:rPr>
      </w:pPr>
      <w:r w:rsidRPr="00E43675">
        <w:rPr>
          <w:rFonts w:ascii="Times New Roman" w:hAnsi="Times New Roman" w:cs="Times New Roman"/>
          <w:sz w:val="20"/>
          <w:szCs w:val="20"/>
        </w:rPr>
        <w:t>[</w:t>
      </w:r>
      <w:r w:rsidR="00461A25">
        <w:rPr>
          <w:rFonts w:ascii="Times New Roman" w:hAnsi="Times New Roman" w:cs="Times New Roman"/>
          <w:sz w:val="20"/>
          <w:szCs w:val="20"/>
        </w:rPr>
        <w:t>1</w:t>
      </w:r>
      <w:r w:rsidR="000148EC">
        <w:rPr>
          <w:rFonts w:ascii="Times New Roman" w:hAnsi="Times New Roman" w:cs="Times New Roman"/>
          <w:sz w:val="20"/>
          <w:szCs w:val="20"/>
        </w:rPr>
        <w:t>3</w:t>
      </w:r>
      <w:proofErr w:type="gramStart"/>
      <w:r w:rsidRPr="00E43675">
        <w:rPr>
          <w:rFonts w:ascii="Times New Roman" w:hAnsi="Times New Roman" w:cs="Times New Roman"/>
          <w:sz w:val="20"/>
          <w:szCs w:val="20"/>
        </w:rPr>
        <w:t xml:space="preserve">] </w:t>
      </w:r>
      <w:r w:rsidRPr="00E43675">
        <w:rPr>
          <w:rFonts w:ascii="Times New Roman" w:eastAsia="Times New Roman" w:hAnsi="Times New Roman" w:cs="Times New Roman"/>
          <w:sz w:val="20"/>
          <w:szCs w:val="20"/>
          <w:lang w:eastAsia="en-IN"/>
        </w:rPr>
        <w:t xml:space="preserve"> Cartwright</w:t>
      </w:r>
      <w:proofErr w:type="gramEnd"/>
      <w:r w:rsidRPr="00E43675">
        <w:rPr>
          <w:rFonts w:ascii="Times New Roman" w:eastAsia="Times New Roman" w:hAnsi="Times New Roman" w:cs="Times New Roman"/>
          <w:sz w:val="20"/>
          <w:szCs w:val="20"/>
          <w:lang w:eastAsia="en-IN"/>
        </w:rPr>
        <w:t>, J.</w:t>
      </w:r>
      <w:proofErr w:type="gramStart"/>
      <w:r w:rsidRPr="00E43675">
        <w:rPr>
          <w:rFonts w:ascii="Times New Roman" w:eastAsia="Times New Roman" w:hAnsi="Times New Roman" w:cs="Times New Roman"/>
          <w:sz w:val="20"/>
          <w:szCs w:val="20"/>
          <w:lang w:eastAsia="en-IN"/>
        </w:rPr>
        <w:t>,  Big</w:t>
      </w:r>
      <w:proofErr w:type="gramEnd"/>
      <w:r w:rsidRPr="00E43675">
        <w:rPr>
          <w:rFonts w:ascii="Times New Roman" w:eastAsia="Times New Roman" w:hAnsi="Times New Roman" w:cs="Times New Roman"/>
          <w:sz w:val="20"/>
          <w:szCs w:val="20"/>
          <w:lang w:eastAsia="en-IN"/>
        </w:rPr>
        <w:t xml:space="preserve"> stars have weather too. (IOP Publishing PhysicsWeb, 2007), </w:t>
      </w:r>
      <w:r w:rsidR="000148EC" w:rsidRPr="000148EC">
        <w:rPr>
          <w:rFonts w:ascii="Times New Roman" w:eastAsia="Times New Roman" w:hAnsi="Times New Roman" w:cs="Times New Roman"/>
          <w:sz w:val="20"/>
          <w:szCs w:val="20"/>
          <w:lang w:eastAsia="en-IN"/>
        </w:rPr>
        <w:t>http://physicsweb.org/articles/news/11/6/16/1. Accessed 26 June 2007</w:t>
      </w:r>
    </w:p>
    <w:p w14:paraId="724F5308" w14:textId="14BD90CA" w:rsidR="000148EC" w:rsidRPr="000148EC" w:rsidRDefault="000148EC" w:rsidP="000148EC">
      <w:pPr>
        <w:spacing w:after="0"/>
        <w:jc w:val="both"/>
        <w:rPr>
          <w:rFonts w:ascii="Times New Roman" w:eastAsia="Times New Roman" w:hAnsi="Times New Roman" w:cs="Times New Roman"/>
          <w:sz w:val="20"/>
          <w:szCs w:val="20"/>
          <w:lang w:eastAsia="en-IN"/>
        </w:rPr>
        <w:sectPr w:rsidR="000148EC" w:rsidRPr="000148EC" w:rsidSect="00E22CBF">
          <w:type w:val="continuous"/>
          <w:pgSz w:w="11906" w:h="16838"/>
          <w:pgMar w:top="1440" w:right="1440" w:bottom="1440" w:left="1440" w:header="708" w:footer="708" w:gutter="0"/>
          <w:cols w:num="2" w:space="708"/>
          <w:docGrid w:linePitch="360"/>
        </w:sectPr>
      </w:pPr>
      <w:r>
        <w:rPr>
          <w:rFonts w:ascii="Times New Roman" w:eastAsia="Times New Roman" w:hAnsi="Times New Roman" w:cs="Times New Roman"/>
          <w:sz w:val="20"/>
          <w:szCs w:val="20"/>
          <w:lang w:eastAsia="en-IN"/>
        </w:rPr>
        <w:t xml:space="preserve">[14] … </w:t>
      </w:r>
    </w:p>
    <w:p w14:paraId="68315FBA" w14:textId="77777777" w:rsidR="007057C8" w:rsidRPr="00E43675" w:rsidRDefault="007057C8" w:rsidP="000148EC">
      <w:pPr>
        <w:jc w:val="both"/>
        <w:rPr>
          <w:rFonts w:ascii="Times New Roman" w:hAnsi="Times New Roman" w:cs="Times New Roman"/>
          <w:sz w:val="20"/>
          <w:szCs w:val="20"/>
        </w:rPr>
      </w:pPr>
    </w:p>
    <w:sectPr w:rsidR="007057C8" w:rsidRPr="00E43675" w:rsidSect="00E22CBF">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A47125" w14:textId="77777777" w:rsidR="006D2A70" w:rsidRDefault="006D2A70" w:rsidP="0022742B">
      <w:pPr>
        <w:spacing w:after="0" w:line="240" w:lineRule="auto"/>
      </w:pPr>
      <w:r>
        <w:separator/>
      </w:r>
    </w:p>
  </w:endnote>
  <w:endnote w:type="continuationSeparator" w:id="0">
    <w:p w14:paraId="7F960E1A" w14:textId="77777777" w:rsidR="006D2A70" w:rsidRDefault="006D2A70" w:rsidP="00227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arajita">
    <w:panose1 w:val="02020603050405020304"/>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4016584"/>
      <w:docPartObj>
        <w:docPartGallery w:val="Page Numbers (Bottom of Page)"/>
        <w:docPartUnique/>
      </w:docPartObj>
    </w:sdtPr>
    <w:sdtEndPr>
      <w:rPr>
        <w:noProof/>
      </w:rPr>
    </w:sdtEndPr>
    <w:sdtContent>
      <w:p w14:paraId="3E60539F" w14:textId="15EB30FD" w:rsidR="004C4AD4" w:rsidRDefault="004C4AD4">
        <w:pPr>
          <w:pStyle w:val="Footer"/>
          <w:jc w:val="center"/>
        </w:pPr>
        <w:r w:rsidRPr="004C4AD4">
          <w:rPr>
            <w:rFonts w:ascii="Times New Roman" w:hAnsi="Times New Roman" w:cs="Times New Roman"/>
          </w:rPr>
          <w:fldChar w:fldCharType="begin"/>
        </w:r>
        <w:r w:rsidRPr="004C4AD4">
          <w:rPr>
            <w:rFonts w:ascii="Times New Roman" w:hAnsi="Times New Roman" w:cs="Times New Roman"/>
          </w:rPr>
          <w:instrText xml:space="preserve"> PAGE   \* MERGEFORMAT </w:instrText>
        </w:r>
        <w:r w:rsidRPr="004C4AD4">
          <w:rPr>
            <w:rFonts w:ascii="Times New Roman" w:hAnsi="Times New Roman" w:cs="Times New Roman"/>
          </w:rPr>
          <w:fldChar w:fldCharType="separate"/>
        </w:r>
        <w:r w:rsidRPr="004C4AD4">
          <w:rPr>
            <w:rFonts w:ascii="Times New Roman" w:hAnsi="Times New Roman" w:cs="Times New Roman"/>
            <w:noProof/>
          </w:rPr>
          <w:t>2</w:t>
        </w:r>
        <w:r w:rsidRPr="004C4AD4">
          <w:rPr>
            <w:rFonts w:ascii="Times New Roman" w:hAnsi="Times New Roman" w:cs="Times New Roman"/>
            <w:noProof/>
          </w:rPr>
          <w:fldChar w:fldCharType="end"/>
        </w:r>
      </w:p>
    </w:sdtContent>
  </w:sdt>
  <w:p w14:paraId="0E9479E6" w14:textId="77777777" w:rsidR="00056C92" w:rsidRPr="004C4AD4" w:rsidRDefault="00056C92" w:rsidP="004C4AD4">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4EEF31" w14:textId="77777777" w:rsidR="006D2A70" w:rsidRDefault="006D2A70" w:rsidP="0022742B">
      <w:pPr>
        <w:spacing w:after="0" w:line="240" w:lineRule="auto"/>
      </w:pPr>
      <w:r>
        <w:separator/>
      </w:r>
    </w:p>
  </w:footnote>
  <w:footnote w:type="continuationSeparator" w:id="0">
    <w:p w14:paraId="3C50AEB8" w14:textId="77777777" w:rsidR="006D2A70" w:rsidRDefault="006D2A70" w:rsidP="00227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5E0F1" w14:textId="3731DDC9" w:rsidR="00056C92" w:rsidRDefault="00056C92" w:rsidP="008C2D90">
    <w:pPr>
      <w:spacing w:after="0" w:line="240" w:lineRule="auto"/>
      <w:jc w:val="right"/>
      <w:rPr>
        <w:rFonts w:ascii="Times New Roman" w:hAnsi="Times New Roman" w:cs="Times New Roman"/>
        <w:i/>
        <w:sz w:val="18"/>
        <w:szCs w:val="18"/>
      </w:rPr>
    </w:pPr>
    <w:r w:rsidRPr="0022742B">
      <w:rPr>
        <w:rFonts w:ascii="Times New Roman" w:hAnsi="Times New Roman" w:cs="Times New Roman"/>
        <w:i/>
        <w:sz w:val="18"/>
        <w:szCs w:val="18"/>
      </w:rPr>
      <w:t>INCOM</w:t>
    </w:r>
    <w:r w:rsidR="004C4AD4">
      <w:rPr>
        <w:rFonts w:ascii="Times New Roman" w:hAnsi="Times New Roman" w:cs="Times New Roman"/>
        <w:i/>
        <w:sz w:val="18"/>
        <w:szCs w:val="18"/>
      </w:rPr>
      <w:t xml:space="preserve"> 20</w:t>
    </w:r>
    <w:r w:rsidR="00226919">
      <w:rPr>
        <w:rFonts w:ascii="Times New Roman" w:hAnsi="Times New Roman" w:cs="Times New Roman"/>
        <w:i/>
        <w:sz w:val="18"/>
        <w:szCs w:val="18"/>
      </w:rPr>
      <w:t>2</w:t>
    </w:r>
    <w:r w:rsidR="004C4AD4">
      <w:rPr>
        <w:rFonts w:ascii="Times New Roman" w:hAnsi="Times New Roman" w:cs="Times New Roman"/>
        <w:i/>
        <w:sz w:val="18"/>
        <w:szCs w:val="18"/>
      </w:rPr>
      <w:t>6</w:t>
    </w:r>
    <w:r w:rsidRPr="0022742B">
      <w:rPr>
        <w:rFonts w:ascii="Times New Roman" w:hAnsi="Times New Roman" w:cs="Times New Roman"/>
        <w:i/>
        <w:sz w:val="18"/>
        <w:szCs w:val="18"/>
      </w:rPr>
      <w:t xml:space="preserve">: Proceedings of the </w:t>
    </w:r>
    <w:r w:rsidR="004C4AD4">
      <w:rPr>
        <w:rFonts w:ascii="Times New Roman" w:hAnsi="Times New Roman" w:cs="Times New Roman"/>
        <w:i/>
        <w:sz w:val="18"/>
        <w:szCs w:val="18"/>
      </w:rPr>
      <w:t>3</w:t>
    </w:r>
    <w:r w:rsidR="004C4AD4" w:rsidRPr="004C4AD4">
      <w:rPr>
        <w:rFonts w:ascii="Times New Roman" w:hAnsi="Times New Roman" w:cs="Times New Roman"/>
        <w:i/>
        <w:sz w:val="18"/>
        <w:szCs w:val="18"/>
        <w:vertAlign w:val="superscript"/>
      </w:rPr>
      <w:t>rd</w:t>
    </w:r>
    <w:r w:rsidR="004C4AD4">
      <w:rPr>
        <w:rFonts w:ascii="Times New Roman" w:hAnsi="Times New Roman" w:cs="Times New Roman"/>
        <w:i/>
        <w:sz w:val="18"/>
        <w:szCs w:val="18"/>
      </w:rPr>
      <w:t xml:space="preserve"> </w:t>
    </w:r>
    <w:r w:rsidRPr="0022742B">
      <w:rPr>
        <w:rFonts w:ascii="Times New Roman" w:hAnsi="Times New Roman" w:cs="Times New Roman"/>
        <w:i/>
        <w:sz w:val="18"/>
        <w:szCs w:val="18"/>
      </w:rPr>
      <w:t>International Conference on Mechanical Engineering</w:t>
    </w:r>
  </w:p>
  <w:p w14:paraId="50935B5C" w14:textId="60712E8E" w:rsidR="00056C92" w:rsidRDefault="00056C92" w:rsidP="008C2D90">
    <w:pPr>
      <w:spacing w:after="0" w:line="240" w:lineRule="auto"/>
      <w:jc w:val="right"/>
      <w:rPr>
        <w:rFonts w:ascii="Times New Roman" w:hAnsi="Times New Roman" w:cs="Times New Roman"/>
        <w:i/>
        <w:sz w:val="18"/>
        <w:szCs w:val="18"/>
      </w:rPr>
    </w:pPr>
    <w:r>
      <w:rPr>
        <w:rFonts w:ascii="Times New Roman" w:hAnsi="Times New Roman" w:cs="Times New Roman"/>
        <w:i/>
        <w:sz w:val="18"/>
        <w:szCs w:val="18"/>
      </w:rPr>
      <w:t>Jadavpur University Kolkata</w:t>
    </w:r>
    <w:r w:rsidR="004C4AD4">
      <w:rPr>
        <w:rFonts w:ascii="Times New Roman" w:hAnsi="Times New Roman" w:cs="Times New Roman"/>
        <w:i/>
        <w:sz w:val="18"/>
        <w:szCs w:val="18"/>
      </w:rPr>
      <w:t>,</w:t>
    </w:r>
    <w:r>
      <w:rPr>
        <w:rFonts w:ascii="Times New Roman" w:hAnsi="Times New Roman" w:cs="Times New Roman"/>
        <w:i/>
        <w:sz w:val="18"/>
        <w:szCs w:val="18"/>
      </w:rPr>
      <w:t xml:space="preserve"> India</w:t>
    </w:r>
    <w:r w:rsidR="004C4AD4">
      <w:rPr>
        <w:rFonts w:ascii="Times New Roman" w:hAnsi="Times New Roman" w:cs="Times New Roman"/>
        <w:i/>
        <w:sz w:val="18"/>
        <w:szCs w:val="18"/>
      </w:rPr>
      <w:t>:</w:t>
    </w:r>
    <w:r>
      <w:rPr>
        <w:rFonts w:ascii="Times New Roman" w:hAnsi="Times New Roman" w:cs="Times New Roman"/>
        <w:i/>
        <w:sz w:val="18"/>
        <w:szCs w:val="18"/>
      </w:rPr>
      <w:t xml:space="preserve"> January </w:t>
    </w:r>
    <w:r w:rsidR="004C4AD4">
      <w:rPr>
        <w:rFonts w:ascii="Times New Roman" w:hAnsi="Times New Roman" w:cs="Times New Roman"/>
        <w:i/>
        <w:sz w:val="18"/>
        <w:szCs w:val="18"/>
      </w:rPr>
      <w:t>08 - 10</w:t>
    </w:r>
    <w:r>
      <w:rPr>
        <w:rFonts w:ascii="Times New Roman" w:hAnsi="Times New Roman" w:cs="Times New Roman"/>
        <w:i/>
        <w:sz w:val="18"/>
        <w:szCs w:val="18"/>
      </w:rPr>
      <w:t>,</w:t>
    </w:r>
    <w:r w:rsidR="004C4AD4">
      <w:rPr>
        <w:rFonts w:ascii="Times New Roman" w:hAnsi="Times New Roman" w:cs="Times New Roman"/>
        <w:i/>
        <w:sz w:val="18"/>
        <w:szCs w:val="18"/>
      </w:rPr>
      <w:t xml:space="preserve"> </w:t>
    </w:r>
    <w:r>
      <w:rPr>
        <w:rFonts w:ascii="Times New Roman" w:hAnsi="Times New Roman" w:cs="Times New Roman"/>
        <w:i/>
        <w:sz w:val="18"/>
        <w:szCs w:val="18"/>
      </w:rPr>
      <w:t>20</w:t>
    </w:r>
    <w:r w:rsidR="00226919">
      <w:rPr>
        <w:rFonts w:ascii="Times New Roman" w:hAnsi="Times New Roman" w:cs="Times New Roman"/>
        <w:i/>
        <w:sz w:val="18"/>
        <w:szCs w:val="18"/>
      </w:rPr>
      <w:t>2</w:t>
    </w:r>
    <w:r w:rsidR="004C4AD4">
      <w:rPr>
        <w:rFonts w:ascii="Times New Roman" w:hAnsi="Times New Roman" w:cs="Times New Roman"/>
        <w:i/>
        <w:sz w:val="18"/>
        <w:szCs w:val="18"/>
      </w:rPr>
      <w:t>6</w:t>
    </w:r>
  </w:p>
  <w:p w14:paraId="4024C225" w14:textId="2247963F" w:rsidR="00056C92" w:rsidRPr="0022742B" w:rsidRDefault="00056C92" w:rsidP="008C2D90">
    <w:pPr>
      <w:jc w:val="right"/>
      <w:rPr>
        <w:rFonts w:ascii="Times New Roman" w:hAnsi="Times New Roman" w:cs="Times New Roman"/>
        <w:i/>
        <w:sz w:val="18"/>
        <w:szCs w:val="18"/>
      </w:rPr>
    </w:pPr>
    <w:r>
      <w:rPr>
        <w:rFonts w:ascii="Times New Roman" w:hAnsi="Times New Roman" w:cs="Times New Roman"/>
        <w:i/>
        <w:sz w:val="18"/>
        <w:szCs w:val="18"/>
      </w:rPr>
      <w:t>Paper No. INCOM</w:t>
    </w:r>
    <w:r w:rsidR="00226919">
      <w:rPr>
        <w:rFonts w:ascii="Times New Roman" w:hAnsi="Times New Roman" w:cs="Times New Roman"/>
        <w:i/>
        <w:sz w:val="18"/>
        <w:szCs w:val="18"/>
      </w:rPr>
      <w:t>2</w:t>
    </w:r>
    <w:r w:rsidR="004C4AD4">
      <w:rPr>
        <w:rFonts w:ascii="Times New Roman" w:hAnsi="Times New Roman" w:cs="Times New Roman"/>
        <w:i/>
        <w:sz w:val="18"/>
        <w:szCs w:val="18"/>
      </w:rPr>
      <w:t>6</w:t>
    </w:r>
    <w:r>
      <w:rPr>
        <w:rFonts w:ascii="Times New Roman" w:hAnsi="Times New Roman" w:cs="Times New Roman"/>
        <w:i/>
        <w:sz w:val="18"/>
        <w:szCs w:val="18"/>
      </w:rPr>
      <w:t>-</w:t>
    </w:r>
    <w:r w:rsidR="004C4AD4">
      <w:rPr>
        <w:rFonts w:ascii="Times New Roman" w:hAnsi="Times New Roman" w:cs="Times New Roman"/>
        <w:i/>
        <w:sz w:val="18"/>
        <w:szCs w:val="18"/>
      </w:rPr>
      <w:t>X</w:t>
    </w:r>
    <w:r>
      <w:rPr>
        <w:rFonts w:ascii="Times New Roman" w:hAnsi="Times New Roman" w:cs="Times New Roman"/>
        <w:i/>
        <w:sz w:val="18"/>
        <w:szCs w:val="18"/>
      </w:rPr>
      <w:t>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F5689"/>
    <w:multiLevelType w:val="multilevel"/>
    <w:tmpl w:val="EF563B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FFB6651"/>
    <w:multiLevelType w:val="hybridMultilevel"/>
    <w:tmpl w:val="77B24B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4F18D3"/>
    <w:multiLevelType w:val="hybridMultilevel"/>
    <w:tmpl w:val="14347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6B3DE7"/>
    <w:multiLevelType w:val="hybridMultilevel"/>
    <w:tmpl w:val="2F9AA4A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4131614">
    <w:abstractNumId w:val="3"/>
  </w:num>
  <w:num w:numId="2" w16cid:durableId="891234744">
    <w:abstractNumId w:val="1"/>
  </w:num>
  <w:num w:numId="3" w16cid:durableId="904101492">
    <w:abstractNumId w:val="0"/>
  </w:num>
  <w:num w:numId="4" w16cid:durableId="2015644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42B"/>
    <w:rsid w:val="00000FE7"/>
    <w:rsid w:val="0000236A"/>
    <w:rsid w:val="000148EC"/>
    <w:rsid w:val="00022B04"/>
    <w:rsid w:val="00056C92"/>
    <w:rsid w:val="00075FAF"/>
    <w:rsid w:val="00087B73"/>
    <w:rsid w:val="00091B9F"/>
    <w:rsid w:val="00097E16"/>
    <w:rsid w:val="000A203A"/>
    <w:rsid w:val="000C6D15"/>
    <w:rsid w:val="000D4519"/>
    <w:rsid w:val="0012361E"/>
    <w:rsid w:val="00124987"/>
    <w:rsid w:val="00125997"/>
    <w:rsid w:val="00130B24"/>
    <w:rsid w:val="00132A0D"/>
    <w:rsid w:val="00135C28"/>
    <w:rsid w:val="00151D99"/>
    <w:rsid w:val="0016539D"/>
    <w:rsid w:val="001653E3"/>
    <w:rsid w:val="00192535"/>
    <w:rsid w:val="00195BFE"/>
    <w:rsid w:val="00226919"/>
    <w:rsid w:val="0022742B"/>
    <w:rsid w:val="00232302"/>
    <w:rsid w:val="00254880"/>
    <w:rsid w:val="0026724C"/>
    <w:rsid w:val="002F2940"/>
    <w:rsid w:val="00312740"/>
    <w:rsid w:val="0037000E"/>
    <w:rsid w:val="003F04A4"/>
    <w:rsid w:val="00415CD1"/>
    <w:rsid w:val="00461A25"/>
    <w:rsid w:val="0048704F"/>
    <w:rsid w:val="004C4AD4"/>
    <w:rsid w:val="004D356F"/>
    <w:rsid w:val="004D7761"/>
    <w:rsid w:val="004F6F4C"/>
    <w:rsid w:val="00520009"/>
    <w:rsid w:val="0058123B"/>
    <w:rsid w:val="005A5DAF"/>
    <w:rsid w:val="005D5504"/>
    <w:rsid w:val="005F55D3"/>
    <w:rsid w:val="00623356"/>
    <w:rsid w:val="00652BD9"/>
    <w:rsid w:val="006D2A70"/>
    <w:rsid w:val="006E54FC"/>
    <w:rsid w:val="006F0062"/>
    <w:rsid w:val="007057C8"/>
    <w:rsid w:val="0074206E"/>
    <w:rsid w:val="007D45D4"/>
    <w:rsid w:val="007F1B9A"/>
    <w:rsid w:val="007F2D62"/>
    <w:rsid w:val="008775BF"/>
    <w:rsid w:val="00885AFE"/>
    <w:rsid w:val="008A2CDD"/>
    <w:rsid w:val="008A575F"/>
    <w:rsid w:val="008C2D90"/>
    <w:rsid w:val="009262D7"/>
    <w:rsid w:val="00972230"/>
    <w:rsid w:val="009E2BEA"/>
    <w:rsid w:val="00A13924"/>
    <w:rsid w:val="00A24B7A"/>
    <w:rsid w:val="00A26012"/>
    <w:rsid w:val="00A5127D"/>
    <w:rsid w:val="00A817E0"/>
    <w:rsid w:val="00B14D51"/>
    <w:rsid w:val="00B24DA1"/>
    <w:rsid w:val="00B304A5"/>
    <w:rsid w:val="00B81BF3"/>
    <w:rsid w:val="00B971AA"/>
    <w:rsid w:val="00BA25FD"/>
    <w:rsid w:val="00BB786B"/>
    <w:rsid w:val="00BB7C0C"/>
    <w:rsid w:val="00BC07CE"/>
    <w:rsid w:val="00C22DFF"/>
    <w:rsid w:val="00C61ECF"/>
    <w:rsid w:val="00CB2B9C"/>
    <w:rsid w:val="00CC713E"/>
    <w:rsid w:val="00D24188"/>
    <w:rsid w:val="00D9710D"/>
    <w:rsid w:val="00E1695A"/>
    <w:rsid w:val="00E210C8"/>
    <w:rsid w:val="00E22CBF"/>
    <w:rsid w:val="00E22D31"/>
    <w:rsid w:val="00E43675"/>
    <w:rsid w:val="00E62BA6"/>
    <w:rsid w:val="00E875D0"/>
    <w:rsid w:val="00EE23EB"/>
    <w:rsid w:val="00F24DC9"/>
    <w:rsid w:val="00F454C1"/>
    <w:rsid w:val="00F57844"/>
    <w:rsid w:val="00FA5058"/>
    <w:rsid w:val="00FC7FB5"/>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766D57"/>
  <w15:docId w15:val="{C5DE768B-306F-4B2B-A666-887CF88D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FAF"/>
  </w:style>
  <w:style w:type="paragraph" w:styleId="Heading1">
    <w:name w:val="heading 1"/>
    <w:basedOn w:val="Normal"/>
    <w:next w:val="Normal"/>
    <w:link w:val="Heading1Char"/>
    <w:uiPriority w:val="9"/>
    <w:qFormat/>
    <w:rsid w:val="008C2D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0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53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4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742B"/>
  </w:style>
  <w:style w:type="paragraph" w:styleId="Footer">
    <w:name w:val="footer"/>
    <w:basedOn w:val="Normal"/>
    <w:link w:val="FooterChar"/>
    <w:uiPriority w:val="99"/>
    <w:unhideWhenUsed/>
    <w:rsid w:val="002274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42B"/>
  </w:style>
  <w:style w:type="paragraph" w:styleId="BalloonText">
    <w:name w:val="Balloon Text"/>
    <w:basedOn w:val="Normal"/>
    <w:link w:val="BalloonTextChar"/>
    <w:uiPriority w:val="99"/>
    <w:semiHidden/>
    <w:unhideWhenUsed/>
    <w:rsid w:val="00227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42B"/>
    <w:rPr>
      <w:rFonts w:ascii="Tahoma" w:hAnsi="Tahoma" w:cs="Tahoma"/>
      <w:sz w:val="16"/>
      <w:szCs w:val="16"/>
    </w:rPr>
  </w:style>
  <w:style w:type="paragraph" w:styleId="ListParagraph">
    <w:name w:val="List Paragraph"/>
    <w:basedOn w:val="Normal"/>
    <w:uiPriority w:val="34"/>
    <w:qFormat/>
    <w:rsid w:val="008C2D90"/>
    <w:pPr>
      <w:ind w:left="720"/>
      <w:contextualSpacing/>
    </w:pPr>
  </w:style>
  <w:style w:type="character" w:customStyle="1" w:styleId="Heading1Char">
    <w:name w:val="Heading 1 Char"/>
    <w:basedOn w:val="DefaultParagraphFont"/>
    <w:link w:val="Heading1"/>
    <w:uiPriority w:val="9"/>
    <w:rsid w:val="008C2D90"/>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6233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3356"/>
    <w:rPr>
      <w:sz w:val="20"/>
      <w:szCs w:val="20"/>
    </w:rPr>
  </w:style>
  <w:style w:type="character" w:styleId="FootnoteReference">
    <w:name w:val="footnote reference"/>
    <w:basedOn w:val="DefaultParagraphFont"/>
    <w:uiPriority w:val="99"/>
    <w:semiHidden/>
    <w:unhideWhenUsed/>
    <w:rsid w:val="00623356"/>
    <w:rPr>
      <w:vertAlign w:val="superscript"/>
    </w:rPr>
  </w:style>
  <w:style w:type="character" w:customStyle="1" w:styleId="Heading2Char">
    <w:name w:val="Heading 2 Char"/>
    <w:basedOn w:val="DefaultParagraphFont"/>
    <w:link w:val="Heading2"/>
    <w:uiPriority w:val="9"/>
    <w:rsid w:val="003F04A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22C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2CBF"/>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35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653E3"/>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A26012"/>
    <w:rPr>
      <w:color w:val="808080"/>
    </w:rPr>
  </w:style>
  <w:style w:type="paragraph" w:styleId="Caption">
    <w:name w:val="caption"/>
    <w:basedOn w:val="Normal"/>
    <w:next w:val="Normal"/>
    <w:uiPriority w:val="35"/>
    <w:unhideWhenUsed/>
    <w:qFormat/>
    <w:rsid w:val="0074206E"/>
    <w:pPr>
      <w:spacing w:line="240" w:lineRule="auto"/>
    </w:pPr>
    <w:rPr>
      <w:rFonts w:ascii="Times New Roman" w:eastAsia="Times New Roman" w:hAnsi="Times New Roman" w:cs="Times New Roman"/>
      <w:b/>
      <w:bCs/>
      <w:color w:val="4F81BD" w:themeColor="accent1"/>
      <w:sz w:val="18"/>
      <w:szCs w:val="18"/>
      <w:lang w:val="en-US"/>
    </w:rPr>
  </w:style>
  <w:style w:type="character" w:styleId="Hyperlink">
    <w:name w:val="Hyperlink"/>
    <w:basedOn w:val="DefaultParagraphFont"/>
    <w:uiPriority w:val="99"/>
    <w:unhideWhenUsed/>
    <w:rsid w:val="007057C8"/>
    <w:rPr>
      <w:color w:val="0000FF" w:themeColor="hyperlink"/>
      <w:u w:val="single"/>
    </w:rPr>
  </w:style>
  <w:style w:type="paragraph" w:customStyle="1" w:styleId="EndNoteBibliography">
    <w:name w:val="EndNote Bibliography"/>
    <w:basedOn w:val="Normal"/>
    <w:link w:val="EndNoteBibliographyChar"/>
    <w:rsid w:val="00B14D51"/>
    <w:pPr>
      <w:spacing w:after="160"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B14D51"/>
    <w:rPr>
      <w:rFonts w:ascii="Calibri" w:hAnsi="Calibri" w:cs="Calibri"/>
      <w:noProof/>
      <w:lang w:val="en-US"/>
    </w:rPr>
  </w:style>
  <w:style w:type="character" w:styleId="UnresolvedMention">
    <w:name w:val="Unresolved Mention"/>
    <w:basedOn w:val="DefaultParagraphFont"/>
    <w:uiPriority w:val="99"/>
    <w:semiHidden/>
    <w:unhideWhenUsed/>
    <w:rsid w:val="000148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318823">
      <w:bodyDiv w:val="1"/>
      <w:marLeft w:val="0"/>
      <w:marRight w:val="0"/>
      <w:marTop w:val="0"/>
      <w:marBottom w:val="0"/>
      <w:divBdr>
        <w:top w:val="none" w:sz="0" w:space="0" w:color="auto"/>
        <w:left w:val="none" w:sz="0" w:space="0" w:color="auto"/>
        <w:bottom w:val="none" w:sz="0" w:space="0" w:color="auto"/>
        <w:right w:val="none" w:sz="0" w:space="0" w:color="auto"/>
      </w:divBdr>
    </w:div>
    <w:div w:id="1165901176">
      <w:bodyDiv w:val="1"/>
      <w:marLeft w:val="0"/>
      <w:marRight w:val="0"/>
      <w:marTop w:val="0"/>
      <w:marBottom w:val="0"/>
      <w:divBdr>
        <w:top w:val="none" w:sz="0" w:space="0" w:color="auto"/>
        <w:left w:val="none" w:sz="0" w:space="0" w:color="auto"/>
        <w:bottom w:val="none" w:sz="0" w:space="0" w:color="auto"/>
        <w:right w:val="none" w:sz="0" w:space="0" w:color="auto"/>
      </w:divBdr>
    </w:div>
    <w:div w:id="1860966718">
      <w:bodyDiv w:val="1"/>
      <w:marLeft w:val="0"/>
      <w:marRight w:val="0"/>
      <w:marTop w:val="0"/>
      <w:marBottom w:val="0"/>
      <w:divBdr>
        <w:top w:val="none" w:sz="0" w:space="0" w:color="auto"/>
        <w:left w:val="none" w:sz="0" w:space="0" w:color="auto"/>
        <w:bottom w:val="none" w:sz="0" w:space="0" w:color="auto"/>
        <w:right w:val="none" w:sz="0" w:space="0" w:color="auto"/>
      </w:divBdr>
    </w:div>
    <w:div w:id="2061399009">
      <w:bodyDiv w:val="1"/>
      <w:marLeft w:val="0"/>
      <w:marRight w:val="0"/>
      <w:marTop w:val="0"/>
      <w:marBottom w:val="0"/>
      <w:divBdr>
        <w:top w:val="none" w:sz="0" w:space="0" w:color="auto"/>
        <w:left w:val="none" w:sz="0" w:space="0" w:color="auto"/>
        <w:bottom w:val="none" w:sz="0" w:space="0" w:color="auto"/>
        <w:right w:val="none" w:sz="0" w:space="0" w:color="auto"/>
      </w:divBdr>
    </w:div>
    <w:div w:id="210464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DAB22-902F-4D4B-9A49-62C1D90D9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3</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Soumyadeep Dey</cp:lastModifiedBy>
  <cp:revision>6</cp:revision>
  <dcterms:created xsi:type="dcterms:W3CDTF">2025-02-08T05:33:00Z</dcterms:created>
  <dcterms:modified xsi:type="dcterms:W3CDTF">2025-06-26T09:16:00Z</dcterms:modified>
</cp:coreProperties>
</file>