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6D730" w14:textId="078437A4" w:rsidR="006F0062" w:rsidRPr="00BD0390" w:rsidRDefault="007E3B94" w:rsidP="00BD0390">
      <w:pPr>
        <w:pStyle w:val="Heading1"/>
        <w:spacing w:line="240" w:lineRule="auto"/>
        <w:jc w:val="center"/>
        <w:rPr>
          <w:rFonts w:ascii="Times New Roman" w:hAnsi="Times New Roman" w:cs="Times New Roman"/>
          <w:color w:val="auto"/>
          <w:sz w:val="20"/>
          <w:szCs w:val="20"/>
        </w:rPr>
      </w:pPr>
      <w:r w:rsidRPr="00BD0390">
        <w:rPr>
          <w:rFonts w:ascii="Times New Roman" w:hAnsi="Times New Roman" w:cs="Times New Roman"/>
          <w:color w:val="auto"/>
          <w:sz w:val="20"/>
          <w:szCs w:val="20"/>
        </w:rPr>
        <w:t>HYBRID CFD-ML APPROACH TO PREDICT 3D FIN TEMPERATURE DISTRIBUTIONS USING 2D</w:t>
      </w:r>
      <w:r w:rsidR="00A74764" w:rsidRPr="00BD0390">
        <w:rPr>
          <w:rFonts w:ascii="Times New Roman" w:hAnsi="Times New Roman" w:cs="Times New Roman"/>
          <w:color w:val="auto"/>
          <w:sz w:val="20"/>
          <w:szCs w:val="20"/>
        </w:rPr>
        <w:t xml:space="preserve"> FIN</w:t>
      </w:r>
      <w:r w:rsidRPr="00BD0390">
        <w:rPr>
          <w:rFonts w:ascii="Times New Roman" w:hAnsi="Times New Roman" w:cs="Times New Roman"/>
          <w:color w:val="auto"/>
          <w:sz w:val="20"/>
          <w:szCs w:val="20"/>
        </w:rPr>
        <w:t xml:space="preserve"> MID</w:t>
      </w:r>
      <w:r w:rsidR="00393CE8" w:rsidRPr="00BD0390">
        <w:rPr>
          <w:rFonts w:ascii="Times New Roman" w:hAnsi="Times New Roman" w:cs="Times New Roman"/>
          <w:color w:val="auto"/>
          <w:sz w:val="20"/>
          <w:szCs w:val="20"/>
        </w:rPr>
        <w:t>-</w:t>
      </w:r>
      <w:r w:rsidRPr="00BD0390">
        <w:rPr>
          <w:rFonts w:ascii="Times New Roman" w:hAnsi="Times New Roman" w:cs="Times New Roman"/>
          <w:color w:val="auto"/>
          <w:sz w:val="20"/>
          <w:szCs w:val="20"/>
        </w:rPr>
        <w:t>PLANE DATA</w:t>
      </w:r>
    </w:p>
    <w:p w14:paraId="763A25AD" w14:textId="266D9EC7" w:rsidR="008C2D90" w:rsidRPr="00BD0390" w:rsidRDefault="000906A3" w:rsidP="00BD0390">
      <w:pPr>
        <w:spacing w:after="0" w:line="240" w:lineRule="auto"/>
        <w:jc w:val="center"/>
        <w:rPr>
          <w:rFonts w:ascii="Times New Roman" w:hAnsi="Times New Roman" w:cs="Times New Roman"/>
          <w:sz w:val="20"/>
          <w:szCs w:val="20"/>
        </w:rPr>
      </w:pPr>
      <w:r w:rsidRPr="00BD0390">
        <w:rPr>
          <w:rFonts w:ascii="Times New Roman" w:hAnsi="Times New Roman" w:cs="Times New Roman"/>
          <w:sz w:val="20"/>
          <w:szCs w:val="20"/>
        </w:rPr>
        <w:t>Soumyadeep Dey</w:t>
      </w:r>
      <w:r w:rsidRPr="00BD0390">
        <w:rPr>
          <w:rFonts w:ascii="Times New Roman" w:hAnsi="Times New Roman" w:cs="Times New Roman"/>
          <w:sz w:val="20"/>
          <w:szCs w:val="20"/>
          <w:vertAlign w:val="superscript"/>
        </w:rPr>
        <w:t xml:space="preserve"> </w:t>
      </w:r>
      <w:r w:rsidR="008C2D90" w:rsidRPr="00BD0390">
        <w:rPr>
          <w:rFonts w:ascii="Times New Roman" w:hAnsi="Times New Roman" w:cs="Times New Roman"/>
          <w:sz w:val="20"/>
          <w:szCs w:val="20"/>
          <w:vertAlign w:val="superscript"/>
        </w:rPr>
        <w:t>1</w:t>
      </w:r>
      <w:r w:rsidR="008C2D90" w:rsidRPr="00BD0390">
        <w:rPr>
          <w:rFonts w:ascii="Times New Roman" w:hAnsi="Times New Roman" w:cs="Times New Roman"/>
          <w:sz w:val="20"/>
          <w:szCs w:val="20"/>
        </w:rPr>
        <w:t xml:space="preserve">, </w:t>
      </w:r>
      <w:proofErr w:type="spellStart"/>
      <w:r w:rsidRPr="00BD0390">
        <w:rPr>
          <w:rFonts w:ascii="Times New Roman" w:hAnsi="Times New Roman" w:cs="Times New Roman"/>
          <w:sz w:val="20"/>
          <w:szCs w:val="20"/>
        </w:rPr>
        <w:t>Souranshu</w:t>
      </w:r>
      <w:proofErr w:type="spellEnd"/>
      <w:r w:rsidRPr="00BD0390">
        <w:rPr>
          <w:rFonts w:ascii="Times New Roman" w:hAnsi="Times New Roman" w:cs="Times New Roman"/>
          <w:sz w:val="20"/>
          <w:szCs w:val="20"/>
        </w:rPr>
        <w:t xml:space="preserve"> Roy Chaudhuri</w:t>
      </w:r>
      <w:r w:rsidR="008C2D90" w:rsidRPr="00BD0390">
        <w:rPr>
          <w:rFonts w:ascii="Times New Roman" w:hAnsi="Times New Roman" w:cs="Times New Roman"/>
          <w:sz w:val="20"/>
          <w:szCs w:val="20"/>
          <w:vertAlign w:val="superscript"/>
        </w:rPr>
        <w:t>2</w:t>
      </w:r>
      <w:r w:rsidR="008C2D90" w:rsidRPr="00BD0390">
        <w:rPr>
          <w:rFonts w:ascii="Times New Roman" w:hAnsi="Times New Roman" w:cs="Times New Roman"/>
          <w:sz w:val="20"/>
          <w:szCs w:val="20"/>
        </w:rPr>
        <w:t>,</w:t>
      </w:r>
      <w:r w:rsidRPr="00BD0390">
        <w:rPr>
          <w:rFonts w:ascii="Times New Roman" w:hAnsi="Times New Roman" w:cs="Times New Roman"/>
          <w:sz w:val="20"/>
          <w:szCs w:val="20"/>
        </w:rPr>
        <w:t xml:space="preserve"> Sourav Sarkar</w:t>
      </w:r>
      <w:r w:rsidR="008C2D90" w:rsidRPr="00BD0390">
        <w:rPr>
          <w:rFonts w:ascii="Times New Roman" w:hAnsi="Times New Roman" w:cs="Times New Roman"/>
          <w:sz w:val="20"/>
          <w:szCs w:val="20"/>
        </w:rPr>
        <w:t xml:space="preserve"> </w:t>
      </w:r>
      <w:r w:rsidR="008C2D90" w:rsidRPr="00BD0390">
        <w:rPr>
          <w:rFonts w:ascii="Times New Roman" w:hAnsi="Times New Roman" w:cs="Times New Roman"/>
          <w:sz w:val="20"/>
          <w:szCs w:val="20"/>
          <w:vertAlign w:val="superscript"/>
        </w:rPr>
        <w:t>3</w:t>
      </w:r>
      <w:r w:rsidR="00152D4B" w:rsidRPr="00BD0390">
        <w:rPr>
          <w:rFonts w:ascii="Times New Roman" w:hAnsi="Times New Roman" w:cs="Times New Roman"/>
          <w:sz w:val="20"/>
          <w:szCs w:val="20"/>
        </w:rPr>
        <w:t xml:space="preserve">, </w:t>
      </w:r>
      <w:r w:rsidRPr="00BD0390">
        <w:rPr>
          <w:rFonts w:ascii="Times New Roman" w:hAnsi="Times New Roman" w:cs="Times New Roman"/>
          <w:sz w:val="20"/>
          <w:szCs w:val="20"/>
        </w:rPr>
        <w:t>Achintya Mukhopadhyay</w:t>
      </w:r>
      <w:r w:rsidR="00152D4B" w:rsidRPr="00BD0390">
        <w:rPr>
          <w:rFonts w:ascii="Times New Roman" w:hAnsi="Times New Roman" w:cs="Times New Roman"/>
          <w:sz w:val="20"/>
          <w:szCs w:val="20"/>
          <w:vertAlign w:val="superscript"/>
        </w:rPr>
        <w:t>4</w:t>
      </w:r>
    </w:p>
    <w:p w14:paraId="2FC44480" w14:textId="4421C267" w:rsidR="00623356" w:rsidRPr="00BD0390" w:rsidRDefault="008C2D90" w:rsidP="00BD0390">
      <w:pPr>
        <w:spacing w:after="0" w:line="240" w:lineRule="auto"/>
        <w:jc w:val="center"/>
        <w:rPr>
          <w:rFonts w:ascii="Times New Roman" w:hAnsi="Times New Roman" w:cs="Times New Roman"/>
          <w:sz w:val="20"/>
          <w:szCs w:val="20"/>
        </w:rPr>
      </w:pPr>
      <w:r w:rsidRPr="00BD0390">
        <w:rPr>
          <w:rFonts w:ascii="Times New Roman" w:hAnsi="Times New Roman" w:cs="Times New Roman"/>
          <w:sz w:val="20"/>
          <w:szCs w:val="20"/>
          <w:vertAlign w:val="superscript"/>
        </w:rPr>
        <w:t>1</w:t>
      </w:r>
      <w:r w:rsidRPr="00BD0390">
        <w:rPr>
          <w:rFonts w:ascii="Times New Roman" w:hAnsi="Times New Roman" w:cs="Times New Roman"/>
          <w:sz w:val="20"/>
          <w:szCs w:val="20"/>
        </w:rPr>
        <w:t xml:space="preserve">Department of </w:t>
      </w:r>
      <w:r w:rsidR="00152D4B" w:rsidRPr="00BD0390">
        <w:rPr>
          <w:rFonts w:ascii="Times New Roman" w:hAnsi="Times New Roman" w:cs="Times New Roman"/>
          <w:sz w:val="20"/>
          <w:szCs w:val="20"/>
        </w:rPr>
        <w:t>Mechanical Engineering</w:t>
      </w:r>
      <w:r w:rsidRPr="00BD0390">
        <w:rPr>
          <w:rFonts w:ascii="Times New Roman" w:hAnsi="Times New Roman" w:cs="Times New Roman"/>
          <w:sz w:val="20"/>
          <w:szCs w:val="20"/>
        </w:rPr>
        <w:t xml:space="preserve">, </w:t>
      </w:r>
      <w:r w:rsidR="000906A3" w:rsidRPr="00BD0390">
        <w:rPr>
          <w:rFonts w:ascii="Times New Roman" w:hAnsi="Times New Roman" w:cs="Times New Roman"/>
          <w:sz w:val="20"/>
          <w:szCs w:val="20"/>
        </w:rPr>
        <w:t>NIT Durgapur</w:t>
      </w:r>
      <w:r w:rsidRPr="00BD0390">
        <w:rPr>
          <w:rFonts w:ascii="Times New Roman" w:hAnsi="Times New Roman" w:cs="Times New Roman"/>
          <w:sz w:val="20"/>
          <w:szCs w:val="20"/>
        </w:rPr>
        <w:t xml:space="preserve">, </w:t>
      </w:r>
      <w:r w:rsidR="00D51A65">
        <w:rPr>
          <w:rFonts w:ascii="Times New Roman" w:hAnsi="Times New Roman" w:cs="Times New Roman"/>
          <w:sz w:val="20"/>
          <w:szCs w:val="20"/>
        </w:rPr>
        <w:t xml:space="preserve">Paschim </w:t>
      </w:r>
      <w:proofErr w:type="spellStart"/>
      <w:r w:rsidR="00D51A65">
        <w:rPr>
          <w:rFonts w:ascii="Times New Roman" w:hAnsi="Times New Roman" w:cs="Times New Roman"/>
          <w:sz w:val="20"/>
          <w:szCs w:val="20"/>
        </w:rPr>
        <w:t>Bardhamman</w:t>
      </w:r>
      <w:proofErr w:type="spellEnd"/>
      <w:r w:rsidR="00B971AA" w:rsidRPr="00BD0390">
        <w:rPr>
          <w:rFonts w:ascii="Times New Roman" w:hAnsi="Times New Roman" w:cs="Times New Roman"/>
          <w:sz w:val="20"/>
          <w:szCs w:val="20"/>
        </w:rPr>
        <w:t xml:space="preserve">, </w:t>
      </w:r>
      <w:r w:rsidR="00152D4B" w:rsidRPr="00BD0390">
        <w:rPr>
          <w:rFonts w:ascii="Times New Roman" w:hAnsi="Times New Roman" w:cs="Times New Roman"/>
          <w:sz w:val="20"/>
          <w:szCs w:val="20"/>
        </w:rPr>
        <w:t>India</w:t>
      </w:r>
    </w:p>
    <w:p w14:paraId="544C29EE" w14:textId="5F14E0D6" w:rsidR="00152D4B" w:rsidRPr="00BD0390" w:rsidRDefault="00152D4B" w:rsidP="00BD0390">
      <w:pPr>
        <w:spacing w:after="0" w:line="240" w:lineRule="auto"/>
        <w:jc w:val="center"/>
        <w:rPr>
          <w:rFonts w:ascii="Times New Roman" w:hAnsi="Times New Roman" w:cs="Times New Roman"/>
          <w:sz w:val="20"/>
          <w:szCs w:val="20"/>
        </w:rPr>
      </w:pPr>
      <w:r w:rsidRPr="00BD0390">
        <w:rPr>
          <w:rFonts w:ascii="Times New Roman" w:hAnsi="Times New Roman" w:cs="Times New Roman"/>
          <w:sz w:val="20"/>
          <w:szCs w:val="20"/>
          <w:vertAlign w:val="superscript"/>
        </w:rPr>
        <w:t>2</w:t>
      </w:r>
      <w:r w:rsidRPr="00BD0390">
        <w:rPr>
          <w:rFonts w:ascii="Times New Roman" w:hAnsi="Times New Roman" w:cs="Times New Roman"/>
          <w:sz w:val="20"/>
          <w:szCs w:val="20"/>
        </w:rPr>
        <w:t>Department of Mechanical Engineering, Jadavpur University, Kolkata, India</w:t>
      </w:r>
    </w:p>
    <w:p w14:paraId="08F17897" w14:textId="567F0046" w:rsidR="00152D4B" w:rsidRPr="00BD0390" w:rsidRDefault="00152D4B" w:rsidP="00BD0390">
      <w:pPr>
        <w:spacing w:after="0" w:line="240" w:lineRule="auto"/>
        <w:jc w:val="center"/>
        <w:rPr>
          <w:rFonts w:ascii="Times New Roman" w:hAnsi="Times New Roman" w:cs="Times New Roman"/>
          <w:sz w:val="20"/>
          <w:szCs w:val="20"/>
        </w:rPr>
      </w:pPr>
      <w:r w:rsidRPr="00BD0390">
        <w:rPr>
          <w:rFonts w:ascii="Times New Roman" w:hAnsi="Times New Roman" w:cs="Times New Roman"/>
          <w:sz w:val="20"/>
          <w:szCs w:val="20"/>
          <w:vertAlign w:val="superscript"/>
        </w:rPr>
        <w:t>3</w:t>
      </w:r>
      <w:r w:rsidRPr="00BD0390">
        <w:rPr>
          <w:rFonts w:ascii="Times New Roman" w:hAnsi="Times New Roman" w:cs="Times New Roman"/>
          <w:sz w:val="20"/>
          <w:szCs w:val="20"/>
        </w:rPr>
        <w:t>Department of Mechanical Engineering, Jadavpur University, Kolkata, India</w:t>
      </w:r>
    </w:p>
    <w:p w14:paraId="07AD7508" w14:textId="1783149C" w:rsidR="00152D4B" w:rsidRPr="00BD0390" w:rsidRDefault="00152D4B" w:rsidP="00BD0390">
      <w:pPr>
        <w:spacing w:after="0" w:line="240" w:lineRule="auto"/>
        <w:jc w:val="center"/>
        <w:rPr>
          <w:rFonts w:ascii="Times New Roman" w:hAnsi="Times New Roman" w:cs="Times New Roman"/>
          <w:sz w:val="20"/>
          <w:szCs w:val="20"/>
        </w:rPr>
      </w:pPr>
      <w:r w:rsidRPr="00BD0390">
        <w:rPr>
          <w:rFonts w:ascii="Times New Roman" w:hAnsi="Times New Roman" w:cs="Times New Roman"/>
          <w:sz w:val="20"/>
          <w:szCs w:val="20"/>
          <w:vertAlign w:val="superscript"/>
        </w:rPr>
        <w:t>4</w:t>
      </w:r>
      <w:r w:rsidRPr="00BD0390">
        <w:rPr>
          <w:rFonts w:ascii="Times New Roman" w:hAnsi="Times New Roman" w:cs="Times New Roman"/>
          <w:sz w:val="20"/>
          <w:szCs w:val="20"/>
        </w:rPr>
        <w:t>Department of Mechanical Engineering, Jadavpur University, Kolkata, India</w:t>
      </w:r>
    </w:p>
    <w:p w14:paraId="471A387E" w14:textId="77777777" w:rsidR="00623356" w:rsidRPr="00BD0390" w:rsidRDefault="00623356" w:rsidP="00BD0390">
      <w:pPr>
        <w:spacing w:after="0" w:line="240" w:lineRule="auto"/>
        <w:rPr>
          <w:rFonts w:ascii="Times New Roman" w:hAnsi="Times New Roman" w:cs="Times New Roman"/>
          <w:sz w:val="20"/>
          <w:szCs w:val="20"/>
        </w:rPr>
      </w:pPr>
    </w:p>
    <w:p w14:paraId="36EB0347" w14:textId="13756D83" w:rsidR="00135606" w:rsidRPr="00BD0390" w:rsidRDefault="003F04A4" w:rsidP="00BD0390">
      <w:pPr>
        <w:pStyle w:val="Heading2"/>
        <w:spacing w:line="240" w:lineRule="auto"/>
        <w:rPr>
          <w:rFonts w:ascii="Times New Roman" w:hAnsi="Times New Roman" w:cs="Times New Roman"/>
          <w:color w:val="auto"/>
          <w:sz w:val="20"/>
          <w:szCs w:val="20"/>
        </w:rPr>
      </w:pPr>
      <w:r w:rsidRPr="00BD0390">
        <w:rPr>
          <w:rFonts w:ascii="Times New Roman" w:hAnsi="Times New Roman" w:cs="Times New Roman"/>
          <w:color w:val="auto"/>
          <w:sz w:val="20"/>
          <w:szCs w:val="20"/>
        </w:rPr>
        <w:t>ABSTRACT</w:t>
      </w:r>
    </w:p>
    <w:p w14:paraId="0CB4F31C" w14:textId="77777777" w:rsidR="00135606" w:rsidRPr="00BD0390" w:rsidRDefault="00135606" w:rsidP="00BD0390">
      <w:pPr>
        <w:spacing w:line="240" w:lineRule="auto"/>
        <w:rPr>
          <w:rFonts w:ascii="Times New Roman" w:hAnsi="Times New Roman" w:cs="Times New Roman"/>
          <w:sz w:val="20"/>
          <w:szCs w:val="20"/>
        </w:rPr>
      </w:pPr>
      <w:r w:rsidRPr="00BD0390">
        <w:rPr>
          <w:rFonts w:ascii="Times New Roman" w:hAnsi="Times New Roman" w:cs="Times New Roman"/>
          <w:sz w:val="20"/>
          <w:szCs w:val="20"/>
        </w:rPr>
        <w:t>This study presents a machine learning approach to predict 3D fin temperatures using 2D midplane simulations, reducing computational costs. ANSYS Fluent generates 3D and 2D temperature data, from which a correction factor (ΔT = T3D - T2D) is derived. An artificial neural network (ANN) is trained to predict this correction factor, enabling efficient 3D thermal predictions without full CFD simulations. The model is validated against numerical results, demonstrating strong agreement while offering significant speedup. This method bridges the gap between simplified 2D analyses and high-fidelity 3D simulations, providing a practical tool for fin design optimization in heat transfer applications.</w:t>
      </w:r>
    </w:p>
    <w:p w14:paraId="73DA1100" w14:textId="7139E20F" w:rsidR="00E22CBF" w:rsidRPr="00BD0390" w:rsidRDefault="00E22CBF" w:rsidP="00BD0390">
      <w:pPr>
        <w:spacing w:line="240" w:lineRule="auto"/>
        <w:rPr>
          <w:rFonts w:ascii="Times New Roman" w:hAnsi="Times New Roman" w:cs="Times New Roman"/>
          <w:i/>
          <w:sz w:val="20"/>
          <w:szCs w:val="20"/>
        </w:rPr>
        <w:sectPr w:rsidR="00E22CBF" w:rsidRPr="00BD0390">
          <w:headerReference w:type="default" r:id="rId8"/>
          <w:footerReference w:type="default" r:id="rId9"/>
          <w:pgSz w:w="11906" w:h="16838"/>
          <w:pgMar w:top="1440" w:right="1440" w:bottom="1440" w:left="1440" w:header="708" w:footer="708" w:gutter="0"/>
          <w:cols w:space="708"/>
          <w:docGrid w:linePitch="360"/>
        </w:sectPr>
      </w:pPr>
      <w:r w:rsidRPr="00BD0390">
        <w:rPr>
          <w:rFonts w:ascii="Times New Roman" w:hAnsi="Times New Roman" w:cs="Times New Roman"/>
          <w:b/>
          <w:i/>
          <w:sz w:val="20"/>
          <w:szCs w:val="20"/>
        </w:rPr>
        <w:t>Keywords:</w:t>
      </w:r>
      <w:r w:rsidR="00A24B7A" w:rsidRPr="00BD0390">
        <w:rPr>
          <w:rFonts w:ascii="Times New Roman" w:hAnsi="Times New Roman" w:cs="Times New Roman"/>
          <w:b/>
          <w:i/>
          <w:sz w:val="20"/>
          <w:szCs w:val="20"/>
        </w:rPr>
        <w:t xml:space="preserve"> </w:t>
      </w:r>
      <w:r w:rsidR="0091091F" w:rsidRPr="00BD0390">
        <w:rPr>
          <w:rFonts w:ascii="Times New Roman" w:hAnsi="Times New Roman" w:cs="Times New Roman"/>
          <w:i/>
          <w:sz w:val="20"/>
          <w:szCs w:val="20"/>
        </w:rPr>
        <w:t>Fins, Natural Convection</w:t>
      </w:r>
      <w:r w:rsidR="00F50427" w:rsidRPr="00BD0390">
        <w:rPr>
          <w:rFonts w:ascii="Times New Roman" w:hAnsi="Times New Roman" w:cs="Times New Roman"/>
          <w:i/>
          <w:sz w:val="20"/>
          <w:szCs w:val="20"/>
        </w:rPr>
        <w:t>,</w:t>
      </w:r>
      <w:r w:rsidR="00F50427" w:rsidRPr="00BD0390">
        <w:rPr>
          <w:rFonts w:ascii="Times New Roman" w:hAnsi="Times New Roman" w:cs="Times New Roman"/>
          <w:sz w:val="20"/>
          <w:szCs w:val="20"/>
        </w:rPr>
        <w:t xml:space="preserve"> </w:t>
      </w:r>
      <w:r w:rsidR="00F50427" w:rsidRPr="00BD0390">
        <w:rPr>
          <w:rFonts w:ascii="Times New Roman" w:hAnsi="Times New Roman" w:cs="Times New Roman"/>
          <w:i/>
          <w:sz w:val="20"/>
          <w:szCs w:val="20"/>
        </w:rPr>
        <w:t>Machine Learning, CFD, Temperature Prediction</w:t>
      </w:r>
      <w:r w:rsidR="00D46484" w:rsidRPr="00BD0390">
        <w:rPr>
          <w:rFonts w:ascii="Times New Roman" w:hAnsi="Times New Roman" w:cs="Times New Roman"/>
          <w:i/>
          <w:sz w:val="20"/>
          <w:szCs w:val="20"/>
        </w:rPr>
        <w:t>, ANN</w:t>
      </w:r>
    </w:p>
    <w:p w14:paraId="0C7E3F07" w14:textId="7D072969" w:rsidR="00135C28" w:rsidRPr="00BD0390" w:rsidRDefault="00E22CBF" w:rsidP="00BD0390">
      <w:pPr>
        <w:pStyle w:val="Heading2"/>
        <w:spacing w:line="240" w:lineRule="auto"/>
        <w:rPr>
          <w:rFonts w:ascii="Times New Roman" w:hAnsi="Times New Roman" w:cs="Times New Roman"/>
          <w:color w:val="auto"/>
          <w:sz w:val="20"/>
          <w:szCs w:val="20"/>
        </w:rPr>
      </w:pPr>
      <w:r w:rsidRPr="00BD0390">
        <w:rPr>
          <w:rFonts w:ascii="Times New Roman" w:hAnsi="Times New Roman" w:cs="Times New Roman"/>
          <w:color w:val="auto"/>
          <w:sz w:val="20"/>
          <w:szCs w:val="20"/>
        </w:rPr>
        <w:t>NOMENCLATURE</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
        <w:gridCol w:w="3390"/>
      </w:tblGrid>
      <w:tr w:rsidR="00135C28" w:rsidRPr="00BD0390" w14:paraId="6F37952E" w14:textId="77777777" w:rsidTr="00135606">
        <w:tc>
          <w:tcPr>
            <w:tcW w:w="450" w:type="dxa"/>
          </w:tcPr>
          <w:p w14:paraId="6244B334" w14:textId="78F668B2" w:rsidR="00135C28" w:rsidRPr="00BD0390" w:rsidRDefault="00B848BE" w:rsidP="00BD0390">
            <w:pPr>
              <w:rPr>
                <w:rFonts w:ascii="Times New Roman" w:hAnsi="Times New Roman" w:cs="Times New Roman"/>
                <w:i/>
                <w:iCs/>
                <w:sz w:val="20"/>
                <w:szCs w:val="20"/>
              </w:rPr>
            </w:pPr>
            <w:r w:rsidRPr="00BD0390">
              <w:rPr>
                <w:rFonts w:ascii="Times New Roman" w:hAnsi="Times New Roman" w:cs="Times New Roman"/>
                <w:i/>
                <w:iCs/>
                <w:sz w:val="20"/>
                <w:szCs w:val="20"/>
              </w:rPr>
              <w:t>V</w:t>
            </w:r>
          </w:p>
        </w:tc>
        <w:tc>
          <w:tcPr>
            <w:tcW w:w="3601" w:type="dxa"/>
          </w:tcPr>
          <w:p w14:paraId="009BAC8F" w14:textId="2DC2F555" w:rsidR="00135C28" w:rsidRPr="00BD0390" w:rsidRDefault="00393CE8" w:rsidP="00BD0390">
            <w:pPr>
              <w:rPr>
                <w:rFonts w:ascii="Times New Roman" w:hAnsi="Times New Roman" w:cs="Times New Roman"/>
                <w:sz w:val="20"/>
                <w:szCs w:val="20"/>
              </w:rPr>
            </w:pPr>
            <w:r w:rsidRPr="00BD0390">
              <w:rPr>
                <w:rFonts w:ascii="Times New Roman" w:hAnsi="Times New Roman" w:cs="Times New Roman"/>
                <w:sz w:val="20"/>
                <w:szCs w:val="20"/>
              </w:rPr>
              <w:t>Velocity</w:t>
            </w:r>
            <w:r w:rsidR="00B848BE" w:rsidRPr="00BD0390">
              <w:rPr>
                <w:rFonts w:ascii="Times New Roman" w:hAnsi="Times New Roman" w:cs="Times New Roman"/>
                <w:sz w:val="20"/>
                <w:szCs w:val="20"/>
              </w:rPr>
              <w:t xml:space="preserve"> field</w:t>
            </w:r>
            <w:r w:rsidR="00680053" w:rsidRPr="00BD0390">
              <w:rPr>
                <w:rFonts w:ascii="Times New Roman" w:hAnsi="Times New Roman" w:cs="Times New Roman"/>
                <w:sz w:val="20"/>
                <w:szCs w:val="20"/>
              </w:rPr>
              <w:t xml:space="preserve"> </w:t>
            </w:r>
            <w:r w:rsidRPr="00BD0390">
              <w:rPr>
                <w:rFonts w:ascii="Times New Roman" w:hAnsi="Times New Roman" w:cs="Times New Roman"/>
                <w:sz w:val="20"/>
                <w:szCs w:val="20"/>
              </w:rPr>
              <w:t>(m s</w:t>
            </w:r>
            <w:r w:rsidRPr="00BD0390">
              <w:rPr>
                <w:rFonts w:ascii="Times New Roman" w:hAnsi="Times New Roman" w:cs="Times New Roman"/>
                <w:sz w:val="20"/>
                <w:szCs w:val="20"/>
                <w:vertAlign w:val="superscript"/>
              </w:rPr>
              <w:t>-1</w:t>
            </w:r>
            <w:r w:rsidRPr="00BD0390">
              <w:rPr>
                <w:rFonts w:ascii="Times New Roman" w:hAnsi="Times New Roman" w:cs="Times New Roman"/>
                <w:sz w:val="20"/>
                <w:szCs w:val="20"/>
              </w:rPr>
              <w:t>)</w:t>
            </w:r>
          </w:p>
        </w:tc>
      </w:tr>
      <w:tr w:rsidR="00135C28" w:rsidRPr="00BD0390" w14:paraId="6907AC82" w14:textId="77777777" w:rsidTr="00135606">
        <w:tc>
          <w:tcPr>
            <w:tcW w:w="450" w:type="dxa"/>
          </w:tcPr>
          <w:p w14:paraId="1D94B7A2" w14:textId="0434F5AA" w:rsidR="00135C28" w:rsidRPr="00BD0390" w:rsidRDefault="002E5F02" w:rsidP="00BD0390">
            <w:pPr>
              <w:rPr>
                <w:rFonts w:ascii="Times New Roman" w:hAnsi="Times New Roman" w:cs="Times New Roman"/>
                <w:i/>
                <w:iCs/>
                <w:sz w:val="20"/>
                <w:szCs w:val="20"/>
              </w:rPr>
            </w:pPr>
            <w:r w:rsidRPr="00BD0390">
              <w:rPr>
                <w:rFonts w:ascii="Times New Roman" w:hAnsi="Times New Roman" w:cs="Times New Roman"/>
                <w:i/>
                <w:iCs/>
                <w:sz w:val="20"/>
                <w:szCs w:val="20"/>
              </w:rPr>
              <w:t>P</w:t>
            </w:r>
          </w:p>
          <w:p w14:paraId="22590AD9" w14:textId="77777777" w:rsidR="002E5F02" w:rsidRPr="00BD0390" w:rsidRDefault="002E5F02" w:rsidP="00BD0390">
            <w:pPr>
              <w:rPr>
                <w:rFonts w:ascii="Times New Roman" w:hAnsi="Times New Roman" w:cs="Times New Roman"/>
                <w:i/>
                <w:iCs/>
                <w:sz w:val="20"/>
                <w:szCs w:val="20"/>
              </w:rPr>
            </w:pPr>
            <w:r w:rsidRPr="00BD0390">
              <w:rPr>
                <w:rFonts w:ascii="Times New Roman" w:hAnsi="Times New Roman" w:cs="Times New Roman"/>
                <w:i/>
                <w:iCs/>
                <w:sz w:val="20"/>
                <w:szCs w:val="20"/>
              </w:rPr>
              <w:t>T</w:t>
            </w:r>
          </w:p>
          <w:p w14:paraId="6A2035A5" w14:textId="77777777" w:rsidR="001F4B34" w:rsidRPr="00BD0390" w:rsidRDefault="002E5F02" w:rsidP="00BD0390">
            <w:pPr>
              <w:rPr>
                <w:rFonts w:ascii="Times New Roman" w:hAnsi="Times New Roman" w:cs="Times New Roman"/>
                <w:i/>
                <w:iCs/>
                <w:sz w:val="20"/>
                <w:szCs w:val="20"/>
              </w:rPr>
            </w:pPr>
            <w:r w:rsidRPr="00BD0390">
              <w:rPr>
                <w:rFonts w:ascii="Times New Roman" w:hAnsi="Times New Roman" w:cs="Times New Roman"/>
                <w:i/>
                <w:iCs/>
                <w:sz w:val="20"/>
                <w:szCs w:val="20"/>
              </w:rPr>
              <w:t>K</w:t>
            </w:r>
          </w:p>
          <w:p w14:paraId="66ACD198" w14:textId="26822708" w:rsidR="002E5F02" w:rsidRPr="00BD0390" w:rsidRDefault="00000000" w:rsidP="00BD0390">
            <w:pPr>
              <w:rPr>
                <w:rFonts w:ascii="Times New Roman" w:hAnsi="Times New Roman" w:cs="Times New Roman"/>
                <w:i/>
                <w:iCs/>
                <w:sz w:val="20"/>
                <w:szCs w:val="20"/>
              </w:rPr>
            </w:pPr>
            <m:oMathPara>
              <m:oMath>
                <m:acc>
                  <m:accPr>
                    <m:chr m:val="̇"/>
                    <m:ctrlPr>
                      <w:rPr>
                        <w:rFonts w:ascii="Cambria Math" w:hAnsi="Cambria Math" w:cs="Times New Roman"/>
                        <w:sz w:val="20"/>
                        <w:szCs w:val="20"/>
                      </w:rPr>
                    </m:ctrlPr>
                  </m:accPr>
                  <m:e>
                    <m:r>
                      <w:rPr>
                        <w:rFonts w:ascii="Cambria Math" w:hAnsi="Cambria Math" w:cs="Times New Roman"/>
                        <w:sz w:val="20"/>
                        <w:szCs w:val="20"/>
                      </w:rPr>
                      <m:t>q</m:t>
                    </m:r>
                  </m:e>
                </m:acc>
              </m:oMath>
            </m:oMathPara>
          </w:p>
          <w:p w14:paraId="6B477B84" w14:textId="77777777" w:rsidR="0039131E" w:rsidRPr="00BD0390" w:rsidRDefault="00877D96" w:rsidP="00BD0390">
            <w:pPr>
              <w:rPr>
                <w:rFonts w:ascii="Times New Roman" w:eastAsiaTheme="minorEastAsia" w:hAnsi="Times New Roman" w:cs="Times New Roman"/>
                <w:i/>
                <w:sz w:val="20"/>
                <w:szCs w:val="20"/>
              </w:rPr>
            </w:pPr>
            <w:r w:rsidRPr="00BD0390">
              <w:rPr>
                <w:rFonts w:ascii="Times New Roman" w:eastAsiaTheme="minorEastAsia" w:hAnsi="Times New Roman" w:cs="Times New Roman"/>
                <w:i/>
                <w:sz w:val="20"/>
                <w:szCs w:val="20"/>
              </w:rPr>
              <w:t>S</w:t>
            </w:r>
          </w:p>
          <w:p w14:paraId="3E1DE9B5" w14:textId="77777777" w:rsidR="002F13D5" w:rsidRPr="00BD0390" w:rsidRDefault="002F13D5" w:rsidP="00BD0390">
            <w:pPr>
              <w:rPr>
                <w:rFonts w:ascii="Times New Roman" w:eastAsiaTheme="minorEastAsia" w:hAnsi="Times New Roman" w:cs="Times New Roman"/>
                <w:i/>
                <w:sz w:val="20"/>
                <w:szCs w:val="20"/>
              </w:rPr>
            </w:pPr>
            <w:r w:rsidRPr="00BD0390">
              <w:rPr>
                <w:rFonts w:ascii="Times New Roman" w:eastAsiaTheme="minorEastAsia" w:hAnsi="Times New Roman" w:cs="Times New Roman"/>
                <w:i/>
                <w:sz w:val="20"/>
                <w:szCs w:val="20"/>
              </w:rPr>
              <w:t>N</w:t>
            </w:r>
          </w:p>
          <w:p w14:paraId="43D8DC87" w14:textId="77777777" w:rsidR="0060117D" w:rsidRPr="00BD0390" w:rsidRDefault="0060117D" w:rsidP="00BD0390">
            <w:pPr>
              <w:rPr>
                <w:rFonts w:ascii="Times New Roman" w:hAnsi="Times New Roman" w:cs="Times New Roman"/>
                <w:i/>
                <w:iCs/>
                <w:sz w:val="20"/>
                <w:szCs w:val="20"/>
              </w:rPr>
            </w:pPr>
            <w:r w:rsidRPr="00BD0390">
              <w:rPr>
                <w:rFonts w:ascii="Times New Roman" w:hAnsi="Times New Roman" w:cs="Times New Roman"/>
                <w:i/>
                <w:iCs/>
                <w:sz w:val="20"/>
                <w:szCs w:val="20"/>
              </w:rPr>
              <w:t>A</w:t>
            </w:r>
          </w:p>
          <w:p w14:paraId="615B46AD" w14:textId="77777777" w:rsidR="00E351D8" w:rsidRPr="00BD0390" w:rsidRDefault="00E351D8" w:rsidP="00BD0390">
            <w:pPr>
              <w:jc w:val="both"/>
              <w:rPr>
                <w:rFonts w:ascii="Times New Roman" w:hAnsi="Times New Roman" w:cs="Times New Roman"/>
                <w:sz w:val="20"/>
                <w:szCs w:val="20"/>
                <w:vertAlign w:val="subscript"/>
              </w:rPr>
            </w:pPr>
            <w:r w:rsidRPr="00BD0390">
              <w:rPr>
                <w:rFonts w:ascii="Times New Roman" w:hAnsi="Times New Roman" w:cs="Times New Roman"/>
                <w:sz w:val="20"/>
                <w:szCs w:val="20"/>
              </w:rPr>
              <w:t>W</w:t>
            </w:r>
            <w:r w:rsidRPr="00BD0390">
              <w:rPr>
                <w:rFonts w:ascii="Times New Roman" w:hAnsi="Times New Roman" w:cs="Times New Roman"/>
                <w:sz w:val="20"/>
                <w:szCs w:val="20"/>
                <w:vertAlign w:val="subscript"/>
              </w:rPr>
              <w:t>i</w:t>
            </w:r>
          </w:p>
          <w:p w14:paraId="2307152A" w14:textId="77777777" w:rsidR="002763C8" w:rsidRPr="00BD0390" w:rsidRDefault="002763C8" w:rsidP="00BD0390">
            <w:pPr>
              <w:jc w:val="both"/>
              <w:rPr>
                <w:rFonts w:ascii="Times New Roman" w:hAnsi="Times New Roman" w:cs="Times New Roman"/>
                <w:sz w:val="20"/>
                <w:szCs w:val="20"/>
              </w:rPr>
            </w:pPr>
          </w:p>
          <w:p w14:paraId="0BC60DDB" w14:textId="77777777" w:rsidR="00E351D8" w:rsidRPr="00BD0390" w:rsidRDefault="00E351D8" w:rsidP="00BD0390">
            <w:pPr>
              <w:jc w:val="both"/>
              <w:rPr>
                <w:rFonts w:ascii="Times New Roman" w:hAnsi="Times New Roman" w:cs="Times New Roman"/>
                <w:sz w:val="20"/>
                <w:szCs w:val="20"/>
              </w:rPr>
            </w:pPr>
            <w:r w:rsidRPr="00BD0390">
              <w:rPr>
                <w:rFonts w:ascii="Times New Roman" w:hAnsi="Times New Roman" w:cs="Times New Roman"/>
                <w:sz w:val="20"/>
                <w:szCs w:val="20"/>
              </w:rPr>
              <w:t>b</w:t>
            </w:r>
            <w:r w:rsidRPr="00BD0390">
              <w:rPr>
                <w:rFonts w:ascii="Times New Roman" w:hAnsi="Times New Roman" w:cs="Times New Roman"/>
                <w:sz w:val="20"/>
                <w:szCs w:val="20"/>
                <w:vertAlign w:val="subscript"/>
              </w:rPr>
              <w:t>i</w:t>
            </w:r>
          </w:p>
          <w:p w14:paraId="51014D9A" w14:textId="33AB73F7" w:rsidR="00E351D8" w:rsidRPr="00BD0390" w:rsidRDefault="00E351D8" w:rsidP="00BD0390">
            <w:pPr>
              <w:rPr>
                <w:rFonts w:ascii="Times New Roman" w:hAnsi="Times New Roman" w:cs="Times New Roman"/>
                <w:i/>
                <w:iCs/>
                <w:sz w:val="20"/>
                <w:szCs w:val="20"/>
              </w:rPr>
            </w:pPr>
            <w:r w:rsidRPr="00BD0390">
              <w:rPr>
                <w:rFonts w:ascii="Times New Roman" w:hAnsi="Times New Roman" w:cs="Times New Roman"/>
                <w:sz w:val="20"/>
                <w:szCs w:val="20"/>
              </w:rPr>
              <w:t>x</w:t>
            </w:r>
            <w:r w:rsidRPr="00BD0390">
              <w:rPr>
                <w:rFonts w:ascii="Times New Roman" w:hAnsi="Times New Roman" w:cs="Times New Roman"/>
                <w:sz w:val="20"/>
                <w:szCs w:val="20"/>
                <w:vertAlign w:val="subscript"/>
              </w:rPr>
              <w:t>i</w:t>
            </w:r>
          </w:p>
          <w:p w14:paraId="61C39ED5" w14:textId="77777777" w:rsidR="002763C8" w:rsidRPr="00BD0390" w:rsidRDefault="002763C8" w:rsidP="00BD0390">
            <w:pPr>
              <w:rPr>
                <w:rFonts w:ascii="Times New Roman" w:hAnsi="Times New Roman" w:cs="Times New Roman"/>
                <w:sz w:val="20"/>
                <w:szCs w:val="20"/>
              </w:rPr>
            </w:pPr>
          </w:p>
          <w:p w14:paraId="4606AE35" w14:textId="77777777" w:rsidR="00F50427" w:rsidRPr="00BD0390" w:rsidRDefault="00E351D8" w:rsidP="00BD0390">
            <w:pPr>
              <w:rPr>
                <w:rFonts w:ascii="Times New Roman" w:hAnsi="Times New Roman" w:cs="Times New Roman"/>
                <w:sz w:val="20"/>
                <w:szCs w:val="20"/>
                <w:vertAlign w:val="subscript"/>
              </w:rPr>
            </w:pPr>
            <w:proofErr w:type="spellStart"/>
            <w:r w:rsidRPr="00BD0390">
              <w:rPr>
                <w:rFonts w:ascii="Times New Roman" w:hAnsi="Times New Roman" w:cs="Times New Roman"/>
                <w:sz w:val="20"/>
                <w:szCs w:val="20"/>
              </w:rPr>
              <w:t>y</w:t>
            </w:r>
            <w:r w:rsidRPr="00BD0390">
              <w:rPr>
                <w:rFonts w:ascii="Times New Roman" w:hAnsi="Times New Roman" w:cs="Times New Roman"/>
                <w:sz w:val="20"/>
                <w:szCs w:val="20"/>
                <w:vertAlign w:val="subscript"/>
              </w:rPr>
              <w:t>i</w:t>
            </w:r>
            <w:proofErr w:type="spellEnd"/>
          </w:p>
          <w:p w14:paraId="414FC018" w14:textId="77777777" w:rsidR="00E351D8" w:rsidRPr="00BD0390" w:rsidRDefault="00E351D8" w:rsidP="00BD0390">
            <w:pPr>
              <w:rPr>
                <w:rFonts w:ascii="Times New Roman" w:hAnsi="Times New Roman" w:cs="Times New Roman"/>
                <w:i/>
                <w:iCs/>
                <w:sz w:val="20"/>
                <w:szCs w:val="20"/>
                <w:vertAlign w:val="subscript"/>
              </w:rPr>
            </w:pPr>
          </w:p>
          <w:p w14:paraId="2B891F9A" w14:textId="77777777" w:rsidR="00E351D8" w:rsidRPr="00BD0390" w:rsidRDefault="00E351D8" w:rsidP="00BD0390">
            <w:pPr>
              <w:jc w:val="both"/>
              <w:rPr>
                <w:rFonts w:ascii="Times New Roman" w:hAnsi="Times New Roman" w:cs="Times New Roman"/>
                <w:sz w:val="20"/>
                <w:szCs w:val="20"/>
                <w:vertAlign w:val="subscript"/>
              </w:rPr>
            </w:pPr>
            <w:proofErr w:type="spellStart"/>
            <w:r w:rsidRPr="00BD0390">
              <w:rPr>
                <w:rFonts w:ascii="Times New Roman" w:hAnsi="Times New Roman" w:cs="Times New Roman"/>
                <w:sz w:val="20"/>
                <w:szCs w:val="20"/>
              </w:rPr>
              <w:t>y</w:t>
            </w:r>
            <w:r w:rsidRPr="00BD0390">
              <w:rPr>
                <w:rFonts w:ascii="Times New Roman" w:hAnsi="Times New Roman" w:cs="Times New Roman"/>
                <w:sz w:val="20"/>
                <w:szCs w:val="20"/>
                <w:vertAlign w:val="subscript"/>
              </w:rPr>
              <w:t>i</w:t>
            </w:r>
            <w:proofErr w:type="spellEnd"/>
          </w:p>
          <w:p w14:paraId="6BEA5025" w14:textId="77777777" w:rsidR="00E351D8" w:rsidRPr="00BD0390" w:rsidRDefault="00E351D8" w:rsidP="00BD0390">
            <w:pPr>
              <w:jc w:val="both"/>
              <w:rPr>
                <w:rFonts w:ascii="Times New Roman" w:hAnsi="Times New Roman" w:cs="Times New Roman"/>
                <w:sz w:val="20"/>
                <w:szCs w:val="20"/>
                <w:vertAlign w:val="subscript"/>
              </w:rPr>
            </w:pPr>
          </w:p>
          <w:p w14:paraId="75FD4EBC" w14:textId="28B14286" w:rsidR="00680053" w:rsidRPr="00BD0390" w:rsidRDefault="00E351D8" w:rsidP="00BD0390">
            <w:pPr>
              <w:jc w:val="both"/>
              <w:rPr>
                <w:rFonts w:ascii="Times New Roman" w:hAnsi="Times New Roman" w:cs="Times New Roman"/>
                <w:sz w:val="20"/>
                <w:szCs w:val="20"/>
              </w:rPr>
            </w:pPr>
            <w:r w:rsidRPr="00BD0390">
              <w:rPr>
                <w:rFonts w:ascii="Times New Roman" w:hAnsi="Times New Roman" w:cs="Times New Roman"/>
                <w:sz w:val="20"/>
                <w:szCs w:val="20"/>
              </w:rPr>
              <w:t>f(.)</w:t>
            </w:r>
          </w:p>
          <w:p w14:paraId="18144B8F" w14:textId="5549FF94" w:rsidR="00E351D8" w:rsidRPr="00BD0390" w:rsidRDefault="00680053" w:rsidP="00BD0390">
            <w:pPr>
              <w:jc w:val="both"/>
              <w:rPr>
                <w:rFonts w:ascii="Times New Roman" w:hAnsi="Times New Roman" w:cs="Times New Roman"/>
                <w:sz w:val="20"/>
                <w:szCs w:val="20"/>
              </w:rPr>
            </w:pPr>
            <w:r w:rsidRPr="00BD0390">
              <w:rPr>
                <w:rFonts w:ascii="Times New Roman" w:hAnsi="Times New Roman" w:cs="Times New Roman"/>
                <w:sz w:val="20"/>
                <w:szCs w:val="20"/>
              </w:rPr>
              <w:t>MSE</w:t>
            </w:r>
          </w:p>
          <w:p w14:paraId="03A86975" w14:textId="2F9F663B" w:rsidR="00680053" w:rsidRPr="00BD0390" w:rsidRDefault="00680053" w:rsidP="00BD0390">
            <w:pPr>
              <w:jc w:val="both"/>
              <w:rPr>
                <w:rFonts w:ascii="Times New Roman" w:hAnsi="Times New Roman" w:cs="Times New Roman"/>
                <w:sz w:val="20"/>
                <w:szCs w:val="20"/>
              </w:rPr>
            </w:pPr>
            <w:r w:rsidRPr="00BD0390">
              <w:rPr>
                <w:rFonts w:ascii="Times New Roman" w:hAnsi="Times New Roman" w:cs="Times New Roman"/>
                <w:sz w:val="20"/>
                <w:szCs w:val="20"/>
              </w:rPr>
              <w:t>MAE</w:t>
            </w:r>
          </w:p>
          <w:p w14:paraId="4262FE7F" w14:textId="6D3A5D19" w:rsidR="00E351D8" w:rsidRPr="00BD0390" w:rsidRDefault="001F4B34" w:rsidP="00BD0390">
            <w:pPr>
              <w:rPr>
                <w:rFonts w:ascii="Times New Roman" w:hAnsi="Times New Roman" w:cs="Times New Roman"/>
                <w:i/>
                <w:iCs/>
                <w:sz w:val="20"/>
                <w:szCs w:val="20"/>
              </w:rPr>
            </w:pPr>
            <w:r w:rsidRPr="00BD0390">
              <w:rPr>
                <w:rFonts w:ascii="Times New Roman" w:hAnsi="Times New Roman" w:cs="Times New Roman"/>
                <w:i/>
                <w:iCs/>
                <w:sz w:val="20"/>
                <w:szCs w:val="20"/>
              </w:rPr>
              <w:t>O</w:t>
            </w:r>
            <w:r w:rsidRPr="00BD0390">
              <w:rPr>
                <w:rFonts w:ascii="Times New Roman" w:hAnsi="Times New Roman" w:cs="Times New Roman"/>
                <w:i/>
                <w:iCs/>
                <w:sz w:val="20"/>
                <w:szCs w:val="20"/>
                <w:vertAlign w:val="subscript"/>
              </w:rPr>
              <w:t>i</w:t>
            </w:r>
          </w:p>
        </w:tc>
        <w:tc>
          <w:tcPr>
            <w:tcW w:w="3601" w:type="dxa"/>
          </w:tcPr>
          <w:p w14:paraId="6F9C48CA" w14:textId="23632659" w:rsidR="002E5F02" w:rsidRPr="00BD0390" w:rsidRDefault="00393CE8" w:rsidP="00BD0390">
            <w:pPr>
              <w:rPr>
                <w:rFonts w:ascii="Times New Roman" w:hAnsi="Times New Roman" w:cs="Times New Roman"/>
                <w:sz w:val="20"/>
                <w:szCs w:val="20"/>
              </w:rPr>
            </w:pPr>
            <w:r w:rsidRPr="00BD0390">
              <w:rPr>
                <w:rFonts w:ascii="Times New Roman" w:hAnsi="Times New Roman" w:cs="Times New Roman"/>
                <w:sz w:val="20"/>
                <w:szCs w:val="20"/>
              </w:rPr>
              <w:t>Pressure</w:t>
            </w:r>
            <w:r w:rsidR="00680053" w:rsidRPr="00BD0390">
              <w:rPr>
                <w:rFonts w:ascii="Times New Roman" w:hAnsi="Times New Roman" w:cs="Times New Roman"/>
                <w:sz w:val="20"/>
                <w:szCs w:val="20"/>
              </w:rPr>
              <w:t xml:space="preserve"> </w:t>
            </w:r>
            <w:r w:rsidRPr="00BD0390">
              <w:rPr>
                <w:rFonts w:ascii="Times New Roman" w:hAnsi="Times New Roman" w:cs="Times New Roman"/>
                <w:sz w:val="20"/>
                <w:szCs w:val="20"/>
              </w:rPr>
              <w:t>(pa)</w:t>
            </w:r>
          </w:p>
          <w:p w14:paraId="45E04B6E" w14:textId="2F2BC9A1" w:rsidR="002E5F02" w:rsidRPr="00BD0390" w:rsidRDefault="00877D96" w:rsidP="00BD0390">
            <w:pPr>
              <w:rPr>
                <w:rFonts w:ascii="Times New Roman" w:hAnsi="Times New Roman" w:cs="Times New Roman"/>
                <w:sz w:val="20"/>
                <w:szCs w:val="20"/>
              </w:rPr>
            </w:pPr>
            <w:r w:rsidRPr="00BD0390">
              <w:rPr>
                <w:rFonts w:ascii="Times New Roman" w:hAnsi="Times New Roman" w:cs="Times New Roman"/>
                <w:sz w:val="20"/>
                <w:szCs w:val="20"/>
              </w:rPr>
              <w:t>T</w:t>
            </w:r>
            <w:r w:rsidR="002E5F02" w:rsidRPr="00BD0390">
              <w:rPr>
                <w:rFonts w:ascii="Times New Roman" w:hAnsi="Times New Roman" w:cs="Times New Roman"/>
                <w:sz w:val="20"/>
                <w:szCs w:val="20"/>
              </w:rPr>
              <w:t>emperature (K)</w:t>
            </w:r>
          </w:p>
          <w:p w14:paraId="6130774E" w14:textId="31B32FB0" w:rsidR="002E5F02" w:rsidRPr="00BD0390" w:rsidRDefault="00877D96" w:rsidP="00BD0390">
            <w:pPr>
              <w:rPr>
                <w:rFonts w:ascii="Times New Roman" w:hAnsi="Times New Roman" w:cs="Times New Roman"/>
                <w:sz w:val="20"/>
                <w:szCs w:val="20"/>
              </w:rPr>
            </w:pPr>
            <w:r w:rsidRPr="00BD0390">
              <w:rPr>
                <w:rFonts w:ascii="Times New Roman" w:hAnsi="Times New Roman" w:cs="Times New Roman"/>
                <w:sz w:val="20"/>
                <w:szCs w:val="20"/>
              </w:rPr>
              <w:t>T</w:t>
            </w:r>
            <w:r w:rsidR="002E5F02" w:rsidRPr="00BD0390">
              <w:rPr>
                <w:rFonts w:ascii="Times New Roman" w:hAnsi="Times New Roman" w:cs="Times New Roman"/>
                <w:sz w:val="20"/>
                <w:szCs w:val="20"/>
              </w:rPr>
              <w:t xml:space="preserve">hermal </w:t>
            </w:r>
            <w:r w:rsidRPr="00BD0390">
              <w:rPr>
                <w:rFonts w:ascii="Times New Roman" w:hAnsi="Times New Roman" w:cs="Times New Roman"/>
                <w:sz w:val="20"/>
                <w:szCs w:val="20"/>
              </w:rPr>
              <w:t>C</w:t>
            </w:r>
            <w:r w:rsidR="002E5F02" w:rsidRPr="00BD0390">
              <w:rPr>
                <w:rFonts w:ascii="Times New Roman" w:hAnsi="Times New Roman" w:cs="Times New Roman"/>
                <w:sz w:val="20"/>
                <w:szCs w:val="20"/>
              </w:rPr>
              <w:t>onductivity (W/m</w:t>
            </w:r>
            <m:oMath>
              <m:r>
                <m:rPr>
                  <m:sty m:val="p"/>
                </m:rPr>
                <w:rPr>
                  <w:rFonts w:ascii="Cambria Math" w:hAnsi="Cambria Math" w:cs="Times New Roman"/>
                  <w:sz w:val="20"/>
                  <w:szCs w:val="20"/>
                </w:rPr>
                <m:t>⋅</m:t>
              </m:r>
            </m:oMath>
            <w:r w:rsidR="002E5F02" w:rsidRPr="00BD0390">
              <w:rPr>
                <w:rFonts w:ascii="Times New Roman" w:hAnsi="Times New Roman" w:cs="Times New Roman"/>
                <w:sz w:val="20"/>
                <w:szCs w:val="20"/>
              </w:rPr>
              <w:t>K)</w:t>
            </w:r>
          </w:p>
          <w:p w14:paraId="5B58554F" w14:textId="28EA5DAF" w:rsidR="007D7D69" w:rsidRPr="00BD0390" w:rsidRDefault="00877D96" w:rsidP="00BD0390">
            <w:pPr>
              <w:rPr>
                <w:rFonts w:ascii="Times New Roman" w:hAnsi="Times New Roman" w:cs="Times New Roman"/>
                <w:sz w:val="20"/>
                <w:szCs w:val="20"/>
              </w:rPr>
            </w:pPr>
            <w:r w:rsidRPr="00BD0390">
              <w:rPr>
                <w:rFonts w:ascii="Times New Roman" w:hAnsi="Times New Roman" w:cs="Times New Roman"/>
                <w:sz w:val="20"/>
                <w:szCs w:val="20"/>
              </w:rPr>
              <w:t>V</w:t>
            </w:r>
            <w:r w:rsidR="002E5F02" w:rsidRPr="00BD0390">
              <w:rPr>
                <w:rFonts w:ascii="Times New Roman" w:hAnsi="Times New Roman" w:cs="Times New Roman"/>
                <w:sz w:val="20"/>
                <w:szCs w:val="20"/>
              </w:rPr>
              <w:t xml:space="preserve">olumetric </w:t>
            </w:r>
            <w:r w:rsidRPr="00BD0390">
              <w:rPr>
                <w:rFonts w:ascii="Times New Roman" w:hAnsi="Times New Roman" w:cs="Times New Roman"/>
                <w:sz w:val="20"/>
                <w:szCs w:val="20"/>
              </w:rPr>
              <w:t>H</w:t>
            </w:r>
            <w:r w:rsidR="002E5F02" w:rsidRPr="00BD0390">
              <w:rPr>
                <w:rFonts w:ascii="Times New Roman" w:hAnsi="Times New Roman" w:cs="Times New Roman"/>
                <w:sz w:val="20"/>
                <w:szCs w:val="20"/>
              </w:rPr>
              <w:t xml:space="preserve">eat </w:t>
            </w:r>
            <w:r w:rsidRPr="00BD0390">
              <w:rPr>
                <w:rFonts w:ascii="Times New Roman" w:hAnsi="Times New Roman" w:cs="Times New Roman"/>
                <w:sz w:val="20"/>
                <w:szCs w:val="20"/>
              </w:rPr>
              <w:t>G</w:t>
            </w:r>
            <w:r w:rsidR="002E5F02" w:rsidRPr="00BD0390">
              <w:rPr>
                <w:rFonts w:ascii="Times New Roman" w:hAnsi="Times New Roman" w:cs="Times New Roman"/>
                <w:sz w:val="20"/>
                <w:szCs w:val="20"/>
              </w:rPr>
              <w:t>eneration (W/m</w:t>
            </w:r>
            <m:oMath>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3</m:t>
                  </m:r>
                </m:sup>
              </m:sSup>
            </m:oMath>
            <w:r w:rsidR="002E5F02" w:rsidRPr="00BD0390">
              <w:rPr>
                <w:rFonts w:ascii="Times New Roman" w:hAnsi="Times New Roman" w:cs="Times New Roman"/>
                <w:sz w:val="20"/>
                <w:szCs w:val="20"/>
              </w:rPr>
              <w:t>)</w:t>
            </w:r>
          </w:p>
          <w:p w14:paraId="6E642FD6" w14:textId="226BFA04" w:rsidR="002E5F02" w:rsidRPr="00BD0390" w:rsidRDefault="00877D96" w:rsidP="00BD0390">
            <w:pPr>
              <w:rPr>
                <w:rFonts w:ascii="Times New Roman" w:hAnsi="Times New Roman" w:cs="Times New Roman"/>
                <w:sz w:val="20"/>
                <w:szCs w:val="20"/>
              </w:rPr>
            </w:pPr>
            <w:r w:rsidRPr="00BD0390">
              <w:rPr>
                <w:rFonts w:ascii="Times New Roman" w:hAnsi="Times New Roman" w:cs="Times New Roman"/>
                <w:sz w:val="20"/>
                <w:szCs w:val="20"/>
              </w:rPr>
              <w:t>Inter-Fin Spacing</w:t>
            </w:r>
            <w:r w:rsidR="00680053" w:rsidRPr="00BD0390">
              <w:rPr>
                <w:rFonts w:ascii="Times New Roman" w:hAnsi="Times New Roman" w:cs="Times New Roman"/>
                <w:sz w:val="20"/>
                <w:szCs w:val="20"/>
              </w:rPr>
              <w:t xml:space="preserve"> </w:t>
            </w:r>
            <w:r w:rsidRPr="00BD0390">
              <w:rPr>
                <w:rFonts w:ascii="Times New Roman" w:hAnsi="Times New Roman" w:cs="Times New Roman"/>
                <w:sz w:val="20"/>
                <w:szCs w:val="20"/>
              </w:rPr>
              <w:t>(m)</w:t>
            </w:r>
          </w:p>
          <w:p w14:paraId="6E8C8427" w14:textId="498F8847" w:rsidR="002F13D5" w:rsidRPr="00BD0390" w:rsidRDefault="002F13D5" w:rsidP="00BD0390">
            <w:pPr>
              <w:rPr>
                <w:rFonts w:ascii="Times New Roman" w:hAnsi="Times New Roman" w:cs="Times New Roman"/>
                <w:sz w:val="20"/>
                <w:szCs w:val="20"/>
              </w:rPr>
            </w:pPr>
            <w:r w:rsidRPr="00BD0390">
              <w:rPr>
                <w:rFonts w:ascii="Times New Roman" w:hAnsi="Times New Roman" w:cs="Times New Roman"/>
                <w:sz w:val="20"/>
                <w:szCs w:val="20"/>
              </w:rPr>
              <w:t>No. of fins</w:t>
            </w:r>
            <w:r w:rsidR="00680053" w:rsidRPr="00BD0390">
              <w:rPr>
                <w:rFonts w:ascii="Times New Roman" w:hAnsi="Times New Roman" w:cs="Times New Roman"/>
                <w:sz w:val="20"/>
                <w:szCs w:val="20"/>
              </w:rPr>
              <w:t xml:space="preserve"> </w:t>
            </w:r>
            <w:r w:rsidR="0060117D" w:rsidRPr="00BD0390">
              <w:rPr>
                <w:rFonts w:ascii="Times New Roman" w:hAnsi="Times New Roman" w:cs="Times New Roman"/>
                <w:sz w:val="20"/>
                <w:szCs w:val="20"/>
              </w:rPr>
              <w:t>(dimensionless)</w:t>
            </w:r>
          </w:p>
          <w:p w14:paraId="3079FC33" w14:textId="498334DB" w:rsidR="0060117D" w:rsidRPr="00BD0390" w:rsidRDefault="0060117D" w:rsidP="00BD0390">
            <w:pPr>
              <w:rPr>
                <w:rFonts w:ascii="Times New Roman" w:hAnsi="Times New Roman" w:cs="Times New Roman"/>
                <w:sz w:val="20"/>
                <w:szCs w:val="20"/>
              </w:rPr>
            </w:pPr>
            <w:r w:rsidRPr="00BD0390">
              <w:rPr>
                <w:rFonts w:ascii="Times New Roman" w:hAnsi="Times New Roman" w:cs="Times New Roman"/>
                <w:sz w:val="20"/>
                <w:szCs w:val="20"/>
              </w:rPr>
              <w:t>Area</w:t>
            </w:r>
            <w:r w:rsidR="00680053" w:rsidRPr="00BD0390">
              <w:rPr>
                <w:rFonts w:ascii="Times New Roman" w:hAnsi="Times New Roman" w:cs="Times New Roman"/>
                <w:sz w:val="20"/>
                <w:szCs w:val="20"/>
              </w:rPr>
              <w:t xml:space="preserve"> </w:t>
            </w:r>
            <w:r w:rsidRPr="00BD0390">
              <w:rPr>
                <w:rFonts w:ascii="Times New Roman" w:hAnsi="Times New Roman" w:cs="Times New Roman"/>
                <w:sz w:val="20"/>
                <w:szCs w:val="20"/>
              </w:rPr>
              <w:t>(m</w:t>
            </w:r>
            <w:r w:rsidRPr="00BD0390">
              <w:rPr>
                <w:rFonts w:ascii="Times New Roman" w:hAnsi="Times New Roman" w:cs="Times New Roman"/>
                <w:sz w:val="20"/>
                <w:szCs w:val="20"/>
                <w:vertAlign w:val="superscript"/>
              </w:rPr>
              <w:t>2</w:t>
            </w:r>
            <w:r w:rsidRPr="00BD0390">
              <w:rPr>
                <w:rFonts w:ascii="Times New Roman" w:hAnsi="Times New Roman" w:cs="Times New Roman"/>
                <w:sz w:val="20"/>
                <w:szCs w:val="20"/>
              </w:rPr>
              <w:t>)</w:t>
            </w:r>
          </w:p>
          <w:p w14:paraId="5AA0C8DE" w14:textId="6D52F828" w:rsidR="00F50427" w:rsidRPr="00BD0390" w:rsidRDefault="00E351D8" w:rsidP="00BD0390">
            <w:pPr>
              <w:rPr>
                <w:rFonts w:ascii="Times New Roman" w:hAnsi="Times New Roman" w:cs="Times New Roman"/>
                <w:sz w:val="20"/>
                <w:szCs w:val="20"/>
              </w:rPr>
            </w:pPr>
            <w:r w:rsidRPr="00BD0390">
              <w:rPr>
                <w:rFonts w:ascii="Times New Roman" w:hAnsi="Times New Roman" w:cs="Times New Roman"/>
                <w:sz w:val="20"/>
                <w:szCs w:val="20"/>
              </w:rPr>
              <w:t xml:space="preserve">Weight matrix for layer </w:t>
            </w:r>
            <w:proofErr w:type="spellStart"/>
            <w:r w:rsidRPr="00BD0390">
              <w:rPr>
                <w:rFonts w:ascii="Times New Roman" w:hAnsi="Times New Roman" w:cs="Times New Roman"/>
                <w:sz w:val="20"/>
                <w:szCs w:val="20"/>
              </w:rPr>
              <w:t>i</w:t>
            </w:r>
            <w:proofErr w:type="spellEnd"/>
            <w:r w:rsidRPr="00BD0390">
              <w:rPr>
                <w:rFonts w:ascii="Times New Roman" w:hAnsi="Times New Roman" w:cs="Times New Roman"/>
                <w:sz w:val="20"/>
                <w:szCs w:val="20"/>
              </w:rPr>
              <w:t xml:space="preserve"> </w:t>
            </w:r>
            <w:r w:rsidR="002763C8" w:rsidRPr="00BD0390">
              <w:rPr>
                <w:rFonts w:ascii="Times New Roman" w:hAnsi="Times New Roman" w:cs="Times New Roman"/>
                <w:sz w:val="20"/>
                <w:szCs w:val="20"/>
              </w:rPr>
              <w:t>(dimensionless)</w:t>
            </w:r>
          </w:p>
          <w:p w14:paraId="6A7275F7" w14:textId="77777777" w:rsidR="00E351D8" w:rsidRPr="00BD0390" w:rsidRDefault="00E351D8" w:rsidP="00BD0390">
            <w:pPr>
              <w:jc w:val="both"/>
              <w:rPr>
                <w:rFonts w:ascii="Times New Roman" w:hAnsi="Times New Roman" w:cs="Times New Roman"/>
                <w:sz w:val="20"/>
                <w:szCs w:val="20"/>
              </w:rPr>
            </w:pPr>
            <w:r w:rsidRPr="00BD0390">
              <w:rPr>
                <w:rFonts w:ascii="Times New Roman" w:hAnsi="Times New Roman" w:cs="Times New Roman"/>
                <w:sz w:val="20"/>
                <w:szCs w:val="20"/>
              </w:rPr>
              <w:t xml:space="preserve">Bias vector for layer </w:t>
            </w:r>
            <w:proofErr w:type="spellStart"/>
            <w:r w:rsidRPr="00BD0390">
              <w:rPr>
                <w:rFonts w:ascii="Times New Roman" w:hAnsi="Times New Roman" w:cs="Times New Roman"/>
                <w:sz w:val="20"/>
                <w:szCs w:val="20"/>
              </w:rPr>
              <w:t>i</w:t>
            </w:r>
            <w:proofErr w:type="spellEnd"/>
            <w:r w:rsidRPr="00BD0390">
              <w:rPr>
                <w:rFonts w:ascii="Times New Roman" w:hAnsi="Times New Roman" w:cs="Times New Roman"/>
                <w:sz w:val="20"/>
                <w:szCs w:val="20"/>
              </w:rPr>
              <w:t xml:space="preserve"> (dimensionless)</w:t>
            </w:r>
          </w:p>
          <w:p w14:paraId="4A5C7F40" w14:textId="77777777" w:rsidR="00E351D8" w:rsidRPr="00BD0390" w:rsidRDefault="00E351D8" w:rsidP="00BD0390">
            <w:pPr>
              <w:rPr>
                <w:rFonts w:ascii="Times New Roman" w:hAnsi="Times New Roman" w:cs="Times New Roman"/>
                <w:sz w:val="20"/>
                <w:szCs w:val="20"/>
              </w:rPr>
            </w:pPr>
            <w:r w:rsidRPr="00BD0390">
              <w:rPr>
                <w:rFonts w:ascii="Times New Roman" w:hAnsi="Times New Roman" w:cs="Times New Roman"/>
                <w:sz w:val="20"/>
                <w:szCs w:val="20"/>
              </w:rPr>
              <w:t>Input value for the model (dimensionless)</w:t>
            </w:r>
          </w:p>
          <w:p w14:paraId="09D4ED71" w14:textId="77777777" w:rsidR="00E351D8" w:rsidRPr="00BD0390" w:rsidRDefault="00E351D8" w:rsidP="00BD0390">
            <w:pPr>
              <w:jc w:val="both"/>
              <w:rPr>
                <w:rFonts w:ascii="Times New Roman" w:hAnsi="Times New Roman" w:cs="Times New Roman"/>
                <w:sz w:val="20"/>
                <w:szCs w:val="20"/>
              </w:rPr>
            </w:pPr>
            <w:r w:rsidRPr="00BD0390">
              <w:rPr>
                <w:rFonts w:ascii="Times New Roman" w:hAnsi="Times New Roman" w:cs="Times New Roman"/>
                <w:sz w:val="20"/>
                <w:szCs w:val="20"/>
              </w:rPr>
              <w:t xml:space="preserve">Predicted temperature for the </w:t>
            </w:r>
            <w:proofErr w:type="spellStart"/>
            <w:r w:rsidRPr="00BD0390">
              <w:rPr>
                <w:rFonts w:ascii="Times New Roman" w:hAnsi="Times New Roman" w:cs="Times New Roman"/>
                <w:sz w:val="20"/>
                <w:szCs w:val="20"/>
              </w:rPr>
              <w:t>i</w:t>
            </w:r>
            <w:r w:rsidRPr="00BD0390">
              <w:rPr>
                <w:rFonts w:ascii="Times New Roman" w:hAnsi="Times New Roman" w:cs="Times New Roman"/>
                <w:sz w:val="20"/>
                <w:szCs w:val="20"/>
                <w:vertAlign w:val="superscript"/>
              </w:rPr>
              <w:t>th</w:t>
            </w:r>
            <w:proofErr w:type="spellEnd"/>
            <w:r w:rsidRPr="00BD0390">
              <w:rPr>
                <w:rFonts w:ascii="Times New Roman" w:hAnsi="Times New Roman" w:cs="Times New Roman"/>
                <w:sz w:val="20"/>
                <w:szCs w:val="20"/>
              </w:rPr>
              <w:t xml:space="preserve"> sample (K)</w:t>
            </w:r>
          </w:p>
          <w:p w14:paraId="78791D04" w14:textId="77777777" w:rsidR="00E351D8" w:rsidRPr="00BD0390" w:rsidRDefault="00E351D8" w:rsidP="00BD0390">
            <w:pPr>
              <w:jc w:val="both"/>
              <w:rPr>
                <w:rFonts w:ascii="Times New Roman" w:hAnsi="Times New Roman" w:cs="Times New Roman"/>
                <w:sz w:val="20"/>
                <w:szCs w:val="20"/>
              </w:rPr>
            </w:pPr>
            <w:r w:rsidRPr="00BD0390">
              <w:rPr>
                <w:rFonts w:ascii="Times New Roman" w:hAnsi="Times New Roman" w:cs="Times New Roman"/>
                <w:sz w:val="20"/>
                <w:szCs w:val="20"/>
              </w:rPr>
              <w:t xml:space="preserve">Ground truth temperature for the </w:t>
            </w:r>
            <w:proofErr w:type="spellStart"/>
            <w:r w:rsidRPr="00BD0390">
              <w:rPr>
                <w:rFonts w:ascii="Times New Roman" w:hAnsi="Times New Roman" w:cs="Times New Roman"/>
                <w:sz w:val="20"/>
                <w:szCs w:val="20"/>
              </w:rPr>
              <w:t>i</w:t>
            </w:r>
            <w:r w:rsidRPr="00BD0390">
              <w:rPr>
                <w:rFonts w:ascii="Times New Roman" w:hAnsi="Times New Roman" w:cs="Times New Roman"/>
                <w:sz w:val="20"/>
                <w:szCs w:val="20"/>
                <w:vertAlign w:val="superscript"/>
              </w:rPr>
              <w:t>th</w:t>
            </w:r>
            <w:proofErr w:type="spellEnd"/>
            <w:r w:rsidRPr="00BD0390">
              <w:rPr>
                <w:rFonts w:ascii="Times New Roman" w:hAnsi="Times New Roman" w:cs="Times New Roman"/>
                <w:sz w:val="20"/>
                <w:szCs w:val="20"/>
              </w:rPr>
              <w:t xml:space="preserve"> sample (K)</w:t>
            </w:r>
          </w:p>
          <w:p w14:paraId="6D550EFF" w14:textId="77777777" w:rsidR="00E351D8" w:rsidRPr="00BD0390" w:rsidRDefault="00E351D8" w:rsidP="00BD0390">
            <w:pPr>
              <w:jc w:val="both"/>
              <w:rPr>
                <w:rFonts w:ascii="Times New Roman" w:hAnsi="Times New Roman" w:cs="Times New Roman"/>
                <w:sz w:val="20"/>
                <w:szCs w:val="20"/>
              </w:rPr>
            </w:pPr>
            <w:r w:rsidRPr="00BD0390">
              <w:rPr>
                <w:rFonts w:ascii="Times New Roman" w:hAnsi="Times New Roman" w:cs="Times New Roman"/>
                <w:sz w:val="20"/>
                <w:szCs w:val="20"/>
              </w:rPr>
              <w:t>Activation function (dimensionless)</w:t>
            </w:r>
          </w:p>
          <w:p w14:paraId="31F04418" w14:textId="2B7D69DA" w:rsidR="00E351D8" w:rsidRPr="00BD0390" w:rsidRDefault="00680053" w:rsidP="00BD0390">
            <w:pPr>
              <w:rPr>
                <w:rFonts w:ascii="Times New Roman" w:hAnsi="Times New Roman" w:cs="Times New Roman"/>
                <w:sz w:val="20"/>
                <w:szCs w:val="20"/>
              </w:rPr>
            </w:pPr>
            <w:r w:rsidRPr="00BD0390">
              <w:rPr>
                <w:rFonts w:ascii="Times New Roman" w:hAnsi="Times New Roman" w:cs="Times New Roman"/>
                <w:sz w:val="20"/>
                <w:szCs w:val="20"/>
              </w:rPr>
              <w:t>Mean square error (dimensionless)</w:t>
            </w:r>
          </w:p>
          <w:p w14:paraId="08BF172C" w14:textId="104E3DFD" w:rsidR="00E351D8" w:rsidRPr="00BD0390" w:rsidRDefault="00680053" w:rsidP="00BD0390">
            <w:pPr>
              <w:rPr>
                <w:rFonts w:ascii="Times New Roman" w:hAnsi="Times New Roman" w:cs="Times New Roman"/>
                <w:sz w:val="20"/>
                <w:szCs w:val="20"/>
              </w:rPr>
            </w:pPr>
            <w:r w:rsidRPr="00BD0390">
              <w:rPr>
                <w:rFonts w:ascii="Times New Roman" w:hAnsi="Times New Roman" w:cs="Times New Roman"/>
                <w:sz w:val="20"/>
                <w:szCs w:val="20"/>
              </w:rPr>
              <w:t>Mean absolute error (dimensionless)</w:t>
            </w:r>
          </w:p>
          <w:p w14:paraId="308A9ECD" w14:textId="0C604833" w:rsidR="001F4B34" w:rsidRPr="00BD0390" w:rsidRDefault="001F4B34" w:rsidP="00BD0390">
            <w:pPr>
              <w:rPr>
                <w:rFonts w:ascii="Times New Roman" w:hAnsi="Times New Roman" w:cs="Times New Roman"/>
                <w:sz w:val="20"/>
                <w:szCs w:val="20"/>
              </w:rPr>
            </w:pPr>
            <w:r w:rsidRPr="00BD0390">
              <w:rPr>
                <w:rFonts w:ascii="Times New Roman" w:hAnsi="Times New Roman" w:cs="Times New Roman"/>
                <w:sz w:val="20"/>
                <w:szCs w:val="20"/>
              </w:rPr>
              <w:t xml:space="preserve">Output of neuron </w:t>
            </w:r>
            <w:proofErr w:type="spellStart"/>
            <w:r w:rsidRPr="00BD0390">
              <w:rPr>
                <w:rFonts w:ascii="Times New Roman" w:hAnsi="Times New Roman" w:cs="Times New Roman"/>
                <w:sz w:val="20"/>
                <w:szCs w:val="20"/>
              </w:rPr>
              <w:t>i</w:t>
            </w:r>
            <w:proofErr w:type="spellEnd"/>
          </w:p>
          <w:p w14:paraId="6ACA2C05" w14:textId="4B3D83EB" w:rsidR="00E351D8" w:rsidRPr="00BD0390" w:rsidRDefault="00E351D8" w:rsidP="00BD0390">
            <w:pPr>
              <w:rPr>
                <w:rFonts w:ascii="Times New Roman" w:hAnsi="Times New Roman" w:cs="Times New Roman"/>
                <w:sz w:val="20"/>
                <w:szCs w:val="20"/>
              </w:rPr>
            </w:pPr>
          </w:p>
        </w:tc>
      </w:tr>
      <w:tr w:rsidR="00022B04" w:rsidRPr="00BD0390" w14:paraId="4D4E9800" w14:textId="77777777" w:rsidTr="00135606">
        <w:tc>
          <w:tcPr>
            <w:tcW w:w="4051" w:type="dxa"/>
            <w:gridSpan w:val="2"/>
          </w:tcPr>
          <w:p w14:paraId="1B5CAC66" w14:textId="77777777" w:rsidR="00022B04" w:rsidRPr="00BD0390" w:rsidRDefault="00022B04" w:rsidP="00BD0390">
            <w:pPr>
              <w:rPr>
                <w:rFonts w:ascii="Times New Roman" w:hAnsi="Times New Roman" w:cs="Times New Roman"/>
                <w:b/>
                <w:sz w:val="20"/>
                <w:szCs w:val="20"/>
              </w:rPr>
            </w:pPr>
            <w:r w:rsidRPr="00BD0390">
              <w:rPr>
                <w:rFonts w:ascii="Times New Roman" w:hAnsi="Times New Roman" w:cs="Times New Roman"/>
                <w:b/>
                <w:sz w:val="20"/>
                <w:szCs w:val="20"/>
              </w:rPr>
              <w:t>Greek Symbols</w:t>
            </w:r>
          </w:p>
        </w:tc>
      </w:tr>
      <w:tr w:rsidR="00135C28" w:rsidRPr="00BD0390" w14:paraId="482B6B6B" w14:textId="77777777" w:rsidTr="00135606">
        <w:tc>
          <w:tcPr>
            <w:tcW w:w="450" w:type="dxa"/>
          </w:tcPr>
          <w:p w14:paraId="5B2A14C3" w14:textId="7347ED11" w:rsidR="00135C28" w:rsidRPr="00BD0390" w:rsidRDefault="002E5F02" w:rsidP="00BD0390">
            <w:pPr>
              <w:rPr>
                <w:rFonts w:ascii="Times New Roman" w:hAnsi="Times New Roman" w:cs="Times New Roman"/>
                <w:i/>
                <w:iCs/>
                <w:sz w:val="20"/>
                <w:szCs w:val="20"/>
              </w:rPr>
            </w:pPr>
            <w:r w:rsidRPr="00BD0390">
              <w:rPr>
                <w:rFonts w:ascii="Times New Roman" w:hAnsi="Times New Roman" w:cs="Times New Roman"/>
                <w:i/>
                <w:iCs/>
                <w:sz w:val="20"/>
                <w:szCs w:val="20"/>
              </w:rPr>
              <w:t>µ</w:t>
            </w:r>
          </w:p>
        </w:tc>
        <w:tc>
          <w:tcPr>
            <w:tcW w:w="3601" w:type="dxa"/>
          </w:tcPr>
          <w:p w14:paraId="786B51BB" w14:textId="5AA6BBE5" w:rsidR="00135C28" w:rsidRPr="00BD0390" w:rsidRDefault="002E5F02" w:rsidP="00BD0390">
            <w:pPr>
              <w:rPr>
                <w:rFonts w:ascii="Times New Roman" w:hAnsi="Times New Roman" w:cs="Times New Roman"/>
                <w:sz w:val="20"/>
                <w:szCs w:val="20"/>
              </w:rPr>
            </w:pPr>
            <w:r w:rsidRPr="00BD0390">
              <w:rPr>
                <w:rFonts w:ascii="Times New Roman" w:hAnsi="Times New Roman" w:cs="Times New Roman"/>
                <w:sz w:val="20"/>
                <w:szCs w:val="20"/>
              </w:rPr>
              <w:t>Dynamic Viscosity</w:t>
            </w:r>
            <w:r w:rsidR="00680053" w:rsidRPr="00BD0390">
              <w:rPr>
                <w:rFonts w:ascii="Times New Roman" w:hAnsi="Times New Roman" w:cs="Times New Roman"/>
                <w:sz w:val="20"/>
                <w:szCs w:val="20"/>
              </w:rPr>
              <w:t xml:space="preserve"> </w:t>
            </w:r>
            <w:r w:rsidR="00022B04" w:rsidRPr="00BD0390">
              <w:rPr>
                <w:rFonts w:ascii="Times New Roman" w:hAnsi="Times New Roman" w:cs="Times New Roman"/>
                <w:sz w:val="20"/>
                <w:szCs w:val="20"/>
              </w:rPr>
              <w:t>(</w:t>
            </w:r>
            <w:r w:rsidRPr="00BD0390">
              <w:rPr>
                <w:rFonts w:ascii="Times New Roman" w:hAnsi="Times New Roman" w:cs="Times New Roman"/>
                <w:sz w:val="20"/>
                <w:szCs w:val="20"/>
              </w:rPr>
              <w:t>Pa-s</w:t>
            </w:r>
            <w:r w:rsidR="00022B04" w:rsidRPr="00BD0390">
              <w:rPr>
                <w:rFonts w:ascii="Times New Roman" w:hAnsi="Times New Roman" w:cs="Times New Roman"/>
                <w:sz w:val="20"/>
                <w:szCs w:val="20"/>
              </w:rPr>
              <w:t>)</w:t>
            </w:r>
          </w:p>
        </w:tc>
      </w:tr>
      <w:tr w:rsidR="00135C28" w:rsidRPr="00BD0390" w14:paraId="671E8E66" w14:textId="77777777" w:rsidTr="00135606">
        <w:tc>
          <w:tcPr>
            <w:tcW w:w="450" w:type="dxa"/>
          </w:tcPr>
          <w:p w14:paraId="21DDD863" w14:textId="77777777" w:rsidR="00135C28" w:rsidRPr="00BD0390" w:rsidRDefault="00915DDA" w:rsidP="00BD0390">
            <w:pPr>
              <w:rPr>
                <w:rFonts w:ascii="Times New Roman" w:hAnsi="Times New Roman" w:cs="Times New Roman"/>
                <w:i/>
                <w:iCs/>
                <w:sz w:val="20"/>
                <w:szCs w:val="20"/>
              </w:rPr>
            </w:pPr>
            <w:r w:rsidRPr="00BD0390">
              <w:rPr>
                <w:rFonts w:ascii="Times New Roman" w:hAnsi="Times New Roman" w:cs="Times New Roman"/>
                <w:i/>
                <w:iCs/>
                <w:sz w:val="20"/>
                <w:szCs w:val="20"/>
              </w:rPr>
              <w:sym w:font="Symbol" w:char="F0D1"/>
            </w:r>
          </w:p>
          <w:p w14:paraId="44C4C4B5" w14:textId="56C30C3B" w:rsidR="007D7D69" w:rsidRPr="00BD0390" w:rsidRDefault="007D7D69" w:rsidP="00BD0390">
            <w:pPr>
              <w:rPr>
                <w:rFonts w:ascii="Times New Roman" w:hAnsi="Times New Roman" w:cs="Times New Roman"/>
                <w:i/>
                <w:iCs/>
                <w:sz w:val="20"/>
                <w:szCs w:val="20"/>
              </w:rPr>
            </w:pPr>
            <w:r w:rsidRPr="00BD0390">
              <w:rPr>
                <w:rFonts w:ascii="Times New Roman" w:hAnsi="Times New Roman" w:cs="Times New Roman"/>
                <w:i/>
                <w:iCs/>
                <w:sz w:val="20"/>
                <w:szCs w:val="20"/>
              </w:rPr>
              <w:sym w:font="Symbol" w:char="F072"/>
            </w:r>
          </w:p>
        </w:tc>
        <w:tc>
          <w:tcPr>
            <w:tcW w:w="3601" w:type="dxa"/>
          </w:tcPr>
          <w:p w14:paraId="7B5FB634" w14:textId="77777777" w:rsidR="00135C28" w:rsidRPr="00BD0390" w:rsidRDefault="00915DDA" w:rsidP="00BD0390">
            <w:pPr>
              <w:rPr>
                <w:rFonts w:ascii="Times New Roman" w:hAnsi="Times New Roman" w:cs="Times New Roman"/>
                <w:sz w:val="20"/>
                <w:szCs w:val="20"/>
              </w:rPr>
            </w:pPr>
            <w:r w:rsidRPr="00BD0390">
              <w:rPr>
                <w:rFonts w:ascii="Times New Roman" w:hAnsi="Times New Roman" w:cs="Times New Roman"/>
                <w:sz w:val="20"/>
                <w:szCs w:val="20"/>
              </w:rPr>
              <w:t>Gradient</w:t>
            </w:r>
            <w:r w:rsidR="00022B04" w:rsidRPr="00BD0390">
              <w:rPr>
                <w:rFonts w:ascii="Times New Roman" w:hAnsi="Times New Roman" w:cs="Times New Roman"/>
                <w:sz w:val="20"/>
                <w:szCs w:val="20"/>
              </w:rPr>
              <w:t xml:space="preserve"> (dimensionless)</w:t>
            </w:r>
          </w:p>
          <w:p w14:paraId="4BBB2F9E" w14:textId="37F18168" w:rsidR="00680053" w:rsidRPr="00BD0390" w:rsidRDefault="007D7D69" w:rsidP="00BD0390">
            <w:pPr>
              <w:rPr>
                <w:rFonts w:ascii="Times New Roman" w:hAnsi="Times New Roman" w:cs="Times New Roman"/>
                <w:sz w:val="20"/>
                <w:szCs w:val="20"/>
              </w:rPr>
            </w:pPr>
            <w:r w:rsidRPr="00BD0390">
              <w:rPr>
                <w:rFonts w:ascii="Times New Roman" w:hAnsi="Times New Roman" w:cs="Times New Roman"/>
                <w:sz w:val="20"/>
                <w:szCs w:val="20"/>
              </w:rPr>
              <w:t>Density</w:t>
            </w:r>
            <w:r w:rsidR="00680053" w:rsidRPr="00BD0390">
              <w:rPr>
                <w:rFonts w:ascii="Times New Roman" w:hAnsi="Times New Roman" w:cs="Times New Roman"/>
                <w:sz w:val="20"/>
                <w:szCs w:val="20"/>
              </w:rPr>
              <w:t xml:space="preserve"> </w:t>
            </w:r>
            <w:r w:rsidRPr="00BD0390">
              <w:rPr>
                <w:rFonts w:ascii="Times New Roman" w:hAnsi="Times New Roman" w:cs="Times New Roman"/>
                <w:sz w:val="20"/>
                <w:szCs w:val="20"/>
              </w:rPr>
              <w:t>(kg m</w:t>
            </w:r>
            <w:r w:rsidRPr="00BD0390">
              <w:rPr>
                <w:rFonts w:ascii="Times New Roman" w:hAnsi="Times New Roman" w:cs="Times New Roman"/>
                <w:sz w:val="20"/>
                <w:szCs w:val="20"/>
                <w:vertAlign w:val="superscript"/>
              </w:rPr>
              <w:t>-3</w:t>
            </w:r>
            <w:r w:rsidRPr="00BD0390">
              <w:rPr>
                <w:rFonts w:ascii="Times New Roman" w:hAnsi="Times New Roman" w:cs="Times New Roman"/>
                <w:sz w:val="20"/>
                <w:szCs w:val="20"/>
              </w:rPr>
              <w:t>)</w:t>
            </w:r>
          </w:p>
        </w:tc>
      </w:tr>
      <w:tr w:rsidR="00022B04" w:rsidRPr="00BD0390" w14:paraId="50DEEDA2" w14:textId="77777777" w:rsidTr="00135606">
        <w:tc>
          <w:tcPr>
            <w:tcW w:w="4051" w:type="dxa"/>
            <w:gridSpan w:val="2"/>
          </w:tcPr>
          <w:p w14:paraId="02C5BDC0" w14:textId="18B89CDD" w:rsidR="00022B04" w:rsidRPr="00BD0390" w:rsidRDefault="00B848BE" w:rsidP="00BD0390">
            <w:pPr>
              <w:rPr>
                <w:rFonts w:ascii="Times New Roman" w:hAnsi="Times New Roman" w:cs="Times New Roman"/>
                <w:sz w:val="20"/>
                <w:szCs w:val="20"/>
              </w:rPr>
            </w:pPr>
            <w:r w:rsidRPr="00BD0390">
              <w:rPr>
                <w:rFonts w:ascii="Times New Roman" w:hAnsi="Times New Roman" w:cs="Times New Roman"/>
                <w:sz w:val="20"/>
                <w:szCs w:val="20"/>
              </w:rPr>
              <w:t>α</w:t>
            </w:r>
            <w:r w:rsidR="00680053" w:rsidRPr="00BD0390">
              <w:rPr>
                <w:rFonts w:ascii="Times New Roman" w:hAnsi="Times New Roman" w:cs="Times New Roman"/>
                <w:sz w:val="20"/>
                <w:szCs w:val="20"/>
              </w:rPr>
              <w:t xml:space="preserve">           Thermal diffusivity (m</w:t>
            </w:r>
            <w:r w:rsidR="00680053" w:rsidRPr="00BD0390">
              <w:rPr>
                <w:rFonts w:ascii="Times New Roman" w:hAnsi="Times New Roman" w:cs="Times New Roman"/>
                <w:sz w:val="20"/>
                <w:szCs w:val="20"/>
                <w:vertAlign w:val="superscript"/>
              </w:rPr>
              <w:t>2</w:t>
            </w:r>
            <w:r w:rsidR="00680053" w:rsidRPr="00BD0390">
              <w:rPr>
                <w:rFonts w:ascii="Times New Roman" w:hAnsi="Times New Roman" w:cs="Times New Roman"/>
                <w:sz w:val="20"/>
                <w:szCs w:val="20"/>
              </w:rPr>
              <w:t xml:space="preserve"> s</w:t>
            </w:r>
            <w:r w:rsidR="00680053" w:rsidRPr="00BD0390">
              <w:rPr>
                <w:rFonts w:ascii="Times New Roman" w:hAnsi="Times New Roman" w:cs="Times New Roman"/>
                <w:sz w:val="20"/>
                <w:szCs w:val="20"/>
                <w:vertAlign w:val="superscript"/>
              </w:rPr>
              <w:t>-1</w:t>
            </w:r>
            <w:r w:rsidR="00680053" w:rsidRPr="00BD0390">
              <w:rPr>
                <w:rFonts w:ascii="Times New Roman" w:hAnsi="Times New Roman" w:cs="Times New Roman"/>
                <w:sz w:val="20"/>
                <w:szCs w:val="20"/>
              </w:rPr>
              <w:t>)</w:t>
            </w:r>
          </w:p>
          <w:p w14:paraId="49D23761" w14:textId="0C403F43" w:rsidR="00680053" w:rsidRPr="00BD0390" w:rsidRDefault="00680053" w:rsidP="00BD0390">
            <w:pPr>
              <w:rPr>
                <w:rFonts w:ascii="Times New Roman" w:hAnsi="Times New Roman" w:cs="Times New Roman"/>
                <w:sz w:val="20"/>
                <w:szCs w:val="20"/>
              </w:rPr>
            </w:pPr>
            <w:r w:rsidRPr="00BD0390">
              <w:rPr>
                <w:rFonts w:ascii="Times New Roman" w:hAnsi="Times New Roman" w:cs="Times New Roman"/>
                <w:sz w:val="20"/>
                <w:szCs w:val="20"/>
              </w:rPr>
              <w:t>η           Learning rate for Adam optimizer</w:t>
            </w:r>
            <w:r w:rsidR="005460D6" w:rsidRPr="00BD0390">
              <w:rPr>
                <w:rFonts w:ascii="Times New Roman" w:hAnsi="Times New Roman" w:cs="Times New Roman"/>
                <w:sz w:val="20"/>
                <w:szCs w:val="20"/>
              </w:rPr>
              <w:t xml:space="preserve"> </w:t>
            </w:r>
          </w:p>
          <w:p w14:paraId="63F3CA52" w14:textId="5035D11E" w:rsidR="00680053" w:rsidRPr="00BD0390" w:rsidRDefault="002763C8" w:rsidP="00BD0390">
            <w:pPr>
              <w:rPr>
                <w:rFonts w:ascii="Times New Roman" w:hAnsi="Times New Roman" w:cs="Times New Roman"/>
                <w:sz w:val="20"/>
                <w:szCs w:val="20"/>
              </w:rPr>
            </w:pPr>
            <w:r w:rsidRPr="00BD0390">
              <w:rPr>
                <w:rFonts w:ascii="Times New Roman" w:hAnsi="Times New Roman" w:cs="Times New Roman"/>
                <w:sz w:val="20"/>
                <w:szCs w:val="20"/>
              </w:rPr>
              <w:t>δ</w:t>
            </w:r>
            <w:r w:rsidR="005460D6" w:rsidRPr="00BD0390">
              <w:rPr>
                <w:rFonts w:ascii="Times New Roman" w:hAnsi="Times New Roman" w:cs="Times New Roman"/>
                <w:sz w:val="20"/>
                <w:szCs w:val="20"/>
              </w:rPr>
              <w:t xml:space="preserve">          </w:t>
            </w:r>
            <w:r w:rsidR="00D46484" w:rsidRPr="00BD0390">
              <w:rPr>
                <w:rFonts w:ascii="Times New Roman" w:hAnsi="Times New Roman" w:cs="Times New Roman"/>
                <w:sz w:val="20"/>
                <w:szCs w:val="20"/>
              </w:rPr>
              <w:t xml:space="preserve"> </w:t>
            </w:r>
            <w:r w:rsidR="005460D6" w:rsidRPr="00BD0390">
              <w:rPr>
                <w:rFonts w:ascii="Times New Roman" w:hAnsi="Times New Roman" w:cs="Times New Roman"/>
                <w:sz w:val="20"/>
                <w:szCs w:val="20"/>
              </w:rPr>
              <w:t>Error term at neuron j</w:t>
            </w:r>
          </w:p>
          <w:p w14:paraId="4C4442C1" w14:textId="77777777" w:rsidR="002763C8" w:rsidRPr="00BD0390" w:rsidRDefault="002763C8" w:rsidP="00BD0390">
            <w:pPr>
              <w:rPr>
                <w:rFonts w:ascii="Times New Roman" w:hAnsi="Times New Roman" w:cs="Times New Roman"/>
                <w:sz w:val="20"/>
                <w:szCs w:val="20"/>
              </w:rPr>
            </w:pPr>
          </w:p>
          <w:p w14:paraId="558BEF05" w14:textId="403A731F" w:rsidR="00680053" w:rsidRPr="00BD0390" w:rsidRDefault="00680053" w:rsidP="00BD0390">
            <w:pPr>
              <w:rPr>
                <w:rFonts w:ascii="Times New Roman" w:hAnsi="Times New Roman" w:cs="Times New Roman"/>
                <w:b/>
                <w:sz w:val="20"/>
                <w:szCs w:val="20"/>
              </w:rPr>
            </w:pPr>
            <w:r w:rsidRPr="00BD0390">
              <w:rPr>
                <w:rFonts w:ascii="Times New Roman" w:hAnsi="Times New Roman" w:cs="Times New Roman"/>
                <w:b/>
                <w:sz w:val="20"/>
                <w:szCs w:val="20"/>
              </w:rPr>
              <w:t>Subscripts</w:t>
            </w:r>
          </w:p>
          <w:p w14:paraId="17C685C3" w14:textId="1749AF4E" w:rsidR="00680053" w:rsidRPr="00BD0390" w:rsidRDefault="00680053" w:rsidP="00BD0390">
            <w:pPr>
              <w:jc w:val="both"/>
              <w:rPr>
                <w:rFonts w:ascii="Times New Roman" w:hAnsi="Times New Roman" w:cs="Times New Roman"/>
                <w:sz w:val="20"/>
                <w:szCs w:val="20"/>
              </w:rPr>
            </w:pPr>
            <w:proofErr w:type="spellStart"/>
            <w:r w:rsidRPr="00BD0390">
              <w:rPr>
                <w:rFonts w:ascii="Times New Roman" w:hAnsi="Times New Roman" w:cs="Times New Roman"/>
                <w:sz w:val="20"/>
                <w:szCs w:val="20"/>
              </w:rPr>
              <w:t>src</w:t>
            </w:r>
            <w:proofErr w:type="spellEnd"/>
            <w:r w:rsidRPr="00BD0390">
              <w:rPr>
                <w:rFonts w:ascii="Times New Roman" w:hAnsi="Times New Roman" w:cs="Times New Roman"/>
                <w:sz w:val="20"/>
                <w:szCs w:val="20"/>
              </w:rPr>
              <w:t xml:space="preserve">        Source </w:t>
            </w:r>
          </w:p>
          <w:p w14:paraId="6C981387" w14:textId="4C220F03" w:rsidR="00680053" w:rsidRPr="00BD0390" w:rsidRDefault="00680053" w:rsidP="00BD0390">
            <w:pPr>
              <w:rPr>
                <w:rFonts w:ascii="Times New Roman" w:hAnsi="Times New Roman" w:cs="Times New Roman"/>
                <w:sz w:val="20"/>
                <w:szCs w:val="20"/>
              </w:rPr>
            </w:pPr>
            <w:proofErr w:type="spellStart"/>
            <w:r w:rsidRPr="00BD0390">
              <w:rPr>
                <w:rFonts w:ascii="Times New Roman" w:hAnsi="Times New Roman" w:cs="Times New Roman"/>
                <w:sz w:val="20"/>
                <w:szCs w:val="20"/>
              </w:rPr>
              <w:t>tgt</w:t>
            </w:r>
            <w:proofErr w:type="spellEnd"/>
            <w:r w:rsidRPr="00BD0390">
              <w:rPr>
                <w:rFonts w:ascii="Times New Roman" w:hAnsi="Times New Roman" w:cs="Times New Roman"/>
                <w:sz w:val="20"/>
                <w:szCs w:val="20"/>
              </w:rPr>
              <w:t xml:space="preserve">        Target</w:t>
            </w:r>
          </w:p>
          <w:p w14:paraId="62040FCC" w14:textId="1E6FC4BB" w:rsidR="001F4B34" w:rsidRPr="00BD0390" w:rsidRDefault="00680053" w:rsidP="00BD0390">
            <w:pPr>
              <w:rPr>
                <w:rFonts w:ascii="Times New Roman" w:hAnsi="Times New Roman" w:cs="Times New Roman"/>
                <w:bCs/>
                <w:sz w:val="20"/>
                <w:szCs w:val="20"/>
              </w:rPr>
            </w:pPr>
            <w:proofErr w:type="spellStart"/>
            <w:r w:rsidRPr="00BD0390">
              <w:rPr>
                <w:rFonts w:ascii="Times New Roman" w:hAnsi="Times New Roman" w:cs="Times New Roman"/>
                <w:bCs/>
                <w:sz w:val="20"/>
                <w:szCs w:val="20"/>
              </w:rPr>
              <w:t>i</w:t>
            </w:r>
            <w:proofErr w:type="spellEnd"/>
            <w:r w:rsidRPr="00BD0390">
              <w:rPr>
                <w:rFonts w:ascii="Times New Roman" w:hAnsi="Times New Roman" w:cs="Times New Roman"/>
                <w:bCs/>
                <w:sz w:val="20"/>
                <w:szCs w:val="20"/>
              </w:rPr>
              <w:t xml:space="preserve">           Index for data sample or network layer</w:t>
            </w:r>
          </w:p>
        </w:tc>
      </w:tr>
    </w:tbl>
    <w:p w14:paraId="0500FC69" w14:textId="77777777" w:rsidR="00135C28" w:rsidRPr="00BD0390" w:rsidRDefault="00130B24" w:rsidP="00BD0390">
      <w:pPr>
        <w:pStyle w:val="Heading2"/>
        <w:numPr>
          <w:ilvl w:val="0"/>
          <w:numId w:val="3"/>
        </w:numPr>
        <w:spacing w:line="240" w:lineRule="auto"/>
        <w:ind w:left="426" w:hanging="426"/>
        <w:rPr>
          <w:rFonts w:ascii="Times New Roman" w:hAnsi="Times New Roman" w:cs="Times New Roman"/>
          <w:color w:val="000000" w:themeColor="text1"/>
          <w:sz w:val="20"/>
          <w:szCs w:val="20"/>
        </w:rPr>
      </w:pPr>
      <w:r w:rsidRPr="00BD0390">
        <w:rPr>
          <w:rFonts w:ascii="Times New Roman" w:hAnsi="Times New Roman" w:cs="Times New Roman"/>
          <w:color w:val="000000" w:themeColor="text1"/>
          <w:sz w:val="20"/>
          <w:szCs w:val="20"/>
        </w:rPr>
        <w:t>INTRODUCTION</w:t>
      </w:r>
    </w:p>
    <w:p w14:paraId="2F8E2B88" w14:textId="421FD149" w:rsidR="00EB451C" w:rsidRPr="00BD0390" w:rsidRDefault="00EB451C" w:rsidP="00BD0390">
      <w:pPr>
        <w:spacing w:line="240" w:lineRule="auto"/>
        <w:rPr>
          <w:rFonts w:ascii="Times New Roman" w:hAnsi="Times New Roman" w:cs="Times New Roman"/>
          <w:sz w:val="20"/>
          <w:szCs w:val="20"/>
        </w:rPr>
      </w:pPr>
      <w:r w:rsidRPr="00BD0390">
        <w:rPr>
          <w:rFonts w:ascii="Times New Roman" w:hAnsi="Times New Roman" w:cs="Times New Roman"/>
          <w:sz w:val="20"/>
          <w:szCs w:val="20"/>
        </w:rPr>
        <w:t xml:space="preserve">Heat transfer is quiet </w:t>
      </w:r>
      <w:proofErr w:type="spellStart"/>
      <w:proofErr w:type="gramStart"/>
      <w:r w:rsidRPr="00BD0390">
        <w:rPr>
          <w:rFonts w:ascii="Times New Roman" w:hAnsi="Times New Roman" w:cs="Times New Roman"/>
          <w:sz w:val="20"/>
          <w:szCs w:val="20"/>
        </w:rPr>
        <w:t>a</w:t>
      </w:r>
      <w:proofErr w:type="spellEnd"/>
      <w:proofErr w:type="gramEnd"/>
      <w:r w:rsidRPr="00BD0390">
        <w:rPr>
          <w:rFonts w:ascii="Times New Roman" w:hAnsi="Times New Roman" w:cs="Times New Roman"/>
          <w:sz w:val="20"/>
          <w:szCs w:val="20"/>
        </w:rPr>
        <w:t xml:space="preserve"> essential task due to the integration of IC chips in every field. It can be physically possible by using fins. </w:t>
      </w:r>
      <w:proofErr w:type="spellStart"/>
      <w:r w:rsidRPr="00BD0390">
        <w:rPr>
          <w:rFonts w:ascii="Times New Roman" w:hAnsi="Times New Roman" w:cs="Times New Roman"/>
          <w:sz w:val="20"/>
          <w:szCs w:val="20"/>
        </w:rPr>
        <w:t>Coumputing</w:t>
      </w:r>
      <w:proofErr w:type="spellEnd"/>
      <w:r w:rsidRPr="00BD0390">
        <w:rPr>
          <w:rFonts w:ascii="Times New Roman" w:hAnsi="Times New Roman" w:cs="Times New Roman"/>
          <w:sz w:val="20"/>
          <w:szCs w:val="20"/>
        </w:rPr>
        <w:t xml:space="preserve"> heat transfer using 3d find </w:t>
      </w:r>
      <w:proofErr w:type="spellStart"/>
      <w:r w:rsidRPr="00BD0390">
        <w:rPr>
          <w:rFonts w:ascii="Times New Roman" w:hAnsi="Times New Roman" w:cs="Times New Roman"/>
          <w:sz w:val="20"/>
          <w:szCs w:val="20"/>
        </w:rPr>
        <w:t>ie</w:t>
      </w:r>
      <w:proofErr w:type="spellEnd"/>
      <w:r w:rsidRPr="00BD0390">
        <w:rPr>
          <w:rFonts w:ascii="Times New Roman" w:hAnsi="Times New Roman" w:cs="Times New Roman"/>
          <w:sz w:val="20"/>
          <w:szCs w:val="20"/>
        </w:rPr>
        <w:t xml:space="preserve"> </w:t>
      </w:r>
      <w:proofErr w:type="spellStart"/>
      <w:proofErr w:type="gramStart"/>
      <w:r w:rsidRPr="00BD0390">
        <w:rPr>
          <w:rFonts w:ascii="Times New Roman" w:hAnsi="Times New Roman" w:cs="Times New Roman"/>
          <w:sz w:val="20"/>
          <w:szCs w:val="20"/>
        </w:rPr>
        <w:t>a</w:t>
      </w:r>
      <w:proofErr w:type="spellEnd"/>
      <w:proofErr w:type="gramEnd"/>
      <w:r w:rsidRPr="00BD0390">
        <w:rPr>
          <w:rFonts w:ascii="Times New Roman" w:hAnsi="Times New Roman" w:cs="Times New Roman"/>
          <w:sz w:val="20"/>
          <w:szCs w:val="20"/>
        </w:rPr>
        <w:t xml:space="preserve"> expensive task so we use 2d fins, but in 2d fins the results is being compromised, so we made a machine learning approach to bridge the gap between the 2d and 3d simulations.</w:t>
      </w:r>
    </w:p>
    <w:p w14:paraId="4E91A1C5" w14:textId="77777777" w:rsidR="002A08A5" w:rsidRPr="00BD0390" w:rsidRDefault="0091091F" w:rsidP="00BD0390">
      <w:pPr>
        <w:spacing w:line="240" w:lineRule="auto"/>
        <w:rPr>
          <w:rStyle w:val="citation-1"/>
          <w:rFonts w:ascii="Times New Roman" w:hAnsi="Times New Roman" w:cs="Times New Roman"/>
          <w:sz w:val="20"/>
          <w:szCs w:val="20"/>
        </w:rPr>
      </w:pPr>
      <w:r w:rsidRPr="00BD0390">
        <w:rPr>
          <w:rStyle w:val="citation-1"/>
          <w:rFonts w:ascii="Times New Roman" w:hAnsi="Times New Roman" w:cs="Times New Roman"/>
          <w:sz w:val="20"/>
          <w:szCs w:val="20"/>
        </w:rPr>
        <w:t>This study focuses on enhancing heat transfer predictions for 3D extended surfaces (fins) by developing a correction factor mod</w:t>
      </w:r>
      <w:r w:rsidR="0039131E" w:rsidRPr="00BD0390">
        <w:rPr>
          <w:rStyle w:val="citation-1"/>
          <w:rFonts w:ascii="Times New Roman" w:hAnsi="Times New Roman" w:cs="Times New Roman"/>
          <w:sz w:val="20"/>
          <w:szCs w:val="20"/>
        </w:rPr>
        <w:t xml:space="preserve">el that bridges the gap between </w:t>
      </w:r>
      <w:r w:rsidRPr="00BD0390">
        <w:rPr>
          <w:rStyle w:val="citation-1"/>
          <w:rFonts w:ascii="Times New Roman" w:hAnsi="Times New Roman" w:cs="Times New Roman"/>
          <w:sz w:val="20"/>
          <w:szCs w:val="20"/>
        </w:rPr>
        <w:t>simplified 2D midplane simulations and full 3D thermal analyses. ANSYS Fluent simulations are employed to generate high-fidelity temperature data for both 2D and 3D fin configurations, capturing key thermal gradients and convective effects. The derived correction factor, obtained by subtracting 2D midplane results from 3D solutions, serves as the target for an artificial neural network (ANN) to enable rapid and accurate 3D thermal predictions without exhaustive computational fluid dynamics (CFD) simulations.</w:t>
      </w:r>
    </w:p>
    <w:p w14:paraId="6F31C38E" w14:textId="04FB9847" w:rsidR="005C37EE" w:rsidRPr="00BD0390" w:rsidRDefault="008A1193" w:rsidP="00BD0390">
      <w:pPr>
        <w:pStyle w:val="ListParagraph"/>
        <w:numPr>
          <w:ilvl w:val="1"/>
          <w:numId w:val="3"/>
        </w:numPr>
        <w:spacing w:line="240" w:lineRule="auto"/>
        <w:rPr>
          <w:rFonts w:ascii="Times New Roman" w:hAnsi="Times New Roman" w:cs="Times New Roman"/>
          <w:b/>
          <w:sz w:val="20"/>
          <w:szCs w:val="20"/>
        </w:rPr>
      </w:pPr>
      <w:r w:rsidRPr="00BD0390">
        <w:rPr>
          <w:rFonts w:ascii="Times New Roman" w:hAnsi="Times New Roman" w:cs="Times New Roman"/>
          <w:b/>
          <w:sz w:val="20"/>
          <w:szCs w:val="20"/>
        </w:rPr>
        <w:t>Literature Review</w:t>
      </w:r>
    </w:p>
    <w:p w14:paraId="0AE3DFDB" w14:textId="5D77B5B0" w:rsidR="008A1193" w:rsidRPr="00BD0390" w:rsidRDefault="008A1193" w:rsidP="00BD0390">
      <w:pPr>
        <w:pStyle w:val="NormalWeb"/>
        <w:jc w:val="both"/>
        <w:rPr>
          <w:sz w:val="20"/>
          <w:szCs w:val="20"/>
        </w:rPr>
      </w:pPr>
      <w:r w:rsidRPr="00BD0390">
        <w:rPr>
          <w:rStyle w:val="citation-3"/>
          <w:sz w:val="20"/>
          <w:szCs w:val="20"/>
        </w:rPr>
        <w:t>In their research, Sultan et. al performed a numerical analysis of a rectangular fin array attached to a horizontal heat sink to assess its natural convection heat transfer performance.</w:t>
      </w:r>
      <w:r w:rsidRPr="00BD0390">
        <w:rPr>
          <w:sz w:val="20"/>
          <w:szCs w:val="20"/>
        </w:rPr>
        <w:t xml:space="preserve"> Their study meticulously documented variations in temperature and velocity, alongside fluid trajectories. They also investigated how intensifying heat flow and manipulating heat flux impacted the fins' cooling efficiency.</w:t>
      </w:r>
      <w:r w:rsidR="00680053" w:rsidRPr="00BD0390">
        <w:rPr>
          <w:sz w:val="20"/>
          <w:szCs w:val="20"/>
        </w:rPr>
        <w:t xml:space="preserve"> </w:t>
      </w:r>
      <w:r w:rsidRPr="00BD0390">
        <w:rPr>
          <w:sz w:val="20"/>
          <w:szCs w:val="20"/>
        </w:rPr>
        <w:t xml:space="preserve">[1] </w:t>
      </w:r>
    </w:p>
    <w:p w14:paraId="6E9B7ECF" w14:textId="77777777" w:rsidR="00680053" w:rsidRPr="00BD0390" w:rsidRDefault="00680053" w:rsidP="00BD0390">
      <w:pPr>
        <w:spacing w:line="240" w:lineRule="auto"/>
        <w:rPr>
          <w:rFonts w:ascii="Times New Roman" w:hAnsi="Times New Roman" w:cs="Times New Roman"/>
          <w:sz w:val="20"/>
          <w:szCs w:val="20"/>
        </w:rPr>
      </w:pPr>
      <w:r w:rsidRPr="00BD0390">
        <w:rPr>
          <w:rFonts w:ascii="Times New Roman" w:hAnsi="Times New Roman" w:cs="Times New Roman"/>
          <w:sz w:val="20"/>
          <w:szCs w:val="20"/>
        </w:rPr>
        <w:lastRenderedPageBreak/>
        <w:t>Kim et. al presented a machine learning model which predicts the heat transfer performance of a various pin-fin system. [2]</w:t>
      </w:r>
    </w:p>
    <w:p w14:paraId="39C2509E" w14:textId="2580DDF5" w:rsidR="00680053" w:rsidRPr="00BD0390" w:rsidRDefault="00680053" w:rsidP="00BD0390">
      <w:pPr>
        <w:spacing w:line="240" w:lineRule="auto"/>
        <w:rPr>
          <w:rFonts w:ascii="Times New Roman" w:hAnsi="Times New Roman" w:cs="Times New Roman"/>
          <w:sz w:val="20"/>
          <w:szCs w:val="20"/>
        </w:rPr>
      </w:pPr>
      <w:r w:rsidRPr="00BD0390">
        <w:rPr>
          <w:rFonts w:ascii="Times New Roman" w:hAnsi="Times New Roman" w:cs="Times New Roman"/>
          <w:sz w:val="20"/>
          <w:szCs w:val="20"/>
        </w:rPr>
        <w:t>Lee et. al presented a multimodal machine learning approach that inter</w:t>
      </w:r>
      <w:r w:rsidR="004428B7">
        <w:rPr>
          <w:rFonts w:ascii="Times New Roman" w:hAnsi="Times New Roman" w:cs="Times New Roman"/>
          <w:sz w:val="20"/>
          <w:szCs w:val="20"/>
        </w:rPr>
        <w:t>-</w:t>
      </w:r>
      <w:r w:rsidRPr="00BD0390">
        <w:rPr>
          <w:rFonts w:ascii="Times New Roman" w:hAnsi="Times New Roman" w:cs="Times New Roman"/>
          <w:sz w:val="20"/>
          <w:szCs w:val="20"/>
        </w:rPr>
        <w:t>relates geometric features to predict heat transfer for a given fin. [3]</w:t>
      </w:r>
    </w:p>
    <w:p w14:paraId="2DE66D62" w14:textId="71C1C32C" w:rsidR="00F50427" w:rsidRPr="00BD0390" w:rsidRDefault="008A1193" w:rsidP="00BD0390">
      <w:pPr>
        <w:pStyle w:val="NormalWeb"/>
        <w:jc w:val="both"/>
        <w:rPr>
          <w:color w:val="222222"/>
          <w:sz w:val="20"/>
          <w:szCs w:val="20"/>
          <w:shd w:val="clear" w:color="auto" w:fill="FFFFFF"/>
        </w:rPr>
      </w:pPr>
      <w:r w:rsidRPr="00BD0390">
        <w:rPr>
          <w:sz w:val="20"/>
          <w:szCs w:val="20"/>
        </w:rPr>
        <w:t xml:space="preserve">For a system of 2-D fins, Karmakar </w:t>
      </w:r>
      <w:r w:rsidR="00CD61EF" w:rsidRPr="00BD0390">
        <w:rPr>
          <w:sz w:val="20"/>
          <w:szCs w:val="20"/>
        </w:rPr>
        <w:t>et. al</w:t>
      </w:r>
      <w:r w:rsidRPr="00BD0390">
        <w:rPr>
          <w:sz w:val="20"/>
          <w:szCs w:val="20"/>
        </w:rPr>
        <w:t xml:space="preserve"> observed that </w:t>
      </w:r>
      <w:r w:rsidRPr="00BD0390">
        <w:rPr>
          <w:color w:val="222222"/>
          <w:sz w:val="20"/>
          <w:szCs w:val="20"/>
          <w:shd w:val="clear" w:color="auto" w:fill="FFFFFF"/>
        </w:rPr>
        <w:t>the heat transfer first increases with the more fins and decreases with further added fins. The visualization of the temperature contour can make the reader know the behavior of the temperature distribution. [</w:t>
      </w:r>
      <w:r w:rsidR="00F50427" w:rsidRPr="00BD0390">
        <w:rPr>
          <w:color w:val="222222"/>
          <w:sz w:val="20"/>
          <w:szCs w:val="20"/>
          <w:shd w:val="clear" w:color="auto" w:fill="FFFFFF"/>
        </w:rPr>
        <w:t>4</w:t>
      </w:r>
      <w:r w:rsidRPr="00BD0390">
        <w:rPr>
          <w:color w:val="222222"/>
          <w:sz w:val="20"/>
          <w:szCs w:val="20"/>
          <w:shd w:val="clear" w:color="auto" w:fill="FFFFFF"/>
        </w:rPr>
        <w:t>]</w:t>
      </w:r>
    </w:p>
    <w:p w14:paraId="3E86F32C" w14:textId="32CFB9EE" w:rsidR="0039131E" w:rsidRPr="00BD0390" w:rsidRDefault="00262812" w:rsidP="00BD0390">
      <w:pPr>
        <w:pStyle w:val="Heading2"/>
        <w:numPr>
          <w:ilvl w:val="0"/>
          <w:numId w:val="3"/>
        </w:numPr>
        <w:spacing w:line="240" w:lineRule="auto"/>
        <w:ind w:left="432" w:hanging="432"/>
        <w:rPr>
          <w:rFonts w:ascii="Times New Roman" w:hAnsi="Times New Roman" w:cs="Times New Roman"/>
          <w:color w:val="000000" w:themeColor="text1"/>
          <w:sz w:val="20"/>
          <w:szCs w:val="20"/>
        </w:rPr>
      </w:pPr>
      <w:r w:rsidRPr="00BD0390">
        <w:rPr>
          <w:rFonts w:ascii="Times New Roman" w:hAnsi="Times New Roman" w:cs="Times New Roman"/>
          <w:color w:val="000000" w:themeColor="text1"/>
          <w:sz w:val="20"/>
          <w:szCs w:val="20"/>
        </w:rPr>
        <w:t>PROBLEM DESCRIPTION</w:t>
      </w:r>
    </w:p>
    <w:p w14:paraId="6CECF39F" w14:textId="0DAAF0CA" w:rsidR="00130B24" w:rsidRPr="00BD0390" w:rsidRDefault="000906A3" w:rsidP="00BD0390">
      <w:pPr>
        <w:spacing w:after="0" w:line="240" w:lineRule="auto"/>
        <w:ind w:left="432"/>
        <w:rPr>
          <w:rFonts w:ascii="Times New Roman" w:hAnsi="Times New Roman" w:cs="Times New Roman"/>
          <w:b/>
          <w:sz w:val="20"/>
          <w:szCs w:val="20"/>
        </w:rPr>
      </w:pPr>
      <w:r w:rsidRPr="00BD0390">
        <w:rPr>
          <w:rFonts w:ascii="Times New Roman" w:hAnsi="Times New Roman" w:cs="Times New Roman"/>
          <w:b/>
          <w:sz w:val="20"/>
          <w:szCs w:val="20"/>
        </w:rPr>
        <w:t xml:space="preserve">2.1 </w:t>
      </w:r>
      <w:r w:rsidR="00262812" w:rsidRPr="00BD0390">
        <w:rPr>
          <w:rFonts w:ascii="Times New Roman" w:hAnsi="Times New Roman" w:cs="Times New Roman"/>
          <w:b/>
          <w:sz w:val="20"/>
          <w:szCs w:val="20"/>
        </w:rPr>
        <w:t>Geometry and Boundary Conditions</w:t>
      </w:r>
    </w:p>
    <w:p w14:paraId="5A7483AA" w14:textId="52CBC57D" w:rsidR="00E1750C" w:rsidRPr="00BD0390" w:rsidRDefault="003B3EB2" w:rsidP="00BD0390">
      <w:pPr>
        <w:spacing w:before="100" w:beforeAutospacing="1" w:after="0" w:line="240" w:lineRule="auto"/>
        <w:rPr>
          <w:rFonts w:ascii="Times New Roman" w:hAnsi="Times New Roman" w:cs="Times New Roman"/>
          <w:sz w:val="20"/>
          <w:szCs w:val="20"/>
        </w:rPr>
      </w:pPr>
      <w:r w:rsidRPr="00BD0390">
        <w:rPr>
          <w:rFonts w:ascii="Times New Roman" w:eastAsia="Times New Roman" w:hAnsi="Times New Roman" w:cs="Times New Roman"/>
          <w:color w:val="1B1C1D"/>
          <w:sz w:val="20"/>
          <w:szCs w:val="20"/>
          <w:lang w:eastAsia="en-IN"/>
        </w:rPr>
        <w:t>This 2D</w:t>
      </w:r>
      <w:r w:rsidR="00EF282C" w:rsidRPr="00BD0390">
        <w:rPr>
          <w:rFonts w:ascii="Times New Roman" w:eastAsia="Times New Roman" w:hAnsi="Times New Roman" w:cs="Times New Roman"/>
          <w:color w:val="1B1C1D"/>
          <w:sz w:val="20"/>
          <w:szCs w:val="20"/>
          <w:lang w:eastAsia="en-IN"/>
        </w:rPr>
        <w:t xml:space="preserve"> and 3D</w:t>
      </w:r>
      <w:r w:rsidRPr="00BD0390">
        <w:rPr>
          <w:rFonts w:ascii="Times New Roman" w:eastAsia="Times New Roman" w:hAnsi="Times New Roman" w:cs="Times New Roman"/>
          <w:color w:val="1B1C1D"/>
          <w:sz w:val="20"/>
          <w:szCs w:val="20"/>
          <w:lang w:eastAsia="en-IN"/>
        </w:rPr>
        <w:t xml:space="preserve"> analysis investigates natural convection heat transfer from an array of vertical </w:t>
      </w:r>
      <w:proofErr w:type="spellStart"/>
      <w:r w:rsidRPr="00BD0390">
        <w:rPr>
          <w:rFonts w:ascii="Times New Roman" w:eastAsia="Times New Roman" w:hAnsi="Times New Roman" w:cs="Times New Roman"/>
          <w:color w:val="1B1C1D"/>
          <w:sz w:val="20"/>
          <w:szCs w:val="20"/>
          <w:lang w:eastAsia="en-IN"/>
        </w:rPr>
        <w:t>aluminum</w:t>
      </w:r>
      <w:proofErr w:type="spellEnd"/>
      <w:r w:rsidRPr="00BD0390">
        <w:rPr>
          <w:rFonts w:ascii="Times New Roman" w:eastAsia="Times New Roman" w:hAnsi="Times New Roman" w:cs="Times New Roman"/>
          <w:color w:val="1B1C1D"/>
          <w:sz w:val="20"/>
          <w:szCs w:val="20"/>
          <w:lang w:eastAsia="en-IN"/>
        </w:rPr>
        <w:t xml:space="preserve"> fins mounted on a base surface. The system, enclosed in an air-filled chamber, </w:t>
      </w:r>
      <w:r w:rsidR="0039131E" w:rsidRPr="00BD0390">
        <w:rPr>
          <w:rFonts w:ascii="Times New Roman" w:eastAsia="Times New Roman" w:hAnsi="Times New Roman" w:cs="Times New Roman"/>
          <w:color w:val="1B1C1D"/>
          <w:sz w:val="20"/>
          <w:szCs w:val="20"/>
          <w:lang w:eastAsia="en-IN"/>
        </w:rPr>
        <w:t>with two fins</w:t>
      </w:r>
      <w:r w:rsidRPr="00BD0390">
        <w:rPr>
          <w:rFonts w:ascii="Times New Roman" w:eastAsia="Times New Roman" w:hAnsi="Times New Roman" w:cs="Times New Roman"/>
          <w:color w:val="1B1C1D"/>
          <w:sz w:val="20"/>
          <w:szCs w:val="20"/>
          <w:lang w:eastAsia="en-IN"/>
        </w:rPr>
        <w:t xml:space="preserve">. The base surface is maintained at 340 K, with the ambient air at 300 K. </w:t>
      </w:r>
      <w:r w:rsidR="002F13D5" w:rsidRPr="00BD0390">
        <w:rPr>
          <w:rFonts w:ascii="Times New Roman" w:eastAsia="Times New Roman" w:hAnsi="Times New Roman" w:cs="Times New Roman"/>
          <w:color w:val="1B1C1D"/>
          <w:sz w:val="20"/>
          <w:szCs w:val="20"/>
          <w:lang w:eastAsia="en-IN"/>
        </w:rPr>
        <w:t xml:space="preserve">The fluid surfaces are kept as pressure outlets. </w:t>
      </w:r>
      <w:r w:rsidRPr="00BD0390">
        <w:rPr>
          <w:rFonts w:ascii="Times New Roman" w:eastAsia="Times New Roman" w:hAnsi="Times New Roman" w:cs="Times New Roman"/>
          <w:color w:val="1B1C1D"/>
          <w:sz w:val="20"/>
          <w:szCs w:val="20"/>
          <w:lang w:eastAsia="en-IN"/>
        </w:rPr>
        <w:t xml:space="preserve">The primary objective is to determine the </w:t>
      </w:r>
      <w:r w:rsidR="00EF282C" w:rsidRPr="00BD0390">
        <w:rPr>
          <w:rFonts w:ascii="Times New Roman" w:eastAsia="Times New Roman" w:hAnsi="Times New Roman" w:cs="Times New Roman"/>
          <w:color w:val="1B1C1D"/>
          <w:sz w:val="20"/>
          <w:szCs w:val="20"/>
          <w:lang w:eastAsia="en-IN"/>
        </w:rPr>
        <w:t>temperature distribution at different points.</w:t>
      </w:r>
      <w:r w:rsidR="0039131E" w:rsidRPr="00BD0390">
        <w:rPr>
          <w:rFonts w:ascii="Times New Roman" w:eastAsia="Times New Roman" w:hAnsi="Times New Roman" w:cs="Times New Roman"/>
          <w:color w:val="1B1C1D"/>
          <w:sz w:val="20"/>
          <w:szCs w:val="20"/>
          <w:lang w:eastAsia="en-IN"/>
        </w:rPr>
        <w:t xml:space="preserve"> </w:t>
      </w:r>
      <w:r w:rsidR="0039131E" w:rsidRPr="00BD0390">
        <w:rPr>
          <w:rFonts w:ascii="Times New Roman" w:hAnsi="Times New Roman" w:cs="Times New Roman"/>
          <w:sz w:val="20"/>
          <w:szCs w:val="20"/>
        </w:rPr>
        <w:t xml:space="preserve">For the type of flow around fins in the setup above is within Ra less than 108 that is laminar flow and the fluid properties are assumed under </w:t>
      </w:r>
      <w:proofErr w:type="spellStart"/>
      <w:r w:rsidR="0039131E" w:rsidRPr="00BD0390">
        <w:rPr>
          <w:rFonts w:ascii="Times New Roman" w:hAnsi="Times New Roman" w:cs="Times New Roman"/>
          <w:sz w:val="20"/>
          <w:szCs w:val="20"/>
        </w:rPr>
        <w:t>Bossenique’s</w:t>
      </w:r>
      <w:proofErr w:type="spellEnd"/>
      <w:r w:rsidR="0039131E" w:rsidRPr="00BD0390">
        <w:rPr>
          <w:rFonts w:ascii="Times New Roman" w:hAnsi="Times New Roman" w:cs="Times New Roman"/>
          <w:sz w:val="20"/>
          <w:szCs w:val="20"/>
        </w:rPr>
        <w:t xml:space="preserve"> Approximation.</w:t>
      </w:r>
      <w:r w:rsidR="00E1750C" w:rsidRPr="00BD0390">
        <w:rPr>
          <w:rFonts w:ascii="Times New Roman" w:hAnsi="Times New Roman" w:cs="Times New Roman"/>
          <w:sz w:val="20"/>
          <w:szCs w:val="20"/>
        </w:rPr>
        <w:t xml:space="preserve"> Fig. 1 shows the schematic of </w:t>
      </w:r>
      <w:r w:rsidR="002F13D5" w:rsidRPr="00BD0390">
        <w:rPr>
          <w:rFonts w:ascii="Times New Roman" w:hAnsi="Times New Roman" w:cs="Times New Roman"/>
          <w:sz w:val="20"/>
          <w:szCs w:val="20"/>
        </w:rPr>
        <w:t>the</w:t>
      </w:r>
      <w:r w:rsidR="00E1750C" w:rsidRPr="00BD0390">
        <w:rPr>
          <w:rFonts w:ascii="Times New Roman" w:hAnsi="Times New Roman" w:cs="Times New Roman"/>
          <w:sz w:val="20"/>
          <w:szCs w:val="20"/>
        </w:rPr>
        <w:t xml:space="preserve"> problem.</w:t>
      </w:r>
    </w:p>
    <w:p w14:paraId="573B04C9" w14:textId="31AC0D03" w:rsidR="00E1750C" w:rsidRPr="00BD0390" w:rsidRDefault="00E1750C" w:rsidP="00BD0390">
      <w:pPr>
        <w:spacing w:before="100" w:beforeAutospacing="1" w:after="0" w:line="240" w:lineRule="auto"/>
        <w:jc w:val="center"/>
        <w:rPr>
          <w:rFonts w:ascii="Times New Roman" w:hAnsi="Times New Roman" w:cs="Times New Roman"/>
          <w:sz w:val="20"/>
          <w:szCs w:val="20"/>
        </w:rPr>
      </w:pPr>
      <w:r w:rsidRPr="00BD0390">
        <w:rPr>
          <w:rFonts w:ascii="Times New Roman" w:hAnsi="Times New Roman" w:cs="Times New Roman"/>
          <w:noProof/>
          <w:sz w:val="20"/>
          <w:szCs w:val="20"/>
          <w:lang w:eastAsia="en-IN"/>
        </w:rPr>
        <w:drawing>
          <wp:inline distT="0" distB="0" distL="0" distR="0" wp14:anchorId="307C0960" wp14:editId="22D076EA">
            <wp:extent cx="1645920" cy="134831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9543" cy="1384054"/>
                    </a:xfrm>
                    <a:prstGeom prst="rect">
                      <a:avLst/>
                    </a:prstGeom>
                  </pic:spPr>
                </pic:pic>
              </a:graphicData>
            </a:graphic>
          </wp:inline>
        </w:drawing>
      </w:r>
    </w:p>
    <w:p w14:paraId="7CB7EAD8" w14:textId="260E4C92" w:rsidR="00E1750C" w:rsidRPr="00BD0390" w:rsidRDefault="00E1750C" w:rsidP="00BD0390">
      <w:pPr>
        <w:spacing w:before="100" w:beforeAutospacing="1" w:after="0" w:line="240" w:lineRule="auto"/>
        <w:jc w:val="center"/>
        <w:rPr>
          <w:rFonts w:ascii="Times New Roman" w:hAnsi="Times New Roman" w:cs="Times New Roman"/>
          <w:b/>
          <w:sz w:val="20"/>
          <w:szCs w:val="20"/>
        </w:rPr>
      </w:pPr>
      <w:r w:rsidRPr="00BD0390">
        <w:rPr>
          <w:rFonts w:ascii="Times New Roman" w:hAnsi="Times New Roman" w:cs="Times New Roman"/>
          <w:b/>
          <w:sz w:val="20"/>
          <w:szCs w:val="20"/>
        </w:rPr>
        <w:t>Fig. 1 Schematic of Computational Domain</w:t>
      </w:r>
    </w:p>
    <w:p w14:paraId="5CF0FEEA" w14:textId="54821035" w:rsidR="00E1750C" w:rsidRPr="00BD0390" w:rsidRDefault="00E1750C" w:rsidP="00BD0390">
      <w:pPr>
        <w:spacing w:before="100" w:beforeAutospacing="1" w:after="0" w:line="240" w:lineRule="auto"/>
        <w:rPr>
          <w:rFonts w:ascii="Times New Roman" w:hAnsi="Times New Roman" w:cs="Times New Roman"/>
          <w:sz w:val="20"/>
          <w:szCs w:val="20"/>
        </w:rPr>
      </w:pPr>
      <w:r w:rsidRPr="00BD0390">
        <w:rPr>
          <w:rFonts w:ascii="Times New Roman" w:hAnsi="Times New Roman" w:cs="Times New Roman"/>
          <w:sz w:val="20"/>
          <w:szCs w:val="20"/>
        </w:rPr>
        <w:t>For 3-D domain the domain was extruded by 600mm. The fluid domain was extruded 100mm extra from front and the back.</w:t>
      </w:r>
      <w:r w:rsidR="001C35F1" w:rsidRPr="00BD0390">
        <w:rPr>
          <w:rFonts w:ascii="Times New Roman" w:hAnsi="Times New Roman" w:cs="Times New Roman"/>
          <w:sz w:val="20"/>
          <w:szCs w:val="20"/>
        </w:rPr>
        <w:t xml:space="preserve"> The length (L) along horizontal axis is about 190 mm with fins of height (H</w:t>
      </w:r>
      <w:r w:rsidR="009C4EA1" w:rsidRPr="00BD0390">
        <w:rPr>
          <w:rFonts w:ascii="Times New Roman" w:hAnsi="Times New Roman" w:cs="Times New Roman"/>
          <w:sz w:val="20"/>
          <w:szCs w:val="20"/>
        </w:rPr>
        <w:t>=</w:t>
      </w:r>
      <w:r w:rsidR="001C35F1" w:rsidRPr="00BD0390">
        <w:rPr>
          <w:rFonts w:ascii="Times New Roman" w:hAnsi="Times New Roman" w:cs="Times New Roman"/>
          <w:sz w:val="20"/>
          <w:szCs w:val="20"/>
        </w:rPr>
        <w:t>30 mm) installed of thickness (t</w:t>
      </w:r>
      <w:r w:rsidR="009C4EA1" w:rsidRPr="00BD0390">
        <w:rPr>
          <w:rFonts w:ascii="Times New Roman" w:hAnsi="Times New Roman" w:cs="Times New Roman"/>
          <w:sz w:val="20"/>
          <w:szCs w:val="20"/>
        </w:rPr>
        <w:t>=</w:t>
      </w:r>
      <w:r w:rsidR="001C35F1" w:rsidRPr="00BD0390">
        <w:rPr>
          <w:rFonts w:ascii="Times New Roman" w:hAnsi="Times New Roman" w:cs="Times New Roman"/>
          <w:sz w:val="20"/>
          <w:szCs w:val="20"/>
        </w:rPr>
        <w:t>3 mm) with inter-fin spacing as (S). The fin is mounted on a base surface of thickness (</w:t>
      </w:r>
      <w:proofErr w:type="spellStart"/>
      <w:r w:rsidR="001C35F1" w:rsidRPr="00BD0390">
        <w:rPr>
          <w:rFonts w:ascii="Times New Roman" w:hAnsi="Times New Roman" w:cs="Times New Roman"/>
          <w:sz w:val="20"/>
          <w:szCs w:val="20"/>
        </w:rPr>
        <w:t>t</w:t>
      </w:r>
      <w:r w:rsidR="001C35F1" w:rsidRPr="00BD0390">
        <w:rPr>
          <w:rFonts w:ascii="Times New Roman" w:hAnsi="Times New Roman" w:cs="Times New Roman"/>
          <w:sz w:val="20"/>
          <w:szCs w:val="20"/>
          <w:vertAlign w:val="subscript"/>
        </w:rPr>
        <w:t>base</w:t>
      </w:r>
      <w:proofErr w:type="spellEnd"/>
      <w:r w:rsidR="001C35F1" w:rsidRPr="00BD0390">
        <w:rPr>
          <w:rFonts w:ascii="Times New Roman" w:hAnsi="Times New Roman" w:cs="Times New Roman"/>
          <w:sz w:val="20"/>
          <w:szCs w:val="20"/>
        </w:rPr>
        <w:t xml:space="preserve"> 30mm). The fin apparatus is made of </w:t>
      </w:r>
      <w:proofErr w:type="spellStart"/>
      <w:r w:rsidR="001C35F1" w:rsidRPr="00BD0390">
        <w:rPr>
          <w:rFonts w:ascii="Times New Roman" w:hAnsi="Times New Roman" w:cs="Times New Roman"/>
          <w:sz w:val="20"/>
          <w:szCs w:val="20"/>
        </w:rPr>
        <w:t>aluminum</w:t>
      </w:r>
      <w:proofErr w:type="spellEnd"/>
      <w:r w:rsidR="001C35F1" w:rsidRPr="00BD0390">
        <w:rPr>
          <w:rFonts w:ascii="Times New Roman" w:hAnsi="Times New Roman" w:cs="Times New Roman"/>
          <w:sz w:val="20"/>
          <w:szCs w:val="20"/>
        </w:rPr>
        <w:t xml:space="preserve"> due to higher conductivity of material. The setup is encapsulated in an enclosure of height 5H</w:t>
      </w:r>
      <w:r w:rsidR="00680053" w:rsidRPr="00BD0390">
        <w:rPr>
          <w:rFonts w:ascii="Times New Roman" w:hAnsi="Times New Roman" w:cs="Times New Roman"/>
          <w:sz w:val="20"/>
          <w:szCs w:val="20"/>
        </w:rPr>
        <w:t xml:space="preserve"> </w:t>
      </w:r>
      <w:r w:rsidR="001C35F1" w:rsidRPr="00BD0390">
        <w:rPr>
          <w:rFonts w:ascii="Times New Roman" w:hAnsi="Times New Roman" w:cs="Times New Roman"/>
          <w:sz w:val="20"/>
          <w:szCs w:val="20"/>
        </w:rPr>
        <w:t>total and a width of 3L filled with air in it.</w:t>
      </w:r>
    </w:p>
    <w:p w14:paraId="284AD2E0" w14:textId="77777777" w:rsidR="00D46484" w:rsidRPr="00BD0390" w:rsidRDefault="00D46484" w:rsidP="00BD0390">
      <w:pPr>
        <w:spacing w:before="100" w:beforeAutospacing="1" w:after="0" w:line="240" w:lineRule="auto"/>
        <w:ind w:firstLine="432"/>
        <w:rPr>
          <w:rFonts w:ascii="Times New Roman" w:eastAsia="Times New Roman" w:hAnsi="Times New Roman" w:cs="Times New Roman"/>
          <w:b/>
          <w:color w:val="1B1C1D"/>
          <w:sz w:val="20"/>
          <w:szCs w:val="20"/>
          <w:lang w:eastAsia="en-IN"/>
        </w:rPr>
      </w:pPr>
    </w:p>
    <w:p w14:paraId="4B8331FD" w14:textId="3BA44729" w:rsidR="00EF282C" w:rsidRPr="00BD0390" w:rsidRDefault="00EF282C" w:rsidP="00BD0390">
      <w:pPr>
        <w:spacing w:before="100" w:beforeAutospacing="1" w:after="0" w:line="240" w:lineRule="auto"/>
        <w:ind w:firstLine="432"/>
        <w:rPr>
          <w:rFonts w:ascii="Times New Roman" w:eastAsia="Times New Roman" w:hAnsi="Times New Roman" w:cs="Times New Roman"/>
          <w:b/>
          <w:color w:val="1B1C1D"/>
          <w:sz w:val="20"/>
          <w:szCs w:val="20"/>
          <w:lang w:eastAsia="en-IN"/>
        </w:rPr>
      </w:pPr>
      <w:r w:rsidRPr="00BD0390">
        <w:rPr>
          <w:rFonts w:ascii="Times New Roman" w:eastAsia="Times New Roman" w:hAnsi="Times New Roman" w:cs="Times New Roman"/>
          <w:b/>
          <w:color w:val="1B1C1D"/>
          <w:sz w:val="20"/>
          <w:szCs w:val="20"/>
          <w:lang w:eastAsia="en-IN"/>
        </w:rPr>
        <w:t xml:space="preserve">2.2 </w:t>
      </w:r>
      <w:r w:rsidR="00877D96" w:rsidRPr="00BD0390">
        <w:rPr>
          <w:rFonts w:ascii="Times New Roman" w:eastAsia="Times New Roman" w:hAnsi="Times New Roman" w:cs="Times New Roman"/>
          <w:b/>
          <w:color w:val="1B1C1D"/>
          <w:sz w:val="20"/>
          <w:szCs w:val="20"/>
          <w:lang w:eastAsia="en-IN"/>
        </w:rPr>
        <w:t>Meshing and Grid Independence</w:t>
      </w:r>
    </w:p>
    <w:p w14:paraId="39509DD8" w14:textId="2A26C65D" w:rsidR="00877D96" w:rsidRPr="00BD0390" w:rsidRDefault="00877D96" w:rsidP="00BD0390">
      <w:pPr>
        <w:spacing w:before="100" w:beforeAutospacing="1" w:after="0" w:line="240" w:lineRule="auto"/>
        <w:rPr>
          <w:rFonts w:ascii="Times New Roman" w:eastAsia="Times New Roman" w:hAnsi="Times New Roman" w:cs="Times New Roman"/>
          <w:color w:val="1B1C1D"/>
          <w:sz w:val="20"/>
          <w:szCs w:val="20"/>
          <w:lang w:eastAsia="en-IN"/>
        </w:rPr>
      </w:pPr>
      <w:r w:rsidRPr="00BD0390">
        <w:rPr>
          <w:rFonts w:ascii="Times New Roman" w:eastAsia="Times New Roman" w:hAnsi="Times New Roman" w:cs="Times New Roman"/>
          <w:color w:val="1B1C1D"/>
          <w:sz w:val="20"/>
          <w:szCs w:val="20"/>
          <w:lang w:eastAsia="en-IN"/>
        </w:rPr>
        <w:t>The default meshing tec</w:t>
      </w:r>
      <w:r w:rsidR="00E1750C" w:rsidRPr="00BD0390">
        <w:rPr>
          <w:rFonts w:ascii="Times New Roman" w:eastAsia="Times New Roman" w:hAnsi="Times New Roman" w:cs="Times New Roman"/>
          <w:color w:val="1B1C1D"/>
          <w:sz w:val="20"/>
          <w:szCs w:val="20"/>
          <w:lang w:eastAsia="en-IN"/>
        </w:rPr>
        <w:t>hniques are used for both the 3-D and 2-D simulations and the cell size is varied to test the grid independence.</w:t>
      </w:r>
      <w:r w:rsidR="000029BB" w:rsidRPr="00BD0390">
        <w:rPr>
          <w:rFonts w:ascii="Times New Roman" w:eastAsia="Times New Roman" w:hAnsi="Times New Roman" w:cs="Times New Roman"/>
          <w:color w:val="1B1C1D"/>
          <w:sz w:val="20"/>
          <w:szCs w:val="20"/>
          <w:lang w:eastAsia="en-IN"/>
        </w:rPr>
        <w:t xml:space="preserve"> Adaptive meshing is used to solve the 3-D domain.</w:t>
      </w:r>
    </w:p>
    <w:p w14:paraId="767BF4D1" w14:textId="4388444F" w:rsidR="002F13D5" w:rsidRPr="00BD0390" w:rsidRDefault="002F13D5" w:rsidP="00BD0390">
      <w:pPr>
        <w:spacing w:before="100" w:beforeAutospacing="1" w:after="0" w:line="240" w:lineRule="auto"/>
        <w:ind w:firstLine="432"/>
        <w:rPr>
          <w:rFonts w:ascii="Times New Roman" w:eastAsia="Times New Roman" w:hAnsi="Times New Roman" w:cs="Times New Roman"/>
          <w:b/>
          <w:color w:val="1B1C1D"/>
          <w:sz w:val="20"/>
          <w:szCs w:val="20"/>
          <w:lang w:eastAsia="en-IN"/>
        </w:rPr>
      </w:pPr>
      <w:r w:rsidRPr="00BD0390">
        <w:rPr>
          <w:rFonts w:ascii="Times New Roman" w:eastAsia="Times New Roman" w:hAnsi="Times New Roman" w:cs="Times New Roman"/>
          <w:b/>
          <w:color w:val="1B1C1D"/>
          <w:sz w:val="20"/>
          <w:szCs w:val="20"/>
          <w:lang w:eastAsia="en-IN"/>
        </w:rPr>
        <w:t xml:space="preserve">2.3 </w:t>
      </w:r>
      <w:r w:rsidR="00262812" w:rsidRPr="00BD0390">
        <w:rPr>
          <w:rFonts w:ascii="Times New Roman" w:eastAsia="Times New Roman" w:hAnsi="Times New Roman" w:cs="Times New Roman"/>
          <w:b/>
          <w:color w:val="1B1C1D"/>
          <w:sz w:val="20"/>
          <w:szCs w:val="20"/>
          <w:lang w:eastAsia="en-IN"/>
        </w:rPr>
        <w:t>Numerical Modelling</w:t>
      </w:r>
    </w:p>
    <w:p w14:paraId="5E9D7A95" w14:textId="2CEC4E1F" w:rsidR="000029BB" w:rsidRPr="00BD0390" w:rsidRDefault="002A08A5" w:rsidP="00BD0390">
      <w:pPr>
        <w:pStyle w:val="NormalWeb"/>
        <w:spacing w:after="240" w:afterAutospacing="0"/>
        <w:rPr>
          <w:color w:val="1B1C1D"/>
          <w:sz w:val="20"/>
          <w:szCs w:val="20"/>
        </w:rPr>
      </w:pPr>
      <w:r w:rsidRPr="00BD0390">
        <w:rPr>
          <w:color w:val="1B1C1D"/>
          <w:sz w:val="20"/>
          <w:szCs w:val="20"/>
        </w:rPr>
        <w:t>Using a finite volume technique, the governing differential equations were integrated and discretized into algebraic equations. These equations were then solved iteratively using FLUENT 19 R3's algebraic multigrid solver, with boundary conditions applied. A second-order upwind scheme was utilized for the momentum and energy equations, while the SIMPLE algorithm was used to couple the pressure and velocity terms. The convergence criteria were set to 10⁻⁶ for the energy equation and 10⁻³ for continuity and momentum. To ensure solution convergence, specific under-relaxation factors were applied for pressure, density, body force, momentum, and energy, as detailed in the Table 1.</w:t>
      </w:r>
    </w:p>
    <w:p w14:paraId="203215EC" w14:textId="01A1AD75" w:rsidR="002A08A5" w:rsidRPr="00BD0390" w:rsidRDefault="002A08A5" w:rsidP="00BD0390">
      <w:pPr>
        <w:pStyle w:val="NormalWeb"/>
        <w:spacing w:after="240" w:afterAutospacing="0"/>
        <w:jc w:val="center"/>
        <w:rPr>
          <w:color w:val="1B1C1D"/>
          <w:sz w:val="20"/>
          <w:szCs w:val="20"/>
        </w:rPr>
      </w:pPr>
      <w:r w:rsidRPr="00BD0390">
        <w:rPr>
          <w:b/>
          <w:color w:val="1B1C1D"/>
          <w:sz w:val="20"/>
          <w:szCs w:val="20"/>
        </w:rPr>
        <w:t>Table 1</w:t>
      </w:r>
      <w:r w:rsidRPr="00BD0390">
        <w:rPr>
          <w:color w:val="1B1C1D"/>
          <w:sz w:val="20"/>
          <w:szCs w:val="20"/>
        </w:rPr>
        <w:t xml:space="preserve"> </w:t>
      </w:r>
      <w:r w:rsidRPr="00BD0390">
        <w:rPr>
          <w:b/>
          <w:sz w:val="20"/>
          <w:szCs w:val="20"/>
        </w:rPr>
        <w:t xml:space="preserve">Under-relaxation factors </w:t>
      </w:r>
    </w:p>
    <w:tbl>
      <w:tblPr>
        <w:tblStyle w:val="TableGrid"/>
        <w:tblW w:w="4494" w:type="dxa"/>
        <w:tblLook w:val="04A0" w:firstRow="1" w:lastRow="0" w:firstColumn="1" w:lastColumn="0" w:noHBand="0" w:noVBand="1"/>
      </w:tblPr>
      <w:tblGrid>
        <w:gridCol w:w="931"/>
        <w:gridCol w:w="873"/>
        <w:gridCol w:w="699"/>
        <w:gridCol w:w="1197"/>
        <w:gridCol w:w="794"/>
      </w:tblGrid>
      <w:tr w:rsidR="002A08A5" w:rsidRPr="00BD0390" w14:paraId="7E1231F2" w14:textId="77777777" w:rsidTr="00F50427">
        <w:trPr>
          <w:trHeight w:val="710"/>
        </w:trPr>
        <w:tc>
          <w:tcPr>
            <w:tcW w:w="931" w:type="dxa"/>
          </w:tcPr>
          <w:p w14:paraId="768C7039" w14:textId="51921AFB" w:rsidR="002A08A5" w:rsidRPr="00BD0390" w:rsidRDefault="002A08A5" w:rsidP="00BD0390">
            <w:pPr>
              <w:pStyle w:val="NormalWeb"/>
              <w:spacing w:after="240" w:afterAutospacing="0"/>
              <w:rPr>
                <w:color w:val="1B1C1D"/>
                <w:sz w:val="20"/>
                <w:szCs w:val="20"/>
              </w:rPr>
            </w:pPr>
            <w:r w:rsidRPr="00BD0390">
              <w:rPr>
                <w:color w:val="1B1C1D"/>
                <w:sz w:val="20"/>
                <w:szCs w:val="20"/>
              </w:rPr>
              <w:t>Pressure</w:t>
            </w:r>
          </w:p>
        </w:tc>
        <w:tc>
          <w:tcPr>
            <w:tcW w:w="873" w:type="dxa"/>
          </w:tcPr>
          <w:p w14:paraId="04BA294E" w14:textId="62F7CC2A" w:rsidR="002A08A5" w:rsidRPr="00BD0390" w:rsidRDefault="002A08A5" w:rsidP="00BD0390">
            <w:pPr>
              <w:pStyle w:val="NormalWeb"/>
              <w:spacing w:after="240" w:afterAutospacing="0"/>
              <w:rPr>
                <w:color w:val="1B1C1D"/>
                <w:sz w:val="20"/>
                <w:szCs w:val="20"/>
              </w:rPr>
            </w:pPr>
            <w:r w:rsidRPr="00BD0390">
              <w:rPr>
                <w:color w:val="1B1C1D"/>
                <w:sz w:val="20"/>
                <w:szCs w:val="20"/>
              </w:rPr>
              <w:t>Density</w:t>
            </w:r>
          </w:p>
        </w:tc>
        <w:tc>
          <w:tcPr>
            <w:tcW w:w="699" w:type="dxa"/>
          </w:tcPr>
          <w:p w14:paraId="74CF4CB4" w14:textId="0ED998D1" w:rsidR="002A08A5" w:rsidRPr="00BD0390" w:rsidRDefault="002A08A5" w:rsidP="00BD0390">
            <w:pPr>
              <w:pStyle w:val="NormalWeb"/>
              <w:spacing w:after="240" w:afterAutospacing="0"/>
              <w:rPr>
                <w:color w:val="1B1C1D"/>
                <w:sz w:val="20"/>
                <w:szCs w:val="20"/>
              </w:rPr>
            </w:pPr>
            <w:r w:rsidRPr="00BD0390">
              <w:rPr>
                <w:color w:val="1B1C1D"/>
                <w:sz w:val="20"/>
                <w:szCs w:val="20"/>
              </w:rPr>
              <w:t>Body Force</w:t>
            </w:r>
          </w:p>
        </w:tc>
        <w:tc>
          <w:tcPr>
            <w:tcW w:w="1197" w:type="dxa"/>
          </w:tcPr>
          <w:p w14:paraId="4FBE9E82" w14:textId="0E509417" w:rsidR="002A08A5" w:rsidRPr="00BD0390" w:rsidRDefault="002A08A5" w:rsidP="00BD0390">
            <w:pPr>
              <w:pStyle w:val="NormalWeb"/>
              <w:spacing w:after="240" w:afterAutospacing="0"/>
              <w:rPr>
                <w:color w:val="1B1C1D"/>
                <w:sz w:val="20"/>
                <w:szCs w:val="20"/>
              </w:rPr>
            </w:pPr>
            <w:r w:rsidRPr="00BD0390">
              <w:rPr>
                <w:color w:val="1B1C1D"/>
                <w:sz w:val="20"/>
                <w:szCs w:val="20"/>
              </w:rPr>
              <w:t>Momentum</w:t>
            </w:r>
          </w:p>
        </w:tc>
        <w:tc>
          <w:tcPr>
            <w:tcW w:w="794" w:type="dxa"/>
          </w:tcPr>
          <w:p w14:paraId="5ED3CAA6" w14:textId="1786519E" w:rsidR="002A08A5" w:rsidRPr="00BD0390" w:rsidRDefault="002A08A5" w:rsidP="00BD0390">
            <w:pPr>
              <w:pStyle w:val="NormalWeb"/>
              <w:spacing w:after="240" w:afterAutospacing="0"/>
              <w:rPr>
                <w:color w:val="1B1C1D"/>
                <w:sz w:val="20"/>
                <w:szCs w:val="20"/>
              </w:rPr>
            </w:pPr>
            <w:r w:rsidRPr="00BD0390">
              <w:rPr>
                <w:color w:val="1B1C1D"/>
                <w:sz w:val="20"/>
                <w:szCs w:val="20"/>
              </w:rPr>
              <w:t>Energy</w:t>
            </w:r>
          </w:p>
        </w:tc>
      </w:tr>
      <w:tr w:rsidR="002A08A5" w:rsidRPr="00BD0390" w14:paraId="3CE61C2D" w14:textId="77777777" w:rsidTr="00F50427">
        <w:trPr>
          <w:trHeight w:val="477"/>
        </w:trPr>
        <w:tc>
          <w:tcPr>
            <w:tcW w:w="931" w:type="dxa"/>
          </w:tcPr>
          <w:p w14:paraId="1B13037B" w14:textId="6A52561B" w:rsidR="002A08A5" w:rsidRPr="00BD0390" w:rsidRDefault="002A08A5" w:rsidP="00BD0390">
            <w:pPr>
              <w:pStyle w:val="NormalWeb"/>
              <w:spacing w:after="240" w:afterAutospacing="0"/>
              <w:rPr>
                <w:color w:val="1B1C1D"/>
                <w:sz w:val="20"/>
                <w:szCs w:val="20"/>
              </w:rPr>
            </w:pPr>
            <w:r w:rsidRPr="00BD0390">
              <w:rPr>
                <w:color w:val="1B1C1D"/>
                <w:sz w:val="20"/>
                <w:szCs w:val="20"/>
              </w:rPr>
              <w:t>0.8</w:t>
            </w:r>
          </w:p>
        </w:tc>
        <w:tc>
          <w:tcPr>
            <w:tcW w:w="873" w:type="dxa"/>
          </w:tcPr>
          <w:p w14:paraId="4379552F" w14:textId="73BE45E3" w:rsidR="002A08A5" w:rsidRPr="00BD0390" w:rsidRDefault="002A08A5" w:rsidP="00BD0390">
            <w:pPr>
              <w:pStyle w:val="NormalWeb"/>
              <w:spacing w:after="240" w:afterAutospacing="0"/>
              <w:rPr>
                <w:color w:val="1B1C1D"/>
                <w:sz w:val="20"/>
                <w:szCs w:val="20"/>
              </w:rPr>
            </w:pPr>
            <w:r w:rsidRPr="00BD0390">
              <w:rPr>
                <w:color w:val="1B1C1D"/>
                <w:sz w:val="20"/>
                <w:szCs w:val="20"/>
              </w:rPr>
              <w:t>1</w:t>
            </w:r>
          </w:p>
        </w:tc>
        <w:tc>
          <w:tcPr>
            <w:tcW w:w="699" w:type="dxa"/>
          </w:tcPr>
          <w:p w14:paraId="20C5BB33" w14:textId="31CDAA61" w:rsidR="002A08A5" w:rsidRPr="00BD0390" w:rsidRDefault="002A08A5" w:rsidP="00BD0390">
            <w:pPr>
              <w:pStyle w:val="NormalWeb"/>
              <w:spacing w:after="240" w:afterAutospacing="0"/>
              <w:rPr>
                <w:color w:val="1B1C1D"/>
                <w:sz w:val="20"/>
                <w:szCs w:val="20"/>
              </w:rPr>
            </w:pPr>
            <w:r w:rsidRPr="00BD0390">
              <w:rPr>
                <w:color w:val="1B1C1D"/>
                <w:sz w:val="20"/>
                <w:szCs w:val="20"/>
              </w:rPr>
              <w:t>0.7</w:t>
            </w:r>
          </w:p>
        </w:tc>
        <w:tc>
          <w:tcPr>
            <w:tcW w:w="1197" w:type="dxa"/>
          </w:tcPr>
          <w:p w14:paraId="5CAB662C" w14:textId="35EB48CA" w:rsidR="002A08A5" w:rsidRPr="00BD0390" w:rsidRDefault="002A08A5" w:rsidP="00BD0390">
            <w:pPr>
              <w:pStyle w:val="NormalWeb"/>
              <w:spacing w:after="240" w:afterAutospacing="0"/>
              <w:rPr>
                <w:color w:val="1B1C1D"/>
                <w:sz w:val="20"/>
                <w:szCs w:val="20"/>
              </w:rPr>
            </w:pPr>
            <w:r w:rsidRPr="00BD0390">
              <w:rPr>
                <w:color w:val="1B1C1D"/>
                <w:sz w:val="20"/>
                <w:szCs w:val="20"/>
              </w:rPr>
              <w:t>0.01</w:t>
            </w:r>
          </w:p>
        </w:tc>
        <w:tc>
          <w:tcPr>
            <w:tcW w:w="794" w:type="dxa"/>
          </w:tcPr>
          <w:p w14:paraId="367B8D3D" w14:textId="1E543997" w:rsidR="002A08A5" w:rsidRPr="00BD0390" w:rsidRDefault="002A08A5" w:rsidP="00BD0390">
            <w:pPr>
              <w:pStyle w:val="NormalWeb"/>
              <w:spacing w:after="240" w:afterAutospacing="0"/>
              <w:rPr>
                <w:color w:val="1B1C1D"/>
                <w:sz w:val="20"/>
                <w:szCs w:val="20"/>
              </w:rPr>
            </w:pPr>
            <w:r w:rsidRPr="00BD0390">
              <w:rPr>
                <w:color w:val="1B1C1D"/>
                <w:sz w:val="20"/>
                <w:szCs w:val="20"/>
              </w:rPr>
              <w:t>1</w:t>
            </w:r>
          </w:p>
        </w:tc>
      </w:tr>
    </w:tbl>
    <w:p w14:paraId="516AC1A5" w14:textId="77777777" w:rsidR="00F50427" w:rsidRPr="00BD0390" w:rsidRDefault="00F50427" w:rsidP="00BD0390">
      <w:pPr>
        <w:pStyle w:val="Heading3"/>
        <w:numPr>
          <w:ilvl w:val="1"/>
          <w:numId w:val="7"/>
        </w:numPr>
        <w:spacing w:line="240" w:lineRule="auto"/>
        <w:rPr>
          <w:rFonts w:ascii="Times New Roman" w:hAnsi="Times New Roman" w:cs="Times New Roman"/>
          <w:bCs w:val="0"/>
          <w:color w:val="auto"/>
          <w:sz w:val="20"/>
          <w:szCs w:val="20"/>
        </w:rPr>
      </w:pPr>
      <w:r w:rsidRPr="00BD0390">
        <w:rPr>
          <w:rFonts w:ascii="Times New Roman" w:hAnsi="Times New Roman" w:cs="Times New Roman"/>
          <w:bCs w:val="0"/>
          <w:color w:val="auto"/>
          <w:sz w:val="20"/>
          <w:szCs w:val="20"/>
        </w:rPr>
        <w:t>Artificial Neural Network Model Architecture</w:t>
      </w:r>
    </w:p>
    <w:p w14:paraId="6C4F3424" w14:textId="35904503" w:rsidR="00D46484" w:rsidRPr="00BD0390" w:rsidRDefault="00F50427" w:rsidP="00BD0390">
      <w:pPr>
        <w:pStyle w:val="Heading2"/>
        <w:spacing w:line="240" w:lineRule="auto"/>
        <w:rPr>
          <w:rFonts w:ascii="Times New Roman" w:hAnsi="Times New Roman" w:cs="Times New Roman"/>
          <w:b w:val="0"/>
          <w:color w:val="auto"/>
          <w:sz w:val="20"/>
          <w:szCs w:val="20"/>
        </w:rPr>
      </w:pPr>
      <w:r w:rsidRPr="00BD0390">
        <w:rPr>
          <w:rFonts w:ascii="Times New Roman" w:eastAsiaTheme="minorHAnsi" w:hAnsi="Times New Roman" w:cs="Times New Roman"/>
          <w:b w:val="0"/>
          <w:bCs w:val="0"/>
          <w:color w:val="auto"/>
          <w:sz w:val="20"/>
          <w:szCs w:val="20"/>
        </w:rPr>
        <w:t xml:space="preserve">To predict temperature differences (∆T) at the unmeasured z-planes (z = 100 and z = 375), an artificial neural network (ANN) was trained using data from six known planes: z = </w:t>
      </w:r>
      <w:proofErr w:type="gramStart"/>
      <w:r w:rsidRPr="00BD0390">
        <w:rPr>
          <w:rFonts w:ascii="Times New Roman" w:eastAsiaTheme="minorHAnsi" w:hAnsi="Times New Roman" w:cs="Times New Roman"/>
          <w:b w:val="0"/>
          <w:bCs w:val="0"/>
          <w:color w:val="auto"/>
          <w:sz w:val="20"/>
          <w:szCs w:val="20"/>
        </w:rPr>
        <w:t>0, 175, 275, and 475 mm.</w:t>
      </w:r>
      <w:proofErr w:type="gramEnd"/>
      <w:r w:rsidRPr="00BD0390">
        <w:rPr>
          <w:rFonts w:ascii="Times New Roman" w:eastAsiaTheme="minorHAnsi" w:hAnsi="Times New Roman" w:cs="Times New Roman"/>
          <w:b w:val="0"/>
          <w:bCs w:val="0"/>
          <w:color w:val="auto"/>
          <w:sz w:val="20"/>
          <w:szCs w:val="20"/>
        </w:rPr>
        <w:t xml:space="preserve"> </w:t>
      </w:r>
      <w:r w:rsidRPr="00BD0390">
        <w:rPr>
          <w:rFonts w:ascii="Times New Roman" w:hAnsi="Times New Roman" w:cs="Times New Roman"/>
          <w:b w:val="0"/>
          <w:color w:val="auto"/>
          <w:sz w:val="20"/>
          <w:szCs w:val="20"/>
        </w:rPr>
        <w:t>Fig. 1 shows the model structure for visualisation.</w:t>
      </w:r>
    </w:p>
    <w:p w14:paraId="47A41DD2" w14:textId="77777777" w:rsidR="00F50427" w:rsidRPr="00BD0390" w:rsidRDefault="00F50427" w:rsidP="00BD0390">
      <w:pPr>
        <w:pStyle w:val="ListParagraph"/>
        <w:numPr>
          <w:ilvl w:val="2"/>
          <w:numId w:val="7"/>
        </w:numPr>
        <w:spacing w:line="240" w:lineRule="auto"/>
        <w:ind w:left="1134"/>
        <w:rPr>
          <w:rFonts w:ascii="Times New Roman" w:hAnsi="Times New Roman" w:cs="Times New Roman"/>
          <w:b/>
          <w:sz w:val="20"/>
          <w:szCs w:val="20"/>
        </w:rPr>
      </w:pPr>
      <w:r w:rsidRPr="00BD0390">
        <w:rPr>
          <w:rFonts w:ascii="Times New Roman" w:hAnsi="Times New Roman" w:cs="Times New Roman"/>
          <w:b/>
          <w:sz w:val="20"/>
          <w:szCs w:val="20"/>
        </w:rPr>
        <w:t>Interpolation using IDW</w:t>
      </w:r>
    </w:p>
    <w:p w14:paraId="7E18D6DB" w14:textId="77777777" w:rsidR="00F50427" w:rsidRPr="00BD0390" w:rsidRDefault="00F50427" w:rsidP="00BD0390">
      <w:pPr>
        <w:spacing w:line="240" w:lineRule="auto"/>
        <w:rPr>
          <w:rFonts w:ascii="Times New Roman" w:hAnsi="Times New Roman" w:cs="Times New Roman"/>
          <w:sz w:val="20"/>
          <w:szCs w:val="20"/>
        </w:rPr>
      </w:pPr>
      <w:r w:rsidRPr="00BD0390">
        <w:rPr>
          <w:rFonts w:ascii="Times New Roman" w:hAnsi="Times New Roman" w:cs="Times New Roman"/>
          <w:sz w:val="20"/>
          <w:szCs w:val="20"/>
        </w:rPr>
        <w:t xml:space="preserve">To align the (x, y) coordinates across all 2d and 3d datasets, Inverse Distance Weighting (IDW) was applied using </w:t>
      </w:r>
      <w:proofErr w:type="spellStart"/>
      <w:r w:rsidRPr="00BD0390">
        <w:rPr>
          <w:rFonts w:ascii="Times New Roman" w:hAnsi="Times New Roman" w:cs="Times New Roman"/>
          <w:sz w:val="20"/>
          <w:szCs w:val="20"/>
        </w:rPr>
        <w:t>cKDTree</w:t>
      </w:r>
      <w:proofErr w:type="spellEnd"/>
      <w:r w:rsidRPr="00BD0390">
        <w:rPr>
          <w:rFonts w:ascii="Times New Roman" w:hAnsi="Times New Roman" w:cs="Times New Roman"/>
          <w:sz w:val="20"/>
          <w:szCs w:val="20"/>
        </w:rPr>
        <w:t xml:space="preserve"> for efficient neighbour search. For each target point, the temperature was interpolated from its 10 nearest neighbours, with weights inversely proportional to the square of the distance (p=2p = 2p=2). This provided a consistent temperature field over the Z = 0 plane, essential for ∆T computation.</w:t>
      </w:r>
    </w:p>
    <w:p w14:paraId="19F77A09" w14:textId="77777777" w:rsidR="00F50427" w:rsidRPr="00BD0390" w:rsidRDefault="00F50427" w:rsidP="00BD0390">
      <w:pPr>
        <w:pStyle w:val="ListParagraph"/>
        <w:numPr>
          <w:ilvl w:val="2"/>
          <w:numId w:val="7"/>
        </w:numPr>
        <w:spacing w:line="240" w:lineRule="auto"/>
        <w:ind w:left="1134" w:hanging="708"/>
        <w:rPr>
          <w:rFonts w:ascii="Times New Roman" w:hAnsi="Times New Roman" w:cs="Times New Roman"/>
          <w:b/>
          <w:sz w:val="20"/>
          <w:szCs w:val="20"/>
        </w:rPr>
      </w:pPr>
      <w:r w:rsidRPr="00BD0390">
        <w:rPr>
          <w:rFonts w:ascii="Times New Roman" w:hAnsi="Times New Roman" w:cs="Times New Roman"/>
          <w:b/>
          <w:sz w:val="20"/>
          <w:szCs w:val="20"/>
        </w:rPr>
        <w:t>Temperature difference calculation</w:t>
      </w:r>
    </w:p>
    <w:p w14:paraId="46116317" w14:textId="77777777" w:rsidR="00F50427" w:rsidRPr="00BD0390" w:rsidRDefault="00F50427" w:rsidP="00BD0390">
      <w:pPr>
        <w:spacing w:line="240" w:lineRule="auto"/>
        <w:rPr>
          <w:rFonts w:ascii="Times New Roman" w:hAnsi="Times New Roman" w:cs="Times New Roman"/>
          <w:sz w:val="20"/>
          <w:szCs w:val="20"/>
        </w:rPr>
      </w:pPr>
      <w:r w:rsidRPr="00BD0390">
        <w:rPr>
          <w:rFonts w:ascii="Times New Roman" w:hAnsi="Times New Roman" w:cs="Times New Roman"/>
          <w:sz w:val="20"/>
          <w:szCs w:val="20"/>
        </w:rPr>
        <w:t>Temperature difference (ΔT) was computed with respect to the base plane (Z = 0):</w:t>
      </w:r>
    </w:p>
    <w:p w14:paraId="24134F8F" w14:textId="560DCDEE" w:rsidR="00F50427" w:rsidRPr="00BD0390" w:rsidRDefault="00F50427" w:rsidP="00BD0390">
      <w:pPr>
        <w:spacing w:line="240" w:lineRule="auto"/>
        <w:rPr>
          <w:rFonts w:ascii="Times New Roman" w:eastAsiaTheme="minorEastAsia" w:hAnsi="Times New Roman" w:cs="Times New Roman"/>
          <w:sz w:val="20"/>
          <w:szCs w:val="20"/>
        </w:rPr>
      </w:pPr>
      <w:r w:rsidRPr="00BD0390">
        <w:rPr>
          <w:rFonts w:ascii="Times New Roman" w:eastAsiaTheme="minorEastAsia" w:hAnsi="Times New Roman" w:cs="Times New Roman"/>
          <w:sz w:val="20"/>
          <w:szCs w:val="20"/>
        </w:rPr>
        <w:lastRenderedPageBreak/>
        <w:t xml:space="preserve">         </w:t>
      </w:r>
      <m:oMath>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T</m:t>
            </m:r>
          </m:e>
          <m:sub>
            <m:r>
              <m:rPr>
                <m:sty m:val="p"/>
              </m:rPr>
              <w:rPr>
                <w:rFonts w:ascii="Cambria Math" w:hAnsi="Cambria Math" w:cs="Times New Roman"/>
                <w:sz w:val="20"/>
                <w:szCs w:val="20"/>
              </w:rPr>
              <m:t>z</m:t>
            </m:r>
          </m:sub>
        </m:sSub>
        <m:d>
          <m:dPr>
            <m:ctrlPr>
              <w:rPr>
                <w:rFonts w:ascii="Cambria Math" w:hAnsi="Cambria Math" w:cs="Times New Roman"/>
                <w:sz w:val="20"/>
                <w:szCs w:val="20"/>
              </w:rPr>
            </m:ctrlPr>
          </m:dPr>
          <m:e>
            <m:r>
              <m:rPr>
                <m:sty m:val="p"/>
              </m:rPr>
              <w:rPr>
                <w:rFonts w:ascii="Cambria Math" w:hAnsi="Cambria Math" w:cs="Times New Roman"/>
                <w:sz w:val="20"/>
                <w:szCs w:val="20"/>
              </w:rPr>
              <m:t>x,y</m:t>
            </m:r>
          </m:e>
        </m:d>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T</m:t>
            </m:r>
          </m:e>
          <m:sub>
            <m:r>
              <m:rPr>
                <m:sty m:val="p"/>
              </m:rPr>
              <w:rPr>
                <w:rFonts w:ascii="Cambria Math" w:hAnsi="Cambria Math" w:cs="Times New Roman"/>
                <w:sz w:val="20"/>
                <w:szCs w:val="20"/>
              </w:rPr>
              <m:t>z</m:t>
            </m:r>
          </m:sub>
        </m:sSub>
        <m:d>
          <m:dPr>
            <m:ctrlPr>
              <w:rPr>
                <w:rFonts w:ascii="Cambria Math" w:hAnsi="Cambria Math" w:cs="Times New Roman"/>
                <w:sz w:val="20"/>
                <w:szCs w:val="20"/>
              </w:rPr>
            </m:ctrlPr>
          </m:dPr>
          <m:e>
            <m:r>
              <m:rPr>
                <m:sty m:val="p"/>
              </m:rPr>
              <w:rPr>
                <w:rFonts w:ascii="Cambria Math" w:hAnsi="Cambria Math" w:cs="Times New Roman"/>
                <w:sz w:val="20"/>
                <w:szCs w:val="20"/>
              </w:rPr>
              <m:t>x,y</m:t>
            </m:r>
          </m:e>
        </m:d>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T</m:t>
            </m:r>
          </m:e>
          <m:sub>
            <m:r>
              <m:rPr>
                <m:sty m:val="p"/>
              </m:rPr>
              <w:rPr>
                <w:rFonts w:ascii="Cambria Math" w:hAnsi="Cambria Math" w:cs="Times New Roman"/>
                <w:sz w:val="20"/>
                <w:szCs w:val="20"/>
              </w:rPr>
              <m:t>z=0</m:t>
            </m:r>
          </m:sub>
        </m:sSub>
        <m:d>
          <m:dPr>
            <m:ctrlPr>
              <w:rPr>
                <w:rFonts w:ascii="Cambria Math" w:hAnsi="Cambria Math" w:cs="Times New Roman"/>
                <w:sz w:val="20"/>
                <w:szCs w:val="20"/>
              </w:rPr>
            </m:ctrlPr>
          </m:dPr>
          <m:e>
            <m:r>
              <m:rPr>
                <m:sty m:val="p"/>
              </m:rPr>
              <w:rPr>
                <w:rFonts w:ascii="Cambria Math" w:hAnsi="Cambria Math" w:cs="Times New Roman"/>
                <w:sz w:val="20"/>
                <w:szCs w:val="20"/>
              </w:rPr>
              <m:t>x,y</m:t>
            </m:r>
          </m:e>
        </m:d>
      </m:oMath>
    </w:p>
    <w:p w14:paraId="13DFF180" w14:textId="77777777" w:rsidR="00F50427" w:rsidRPr="00BD0390" w:rsidRDefault="00F50427" w:rsidP="00BD0390">
      <w:pPr>
        <w:spacing w:line="240" w:lineRule="auto"/>
        <w:rPr>
          <w:rFonts w:ascii="Times New Roman" w:eastAsiaTheme="minorEastAsia" w:hAnsi="Times New Roman" w:cs="Times New Roman"/>
          <w:sz w:val="20"/>
          <w:szCs w:val="20"/>
        </w:rPr>
      </w:pPr>
      <w:r w:rsidRPr="00BD0390">
        <w:rPr>
          <w:rFonts w:ascii="Times New Roman" w:eastAsiaTheme="minorEastAsia" w:hAnsi="Times New Roman" w:cs="Times New Roman"/>
          <w:sz w:val="20"/>
          <w:szCs w:val="20"/>
        </w:rPr>
        <w:t>This highlights the thermal variation    across the z-direction and was used as the learning target for the ANN.</w:t>
      </w:r>
    </w:p>
    <w:p w14:paraId="11407918" w14:textId="77777777" w:rsidR="00F50427" w:rsidRPr="00BD0390" w:rsidRDefault="00F50427" w:rsidP="00BD0390">
      <w:pPr>
        <w:pStyle w:val="ListParagraph"/>
        <w:numPr>
          <w:ilvl w:val="2"/>
          <w:numId w:val="7"/>
        </w:numPr>
        <w:spacing w:line="240" w:lineRule="auto"/>
        <w:ind w:left="1134" w:hanging="708"/>
        <w:rPr>
          <w:rFonts w:ascii="Times New Roman" w:eastAsiaTheme="minorEastAsia" w:hAnsi="Times New Roman" w:cs="Times New Roman"/>
          <w:b/>
          <w:sz w:val="20"/>
          <w:szCs w:val="20"/>
        </w:rPr>
      </w:pPr>
      <w:r w:rsidRPr="00BD0390">
        <w:rPr>
          <w:rFonts w:ascii="Times New Roman" w:eastAsiaTheme="minorEastAsia" w:hAnsi="Times New Roman" w:cs="Times New Roman"/>
          <w:b/>
          <w:sz w:val="20"/>
          <w:szCs w:val="20"/>
        </w:rPr>
        <w:t>ANN model for ∆T prediction</w:t>
      </w:r>
    </w:p>
    <w:p w14:paraId="0D1896A2" w14:textId="394EB266" w:rsidR="00F50427" w:rsidRPr="00BD0390" w:rsidRDefault="00F50427" w:rsidP="00BD0390">
      <w:pPr>
        <w:spacing w:line="240" w:lineRule="auto"/>
        <w:rPr>
          <w:rFonts w:ascii="Times New Roman" w:hAnsi="Times New Roman" w:cs="Times New Roman"/>
          <w:sz w:val="20"/>
          <w:szCs w:val="20"/>
        </w:rPr>
      </w:pPr>
      <w:r w:rsidRPr="00BD0390">
        <w:rPr>
          <w:rFonts w:ascii="Times New Roman" w:eastAsiaTheme="minorEastAsia" w:hAnsi="Times New Roman" w:cs="Times New Roman"/>
          <w:sz w:val="20"/>
          <w:szCs w:val="20"/>
        </w:rPr>
        <w:t>An ANN was trained to predict ∆T at</w:t>
      </w:r>
      <w:r w:rsidR="000B7497" w:rsidRPr="00BD0390">
        <w:rPr>
          <w:rFonts w:ascii="Times New Roman" w:eastAsiaTheme="minorEastAsia" w:hAnsi="Times New Roman" w:cs="Times New Roman"/>
          <w:sz w:val="20"/>
          <w:szCs w:val="20"/>
        </w:rPr>
        <w:t xml:space="preserve"> other</w:t>
      </w:r>
      <w:r w:rsidRPr="00BD0390">
        <w:rPr>
          <w:rFonts w:ascii="Times New Roman" w:eastAsiaTheme="minorEastAsia" w:hAnsi="Times New Roman" w:cs="Times New Roman"/>
          <w:sz w:val="20"/>
          <w:szCs w:val="20"/>
        </w:rPr>
        <w:t xml:space="preserve"> planes (z = 100, 375 mm) using known data from z = 0 to 475. The model used are as follows: Input: Scaled (x, y) and ∆T using </w:t>
      </w:r>
      <w:proofErr w:type="gramStart"/>
      <w:r w:rsidRPr="00BD0390">
        <w:rPr>
          <w:rFonts w:ascii="Times New Roman" w:eastAsiaTheme="minorEastAsia" w:hAnsi="Times New Roman" w:cs="Times New Roman"/>
          <w:sz w:val="20"/>
          <w:szCs w:val="20"/>
        </w:rPr>
        <w:t>Standard  Scaler</w:t>
      </w:r>
      <w:proofErr w:type="gramEnd"/>
      <w:r w:rsidR="000B7497" w:rsidRPr="00BD0390">
        <w:rPr>
          <w:rFonts w:ascii="Times New Roman" w:eastAsiaTheme="minorEastAsia" w:hAnsi="Times New Roman" w:cs="Times New Roman"/>
          <w:sz w:val="20"/>
          <w:szCs w:val="20"/>
        </w:rPr>
        <w:t xml:space="preserve">, </w:t>
      </w:r>
      <w:r w:rsidRPr="00BD0390">
        <w:rPr>
          <w:rFonts w:ascii="Times New Roman" w:eastAsiaTheme="minorEastAsia" w:hAnsi="Times New Roman" w:cs="Times New Roman"/>
          <w:sz w:val="20"/>
          <w:szCs w:val="20"/>
        </w:rPr>
        <w:t xml:space="preserve">Layers: 64 → 128 → 64 </w:t>
      </w:r>
      <w:r w:rsidR="000B7497" w:rsidRPr="00BD0390">
        <w:rPr>
          <w:rFonts w:ascii="Times New Roman" w:eastAsiaTheme="minorEastAsia" w:hAnsi="Times New Roman" w:cs="Times New Roman"/>
          <w:sz w:val="20"/>
          <w:szCs w:val="20"/>
        </w:rPr>
        <w:t xml:space="preserve">→ </w:t>
      </w:r>
      <w:r w:rsidR="000B7497" w:rsidRPr="00BD0390">
        <w:rPr>
          <w:rFonts w:ascii="Times New Roman" w:eastAsiaTheme="minorEastAsia" w:hAnsi="Times New Roman" w:cs="Times New Roman"/>
          <w:sz w:val="20"/>
          <w:szCs w:val="20"/>
        </w:rPr>
        <w:t>32</w:t>
      </w:r>
      <w:r w:rsidR="000B7497" w:rsidRPr="00BD0390">
        <w:rPr>
          <w:rFonts w:ascii="Times New Roman" w:eastAsiaTheme="minorEastAsia" w:hAnsi="Times New Roman" w:cs="Times New Roman"/>
          <w:sz w:val="20"/>
          <w:szCs w:val="20"/>
        </w:rPr>
        <w:t xml:space="preserve"> </w:t>
      </w:r>
      <w:r w:rsidRPr="00BD0390">
        <w:rPr>
          <w:rFonts w:ascii="Times New Roman" w:eastAsiaTheme="minorEastAsia" w:hAnsi="Times New Roman" w:cs="Times New Roman"/>
          <w:sz w:val="20"/>
          <w:szCs w:val="20"/>
        </w:rPr>
        <w:t>neurons, with Relu activation and output layer with linear activation function</w:t>
      </w:r>
      <w:r w:rsidR="000B7497" w:rsidRPr="00BD0390">
        <w:rPr>
          <w:rFonts w:ascii="Times New Roman" w:eastAsiaTheme="minorEastAsia" w:hAnsi="Times New Roman" w:cs="Times New Roman"/>
          <w:sz w:val="20"/>
          <w:szCs w:val="20"/>
        </w:rPr>
        <w:t xml:space="preserve">, Techniques: </w:t>
      </w:r>
      <w:proofErr w:type="spellStart"/>
      <w:r w:rsidR="000B7497" w:rsidRPr="00BD0390">
        <w:rPr>
          <w:rFonts w:ascii="Times New Roman" w:eastAsiaTheme="minorEastAsia" w:hAnsi="Times New Roman" w:cs="Times New Roman"/>
          <w:sz w:val="20"/>
          <w:szCs w:val="20"/>
        </w:rPr>
        <w:t>BatchNormalization</w:t>
      </w:r>
      <w:proofErr w:type="spellEnd"/>
      <w:r w:rsidR="000B7497" w:rsidRPr="00BD0390">
        <w:rPr>
          <w:rFonts w:ascii="Times New Roman" w:eastAsiaTheme="minorEastAsia" w:hAnsi="Times New Roman" w:cs="Times New Roman"/>
          <w:sz w:val="20"/>
          <w:szCs w:val="20"/>
        </w:rPr>
        <w:t xml:space="preserve"> is used for normalizing the data. </w:t>
      </w:r>
      <w:r w:rsidRPr="00BD0390">
        <w:rPr>
          <w:rFonts w:ascii="Times New Roman" w:eastAsiaTheme="minorEastAsia" w:hAnsi="Times New Roman" w:cs="Times New Roman"/>
          <w:sz w:val="20"/>
          <w:szCs w:val="20"/>
        </w:rPr>
        <w:t>The model was trained using the Adam optimizer with gradient clipping (</w:t>
      </w:r>
      <w:proofErr w:type="spellStart"/>
      <w:r w:rsidRPr="00BD0390">
        <w:rPr>
          <w:rFonts w:ascii="Times New Roman" w:eastAsiaTheme="minorEastAsia" w:hAnsi="Times New Roman" w:cs="Times New Roman"/>
          <w:sz w:val="20"/>
          <w:szCs w:val="20"/>
        </w:rPr>
        <w:t>clipnorm</w:t>
      </w:r>
      <w:proofErr w:type="spellEnd"/>
      <w:r w:rsidRPr="00BD0390">
        <w:rPr>
          <w:rFonts w:ascii="Times New Roman" w:eastAsiaTheme="minorEastAsia" w:hAnsi="Times New Roman" w:cs="Times New Roman"/>
          <w:sz w:val="20"/>
          <w:szCs w:val="20"/>
        </w:rPr>
        <w:t xml:space="preserve"> = 1.0). Loss metrics used was given in eq. </w:t>
      </w:r>
      <w:r w:rsidR="00E351D8" w:rsidRPr="00BD0390">
        <w:rPr>
          <w:rFonts w:ascii="Times New Roman" w:eastAsiaTheme="minorEastAsia" w:hAnsi="Times New Roman" w:cs="Times New Roman"/>
          <w:sz w:val="20"/>
          <w:szCs w:val="20"/>
        </w:rPr>
        <w:t>13</w:t>
      </w:r>
      <w:r w:rsidRPr="00BD0390">
        <w:rPr>
          <w:rFonts w:ascii="Times New Roman" w:eastAsiaTheme="minorEastAsia" w:hAnsi="Times New Roman" w:cs="Times New Roman"/>
          <w:sz w:val="20"/>
          <w:szCs w:val="20"/>
        </w:rPr>
        <w:t xml:space="preserve">. </w:t>
      </w:r>
      <w:r w:rsidRPr="00BD0390">
        <w:rPr>
          <w:rFonts w:ascii="Times New Roman" w:hAnsi="Times New Roman" w:cs="Times New Roman"/>
          <w:sz w:val="20"/>
          <w:szCs w:val="20"/>
        </w:rPr>
        <w:t>Early stopping improved convergence and prevented overfitting and gradual decrease of validation loss.</w:t>
      </w:r>
    </w:p>
    <w:p w14:paraId="03577B8E" w14:textId="77777777" w:rsidR="00F50427" w:rsidRPr="00BD0390" w:rsidRDefault="00F50427" w:rsidP="00BD0390">
      <w:pPr>
        <w:spacing w:after="0" w:line="240" w:lineRule="auto"/>
        <w:jc w:val="center"/>
        <w:rPr>
          <w:rFonts w:ascii="Times New Roman" w:hAnsi="Times New Roman" w:cs="Times New Roman"/>
          <w:sz w:val="20"/>
          <w:szCs w:val="20"/>
        </w:rPr>
      </w:pPr>
      <w:r w:rsidRPr="00BD0390">
        <w:rPr>
          <w:rFonts w:ascii="Times New Roman" w:eastAsiaTheme="minorEastAsia" w:hAnsi="Times New Roman" w:cs="Times New Roman"/>
          <w:noProof/>
          <w:sz w:val="20"/>
          <w:szCs w:val="20"/>
          <w:lang w:eastAsia="en-IN"/>
        </w:rPr>
        <w:drawing>
          <wp:inline distT="0" distB="0" distL="0" distR="0" wp14:anchorId="3DAB8438" wp14:editId="77FC279D">
            <wp:extent cx="2189100" cy="1409700"/>
            <wp:effectExtent l="0" t="0" r="1905" b="0"/>
            <wp:docPr id="952390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90022" name="Picture 952390022"/>
                    <pic:cNvPicPr/>
                  </pic:nvPicPr>
                  <pic:blipFill rotWithShape="1">
                    <a:blip r:embed="rId11" cstate="print">
                      <a:extLst>
                        <a:ext uri="{28A0092B-C50C-407E-A947-70E740481C1C}">
                          <a14:useLocalDpi xmlns:a14="http://schemas.microsoft.com/office/drawing/2010/main" val="0"/>
                        </a:ext>
                      </a:extLst>
                    </a:blip>
                    <a:srcRect r="6805" b="5882"/>
                    <a:stretch>
                      <a:fillRect/>
                    </a:stretch>
                  </pic:blipFill>
                  <pic:spPr bwMode="auto">
                    <a:xfrm>
                      <a:off x="0" y="0"/>
                      <a:ext cx="2203374" cy="1418892"/>
                    </a:xfrm>
                    <a:prstGeom prst="rect">
                      <a:avLst/>
                    </a:prstGeom>
                    <a:ln>
                      <a:noFill/>
                    </a:ln>
                    <a:extLst>
                      <a:ext uri="{53640926-AAD7-44D8-BBD7-CCE9431645EC}">
                        <a14:shadowObscured xmlns:a14="http://schemas.microsoft.com/office/drawing/2010/main"/>
                      </a:ext>
                    </a:extLst>
                  </pic:spPr>
                </pic:pic>
              </a:graphicData>
            </a:graphic>
          </wp:inline>
        </w:drawing>
      </w:r>
    </w:p>
    <w:p w14:paraId="4E2B9AA0" w14:textId="1A79FAEF" w:rsidR="00F50427" w:rsidRPr="00BD0390" w:rsidRDefault="00F50427" w:rsidP="00BD0390">
      <w:pPr>
        <w:spacing w:after="0" w:line="240" w:lineRule="auto"/>
        <w:jc w:val="center"/>
        <w:rPr>
          <w:rFonts w:ascii="Times New Roman" w:hAnsi="Times New Roman" w:cs="Times New Roman"/>
          <w:sz w:val="20"/>
          <w:szCs w:val="20"/>
        </w:rPr>
      </w:pPr>
      <w:r w:rsidRPr="00BD0390">
        <w:rPr>
          <w:rFonts w:ascii="Times New Roman" w:hAnsi="Times New Roman" w:cs="Times New Roman"/>
          <w:sz w:val="20"/>
          <w:szCs w:val="20"/>
        </w:rPr>
        <w:t>Fig 2. Structure of the ANN</w:t>
      </w:r>
    </w:p>
    <w:p w14:paraId="79D7D41F" w14:textId="77777777" w:rsidR="00F50427" w:rsidRPr="00BD0390" w:rsidRDefault="00F50427" w:rsidP="00BD0390">
      <w:pPr>
        <w:spacing w:after="0" w:line="240" w:lineRule="auto"/>
        <w:jc w:val="center"/>
        <w:rPr>
          <w:rFonts w:ascii="Times New Roman" w:hAnsi="Times New Roman" w:cs="Times New Roman"/>
          <w:sz w:val="20"/>
          <w:szCs w:val="20"/>
        </w:rPr>
      </w:pPr>
    </w:p>
    <w:p w14:paraId="6278DAB2" w14:textId="0EDB004D" w:rsidR="00F50427" w:rsidRPr="00BD0390" w:rsidRDefault="00F50427" w:rsidP="00BD0390">
      <w:pPr>
        <w:spacing w:after="0" w:line="240" w:lineRule="auto"/>
        <w:jc w:val="both"/>
        <w:rPr>
          <w:rFonts w:ascii="Times New Roman" w:hAnsi="Times New Roman" w:cs="Times New Roman"/>
          <w:sz w:val="20"/>
          <w:szCs w:val="20"/>
        </w:rPr>
      </w:pPr>
      <w:r w:rsidRPr="00BD0390">
        <w:rPr>
          <w:rFonts w:ascii="Times New Roman" w:hAnsi="Times New Roman" w:cs="Times New Roman"/>
          <w:sz w:val="20"/>
          <w:szCs w:val="20"/>
        </w:rPr>
        <w:t>Figure 2 shows the basic implementation structure of the Artificial Neural Network used along with labelled weights and biases and use of optimizer to automatically change the weights and biases to get the maximum accuracy with least error.</w:t>
      </w:r>
    </w:p>
    <w:p w14:paraId="28DD1ABB" w14:textId="120686D8" w:rsidR="00F50427" w:rsidRPr="00BD0390" w:rsidRDefault="001653E3" w:rsidP="00BD0390">
      <w:pPr>
        <w:pStyle w:val="Heading2"/>
        <w:numPr>
          <w:ilvl w:val="0"/>
          <w:numId w:val="3"/>
        </w:numPr>
        <w:spacing w:line="240" w:lineRule="auto"/>
        <w:rPr>
          <w:rFonts w:ascii="Times New Roman" w:hAnsi="Times New Roman" w:cs="Times New Roman"/>
          <w:color w:val="auto"/>
          <w:sz w:val="20"/>
          <w:szCs w:val="20"/>
        </w:rPr>
      </w:pPr>
      <w:r w:rsidRPr="00BD0390">
        <w:rPr>
          <w:rFonts w:ascii="Times New Roman" w:hAnsi="Times New Roman" w:cs="Times New Roman"/>
          <w:color w:val="auto"/>
          <w:sz w:val="20"/>
          <w:szCs w:val="20"/>
        </w:rPr>
        <w:t>EQUATIONS</w:t>
      </w:r>
      <w:r w:rsidR="00F50427" w:rsidRPr="00BD0390">
        <w:rPr>
          <w:rFonts w:ascii="Times New Roman" w:hAnsi="Times New Roman" w:cs="Times New Roman"/>
          <w:color w:val="auto"/>
          <w:sz w:val="20"/>
          <w:szCs w:val="20"/>
        </w:rPr>
        <w:t xml:space="preserve"> USED</w:t>
      </w:r>
    </w:p>
    <w:p w14:paraId="4FB52FE7" w14:textId="1A687565" w:rsidR="00611E45" w:rsidRPr="00BD0390" w:rsidRDefault="00611E45" w:rsidP="00BD0390">
      <w:pPr>
        <w:spacing w:line="240" w:lineRule="auto"/>
        <w:rPr>
          <w:rFonts w:ascii="Times New Roman" w:hAnsi="Times New Roman" w:cs="Times New Roman"/>
          <w:sz w:val="20"/>
          <w:szCs w:val="20"/>
        </w:rPr>
      </w:pPr>
      <w:r w:rsidRPr="00BD0390">
        <w:rPr>
          <w:rFonts w:ascii="Times New Roman" w:hAnsi="Times New Roman" w:cs="Times New Roman"/>
          <w:sz w:val="20"/>
          <w:szCs w:val="20"/>
        </w:rPr>
        <w:t>Continuity equation for an incompressible flow is given in Eqn. 1.</w:t>
      </w:r>
    </w:p>
    <w:p w14:paraId="3A676928" w14:textId="6197DF04" w:rsidR="00611E45" w:rsidRPr="00BD0390" w:rsidRDefault="00611E45" w:rsidP="00BD0390">
      <w:pPr>
        <w:pStyle w:val="BodyText"/>
        <w:rPr>
          <w:sz w:val="20"/>
          <w:szCs w:val="20"/>
        </w:rPr>
      </w:pPr>
      <m:oMathPara>
        <m:oMath>
          <m:r>
            <m:rPr>
              <m:sty m:val="b"/>
            </m:rPr>
            <w:rPr>
              <w:rFonts w:ascii="Cambria Math" w:hAnsi="Cambria Math"/>
              <w:sz w:val="20"/>
              <w:szCs w:val="20"/>
            </w:rPr>
            <m:t>∇</m:t>
          </m:r>
          <m:r>
            <m:rPr>
              <m:sty m:val="p"/>
            </m:rPr>
            <w:rPr>
              <w:rFonts w:ascii="Cambria Math" w:hAnsi="Cambria Math"/>
              <w:sz w:val="20"/>
              <w:szCs w:val="20"/>
            </w:rPr>
            <m:t>⋅</m:t>
          </m:r>
          <m:r>
            <m:rPr>
              <m:sty m:val="b"/>
            </m:rPr>
            <w:rPr>
              <w:rFonts w:ascii="Cambria Math" w:hAnsi="Cambria Math"/>
              <w:sz w:val="20"/>
              <w:szCs w:val="20"/>
            </w:rPr>
            <m:t>v</m:t>
          </m:r>
          <m:r>
            <m:rPr>
              <m:sty m:val="p"/>
            </m:rPr>
            <w:rPr>
              <w:rFonts w:ascii="Cambria Math" w:hAnsi="Cambria Math"/>
              <w:sz w:val="20"/>
              <w:szCs w:val="20"/>
            </w:rPr>
            <m:t>=</m:t>
          </m:r>
          <m:r>
            <w:rPr>
              <w:rFonts w:ascii="Cambria Math" w:hAnsi="Cambria Math"/>
              <w:sz w:val="20"/>
              <w:szCs w:val="20"/>
            </w:rPr>
            <m:t>0                        (1)</m:t>
          </m:r>
        </m:oMath>
      </m:oMathPara>
    </w:p>
    <w:p w14:paraId="346C50E0" w14:textId="06166BC6" w:rsidR="00611E45" w:rsidRPr="00BD0390" w:rsidRDefault="0034456C" w:rsidP="00BD0390">
      <w:pPr>
        <w:spacing w:line="240" w:lineRule="auto"/>
        <w:rPr>
          <w:rFonts w:ascii="Times New Roman" w:hAnsi="Times New Roman" w:cs="Times New Roman"/>
          <w:sz w:val="20"/>
          <w:szCs w:val="20"/>
        </w:rPr>
      </w:pPr>
      <w:r w:rsidRPr="00BD0390">
        <w:rPr>
          <w:rFonts w:ascii="Times New Roman" w:hAnsi="Times New Roman" w:cs="Times New Roman"/>
          <w:sz w:val="20"/>
          <w:szCs w:val="20"/>
        </w:rPr>
        <w:t>Momentum conservation in Eqn. 2 is given by-</w:t>
      </w:r>
    </w:p>
    <w:p w14:paraId="331DDDD1" w14:textId="5261A0C8" w:rsidR="0034456C" w:rsidRPr="00BD0390" w:rsidRDefault="0034456C" w:rsidP="00BD0390">
      <w:pPr>
        <w:pStyle w:val="FirstParagraph"/>
        <w:rPr>
          <w:sz w:val="20"/>
          <w:szCs w:val="20"/>
        </w:rPr>
      </w:pPr>
      <m:oMathPara>
        <m:oMathParaPr>
          <m:jc m:val="center"/>
        </m:oMathParaPr>
        <m:oMath>
          <m:r>
            <w:rPr>
              <w:rFonts w:ascii="Cambria Math" w:hAnsi="Cambria Math"/>
              <w:sz w:val="20"/>
              <w:szCs w:val="20"/>
            </w:rPr>
            <m:t>ρ</m:t>
          </m:r>
          <m:d>
            <m:dPr>
              <m:ctrlPr>
                <w:rPr>
                  <w:rFonts w:ascii="Cambria Math" w:hAnsi="Cambria Math"/>
                  <w:sz w:val="20"/>
                  <w:szCs w:val="20"/>
                </w:rPr>
              </m:ctrlPr>
            </m:dPr>
            <m:e>
              <m:f>
                <m:fPr>
                  <m:ctrlPr>
                    <w:rPr>
                      <w:rFonts w:ascii="Cambria Math" w:hAnsi="Cambria Math"/>
                      <w:sz w:val="20"/>
                      <w:szCs w:val="20"/>
                    </w:rPr>
                  </m:ctrlPr>
                </m:fPr>
                <m:num>
                  <m:r>
                    <m:rPr>
                      <m:sty m:val="p"/>
                    </m:rPr>
                    <w:rPr>
                      <w:rFonts w:ascii="Cambria Math" w:hAnsi="Cambria Math"/>
                      <w:sz w:val="20"/>
                      <w:szCs w:val="20"/>
                    </w:rPr>
                    <m:t>∂</m:t>
                  </m:r>
                  <m:r>
                    <m:rPr>
                      <m:sty m:val="b"/>
                    </m:rPr>
                    <w:rPr>
                      <w:rFonts w:ascii="Cambria Math" w:hAnsi="Cambria Math"/>
                      <w:sz w:val="20"/>
                      <w:szCs w:val="20"/>
                    </w:rPr>
                    <m:t>v</m:t>
                  </m:r>
                </m:num>
                <m:den>
                  <m:r>
                    <m:rPr>
                      <m:sty m:val="p"/>
                    </m:rPr>
                    <w:rPr>
                      <w:rFonts w:ascii="Cambria Math" w:hAnsi="Cambria Math"/>
                      <w:sz w:val="20"/>
                      <w:szCs w:val="20"/>
                    </w:rPr>
                    <m:t>∂</m:t>
                  </m:r>
                  <m:r>
                    <w:rPr>
                      <w:rFonts w:ascii="Cambria Math" w:hAnsi="Cambria Math"/>
                      <w:sz w:val="20"/>
                      <w:szCs w:val="20"/>
                    </w:rPr>
                    <m:t>t</m:t>
                  </m:r>
                </m:den>
              </m:f>
              <m:r>
                <m:rPr>
                  <m:sty m:val="p"/>
                </m:rPr>
                <w:rPr>
                  <w:rFonts w:ascii="Cambria Math" w:hAnsi="Cambria Math"/>
                  <w:sz w:val="20"/>
                  <w:szCs w:val="20"/>
                </w:rPr>
                <m:t>+</m:t>
              </m:r>
              <m:r>
                <m:rPr>
                  <m:sty m:val="b"/>
                </m:rPr>
                <w:rPr>
                  <w:rFonts w:ascii="Cambria Math" w:hAnsi="Cambria Math"/>
                  <w:sz w:val="20"/>
                  <w:szCs w:val="20"/>
                </w:rPr>
                <m:t>v</m:t>
              </m:r>
              <m:r>
                <m:rPr>
                  <m:sty m:val="p"/>
                </m:rPr>
                <w:rPr>
                  <w:rFonts w:ascii="Cambria Math" w:hAnsi="Cambria Math"/>
                  <w:sz w:val="20"/>
                  <w:szCs w:val="20"/>
                </w:rPr>
                <m:t>⋅</m:t>
              </m:r>
              <m:r>
                <m:rPr>
                  <m:sty m:val="b"/>
                </m:rPr>
                <w:rPr>
                  <w:rFonts w:ascii="Cambria Math" w:hAnsi="Cambria Math"/>
                  <w:sz w:val="20"/>
                  <w:szCs w:val="20"/>
                </w:rPr>
                <m:t>∇v</m:t>
              </m:r>
            </m:e>
          </m:d>
          <m:r>
            <m:rPr>
              <m:sty m:val="p"/>
            </m:rPr>
            <w:rPr>
              <w:rFonts w:ascii="Cambria Math" w:hAnsi="Cambria Math"/>
              <w:sz w:val="20"/>
              <w:szCs w:val="20"/>
            </w:rPr>
            <m:t>=-</m:t>
          </m:r>
          <m:r>
            <m:rPr>
              <m:sty m:val="b"/>
            </m:rPr>
            <w:rPr>
              <w:rFonts w:ascii="Cambria Math" w:hAnsi="Cambria Math"/>
              <w:sz w:val="20"/>
              <w:szCs w:val="20"/>
            </w:rPr>
            <m:t>∇</m:t>
          </m:r>
          <m:r>
            <w:rPr>
              <w:rFonts w:ascii="Cambria Math" w:hAnsi="Cambria Math"/>
              <w:sz w:val="20"/>
              <w:szCs w:val="20"/>
            </w:rPr>
            <m:t>p</m:t>
          </m:r>
          <m:r>
            <m:rPr>
              <m:sty m:val="p"/>
            </m:rPr>
            <w:rPr>
              <w:rFonts w:ascii="Cambria Math" w:hAnsi="Cambria Math"/>
              <w:sz w:val="20"/>
              <w:szCs w:val="20"/>
            </w:rPr>
            <m:t>+</m:t>
          </m:r>
          <m:r>
            <w:rPr>
              <w:rFonts w:ascii="Cambria Math" w:hAnsi="Cambria Math"/>
              <w:sz w:val="20"/>
              <w:szCs w:val="20"/>
            </w:rPr>
            <m:t>μ</m:t>
          </m:r>
          <m:sSup>
            <m:sSupPr>
              <m:ctrlPr>
                <w:rPr>
                  <w:rFonts w:ascii="Cambria Math" w:hAnsi="Cambria Math"/>
                  <w:sz w:val="20"/>
                  <w:szCs w:val="20"/>
                </w:rPr>
              </m:ctrlPr>
            </m:sSupPr>
            <m:e>
              <m:r>
                <m:rPr>
                  <m:sty m:val="b"/>
                </m:rPr>
                <w:rPr>
                  <w:rFonts w:ascii="Cambria Math" w:hAnsi="Cambria Math"/>
                  <w:sz w:val="20"/>
                  <w:szCs w:val="20"/>
                </w:rPr>
                <m:t>∇</m:t>
              </m:r>
            </m:e>
            <m:sup>
              <m:r>
                <w:rPr>
                  <w:rFonts w:ascii="Cambria Math" w:hAnsi="Cambria Math"/>
                  <w:sz w:val="20"/>
                  <w:szCs w:val="20"/>
                </w:rPr>
                <m:t>2</m:t>
              </m:r>
            </m:sup>
          </m:sSup>
          <m:r>
            <m:rPr>
              <m:sty m:val="b"/>
            </m:rPr>
            <w:rPr>
              <w:rFonts w:ascii="Cambria Math" w:hAnsi="Cambria Math"/>
              <w:sz w:val="20"/>
              <w:szCs w:val="20"/>
            </w:rPr>
            <m:t>v</m:t>
          </m:r>
          <m:r>
            <m:rPr>
              <m:sty m:val="p"/>
            </m:rPr>
            <w:rPr>
              <w:rFonts w:ascii="Cambria Math" w:hAnsi="Cambria Math"/>
              <w:sz w:val="20"/>
              <w:szCs w:val="20"/>
            </w:rPr>
            <m:t xml:space="preserve">       </m:t>
          </m:r>
          <m:r>
            <w:rPr>
              <w:rFonts w:ascii="Cambria Math" w:hAnsi="Cambria Math"/>
              <w:sz w:val="20"/>
              <w:szCs w:val="20"/>
            </w:rPr>
            <m:t xml:space="preserve"> (2) </m:t>
          </m:r>
        </m:oMath>
      </m:oMathPara>
    </w:p>
    <w:p w14:paraId="253145C0" w14:textId="0D175B2C" w:rsidR="0034456C" w:rsidRPr="00BD0390" w:rsidRDefault="00135606" w:rsidP="00BD0390">
      <w:pPr>
        <w:spacing w:line="240" w:lineRule="auto"/>
        <w:rPr>
          <w:rFonts w:ascii="Times New Roman" w:hAnsi="Times New Roman" w:cs="Times New Roman"/>
          <w:sz w:val="20"/>
          <w:szCs w:val="20"/>
        </w:rPr>
      </w:pPr>
      <w:r w:rsidRPr="00BD0390">
        <w:rPr>
          <w:rFonts w:ascii="Times New Roman" w:hAnsi="Times New Roman" w:cs="Times New Roman"/>
          <w:sz w:val="20"/>
          <w:szCs w:val="20"/>
        </w:rPr>
        <w:t>The conduction equation</w:t>
      </w:r>
      <w:r w:rsidR="007D7D69" w:rsidRPr="00BD0390">
        <w:rPr>
          <w:rFonts w:ascii="Times New Roman" w:hAnsi="Times New Roman" w:cs="Times New Roman"/>
          <w:sz w:val="20"/>
          <w:szCs w:val="20"/>
        </w:rPr>
        <w:t xml:space="preserve"> at steady state and no heat generation</w:t>
      </w:r>
      <w:r w:rsidRPr="00BD0390">
        <w:rPr>
          <w:rFonts w:ascii="Times New Roman" w:hAnsi="Times New Roman" w:cs="Times New Roman"/>
          <w:sz w:val="20"/>
          <w:szCs w:val="20"/>
        </w:rPr>
        <w:t xml:space="preserve"> is given in Eqn. 3.</w:t>
      </w:r>
    </w:p>
    <w:p w14:paraId="79FA6B1B" w14:textId="377AC18B" w:rsidR="00135606" w:rsidRPr="00BD0390" w:rsidRDefault="00000000" w:rsidP="00BD0390">
      <w:pPr>
        <w:pStyle w:val="BodyText"/>
        <w:rPr>
          <w:rFonts w:ascii="Times New Roman" w:eastAsiaTheme="minorEastAsia" w:hAnsi="Times New Roman" w:cs="Times New Roman"/>
          <w:sz w:val="20"/>
          <w:szCs w:val="20"/>
        </w:rPr>
      </w:pPr>
      <m:oMathPara>
        <m:oMath>
          <m:sSup>
            <m:sSupPr>
              <m:ctrlPr>
                <w:rPr>
                  <w:rFonts w:ascii="Cambria Math" w:hAnsi="Cambria Math" w:cs="Times New Roman"/>
                  <w:sz w:val="20"/>
                  <w:szCs w:val="20"/>
                </w:rPr>
              </m:ctrlPr>
            </m:sSupPr>
            <m:e>
              <m:r>
                <m:rPr>
                  <m:sty m:val="b"/>
                </m:rP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T</m:t>
          </m:r>
          <m:r>
            <m:rPr>
              <m:sty m:val="p"/>
            </m:rPr>
            <w:rPr>
              <w:rFonts w:ascii="Cambria Math" w:hAnsi="Cambria Math" w:cs="Times New Roman"/>
              <w:sz w:val="20"/>
              <w:szCs w:val="20"/>
            </w:rPr>
            <m:t>=</m:t>
          </m:r>
          <m:r>
            <w:rPr>
              <w:rFonts w:ascii="Cambria Math" w:hAnsi="Cambria Math" w:cs="Times New Roman"/>
              <w:sz w:val="20"/>
              <w:szCs w:val="20"/>
            </w:rPr>
            <m:t>0                   (3)</m:t>
          </m:r>
        </m:oMath>
      </m:oMathPara>
    </w:p>
    <w:p w14:paraId="1F98E677" w14:textId="630AFDE5" w:rsidR="007D7D69" w:rsidRPr="00BD0390" w:rsidRDefault="007D7D69" w:rsidP="00BD0390">
      <w:pPr>
        <w:pStyle w:val="BodyText"/>
        <w:rPr>
          <w:rFonts w:ascii="Times New Roman" w:hAnsi="Times New Roman" w:cs="Times New Roman"/>
          <w:sz w:val="20"/>
          <w:szCs w:val="20"/>
        </w:rPr>
      </w:pPr>
      <w:r w:rsidRPr="00BD0390">
        <w:rPr>
          <w:rFonts w:ascii="Times New Roman" w:hAnsi="Times New Roman" w:cs="Times New Roman"/>
          <w:sz w:val="20"/>
          <w:szCs w:val="20"/>
        </w:rPr>
        <w:t>The equation at the interface is given by Eqn. 4. –</w:t>
      </w:r>
    </w:p>
    <w:p w14:paraId="694FE5B2" w14:textId="466BF7CC" w:rsidR="007D7D69" w:rsidRPr="00BD0390" w:rsidRDefault="00000000" w:rsidP="00BD0390">
      <w:pPr>
        <w:pStyle w:val="BodyText"/>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c</m:t>
              </m:r>
            </m:sub>
          </m:sSub>
          <m:r>
            <w:rPr>
              <w:rFonts w:ascii="Cambria Math" w:hAnsi="Cambria Math" w:cs="Times New Roman"/>
              <w:sz w:val="20"/>
              <w:szCs w:val="20"/>
            </w:rPr>
            <m:t>*A*∆T=-k</m:t>
          </m:r>
          <m:f>
            <m:fPr>
              <m:ctrlPr>
                <w:rPr>
                  <w:rFonts w:ascii="Cambria Math" w:hAnsi="Cambria Math" w:cs="Times New Roman"/>
                  <w:i/>
                  <w:sz w:val="20"/>
                  <w:szCs w:val="20"/>
                </w:rPr>
              </m:ctrlPr>
            </m:fPr>
            <m:num>
              <m:r>
                <w:rPr>
                  <w:rFonts w:ascii="Cambria Math" w:hAnsi="Cambria Math" w:cs="Times New Roman"/>
                  <w:sz w:val="20"/>
                  <w:szCs w:val="20"/>
                </w:rPr>
                <m:t>dT</m:t>
              </m:r>
            </m:num>
            <m:den>
              <m:r>
                <w:rPr>
                  <w:rFonts w:ascii="Cambria Math" w:hAnsi="Cambria Math" w:cs="Times New Roman"/>
                  <w:sz w:val="20"/>
                  <w:szCs w:val="20"/>
                </w:rPr>
                <m:t>dx</m:t>
              </m:r>
            </m:den>
          </m:f>
          <m:r>
            <w:rPr>
              <w:rFonts w:ascii="Cambria Math" w:hAnsi="Cambria Math" w:cs="Times New Roman"/>
              <w:sz w:val="20"/>
              <w:szCs w:val="20"/>
            </w:rPr>
            <m:t>=Q</m:t>
          </m:r>
          <m:r>
            <w:rPr>
              <w:rFonts w:ascii="Cambria Math" w:eastAsiaTheme="minorEastAsia" w:hAnsi="Cambria Math" w:cs="Times New Roman"/>
              <w:sz w:val="20"/>
              <w:szCs w:val="20"/>
            </w:rPr>
            <m:t xml:space="preserve">     (4)</m:t>
          </m:r>
        </m:oMath>
      </m:oMathPara>
    </w:p>
    <w:p w14:paraId="6867E767" w14:textId="59956453" w:rsidR="00E1750C" w:rsidRPr="00BD0390" w:rsidRDefault="00E1750C" w:rsidP="00BD0390">
      <w:pPr>
        <w:pStyle w:val="BodyText"/>
        <w:rPr>
          <w:rFonts w:ascii="Times New Roman" w:eastAsiaTheme="minorEastAsia" w:hAnsi="Times New Roman" w:cs="Times New Roman"/>
          <w:sz w:val="20"/>
          <w:szCs w:val="20"/>
        </w:rPr>
      </w:pPr>
      <w:r w:rsidRPr="00BD0390">
        <w:rPr>
          <w:rFonts w:ascii="Times New Roman" w:eastAsiaTheme="minorEastAsia" w:hAnsi="Times New Roman" w:cs="Times New Roman"/>
          <w:sz w:val="20"/>
          <w:szCs w:val="20"/>
        </w:rPr>
        <w:t xml:space="preserve">Equation 5 shows the </w:t>
      </w:r>
      <w:proofErr w:type="spellStart"/>
      <w:r w:rsidRPr="00BD0390">
        <w:rPr>
          <w:rFonts w:ascii="Times New Roman" w:eastAsiaTheme="minorEastAsia" w:hAnsi="Times New Roman" w:cs="Times New Roman"/>
          <w:sz w:val="20"/>
          <w:szCs w:val="20"/>
        </w:rPr>
        <w:t>Bossinesque</w:t>
      </w:r>
      <w:proofErr w:type="spellEnd"/>
      <w:r w:rsidRPr="00BD0390">
        <w:rPr>
          <w:rFonts w:ascii="Times New Roman" w:eastAsiaTheme="minorEastAsia" w:hAnsi="Times New Roman" w:cs="Times New Roman"/>
          <w:sz w:val="20"/>
          <w:szCs w:val="20"/>
        </w:rPr>
        <w:t xml:space="preserve"> approximation-</w:t>
      </w:r>
    </w:p>
    <w:p w14:paraId="53369A8B" w14:textId="25871C61" w:rsidR="00E1750C" w:rsidRPr="00BD0390" w:rsidRDefault="00E1750C" w:rsidP="00BD0390">
      <w:pPr>
        <w:pStyle w:val="BodyText"/>
        <w:rPr>
          <w:rFonts w:ascii="Times New Roman" w:eastAsiaTheme="minorEastAsia" w:hAnsi="Times New Roman" w:cs="Times New Roman"/>
          <w:sz w:val="20"/>
          <w:szCs w:val="20"/>
        </w:rPr>
      </w:pPr>
      <m:oMathPara>
        <m:oMath>
          <m:r>
            <w:rPr>
              <w:rFonts w:ascii="Cambria Math" w:hAnsi="Cambria Math" w:cs="Times New Roman"/>
              <w:sz w:val="20"/>
              <w:szCs w:val="20"/>
            </w:rPr>
            <m:t>ρ≈</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0</m:t>
              </m:r>
            </m:sub>
          </m:sSub>
          <m:d>
            <m:dPr>
              <m:begChr m:val="["/>
              <m:endChr m:val="]"/>
              <m:ctrlPr>
                <w:rPr>
                  <w:rFonts w:ascii="Cambria Math" w:hAnsi="Cambria Math" w:cs="Times New Roman"/>
                  <w:i/>
                  <w:sz w:val="20"/>
                  <w:szCs w:val="20"/>
                </w:rPr>
              </m:ctrlPr>
            </m:dPr>
            <m:e>
              <m:r>
                <w:rPr>
                  <w:rFonts w:ascii="Cambria Math" w:hAnsi="Cambria Math" w:cs="Times New Roman"/>
                  <w:sz w:val="20"/>
                  <w:szCs w:val="20"/>
                </w:rPr>
                <m:t>1-β</m:t>
              </m:r>
              <m:d>
                <m:dPr>
                  <m:ctrlPr>
                    <w:rPr>
                      <w:rFonts w:ascii="Cambria Math" w:hAnsi="Cambria Math" w:cs="Times New Roman"/>
                      <w:i/>
                      <w:sz w:val="20"/>
                      <w:szCs w:val="20"/>
                    </w:rPr>
                  </m:ctrlPr>
                </m:dPr>
                <m:e>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0</m:t>
                      </m:r>
                    </m:sub>
                  </m:sSub>
                </m:e>
              </m:d>
            </m:e>
          </m:d>
          <m:r>
            <w:rPr>
              <w:rFonts w:ascii="Cambria Math" w:hAnsi="Cambria Math" w:cs="Times New Roman"/>
              <w:sz w:val="20"/>
              <w:szCs w:val="20"/>
            </w:rPr>
            <m:t xml:space="preserve">      (5)</m:t>
          </m:r>
        </m:oMath>
      </m:oMathPara>
    </w:p>
    <w:p w14:paraId="485C49EA" w14:textId="14C64F52" w:rsidR="009C4EA1" w:rsidRPr="00BD0390" w:rsidRDefault="002F13D5" w:rsidP="00BD0390">
      <w:pPr>
        <w:pStyle w:val="BodyText"/>
        <w:rPr>
          <w:rFonts w:ascii="Times New Roman" w:hAnsi="Times New Roman" w:cs="Times New Roman"/>
          <w:sz w:val="20"/>
          <w:szCs w:val="20"/>
        </w:rPr>
      </w:pPr>
      <w:r w:rsidRPr="00BD0390">
        <w:rPr>
          <w:rFonts w:ascii="Times New Roman" w:hAnsi="Times New Roman" w:cs="Times New Roman"/>
          <w:sz w:val="20"/>
          <w:szCs w:val="20"/>
        </w:rPr>
        <w:t xml:space="preserve">Equation 6 shows the fin spacing </w:t>
      </w:r>
      <w:proofErr w:type="spellStart"/>
      <w:r w:rsidRPr="00BD0390">
        <w:rPr>
          <w:rFonts w:ascii="Times New Roman" w:hAnsi="Times New Roman" w:cs="Times New Roman"/>
          <w:sz w:val="20"/>
          <w:szCs w:val="20"/>
        </w:rPr>
        <w:t>formaulation</w:t>
      </w:r>
      <w:proofErr w:type="spellEnd"/>
      <w:r w:rsidRPr="00BD0390">
        <w:rPr>
          <w:rFonts w:ascii="Times New Roman" w:hAnsi="Times New Roman" w:cs="Times New Roman"/>
          <w:sz w:val="20"/>
          <w:szCs w:val="20"/>
        </w:rPr>
        <w:t xml:space="preserve"> –</w:t>
      </w:r>
    </w:p>
    <w:p w14:paraId="64A7DBEA" w14:textId="2F081DDA" w:rsidR="002A08A5" w:rsidRPr="00BD0390" w:rsidRDefault="002F13D5" w:rsidP="00BD0390">
      <w:pPr>
        <w:pStyle w:val="BodyText"/>
        <w:rPr>
          <w:rFonts w:ascii="Times New Roman" w:eastAsiaTheme="minorEastAsia" w:hAnsi="Times New Roman" w:cs="Times New Roman"/>
          <w:sz w:val="20"/>
          <w:szCs w:val="20"/>
        </w:rPr>
      </w:pPr>
      <m:oMathPara>
        <m:oMath>
          <m:r>
            <w:rPr>
              <w:rFonts w:ascii="Cambria Math" w:hAnsi="Cambria Math" w:cs="Times New Roman"/>
              <w:sz w:val="20"/>
              <w:szCs w:val="20"/>
            </w:rPr>
            <m:t>S=</m:t>
          </m:r>
          <m:f>
            <m:fPr>
              <m:ctrlPr>
                <w:rPr>
                  <w:rFonts w:ascii="Cambria Math" w:hAnsi="Cambria Math" w:cs="Times New Roman"/>
                  <w:i/>
                  <w:sz w:val="20"/>
                  <w:szCs w:val="20"/>
                </w:rPr>
              </m:ctrlPr>
            </m:fPr>
            <m:num>
              <m:d>
                <m:dPr>
                  <m:begChr m:val="["/>
                  <m:endChr m:val="]"/>
                  <m:ctrlPr>
                    <w:rPr>
                      <w:rFonts w:ascii="Cambria Math" w:hAnsi="Cambria Math" w:cs="Times New Roman"/>
                      <w:i/>
                      <w:sz w:val="20"/>
                      <w:szCs w:val="20"/>
                    </w:rPr>
                  </m:ctrlPr>
                </m:dPr>
                <m:e>
                  <m:r>
                    <w:rPr>
                      <w:rFonts w:ascii="Cambria Math" w:hAnsi="Cambria Math" w:cs="Times New Roman"/>
                      <w:sz w:val="20"/>
                      <w:szCs w:val="20"/>
                    </w:rPr>
                    <m:t>L-</m:t>
                  </m:r>
                  <m:d>
                    <m:dPr>
                      <m:ctrlPr>
                        <w:rPr>
                          <w:rFonts w:ascii="Cambria Math" w:hAnsi="Cambria Math" w:cs="Times New Roman"/>
                          <w:i/>
                          <w:sz w:val="20"/>
                          <w:szCs w:val="20"/>
                        </w:rPr>
                      </m:ctrlPr>
                    </m:dPr>
                    <m:e>
                      <m:r>
                        <w:rPr>
                          <w:rFonts w:ascii="Cambria Math" w:hAnsi="Cambria Math" w:cs="Times New Roman"/>
                          <w:sz w:val="20"/>
                          <w:szCs w:val="20"/>
                        </w:rPr>
                        <m:t>nt</m:t>
                      </m:r>
                    </m:e>
                  </m:d>
                </m:e>
              </m:d>
            </m:num>
            <m:den>
              <m:r>
                <w:rPr>
                  <w:rFonts w:ascii="Cambria Math" w:hAnsi="Cambria Math" w:cs="Times New Roman"/>
                  <w:sz w:val="20"/>
                  <w:szCs w:val="20"/>
                </w:rPr>
                <m:t>n</m:t>
              </m:r>
            </m:den>
          </m:f>
          <m:r>
            <w:rPr>
              <w:rFonts w:ascii="Cambria Math" w:hAnsi="Cambria Math" w:cs="Times New Roman"/>
              <w:sz w:val="20"/>
              <w:szCs w:val="20"/>
            </w:rPr>
            <m:t xml:space="preserve">             (6)</m:t>
          </m:r>
        </m:oMath>
      </m:oMathPara>
    </w:p>
    <w:p w14:paraId="64F538D9" w14:textId="60958CF2" w:rsidR="00B848BE" w:rsidRPr="00BD0390" w:rsidRDefault="00B848BE" w:rsidP="00BD0390">
      <w:pPr>
        <w:pStyle w:val="FirstParagraph"/>
        <w:rPr>
          <w:rFonts w:ascii="Times New Roman" w:hAnsi="Times New Roman" w:cs="Times New Roman"/>
          <w:sz w:val="20"/>
          <w:szCs w:val="20"/>
        </w:rPr>
      </w:pPr>
      <w:r w:rsidRPr="00BD0390">
        <w:rPr>
          <w:rFonts w:ascii="Times New Roman" w:hAnsi="Times New Roman" w:cs="Times New Roman"/>
          <w:sz w:val="20"/>
          <w:szCs w:val="20"/>
        </w:rPr>
        <w:t xml:space="preserve">Equation 7 shows the steady-state energy equation for an incompressible fluid with constant properties and negligible heat </w:t>
      </w:r>
      <w:proofErr w:type="gramStart"/>
      <w:r w:rsidRPr="00BD0390">
        <w:rPr>
          <w:rFonts w:ascii="Times New Roman" w:hAnsi="Times New Roman" w:cs="Times New Roman"/>
          <w:sz w:val="20"/>
          <w:szCs w:val="20"/>
        </w:rPr>
        <w:t>generation :</w:t>
      </w:r>
      <w:proofErr w:type="gramEnd"/>
    </w:p>
    <w:p w14:paraId="695B0C56" w14:textId="37ADBEB1" w:rsidR="00B848BE" w:rsidRPr="00BD0390" w:rsidRDefault="00B848BE" w:rsidP="00BD0390">
      <w:pPr>
        <w:pStyle w:val="BodyText"/>
        <w:rPr>
          <w:rFonts w:ascii="Times New Roman" w:eastAsiaTheme="minorEastAsia" w:hAnsi="Times New Roman" w:cs="Times New Roman"/>
          <w:sz w:val="20"/>
          <w:szCs w:val="20"/>
        </w:rPr>
      </w:pPr>
      <m:oMathPara>
        <m:oMath>
          <m:r>
            <m:rPr>
              <m:sty m:val="b"/>
            </m:rPr>
            <w:rPr>
              <w:rFonts w:ascii="Cambria Math" w:hAnsi="Cambria Math" w:cs="Times New Roman"/>
              <w:sz w:val="20"/>
              <w:szCs w:val="20"/>
            </w:rPr>
            <m:t>V</m:t>
          </m:r>
          <m:r>
            <m:rPr>
              <m:sty m:val="p"/>
            </m:rPr>
            <w:rPr>
              <w:rFonts w:ascii="Cambria Math" w:hAnsi="Cambria Math" w:cs="Times New Roman"/>
              <w:sz w:val="20"/>
              <w:szCs w:val="20"/>
            </w:rPr>
            <m:t>⋅</m:t>
          </m:r>
          <m:r>
            <m:rPr>
              <m:sty m:val="b"/>
            </m:rPr>
            <w:rPr>
              <w:rFonts w:ascii="Cambria Math" w:hAnsi="Cambria Math" w:cs="Times New Roman"/>
              <w:sz w:val="20"/>
              <w:szCs w:val="20"/>
            </w:rPr>
            <m:t>∇</m:t>
          </m:r>
          <m:r>
            <w:rPr>
              <w:rFonts w:ascii="Cambria Math" w:hAnsi="Cambria Math" w:cs="Times New Roman"/>
              <w:sz w:val="20"/>
              <w:szCs w:val="20"/>
            </w:rPr>
            <m:t>T</m:t>
          </m:r>
          <m:r>
            <m:rPr>
              <m:sty m:val="p"/>
            </m:rPr>
            <w:rPr>
              <w:rFonts w:ascii="Cambria Math" w:hAnsi="Cambria Math" w:cs="Times New Roman"/>
              <w:sz w:val="20"/>
              <w:szCs w:val="20"/>
            </w:rPr>
            <m:t>=</m:t>
          </m:r>
          <m:r>
            <w:rPr>
              <w:rFonts w:ascii="Cambria Math" w:hAnsi="Cambria Math" w:cs="Times New Roman"/>
              <w:sz w:val="20"/>
              <w:szCs w:val="20"/>
            </w:rPr>
            <m:t>α</m:t>
          </m:r>
          <m:sSup>
            <m:sSupPr>
              <m:ctrlPr>
                <w:rPr>
                  <w:rFonts w:ascii="Cambria Math" w:hAnsi="Cambria Math" w:cs="Times New Roman"/>
                  <w:sz w:val="20"/>
                  <w:szCs w:val="20"/>
                </w:rPr>
              </m:ctrlPr>
            </m:sSupPr>
            <m:e>
              <m:r>
                <m:rPr>
                  <m:sty m:val="b"/>
                </m:rP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T       (7)</m:t>
          </m:r>
        </m:oMath>
      </m:oMathPara>
    </w:p>
    <w:p w14:paraId="7A087AD2" w14:textId="547C89B0" w:rsidR="00F50427" w:rsidRPr="00BD0390" w:rsidRDefault="007C130C" w:rsidP="00BD0390">
      <w:pPr>
        <w:spacing w:after="0" w:line="240" w:lineRule="auto"/>
        <w:rPr>
          <w:rFonts w:ascii="Times New Roman" w:eastAsiaTheme="minorEastAsia" w:hAnsi="Times New Roman" w:cs="Times New Roman"/>
          <w:sz w:val="20"/>
          <w:szCs w:val="20"/>
        </w:rPr>
      </w:pPr>
      <w:r w:rsidRPr="00BD0390">
        <w:rPr>
          <w:rFonts w:ascii="Times New Roman" w:eastAsiaTheme="minorEastAsia" w:hAnsi="Times New Roman" w:cs="Times New Roman"/>
          <w:sz w:val="20"/>
          <w:szCs w:val="20"/>
        </w:rPr>
        <w:t xml:space="preserve">Equation 8 shows the </w:t>
      </w:r>
      <w:r w:rsidR="00F50427" w:rsidRPr="00BD0390">
        <w:rPr>
          <w:rFonts w:ascii="Times New Roman" w:eastAsiaTheme="minorEastAsia" w:hAnsi="Times New Roman" w:cs="Times New Roman"/>
          <w:sz w:val="20"/>
          <w:szCs w:val="20"/>
        </w:rPr>
        <w:t xml:space="preserve">Euclidean distance is given by </w:t>
      </w:r>
      <w:proofErr w:type="spellStart"/>
      <w:r w:rsidR="00F50427" w:rsidRPr="00BD0390">
        <w:rPr>
          <w:rFonts w:ascii="Times New Roman" w:eastAsiaTheme="minorEastAsia" w:hAnsi="Times New Roman" w:cs="Times New Roman"/>
          <w:sz w:val="20"/>
          <w:szCs w:val="20"/>
        </w:rPr>
        <w:t>d</w:t>
      </w:r>
      <w:r w:rsidR="00F50427" w:rsidRPr="00BD0390">
        <w:rPr>
          <w:rFonts w:ascii="Times New Roman" w:eastAsiaTheme="minorEastAsia" w:hAnsi="Times New Roman" w:cs="Times New Roman"/>
          <w:sz w:val="20"/>
          <w:szCs w:val="20"/>
          <w:vertAlign w:val="subscript"/>
        </w:rPr>
        <w:t>ji</w:t>
      </w:r>
      <w:proofErr w:type="spellEnd"/>
      <w:r w:rsidR="00F50427" w:rsidRPr="00BD0390">
        <w:rPr>
          <w:rFonts w:ascii="Times New Roman" w:eastAsiaTheme="minorEastAsia" w:hAnsi="Times New Roman" w:cs="Times New Roman"/>
          <w:sz w:val="20"/>
          <w:szCs w:val="20"/>
          <w:vertAlign w:val="subscript"/>
        </w:rPr>
        <w:t xml:space="preserve"> </w:t>
      </w:r>
      <w:r w:rsidR="00F50427" w:rsidRPr="00BD0390">
        <w:rPr>
          <w:rFonts w:ascii="Times New Roman" w:eastAsiaTheme="minorEastAsia" w:hAnsi="Times New Roman" w:cs="Times New Roman"/>
          <w:sz w:val="20"/>
          <w:szCs w:val="20"/>
        </w:rPr>
        <w:t xml:space="preserve">between </w:t>
      </w:r>
      <w:proofErr w:type="spellStart"/>
      <w:r w:rsidR="00F50427" w:rsidRPr="00BD0390">
        <w:rPr>
          <w:rFonts w:ascii="Times New Roman" w:eastAsiaTheme="minorEastAsia" w:hAnsi="Times New Roman" w:cs="Times New Roman"/>
          <w:sz w:val="20"/>
          <w:szCs w:val="20"/>
        </w:rPr>
        <w:t>j</w:t>
      </w:r>
      <w:r w:rsidR="00F50427" w:rsidRPr="00BD0390">
        <w:rPr>
          <w:rFonts w:ascii="Times New Roman" w:eastAsiaTheme="minorEastAsia" w:hAnsi="Times New Roman" w:cs="Times New Roman"/>
          <w:sz w:val="20"/>
          <w:szCs w:val="20"/>
          <w:vertAlign w:val="superscript"/>
        </w:rPr>
        <w:t>th</w:t>
      </w:r>
      <w:proofErr w:type="spellEnd"/>
      <w:r w:rsidR="00F50427" w:rsidRPr="00BD0390">
        <w:rPr>
          <w:rFonts w:ascii="Times New Roman" w:eastAsiaTheme="minorEastAsia" w:hAnsi="Times New Roman" w:cs="Times New Roman"/>
          <w:sz w:val="20"/>
          <w:szCs w:val="20"/>
        </w:rPr>
        <w:t xml:space="preserve"> and </w:t>
      </w:r>
      <w:proofErr w:type="spellStart"/>
      <w:r w:rsidR="00F50427" w:rsidRPr="00BD0390">
        <w:rPr>
          <w:rFonts w:ascii="Times New Roman" w:eastAsiaTheme="minorEastAsia" w:hAnsi="Times New Roman" w:cs="Times New Roman"/>
          <w:sz w:val="20"/>
          <w:szCs w:val="20"/>
        </w:rPr>
        <w:t>i</w:t>
      </w:r>
      <w:r w:rsidR="00F50427" w:rsidRPr="00BD0390">
        <w:rPr>
          <w:rFonts w:ascii="Times New Roman" w:eastAsiaTheme="minorEastAsia" w:hAnsi="Times New Roman" w:cs="Times New Roman"/>
          <w:sz w:val="20"/>
          <w:szCs w:val="20"/>
          <w:vertAlign w:val="superscript"/>
        </w:rPr>
        <w:t>th</w:t>
      </w:r>
      <w:proofErr w:type="spellEnd"/>
      <w:r w:rsidR="00F50427" w:rsidRPr="00BD0390">
        <w:rPr>
          <w:rFonts w:ascii="Times New Roman" w:eastAsiaTheme="minorEastAsia" w:hAnsi="Times New Roman" w:cs="Times New Roman"/>
          <w:sz w:val="20"/>
          <w:szCs w:val="20"/>
        </w:rPr>
        <w:t xml:space="preserve"> position</w:t>
      </w:r>
    </w:p>
    <w:p w14:paraId="325CCF96" w14:textId="20712FAA" w:rsidR="00F50427" w:rsidRPr="00BD0390" w:rsidRDefault="00F50427" w:rsidP="00BD0390">
      <w:pPr>
        <w:spacing w:after="0" w:line="240" w:lineRule="auto"/>
        <w:ind w:left="357"/>
        <w:rPr>
          <w:rFonts w:ascii="Times New Roman" w:eastAsiaTheme="minorEastAsia" w:hAnsi="Times New Roman" w:cs="Times New Roman"/>
          <w:sz w:val="20"/>
          <w:szCs w:val="20"/>
        </w:rPr>
      </w:pPr>
      <w:r w:rsidRPr="00BD0390">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d</m:t>
            </m:r>
          </m:e>
          <m:sub>
            <m:r>
              <m:rPr>
                <m:sty m:val="p"/>
              </m:rPr>
              <w:rPr>
                <w:rFonts w:ascii="Cambria Math" w:eastAsiaTheme="minorEastAsia" w:hAnsi="Cambria Math" w:cs="Times New Roman"/>
                <w:sz w:val="20"/>
                <w:szCs w:val="20"/>
              </w:rPr>
              <m:t>ji</m:t>
            </m:r>
          </m:sub>
        </m:sSub>
        <m:r>
          <m:rPr>
            <m:sty m:val="p"/>
          </m:rPr>
          <w:rPr>
            <w:rFonts w:ascii="Cambria Math" w:eastAsiaTheme="minorEastAsia" w:hAnsi="Cambria Math" w:cs="Times New Roman"/>
            <w:sz w:val="20"/>
            <w:szCs w:val="20"/>
          </w:rPr>
          <m:t>=</m:t>
        </m:r>
        <m:rad>
          <m:radPr>
            <m:degHide m:val="1"/>
            <m:ctrlPr>
              <w:rPr>
                <w:rFonts w:ascii="Cambria Math" w:eastAsiaTheme="minorEastAsia" w:hAnsi="Cambria Math" w:cs="Times New Roman"/>
                <w:sz w:val="20"/>
                <w:szCs w:val="20"/>
              </w:rPr>
            </m:ctrlPr>
          </m:radPr>
          <m:deg/>
          <m:e>
            <m:sSup>
              <m:sSupPr>
                <m:ctrlPr>
                  <w:rPr>
                    <w:rFonts w:ascii="Cambria Math" w:eastAsiaTheme="minorEastAsia" w:hAnsi="Cambria Math" w:cs="Times New Roman"/>
                    <w:sz w:val="20"/>
                    <w:szCs w:val="20"/>
                  </w:rPr>
                </m:ctrlPr>
              </m:sSupPr>
              <m:e>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x</m:t>
                        </m:r>
                      </m:e>
                      <m:sub>
                        <m:r>
                          <m:rPr>
                            <m:sty m:val="p"/>
                          </m:rPr>
                          <w:rPr>
                            <w:rFonts w:ascii="Cambria Math" w:eastAsiaTheme="minorEastAsia" w:hAnsi="Cambria Math" w:cs="Times New Roman"/>
                            <w:sz w:val="20"/>
                            <w:szCs w:val="20"/>
                          </w:rPr>
                          <m:t>j</m:t>
                        </m:r>
                      </m:sub>
                    </m:sSub>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x</m:t>
                        </m:r>
                      </m:e>
                      <m:sub>
                        <m:r>
                          <m:rPr>
                            <m:sty m:val="p"/>
                          </m:rPr>
                          <w:rPr>
                            <w:rFonts w:ascii="Cambria Math" w:eastAsiaTheme="minorEastAsia" w:hAnsi="Cambria Math" w:cs="Times New Roman"/>
                            <w:sz w:val="20"/>
                            <w:szCs w:val="20"/>
                          </w:rPr>
                          <m:t>i</m:t>
                        </m:r>
                      </m:sub>
                    </m:sSub>
                  </m:e>
                </m:d>
              </m:e>
              <m:sup>
                <m:r>
                  <m:rPr>
                    <m:sty m:val="p"/>
                  </m:rPr>
                  <w:rPr>
                    <w:rFonts w:ascii="Cambria Math" w:eastAsiaTheme="minorEastAsia" w:hAnsi="Cambria Math" w:cs="Times New Roman"/>
                    <w:sz w:val="20"/>
                    <w:szCs w:val="20"/>
                  </w:rPr>
                  <m:t>2</m:t>
                </m:r>
              </m:sup>
            </m:sSup>
            <m:r>
              <m:rPr>
                <m:sty m:val="p"/>
              </m:rPr>
              <w:rPr>
                <w:rFonts w:ascii="Cambria Math" w:eastAsiaTheme="minorEastAsia" w:hAnsi="Cambria Math" w:cs="Times New Roman"/>
                <w:sz w:val="20"/>
                <w:szCs w:val="20"/>
              </w:rPr>
              <m:t>+</m:t>
            </m:r>
            <m:sSup>
              <m:sSupPr>
                <m:ctrlPr>
                  <w:rPr>
                    <w:rFonts w:ascii="Cambria Math" w:eastAsiaTheme="minorEastAsia" w:hAnsi="Cambria Math" w:cs="Times New Roman"/>
                    <w:sz w:val="20"/>
                    <w:szCs w:val="20"/>
                  </w:rPr>
                </m:ctrlPr>
              </m:sSupPr>
              <m:e>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y</m:t>
                        </m:r>
                      </m:e>
                      <m:sub>
                        <m:r>
                          <m:rPr>
                            <m:sty m:val="p"/>
                          </m:rPr>
                          <w:rPr>
                            <w:rFonts w:ascii="Cambria Math" w:eastAsiaTheme="minorEastAsia" w:hAnsi="Cambria Math" w:cs="Times New Roman"/>
                            <w:sz w:val="20"/>
                            <w:szCs w:val="20"/>
                          </w:rPr>
                          <m:t>j</m:t>
                        </m:r>
                      </m:sub>
                    </m:sSub>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y</m:t>
                        </m:r>
                      </m:e>
                      <m:sub>
                        <m:r>
                          <m:rPr>
                            <m:sty m:val="p"/>
                          </m:rPr>
                          <w:rPr>
                            <w:rFonts w:ascii="Cambria Math" w:eastAsiaTheme="minorEastAsia" w:hAnsi="Cambria Math" w:cs="Times New Roman"/>
                            <w:sz w:val="20"/>
                            <w:szCs w:val="20"/>
                          </w:rPr>
                          <m:t>i</m:t>
                        </m:r>
                      </m:sub>
                    </m:sSub>
                  </m:e>
                </m:d>
              </m:e>
              <m:sup>
                <m:r>
                  <m:rPr>
                    <m:sty m:val="p"/>
                  </m:rPr>
                  <w:rPr>
                    <w:rFonts w:ascii="Cambria Math" w:eastAsiaTheme="minorEastAsia" w:hAnsi="Cambria Math" w:cs="Times New Roman"/>
                    <w:sz w:val="20"/>
                    <w:szCs w:val="20"/>
                  </w:rPr>
                  <m:t>2</m:t>
                </m:r>
              </m:sup>
            </m:sSup>
          </m:e>
        </m:rad>
      </m:oMath>
      <w:r w:rsidRPr="00BD0390">
        <w:rPr>
          <w:rFonts w:ascii="Times New Roman" w:eastAsiaTheme="minorEastAsia" w:hAnsi="Times New Roman" w:cs="Times New Roman"/>
          <w:sz w:val="20"/>
          <w:szCs w:val="20"/>
        </w:rPr>
        <w:tab/>
        <w:t>(8)</w:t>
      </w:r>
    </w:p>
    <w:p w14:paraId="2D948CBA" w14:textId="77777777" w:rsidR="00F50427" w:rsidRPr="00BD0390" w:rsidRDefault="00F50427" w:rsidP="00BD0390">
      <w:pPr>
        <w:spacing w:after="0" w:line="240" w:lineRule="auto"/>
        <w:rPr>
          <w:rFonts w:ascii="Times New Roman" w:eastAsiaTheme="minorEastAsia" w:hAnsi="Times New Roman" w:cs="Times New Roman"/>
          <w:sz w:val="20"/>
          <w:szCs w:val="20"/>
        </w:rPr>
      </w:pPr>
    </w:p>
    <w:p w14:paraId="36E7903D" w14:textId="11CA270C" w:rsidR="00F50427" w:rsidRPr="00BD0390" w:rsidRDefault="005D69EA" w:rsidP="00BD0390">
      <w:pPr>
        <w:spacing w:after="0" w:line="240" w:lineRule="auto"/>
        <w:rPr>
          <w:rFonts w:ascii="Times New Roman" w:eastAsiaTheme="minorEastAsia" w:hAnsi="Times New Roman" w:cs="Times New Roman"/>
          <w:sz w:val="20"/>
          <w:szCs w:val="20"/>
        </w:rPr>
      </w:pPr>
      <w:r w:rsidRPr="00BD0390">
        <w:rPr>
          <w:rFonts w:ascii="Times New Roman" w:eastAsiaTheme="minorEastAsia" w:hAnsi="Times New Roman" w:cs="Times New Roman"/>
          <w:sz w:val="20"/>
          <w:szCs w:val="20"/>
        </w:rPr>
        <w:t>Equation 9</w:t>
      </w:r>
      <w:r w:rsidR="00F50427" w:rsidRPr="00BD0390">
        <w:rPr>
          <w:rFonts w:ascii="Times New Roman" w:eastAsiaTheme="minorEastAsia" w:hAnsi="Times New Roman" w:cs="Times New Roman"/>
          <w:sz w:val="20"/>
          <w:szCs w:val="20"/>
        </w:rPr>
        <w:t xml:space="preserve"> </w:t>
      </w:r>
      <w:r w:rsidR="00D46484" w:rsidRPr="00BD0390">
        <w:rPr>
          <w:rFonts w:ascii="Times New Roman" w:eastAsiaTheme="minorEastAsia" w:hAnsi="Times New Roman" w:cs="Times New Roman"/>
          <w:sz w:val="20"/>
          <w:szCs w:val="20"/>
        </w:rPr>
        <w:t>is w</w:t>
      </w:r>
      <w:r w:rsidRPr="00BD0390">
        <w:rPr>
          <w:rFonts w:ascii="Times New Roman" w:eastAsiaTheme="minorEastAsia" w:hAnsi="Times New Roman" w:cs="Times New Roman"/>
          <w:sz w:val="20"/>
          <w:szCs w:val="20"/>
        </w:rPr>
        <w:t>e</w:t>
      </w:r>
      <w:r w:rsidR="00F50427" w:rsidRPr="00BD0390">
        <w:rPr>
          <w:rFonts w:ascii="Times New Roman" w:eastAsiaTheme="minorEastAsia" w:hAnsi="Times New Roman" w:cs="Times New Roman"/>
          <w:sz w:val="20"/>
          <w:szCs w:val="20"/>
        </w:rPr>
        <w:t>ights for its k-nearest neighbour</w:t>
      </w:r>
      <w:r w:rsidRPr="00BD0390">
        <w:rPr>
          <w:rFonts w:ascii="Times New Roman" w:eastAsiaTheme="minorEastAsia" w:hAnsi="Times New Roman" w:cs="Times New Roman"/>
          <w:sz w:val="20"/>
          <w:szCs w:val="20"/>
        </w:rPr>
        <w:t>.</w:t>
      </w:r>
    </w:p>
    <w:p w14:paraId="6C9557BD" w14:textId="4101581E" w:rsidR="00F50427" w:rsidRPr="00BD0390" w:rsidRDefault="00F50427" w:rsidP="00BD0390">
      <w:pPr>
        <w:spacing w:after="0" w:line="240" w:lineRule="auto"/>
        <w:rPr>
          <w:rFonts w:ascii="Times New Roman" w:eastAsiaTheme="minorEastAsia" w:hAnsi="Times New Roman" w:cs="Times New Roman"/>
          <w:sz w:val="20"/>
          <w:szCs w:val="20"/>
        </w:rPr>
      </w:pPr>
      <w:r w:rsidRPr="00BD0390">
        <w:rPr>
          <w:rFonts w:ascii="Times New Roman" w:eastAsiaTheme="minorEastAsia" w:hAnsi="Times New Roman" w:cs="Times New Roman"/>
          <w:sz w:val="20"/>
          <w:szCs w:val="20"/>
        </w:rPr>
        <w:tab/>
      </w:r>
      <m:oMath>
        <m:r>
          <m:rPr>
            <m:sty m:val="p"/>
          </m:rPr>
          <w:rPr>
            <w:rFonts w:ascii="Cambria Math" w:eastAsiaTheme="minorEastAsia" w:hAnsi="Cambria Math" w:cs="Times New Roman"/>
            <w:sz w:val="20"/>
            <w:szCs w:val="20"/>
          </w:rPr>
          <m:t xml:space="preserve">W_ji = </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1</m:t>
            </m:r>
          </m:num>
          <m:den>
            <m:d>
              <m:dPr>
                <m:ctrlPr>
                  <w:rPr>
                    <w:rFonts w:ascii="Cambria Math" w:eastAsiaTheme="minorEastAsia" w:hAnsi="Cambria Math" w:cs="Times New Roman"/>
                    <w:sz w:val="20"/>
                    <w:szCs w:val="20"/>
                  </w:rPr>
                </m:ctrlPr>
              </m:dPr>
              <m:e>
                <m:sSubSup>
                  <m:sSubSupPr>
                    <m:ctrlPr>
                      <w:rPr>
                        <w:rFonts w:ascii="Cambria Math" w:eastAsiaTheme="minorEastAsia" w:hAnsi="Cambria Math" w:cs="Times New Roman"/>
                        <w:sz w:val="20"/>
                        <w:szCs w:val="20"/>
                      </w:rPr>
                    </m:ctrlPr>
                  </m:sSubSupPr>
                  <m:e>
                    <m:r>
                      <m:rPr>
                        <m:sty m:val="p"/>
                      </m:rPr>
                      <w:rPr>
                        <w:rFonts w:ascii="Cambria Math" w:eastAsiaTheme="minorEastAsia" w:hAnsi="Cambria Math" w:cs="Times New Roman"/>
                        <w:sz w:val="20"/>
                        <w:szCs w:val="20"/>
                      </w:rPr>
                      <m:t>d</m:t>
                    </m:r>
                  </m:e>
                  <m:sub>
                    <m:r>
                      <m:rPr>
                        <m:sty m:val="p"/>
                      </m:rPr>
                      <w:rPr>
                        <w:rFonts w:ascii="Cambria Math" w:eastAsiaTheme="minorEastAsia" w:hAnsi="Cambria Math" w:cs="Times New Roman"/>
                        <w:sz w:val="20"/>
                        <w:szCs w:val="20"/>
                      </w:rPr>
                      <m:t>ji</m:t>
                    </m:r>
                  </m:sub>
                  <m:sup>
                    <m:r>
                      <m:rPr>
                        <m:sty m:val="p"/>
                      </m:rPr>
                      <w:rPr>
                        <w:rFonts w:ascii="Cambria Math" w:eastAsiaTheme="minorEastAsia" w:hAnsi="Cambria Math" w:cs="Times New Roman"/>
                        <w:sz w:val="20"/>
                        <w:szCs w:val="20"/>
                      </w:rPr>
                      <m:t>P</m:t>
                    </m:r>
                  </m:sup>
                </m:sSubSup>
                <m:r>
                  <m:rPr>
                    <m:sty m:val="p"/>
                  </m:rPr>
                  <w:rPr>
                    <w:rFonts w:ascii="Cambria Math" w:eastAsiaTheme="minorEastAsia" w:hAnsi="Cambria Math" w:cs="Times New Roman"/>
                    <w:sz w:val="20"/>
                    <w:szCs w:val="20"/>
                  </w:rPr>
                  <m:t>+ ∈</m:t>
                </m:r>
              </m:e>
            </m:d>
          </m:den>
        </m:f>
      </m:oMath>
      <w:r w:rsidRPr="00BD0390">
        <w:rPr>
          <w:rFonts w:ascii="Times New Roman" w:eastAsiaTheme="minorEastAsia" w:hAnsi="Times New Roman" w:cs="Times New Roman"/>
          <w:sz w:val="20"/>
          <w:szCs w:val="20"/>
        </w:rPr>
        <w:t xml:space="preserve">                                (9)</w:t>
      </w:r>
    </w:p>
    <w:p w14:paraId="3853D6DC" w14:textId="77777777" w:rsidR="00F50427" w:rsidRPr="00BD0390" w:rsidRDefault="00F50427" w:rsidP="00BD0390">
      <w:pPr>
        <w:spacing w:after="0" w:line="240" w:lineRule="auto"/>
        <w:rPr>
          <w:rFonts w:ascii="Times New Roman" w:eastAsiaTheme="minorEastAsia" w:hAnsi="Times New Roman" w:cs="Times New Roman"/>
          <w:sz w:val="20"/>
          <w:szCs w:val="20"/>
        </w:rPr>
      </w:pPr>
    </w:p>
    <w:p w14:paraId="036690AA" w14:textId="7D4F5FC5" w:rsidR="00F50427" w:rsidRPr="00BD0390" w:rsidRDefault="005D69EA" w:rsidP="00BD0390">
      <w:pPr>
        <w:spacing w:after="0" w:line="240" w:lineRule="auto"/>
        <w:rPr>
          <w:rFonts w:ascii="Times New Roman" w:eastAsiaTheme="minorEastAsia" w:hAnsi="Times New Roman" w:cs="Times New Roman"/>
          <w:sz w:val="20"/>
          <w:szCs w:val="20"/>
        </w:rPr>
      </w:pPr>
      <w:r w:rsidRPr="00BD0390">
        <w:rPr>
          <w:rFonts w:ascii="Times New Roman" w:eastAsiaTheme="minorEastAsia" w:hAnsi="Times New Roman" w:cs="Times New Roman"/>
          <w:sz w:val="20"/>
          <w:szCs w:val="20"/>
        </w:rPr>
        <w:t>Normalisation of</w:t>
      </w:r>
      <w:r w:rsidR="00F50427" w:rsidRPr="00BD0390">
        <w:rPr>
          <w:rFonts w:ascii="Times New Roman" w:eastAsiaTheme="minorEastAsia" w:hAnsi="Times New Roman" w:cs="Times New Roman"/>
          <w:sz w:val="20"/>
          <w:szCs w:val="20"/>
        </w:rPr>
        <w:t xml:space="preserve"> the weights</w:t>
      </w:r>
      <w:r w:rsidRPr="00BD0390">
        <w:rPr>
          <w:rFonts w:ascii="Times New Roman" w:eastAsiaTheme="minorEastAsia" w:hAnsi="Times New Roman" w:cs="Times New Roman"/>
          <w:sz w:val="20"/>
          <w:szCs w:val="20"/>
        </w:rPr>
        <w:t xml:space="preserve"> is given by Eqn. 10.</w:t>
      </w:r>
    </w:p>
    <w:p w14:paraId="10C87BF7" w14:textId="3A66F59D" w:rsidR="00F50427" w:rsidRPr="00BD0390" w:rsidRDefault="00F50427" w:rsidP="00BD0390">
      <w:pPr>
        <w:spacing w:after="0" w:line="240" w:lineRule="auto"/>
        <w:rPr>
          <w:rFonts w:ascii="Times New Roman" w:eastAsiaTheme="minorEastAsia" w:hAnsi="Times New Roman" w:cs="Times New Roman"/>
          <w:sz w:val="20"/>
          <w:szCs w:val="20"/>
        </w:rPr>
      </w:pPr>
      <w:r w:rsidRPr="00BD0390">
        <w:rPr>
          <w:rFonts w:ascii="Times New Roman" w:eastAsiaTheme="minorEastAsia" w:hAnsi="Times New Roman" w:cs="Times New Roman"/>
          <w:sz w:val="20"/>
          <w:szCs w:val="20"/>
        </w:rPr>
        <w:tab/>
      </w:r>
      <m:oMath>
        <m:acc>
          <m:accPr>
            <m:chr m:val="̃"/>
            <m:ctrlPr>
              <w:rPr>
                <w:rFonts w:ascii="Cambria Math" w:eastAsiaTheme="minorEastAsia" w:hAnsi="Cambria Math" w:cs="Times New Roman"/>
                <w:sz w:val="20"/>
                <w:szCs w:val="20"/>
              </w:rPr>
            </m:ctrlPr>
          </m:acc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w</m:t>
                </m:r>
              </m:e>
              <m:sub>
                <m:r>
                  <m:rPr>
                    <m:sty m:val="p"/>
                  </m:rPr>
                  <w:rPr>
                    <w:rFonts w:ascii="Cambria Math" w:eastAsiaTheme="minorEastAsia" w:hAnsi="Cambria Math" w:cs="Times New Roman"/>
                    <w:sz w:val="20"/>
                    <w:szCs w:val="20"/>
                  </w:rPr>
                  <m:t>j</m:t>
                </m:r>
              </m:sub>
            </m:sSub>
          </m:e>
        </m:acc>
        <m:r>
          <m:rPr>
            <m:sty m:val="p"/>
          </m:rPr>
          <w:rPr>
            <w:rFonts w:ascii="Cambria Math" w:eastAsiaTheme="minorEastAsia" w:hAnsi="Cambria Math" w:cs="Times New Roman"/>
            <w:sz w:val="20"/>
            <w:szCs w:val="20"/>
          </w:rPr>
          <m:t>i=</m:t>
        </m:r>
        <m:f>
          <m:fPr>
            <m:ctrlPr>
              <w:rPr>
                <w:rFonts w:ascii="Cambria Math" w:eastAsiaTheme="minorEastAsia" w:hAnsi="Cambria Math" w:cs="Times New Roman"/>
                <w:sz w:val="20"/>
                <w:szCs w:val="20"/>
              </w:rPr>
            </m:ctrlPr>
          </m:fPr>
          <m:num>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w</m:t>
                </m:r>
              </m:e>
              <m:sub>
                <m:r>
                  <m:rPr>
                    <m:sty m:val="p"/>
                  </m:rPr>
                  <w:rPr>
                    <w:rFonts w:ascii="Cambria Math" w:eastAsiaTheme="minorEastAsia" w:hAnsi="Cambria Math" w:cs="Times New Roman"/>
                    <w:sz w:val="20"/>
                    <w:szCs w:val="20"/>
                  </w:rPr>
                  <m:t>j</m:t>
                </m:r>
              </m:sub>
            </m:sSub>
            <m:r>
              <m:rPr>
                <m:sty m:val="p"/>
              </m:rPr>
              <w:rPr>
                <w:rFonts w:ascii="Cambria Math" w:eastAsiaTheme="minorEastAsia" w:hAnsi="Cambria Math" w:cs="Times New Roman"/>
                <w:sz w:val="20"/>
                <w:szCs w:val="20"/>
              </w:rPr>
              <m:t>i</m:t>
            </m:r>
          </m:num>
          <m:den>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i=1</m:t>
                </m:r>
              </m:sub>
              <m:sup>
                <m:r>
                  <m:rPr>
                    <m:sty m:val="p"/>
                  </m:rPr>
                  <w:rPr>
                    <w:rFonts w:ascii="Cambria Math" w:eastAsiaTheme="minorEastAsia" w:hAnsi="Cambria Math" w:cs="Times New Roman"/>
                    <w:sz w:val="20"/>
                    <w:szCs w:val="20"/>
                  </w:rPr>
                  <m:t>k</m:t>
                </m:r>
              </m:sup>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w</m:t>
                    </m:r>
                  </m:e>
                  <m:sub>
                    <m:r>
                      <m:rPr>
                        <m:sty m:val="p"/>
                      </m:rPr>
                      <w:rPr>
                        <w:rFonts w:ascii="Cambria Math" w:eastAsiaTheme="minorEastAsia" w:hAnsi="Cambria Math" w:cs="Times New Roman"/>
                        <w:sz w:val="20"/>
                        <w:szCs w:val="20"/>
                      </w:rPr>
                      <m:t>j</m:t>
                    </m:r>
                  </m:sub>
                </m:sSub>
              </m:e>
            </m:nary>
            <m:r>
              <m:rPr>
                <m:sty m:val="p"/>
              </m:rPr>
              <w:rPr>
                <w:rFonts w:ascii="Cambria Math" w:eastAsiaTheme="minorEastAsia" w:hAnsi="Cambria Math" w:cs="Times New Roman"/>
                <w:sz w:val="20"/>
                <w:szCs w:val="20"/>
              </w:rPr>
              <m:t>i</m:t>
            </m:r>
          </m:den>
        </m:f>
      </m:oMath>
      <w:r w:rsidRPr="00BD0390">
        <w:rPr>
          <w:rFonts w:ascii="Times New Roman" w:eastAsiaTheme="minorEastAsia" w:hAnsi="Times New Roman" w:cs="Times New Roman"/>
          <w:sz w:val="20"/>
          <w:szCs w:val="20"/>
        </w:rPr>
        <w:t xml:space="preserve">                                    (10) </w:t>
      </w:r>
    </w:p>
    <w:p w14:paraId="76485AAA" w14:textId="77777777" w:rsidR="00F50427" w:rsidRPr="00BD0390" w:rsidRDefault="00F50427" w:rsidP="00BD0390">
      <w:pPr>
        <w:spacing w:after="0" w:line="240" w:lineRule="auto"/>
        <w:rPr>
          <w:rFonts w:ascii="Times New Roman" w:eastAsiaTheme="minorEastAsia" w:hAnsi="Times New Roman" w:cs="Times New Roman"/>
          <w:sz w:val="20"/>
          <w:szCs w:val="20"/>
        </w:rPr>
      </w:pPr>
    </w:p>
    <w:p w14:paraId="50CB24D7" w14:textId="44B8771D" w:rsidR="00F50427" w:rsidRPr="00BD0390" w:rsidRDefault="00F50427" w:rsidP="00BD0390">
      <w:pPr>
        <w:spacing w:after="0" w:line="240" w:lineRule="auto"/>
        <w:rPr>
          <w:rFonts w:ascii="Times New Roman" w:eastAsiaTheme="minorEastAsia" w:hAnsi="Times New Roman" w:cs="Times New Roman"/>
          <w:sz w:val="20"/>
          <w:szCs w:val="20"/>
        </w:rPr>
      </w:pPr>
      <w:r w:rsidRPr="00BD0390">
        <w:rPr>
          <w:rFonts w:ascii="Times New Roman" w:eastAsiaTheme="minorEastAsia" w:hAnsi="Times New Roman" w:cs="Times New Roman"/>
          <w:sz w:val="20"/>
          <w:szCs w:val="20"/>
        </w:rPr>
        <w:t>Interpolation T</w:t>
      </w:r>
      <w:r w:rsidRPr="00BD0390">
        <w:rPr>
          <w:rFonts w:ascii="Times New Roman" w:eastAsiaTheme="minorEastAsia" w:hAnsi="Times New Roman" w:cs="Times New Roman"/>
          <w:sz w:val="20"/>
          <w:szCs w:val="20"/>
          <w:vertAlign w:val="subscript"/>
        </w:rPr>
        <w:t>i</w:t>
      </w:r>
      <w:r w:rsidRPr="00BD0390">
        <w:rPr>
          <w:rFonts w:ascii="Times New Roman" w:eastAsiaTheme="minorEastAsia" w:hAnsi="Times New Roman" w:cs="Times New Roman"/>
          <w:sz w:val="20"/>
          <w:szCs w:val="20"/>
        </w:rPr>
        <w:t xml:space="preserve"> at point j</w:t>
      </w:r>
      <w:r w:rsidR="00D46484" w:rsidRPr="00BD0390">
        <w:rPr>
          <w:rFonts w:ascii="Times New Roman" w:eastAsiaTheme="minorEastAsia" w:hAnsi="Times New Roman" w:cs="Times New Roman"/>
          <w:sz w:val="20"/>
          <w:szCs w:val="20"/>
        </w:rPr>
        <w:t xml:space="preserve"> is at Eqn. 11</w:t>
      </w:r>
    </w:p>
    <w:p w14:paraId="1C513A54" w14:textId="5213116A" w:rsidR="00F50427" w:rsidRPr="00BD0390" w:rsidRDefault="00F50427" w:rsidP="00BD0390">
      <w:pPr>
        <w:spacing w:after="0" w:line="240" w:lineRule="auto"/>
        <w:rPr>
          <w:rFonts w:ascii="Times New Roman" w:eastAsiaTheme="minorEastAsia" w:hAnsi="Times New Roman" w:cs="Times New Roman"/>
          <w:sz w:val="20"/>
          <w:szCs w:val="20"/>
        </w:rPr>
      </w:pPr>
      <w:r w:rsidRPr="00BD0390">
        <w:rPr>
          <w:rFonts w:ascii="Times New Roman" w:eastAsiaTheme="minorEastAsia" w:hAnsi="Times New Roman" w:cs="Times New Roman"/>
          <w:sz w:val="20"/>
          <w:szCs w:val="20"/>
        </w:rPr>
        <w:tab/>
      </w:r>
      <m:oMath>
        <m:acc>
          <m:accPr>
            <m:ctrlPr>
              <w:rPr>
                <w:rFonts w:ascii="Cambria Math" w:eastAsiaTheme="minorEastAsia" w:hAnsi="Cambria Math" w:cs="Times New Roman"/>
                <w:sz w:val="20"/>
                <w:szCs w:val="20"/>
              </w:rPr>
            </m:ctrlPr>
          </m:acc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Cambria Math" w:cs="Times New Roman"/>
                    <w:sz w:val="20"/>
                    <w:szCs w:val="20"/>
                  </w:rPr>
                  <m:t>j</m:t>
                </m:r>
              </m:sub>
            </m:sSub>
          </m:e>
        </m:acc>
        <m:r>
          <m:rPr>
            <m:sty m:val="p"/>
          </m:rP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i=1</m:t>
            </m:r>
          </m:sub>
          <m:sup>
            <m:r>
              <m:rPr>
                <m:sty m:val="p"/>
              </m:rPr>
              <w:rPr>
                <w:rFonts w:ascii="Cambria Math" w:eastAsiaTheme="minorEastAsia" w:hAnsi="Cambria Math" w:cs="Times New Roman"/>
                <w:sz w:val="20"/>
                <w:szCs w:val="20"/>
              </w:rPr>
              <m:t>k</m:t>
            </m:r>
          </m:sup>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w</m:t>
                </m:r>
              </m:e>
              <m:sub>
                <m:r>
                  <m:rPr>
                    <m:sty m:val="p"/>
                  </m:rPr>
                  <w:rPr>
                    <w:rFonts w:ascii="Cambria Math" w:eastAsiaTheme="minorEastAsia" w:hAnsi="Cambria Math" w:cs="Times New Roman"/>
                    <w:sz w:val="20"/>
                    <w:szCs w:val="20"/>
                  </w:rPr>
                  <m:t>ji</m:t>
                </m:r>
              </m:sub>
            </m:sSub>
          </m:e>
        </m:nary>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Cambria Math" w:cs="Times New Roman"/>
                <w:sz w:val="20"/>
                <w:szCs w:val="20"/>
              </w:rPr>
              <m:t>i</m:t>
            </m:r>
          </m:sub>
        </m:sSub>
      </m:oMath>
      <w:r w:rsidRPr="00BD0390">
        <w:rPr>
          <w:rFonts w:ascii="Times New Roman" w:eastAsiaTheme="minorEastAsia" w:hAnsi="Times New Roman" w:cs="Times New Roman"/>
          <w:sz w:val="20"/>
          <w:szCs w:val="20"/>
        </w:rPr>
        <w:t xml:space="preserve">                              (11)</w:t>
      </w:r>
    </w:p>
    <w:p w14:paraId="7616B5EF" w14:textId="77777777" w:rsidR="00D46484" w:rsidRPr="00BD0390" w:rsidRDefault="00D46484" w:rsidP="00BD0390">
      <w:pPr>
        <w:spacing w:after="0" w:line="240" w:lineRule="auto"/>
        <w:rPr>
          <w:rFonts w:ascii="Times New Roman" w:eastAsiaTheme="minorEastAsia" w:hAnsi="Times New Roman" w:cs="Times New Roman"/>
          <w:sz w:val="20"/>
          <w:szCs w:val="20"/>
        </w:rPr>
      </w:pPr>
    </w:p>
    <w:p w14:paraId="2EED8425" w14:textId="07D4498F" w:rsidR="00F50427" w:rsidRPr="00BD0390" w:rsidRDefault="00F50427" w:rsidP="00BD0390">
      <w:pPr>
        <w:spacing w:after="0" w:line="240" w:lineRule="auto"/>
        <w:rPr>
          <w:rFonts w:ascii="Times New Roman" w:eastAsiaTheme="minorEastAsia" w:hAnsi="Times New Roman" w:cs="Times New Roman"/>
          <w:sz w:val="20"/>
          <w:szCs w:val="20"/>
        </w:rPr>
      </w:pPr>
      <w:r w:rsidRPr="00BD0390">
        <w:rPr>
          <w:rFonts w:ascii="Times New Roman" w:eastAsiaTheme="minorEastAsia" w:hAnsi="Times New Roman" w:cs="Times New Roman"/>
          <w:sz w:val="20"/>
          <w:szCs w:val="20"/>
        </w:rPr>
        <w:t>Mean absolute error formula</w:t>
      </w:r>
      <w:r w:rsidR="005D69EA" w:rsidRPr="00BD0390">
        <w:rPr>
          <w:rFonts w:ascii="Times New Roman" w:eastAsiaTheme="minorEastAsia" w:hAnsi="Times New Roman" w:cs="Times New Roman"/>
          <w:sz w:val="20"/>
          <w:szCs w:val="20"/>
        </w:rPr>
        <w:t xml:space="preserve"> is shown in Eqn. 12 as-</w:t>
      </w:r>
    </w:p>
    <w:p w14:paraId="68F3408D" w14:textId="379D6613" w:rsidR="00F50427" w:rsidRPr="00BD0390" w:rsidRDefault="00F50427" w:rsidP="00BD0390">
      <w:pPr>
        <w:spacing w:after="0" w:line="240" w:lineRule="auto"/>
        <w:rPr>
          <w:rFonts w:ascii="Times New Roman" w:eastAsiaTheme="minorEastAsia" w:hAnsi="Times New Roman" w:cs="Times New Roman"/>
          <w:sz w:val="20"/>
          <w:szCs w:val="20"/>
        </w:rPr>
      </w:pPr>
      <w:r w:rsidRPr="00BD0390">
        <w:rPr>
          <w:rFonts w:ascii="Times New Roman" w:eastAsiaTheme="minorEastAsia" w:hAnsi="Times New Roman" w:cs="Times New Roman"/>
          <w:sz w:val="20"/>
          <w:szCs w:val="20"/>
        </w:rPr>
        <w:tab/>
      </w:r>
      <m:oMath>
        <m:r>
          <m:rPr>
            <m:sty m:val="p"/>
          </m:rPr>
          <w:rPr>
            <w:rFonts w:ascii="Cambria Math" w:eastAsiaTheme="minorEastAsia" w:hAnsi="Cambria Math" w:cs="Times New Roman"/>
            <w:sz w:val="20"/>
            <w:szCs w:val="20"/>
          </w:rPr>
          <m:t>MAE=</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n</m:t>
            </m:r>
          </m:den>
        </m:f>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i=1</m:t>
            </m:r>
          </m:sub>
          <m:sup>
            <m:r>
              <m:rPr>
                <m:sty m:val="p"/>
              </m:rPr>
              <w:rPr>
                <w:rFonts w:ascii="Cambria Math" w:eastAsiaTheme="minorEastAsia" w:hAnsi="Cambria Math" w:cs="Times New Roman"/>
                <w:sz w:val="20"/>
                <w:szCs w:val="20"/>
              </w:rPr>
              <m:t>n</m:t>
            </m:r>
          </m:sup>
          <m:e>
            <m:d>
              <m:dPr>
                <m:begChr m:val="|"/>
                <m:endChr m:val="|"/>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y</m:t>
                    </m:r>
                  </m:e>
                  <m:sub>
                    <m:r>
                      <m:rPr>
                        <m:sty m:val="p"/>
                      </m:rPr>
                      <w:rPr>
                        <w:rFonts w:ascii="Cambria Math" w:eastAsiaTheme="minorEastAsia" w:hAnsi="Cambria Math" w:cs="Times New Roman"/>
                        <w:sz w:val="20"/>
                        <w:szCs w:val="20"/>
                      </w:rPr>
                      <m:t>i</m:t>
                    </m:r>
                  </m:sub>
                </m:sSub>
                <m:r>
                  <m:rPr>
                    <m:sty m:val="p"/>
                  </m:rPr>
                  <w:rPr>
                    <w:rFonts w:ascii="Cambria Math" w:eastAsiaTheme="minorEastAsia" w:hAnsi="Cambria Math" w:cs="Times New Roman"/>
                    <w:sz w:val="20"/>
                    <w:szCs w:val="20"/>
                  </w:rPr>
                  <m:t>-</m:t>
                </m:r>
                <m:acc>
                  <m:accPr>
                    <m:ctrlPr>
                      <w:rPr>
                        <w:rFonts w:ascii="Cambria Math" w:eastAsiaTheme="minorEastAsia" w:hAnsi="Cambria Math" w:cs="Times New Roman"/>
                        <w:sz w:val="20"/>
                        <w:szCs w:val="20"/>
                      </w:rPr>
                    </m:ctrlPr>
                  </m:acc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y</m:t>
                        </m:r>
                      </m:e>
                      <m:sub>
                        <m:r>
                          <m:rPr>
                            <m:sty m:val="p"/>
                          </m:rPr>
                          <w:rPr>
                            <w:rFonts w:ascii="Cambria Math" w:eastAsiaTheme="minorEastAsia" w:hAnsi="Cambria Math" w:cs="Times New Roman"/>
                            <w:sz w:val="20"/>
                            <w:szCs w:val="20"/>
                          </w:rPr>
                          <m:t>i</m:t>
                        </m:r>
                      </m:sub>
                    </m:sSub>
                  </m:e>
                </m:acc>
              </m:e>
            </m:d>
          </m:e>
        </m:nary>
      </m:oMath>
      <w:r w:rsidRPr="00BD0390">
        <w:rPr>
          <w:rFonts w:ascii="Times New Roman" w:eastAsiaTheme="minorEastAsia" w:hAnsi="Times New Roman" w:cs="Times New Roman"/>
          <w:sz w:val="20"/>
          <w:szCs w:val="20"/>
        </w:rPr>
        <w:t xml:space="preserve">                    (12)</w:t>
      </w:r>
    </w:p>
    <w:p w14:paraId="57005B81" w14:textId="77777777" w:rsidR="00F50427" w:rsidRPr="00BD0390" w:rsidRDefault="00F50427" w:rsidP="00BD0390">
      <w:pPr>
        <w:spacing w:after="0" w:line="240" w:lineRule="auto"/>
        <w:rPr>
          <w:rFonts w:ascii="Times New Roman" w:eastAsiaTheme="minorEastAsia" w:hAnsi="Times New Roman" w:cs="Times New Roman"/>
          <w:sz w:val="20"/>
          <w:szCs w:val="20"/>
        </w:rPr>
      </w:pPr>
      <w:r w:rsidRPr="00BD0390">
        <w:rPr>
          <w:rFonts w:ascii="Times New Roman" w:eastAsiaTheme="minorEastAsia" w:hAnsi="Times New Roman" w:cs="Times New Roman"/>
          <w:sz w:val="20"/>
          <w:szCs w:val="20"/>
        </w:rPr>
        <w:t xml:space="preserve">       </w:t>
      </w:r>
    </w:p>
    <w:p w14:paraId="43C34E7D" w14:textId="2CBA8D56" w:rsidR="00F50427" w:rsidRPr="00BD0390" w:rsidRDefault="00F50427" w:rsidP="00BD0390">
      <w:pPr>
        <w:spacing w:after="0" w:line="240" w:lineRule="auto"/>
        <w:rPr>
          <w:rFonts w:ascii="Times New Roman" w:eastAsiaTheme="minorEastAsia" w:hAnsi="Times New Roman" w:cs="Times New Roman"/>
          <w:sz w:val="20"/>
          <w:szCs w:val="20"/>
        </w:rPr>
      </w:pPr>
      <w:r w:rsidRPr="00BD0390">
        <w:rPr>
          <w:rFonts w:ascii="Times New Roman" w:eastAsiaTheme="minorEastAsia" w:hAnsi="Times New Roman" w:cs="Times New Roman"/>
          <w:sz w:val="20"/>
          <w:szCs w:val="20"/>
        </w:rPr>
        <w:t>Mean square error formula</w:t>
      </w:r>
      <w:r w:rsidR="005D69EA" w:rsidRPr="00BD0390">
        <w:rPr>
          <w:rFonts w:ascii="Times New Roman" w:eastAsiaTheme="minorEastAsia" w:hAnsi="Times New Roman" w:cs="Times New Roman"/>
          <w:sz w:val="20"/>
          <w:szCs w:val="20"/>
        </w:rPr>
        <w:t xml:space="preserve"> is given by Eqn. 13.</w:t>
      </w:r>
    </w:p>
    <w:p w14:paraId="36A6D718" w14:textId="0DD27177" w:rsidR="00F50427" w:rsidRPr="00BD0390" w:rsidRDefault="00F50427" w:rsidP="00BD0390">
      <w:pPr>
        <w:spacing w:after="0" w:line="240" w:lineRule="auto"/>
        <w:rPr>
          <w:rFonts w:ascii="Times New Roman" w:eastAsiaTheme="minorEastAsia" w:hAnsi="Times New Roman" w:cs="Times New Roman"/>
          <w:sz w:val="20"/>
          <w:szCs w:val="20"/>
        </w:rPr>
      </w:pPr>
      <w:r w:rsidRPr="00BD0390">
        <w:rPr>
          <w:rFonts w:ascii="Times New Roman" w:eastAsiaTheme="minorEastAsia" w:hAnsi="Times New Roman" w:cs="Times New Roman"/>
          <w:sz w:val="20"/>
          <w:szCs w:val="20"/>
        </w:rPr>
        <w:tab/>
      </w:r>
      <m:oMath>
        <m:r>
          <m:rPr>
            <m:nor/>
          </m:rPr>
          <w:rPr>
            <w:rFonts w:ascii="Times New Roman" w:eastAsiaTheme="minorEastAsia" w:hAnsi="Times New Roman" w:cs="Times New Roman"/>
            <w:sz w:val="20"/>
            <w:szCs w:val="20"/>
          </w:rPr>
          <m:t>MSE</m:t>
        </m:r>
        <m:r>
          <m:rPr>
            <m:sty m:val="p"/>
          </m:rP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n</m:t>
            </m:r>
          </m:den>
        </m:f>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i=1</m:t>
            </m:r>
          </m:sub>
          <m:sup>
            <m:r>
              <m:rPr>
                <m:sty m:val="p"/>
              </m:rPr>
              <w:rPr>
                <w:rFonts w:ascii="Cambria Math" w:eastAsiaTheme="minorEastAsia" w:hAnsi="Cambria Math" w:cs="Times New Roman"/>
                <w:sz w:val="20"/>
                <w:szCs w:val="20"/>
              </w:rPr>
              <m:t>n</m:t>
            </m:r>
          </m:sup>
          <m:e>
            <m:sSup>
              <m:sSupPr>
                <m:ctrlPr>
                  <w:rPr>
                    <w:rFonts w:ascii="Cambria Math" w:eastAsiaTheme="minorEastAsia" w:hAnsi="Cambria Math" w:cs="Times New Roman"/>
                    <w:sz w:val="20"/>
                    <w:szCs w:val="20"/>
                  </w:rPr>
                </m:ctrlPr>
              </m:sSupPr>
              <m:e>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y</m:t>
                        </m:r>
                      </m:e>
                      <m:sub>
                        <m:r>
                          <m:rPr>
                            <m:sty m:val="p"/>
                          </m:rPr>
                          <w:rPr>
                            <w:rFonts w:ascii="Cambria Math" w:eastAsiaTheme="minorEastAsia" w:hAnsi="Cambria Math" w:cs="Times New Roman"/>
                            <w:sz w:val="20"/>
                            <w:szCs w:val="20"/>
                          </w:rPr>
                          <m:t>i</m:t>
                        </m:r>
                      </m:sub>
                    </m:sSub>
                    <m:r>
                      <m:rPr>
                        <m:sty m:val="p"/>
                      </m:rPr>
                      <w:rPr>
                        <w:rFonts w:ascii="Cambria Math" w:eastAsiaTheme="minorEastAsia" w:hAnsi="Cambria Math" w:cs="Times New Roman"/>
                        <w:sz w:val="20"/>
                        <w:szCs w:val="20"/>
                      </w:rPr>
                      <m:t>-</m:t>
                    </m:r>
                    <m:acc>
                      <m:accPr>
                        <m:ctrlPr>
                          <w:rPr>
                            <w:rFonts w:ascii="Cambria Math" w:eastAsiaTheme="minorEastAsia" w:hAnsi="Cambria Math" w:cs="Times New Roman"/>
                            <w:sz w:val="20"/>
                            <w:szCs w:val="20"/>
                          </w:rPr>
                        </m:ctrlPr>
                      </m:acc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y</m:t>
                            </m:r>
                          </m:e>
                          <m:sub>
                            <m:r>
                              <m:rPr>
                                <m:sty m:val="p"/>
                              </m:rPr>
                              <w:rPr>
                                <w:rFonts w:ascii="Cambria Math" w:eastAsiaTheme="minorEastAsia" w:hAnsi="Cambria Math" w:cs="Times New Roman"/>
                                <w:sz w:val="20"/>
                                <w:szCs w:val="20"/>
                              </w:rPr>
                              <m:t>i</m:t>
                            </m:r>
                          </m:sub>
                        </m:sSub>
                      </m:e>
                    </m:acc>
                  </m:e>
                </m:d>
              </m:e>
              <m:sup>
                <m:r>
                  <m:rPr>
                    <m:sty m:val="p"/>
                  </m:rPr>
                  <w:rPr>
                    <w:rFonts w:ascii="Cambria Math" w:eastAsiaTheme="minorEastAsia" w:hAnsi="Cambria Math" w:cs="Times New Roman"/>
                    <w:sz w:val="20"/>
                    <w:szCs w:val="20"/>
                  </w:rPr>
                  <m:t>2</m:t>
                </m:r>
              </m:sup>
            </m:sSup>
          </m:e>
        </m:nary>
      </m:oMath>
      <w:r w:rsidRPr="00BD0390">
        <w:rPr>
          <w:rFonts w:ascii="Times New Roman" w:eastAsiaTheme="minorEastAsia" w:hAnsi="Times New Roman" w:cs="Times New Roman"/>
          <w:sz w:val="20"/>
          <w:szCs w:val="20"/>
        </w:rPr>
        <w:t xml:space="preserve">                  (13)</w:t>
      </w:r>
    </w:p>
    <w:p w14:paraId="39968AB6" w14:textId="77777777" w:rsidR="00F50427" w:rsidRPr="00BD0390" w:rsidRDefault="00F50427" w:rsidP="00BD0390">
      <w:pPr>
        <w:spacing w:after="0" w:line="240" w:lineRule="auto"/>
        <w:rPr>
          <w:rFonts w:ascii="Times New Roman" w:eastAsiaTheme="minorEastAsia" w:hAnsi="Times New Roman" w:cs="Times New Roman"/>
          <w:sz w:val="20"/>
          <w:szCs w:val="20"/>
        </w:rPr>
      </w:pPr>
      <w:r w:rsidRPr="00BD0390">
        <w:rPr>
          <w:rFonts w:ascii="Times New Roman" w:eastAsiaTheme="minorEastAsia" w:hAnsi="Times New Roman" w:cs="Times New Roman"/>
          <w:sz w:val="20"/>
          <w:szCs w:val="20"/>
        </w:rPr>
        <w:t xml:space="preserve"> </w:t>
      </w:r>
    </w:p>
    <w:p w14:paraId="5F543D89" w14:textId="20FD22C5" w:rsidR="00F50427" w:rsidRPr="00BD0390" w:rsidRDefault="00F50427" w:rsidP="00BD0390">
      <w:pPr>
        <w:spacing w:after="0" w:line="240" w:lineRule="auto"/>
        <w:rPr>
          <w:rFonts w:ascii="Times New Roman" w:eastAsiaTheme="minorEastAsia" w:hAnsi="Times New Roman" w:cs="Times New Roman"/>
          <w:sz w:val="20"/>
          <w:szCs w:val="20"/>
        </w:rPr>
      </w:pPr>
      <w:r w:rsidRPr="00BD0390">
        <w:rPr>
          <w:rFonts w:ascii="Times New Roman" w:eastAsiaTheme="minorEastAsia" w:hAnsi="Times New Roman" w:cs="Times New Roman"/>
          <w:sz w:val="20"/>
          <w:szCs w:val="20"/>
        </w:rPr>
        <w:t>Deep learning model equation is given as</w:t>
      </w:r>
    </w:p>
    <w:p w14:paraId="3DC98D4E" w14:textId="7BD0533A" w:rsidR="00F50427" w:rsidRPr="00BD0390" w:rsidRDefault="00F50427" w:rsidP="00BD0390">
      <w:pPr>
        <w:spacing w:after="0" w:line="240" w:lineRule="auto"/>
        <w:rPr>
          <w:rFonts w:ascii="Times New Roman" w:eastAsiaTheme="minorEastAsia" w:hAnsi="Times New Roman" w:cs="Times New Roman"/>
          <w:sz w:val="20"/>
          <w:szCs w:val="20"/>
        </w:rPr>
      </w:pPr>
      <w:r w:rsidRPr="00BD0390">
        <w:rPr>
          <w:rFonts w:ascii="Times New Roman" w:eastAsiaTheme="minorEastAsia" w:hAnsi="Times New Roman" w:cs="Times New Roman"/>
          <w:sz w:val="20"/>
          <w:szCs w:val="20"/>
        </w:rPr>
        <w:tab/>
      </w:r>
      <m:oMath>
        <m:r>
          <m:rPr>
            <m:sty m:val="p"/>
          </m:rPr>
          <w:rPr>
            <w:rFonts w:ascii="Cambria Math" w:eastAsiaTheme="minorEastAsia" w:hAnsi="Cambria Math" w:cs="Times New Roman"/>
            <w:sz w:val="20"/>
            <w:szCs w:val="20"/>
          </w:rPr>
          <m:t>y=</m:t>
        </m:r>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i=1</m:t>
            </m:r>
          </m:sub>
          <m:sup>
            <m:r>
              <m:rPr>
                <m:sty m:val="p"/>
              </m:rPr>
              <w:rPr>
                <w:rFonts w:ascii="Cambria Math" w:eastAsiaTheme="minorEastAsia" w:hAnsi="Cambria Math" w:cs="Times New Roman"/>
                <w:sz w:val="20"/>
                <w:szCs w:val="20"/>
              </w:rPr>
              <m:t>n</m:t>
            </m:r>
          </m:sup>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w</m:t>
                </m:r>
              </m:e>
              <m:sub>
                <m:r>
                  <m:rPr>
                    <m:sty m:val="p"/>
                  </m:rPr>
                  <w:rPr>
                    <w:rFonts w:ascii="Cambria Math" w:eastAsiaTheme="minorEastAsia" w:hAnsi="Cambria Math" w:cs="Times New Roman"/>
                    <w:sz w:val="20"/>
                    <w:szCs w:val="20"/>
                  </w:rPr>
                  <m:t>i</m:t>
                </m:r>
              </m:sub>
            </m:sSub>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x</m:t>
                </m:r>
              </m:e>
              <m:sub>
                <m:r>
                  <m:rPr>
                    <m:sty m:val="p"/>
                  </m:rPr>
                  <w:rPr>
                    <w:rFonts w:ascii="Cambria Math" w:eastAsiaTheme="minorEastAsia" w:hAnsi="Cambria Math" w:cs="Times New Roman"/>
                    <w:sz w:val="20"/>
                    <w:szCs w:val="20"/>
                  </w:rPr>
                  <m:t>i</m:t>
                </m:r>
              </m:sub>
            </m:sSub>
          </m:e>
        </m:nary>
        <m:r>
          <m:rPr>
            <m:sty m:val="p"/>
          </m:rPr>
          <w:rPr>
            <w:rFonts w:ascii="Cambria Math" w:eastAsiaTheme="minorEastAsia" w:hAnsi="Cambria Math" w:cs="Times New Roman"/>
            <w:sz w:val="20"/>
            <w:szCs w:val="20"/>
          </w:rPr>
          <m:t>+b</m:t>
        </m:r>
      </m:oMath>
      <w:r w:rsidRPr="00BD0390">
        <w:rPr>
          <w:rFonts w:ascii="Times New Roman" w:eastAsiaTheme="minorEastAsia" w:hAnsi="Times New Roman" w:cs="Times New Roman"/>
          <w:sz w:val="20"/>
          <w:szCs w:val="20"/>
        </w:rPr>
        <w:t xml:space="preserve">                            (14)</w:t>
      </w:r>
    </w:p>
    <w:p w14:paraId="783ECFAF" w14:textId="77777777" w:rsidR="00F50427" w:rsidRPr="00BD0390" w:rsidRDefault="00F50427" w:rsidP="00BD0390">
      <w:pPr>
        <w:spacing w:after="0" w:line="240" w:lineRule="auto"/>
        <w:rPr>
          <w:rFonts w:ascii="Times New Roman" w:eastAsiaTheme="minorEastAsia" w:hAnsi="Times New Roman" w:cs="Times New Roman"/>
          <w:sz w:val="20"/>
          <w:szCs w:val="20"/>
        </w:rPr>
      </w:pPr>
    </w:p>
    <w:p w14:paraId="1CB2716D" w14:textId="3DD3FD68" w:rsidR="00F50427" w:rsidRPr="00BD0390" w:rsidRDefault="00F50427" w:rsidP="00BD0390">
      <w:pPr>
        <w:spacing w:after="0" w:line="240" w:lineRule="auto"/>
        <w:rPr>
          <w:rFonts w:ascii="Times New Roman" w:eastAsiaTheme="minorEastAsia" w:hAnsi="Times New Roman" w:cs="Times New Roman"/>
          <w:sz w:val="20"/>
          <w:szCs w:val="20"/>
        </w:rPr>
      </w:pPr>
      <w:r w:rsidRPr="00BD0390">
        <w:rPr>
          <w:rFonts w:ascii="Times New Roman" w:eastAsiaTheme="minorEastAsia" w:hAnsi="Times New Roman" w:cs="Times New Roman"/>
          <w:sz w:val="20"/>
          <w:szCs w:val="20"/>
        </w:rPr>
        <w:t>ReLU activation function is</w:t>
      </w:r>
      <w:r w:rsidR="005D69EA" w:rsidRPr="00BD0390">
        <w:rPr>
          <w:rFonts w:ascii="Times New Roman" w:eastAsiaTheme="minorEastAsia" w:hAnsi="Times New Roman" w:cs="Times New Roman"/>
          <w:sz w:val="20"/>
          <w:szCs w:val="20"/>
        </w:rPr>
        <w:t xml:space="preserve"> given </w:t>
      </w:r>
      <w:proofErr w:type="spellStart"/>
      <w:r w:rsidR="005D69EA" w:rsidRPr="00BD0390">
        <w:rPr>
          <w:rFonts w:ascii="Times New Roman" w:eastAsiaTheme="minorEastAsia" w:hAnsi="Times New Roman" w:cs="Times New Roman"/>
          <w:sz w:val="20"/>
          <w:szCs w:val="20"/>
        </w:rPr>
        <w:t>bu</w:t>
      </w:r>
      <w:proofErr w:type="spellEnd"/>
      <w:r w:rsidR="005D69EA" w:rsidRPr="00BD0390">
        <w:rPr>
          <w:rFonts w:ascii="Times New Roman" w:eastAsiaTheme="minorEastAsia" w:hAnsi="Times New Roman" w:cs="Times New Roman"/>
          <w:sz w:val="20"/>
          <w:szCs w:val="20"/>
        </w:rPr>
        <w:t xml:space="preserve"> Eqn. 15.</w:t>
      </w:r>
    </w:p>
    <w:p w14:paraId="04B61807" w14:textId="6FBB85AB" w:rsidR="00F50427" w:rsidRPr="00BD0390" w:rsidRDefault="00F50427" w:rsidP="00BD0390">
      <w:pPr>
        <w:spacing w:after="0" w:line="240" w:lineRule="auto"/>
        <w:rPr>
          <w:rFonts w:ascii="Times New Roman" w:eastAsiaTheme="minorEastAsia" w:hAnsi="Times New Roman" w:cs="Times New Roman"/>
          <w:sz w:val="20"/>
          <w:szCs w:val="20"/>
        </w:rPr>
      </w:pPr>
      <w:r w:rsidRPr="00BD0390">
        <w:rPr>
          <w:rFonts w:ascii="Times New Roman" w:eastAsiaTheme="minorEastAsia" w:hAnsi="Times New Roman" w:cs="Times New Roman"/>
          <w:sz w:val="20"/>
          <w:szCs w:val="20"/>
        </w:rPr>
        <w:tab/>
        <w:t xml:space="preserve">ReLU(x) = </w:t>
      </w:r>
      <w:proofErr w:type="gramStart"/>
      <w:r w:rsidRPr="00BD0390">
        <w:rPr>
          <w:rFonts w:ascii="Times New Roman" w:eastAsiaTheme="minorEastAsia" w:hAnsi="Times New Roman" w:cs="Times New Roman"/>
          <w:sz w:val="20"/>
          <w:szCs w:val="20"/>
        </w:rPr>
        <w:t>max(</w:t>
      </w:r>
      <w:proofErr w:type="gramEnd"/>
      <w:r w:rsidRPr="00BD0390">
        <w:rPr>
          <w:rFonts w:ascii="Times New Roman" w:eastAsiaTheme="minorEastAsia" w:hAnsi="Times New Roman" w:cs="Times New Roman"/>
          <w:sz w:val="20"/>
          <w:szCs w:val="20"/>
        </w:rPr>
        <w:t xml:space="preserve">0, x)                    </w:t>
      </w:r>
      <w:proofErr w:type="gramStart"/>
      <w:r w:rsidRPr="00BD0390">
        <w:rPr>
          <w:rFonts w:ascii="Times New Roman" w:eastAsiaTheme="minorEastAsia" w:hAnsi="Times New Roman" w:cs="Times New Roman"/>
          <w:sz w:val="20"/>
          <w:szCs w:val="20"/>
        </w:rPr>
        <w:t xml:space="preserve">   (</w:t>
      </w:r>
      <w:proofErr w:type="gramEnd"/>
      <w:r w:rsidRPr="00BD0390">
        <w:rPr>
          <w:rFonts w:ascii="Times New Roman" w:eastAsiaTheme="minorEastAsia" w:hAnsi="Times New Roman" w:cs="Times New Roman"/>
          <w:sz w:val="20"/>
          <w:szCs w:val="20"/>
        </w:rPr>
        <w:t>15)</w:t>
      </w:r>
    </w:p>
    <w:p w14:paraId="58C46536" w14:textId="29B32F7B" w:rsidR="00F50427" w:rsidRPr="00BD0390" w:rsidRDefault="00F50427" w:rsidP="00BD0390">
      <w:pPr>
        <w:spacing w:after="0" w:line="240" w:lineRule="auto"/>
        <w:rPr>
          <w:rFonts w:ascii="Times New Roman" w:eastAsiaTheme="minorEastAsia" w:hAnsi="Times New Roman" w:cs="Times New Roman"/>
          <w:sz w:val="20"/>
          <w:szCs w:val="20"/>
        </w:rPr>
      </w:pPr>
      <w:r w:rsidRPr="00BD0390">
        <w:rPr>
          <w:rFonts w:ascii="Times New Roman" w:eastAsiaTheme="minorEastAsia" w:hAnsi="Times New Roman" w:cs="Times New Roman"/>
          <w:sz w:val="20"/>
          <w:szCs w:val="20"/>
        </w:rPr>
        <w:t xml:space="preserve">       </w:t>
      </w:r>
      <w:r w:rsidR="005D69EA" w:rsidRPr="00BD0390">
        <w:rPr>
          <w:rFonts w:ascii="Times New Roman" w:eastAsiaTheme="minorEastAsia" w:hAnsi="Times New Roman" w:cs="Times New Roman"/>
          <w:sz w:val="20"/>
          <w:szCs w:val="20"/>
        </w:rPr>
        <w:t xml:space="preserve">In </w:t>
      </w:r>
      <w:proofErr w:type="spellStart"/>
      <w:r w:rsidRPr="00BD0390">
        <w:rPr>
          <w:rFonts w:ascii="Times New Roman" w:eastAsiaTheme="minorEastAsia" w:hAnsi="Times New Roman" w:cs="Times New Roman"/>
          <w:sz w:val="20"/>
          <w:szCs w:val="20"/>
        </w:rPr>
        <w:t>Peicewise</w:t>
      </w:r>
      <w:proofErr w:type="spellEnd"/>
      <w:r w:rsidRPr="00BD0390">
        <w:rPr>
          <w:rFonts w:ascii="Times New Roman" w:eastAsiaTheme="minorEastAsia" w:hAnsi="Times New Roman" w:cs="Times New Roman"/>
          <w:sz w:val="20"/>
          <w:szCs w:val="20"/>
        </w:rPr>
        <w:t xml:space="preserve"> Form:</w:t>
      </w:r>
    </w:p>
    <w:p w14:paraId="016BA9F4" w14:textId="77777777" w:rsidR="00F50427" w:rsidRPr="00BD0390" w:rsidRDefault="00F50427" w:rsidP="00BD0390">
      <w:pPr>
        <w:spacing w:after="0" w:line="240" w:lineRule="auto"/>
        <w:rPr>
          <w:rFonts w:ascii="Times New Roman" w:eastAsiaTheme="minorEastAsia" w:hAnsi="Times New Roman" w:cs="Times New Roman"/>
          <w:sz w:val="20"/>
          <w:szCs w:val="20"/>
        </w:rPr>
      </w:pPr>
      <w:r w:rsidRPr="00BD0390">
        <w:rPr>
          <w:rFonts w:ascii="Times New Roman" w:eastAsiaTheme="minorEastAsia" w:hAnsi="Times New Roman" w:cs="Times New Roman"/>
          <w:sz w:val="20"/>
          <w:szCs w:val="20"/>
        </w:rPr>
        <w:tab/>
      </w:r>
      <m:oMath>
        <m:r>
          <m:rPr>
            <m:sty m:val="p"/>
          </m:rPr>
          <w:rPr>
            <w:rFonts w:ascii="Cambria Math" w:eastAsiaTheme="minorEastAsia" w:hAnsi="Cambria Math" w:cs="Times New Roman"/>
            <w:sz w:val="20"/>
            <w:szCs w:val="20"/>
          </w:rPr>
          <m:t>f</m:t>
        </m:r>
        <m:d>
          <m:dPr>
            <m:ctrlPr>
              <w:rPr>
                <w:rFonts w:ascii="Cambria Math" w:eastAsiaTheme="minorEastAsia" w:hAnsi="Cambria Math" w:cs="Times New Roman"/>
                <w:sz w:val="20"/>
                <w:szCs w:val="20"/>
              </w:rPr>
            </m:ctrlPr>
          </m:dPr>
          <m:e>
            <m:r>
              <m:rPr>
                <m:sty m:val="p"/>
              </m:rPr>
              <w:rPr>
                <w:rFonts w:ascii="Cambria Math" w:eastAsiaTheme="minorEastAsia" w:hAnsi="Cambria Math" w:cs="Times New Roman"/>
                <w:sz w:val="20"/>
                <w:szCs w:val="20"/>
              </w:rPr>
              <m:t>x</m:t>
            </m:r>
          </m:e>
        </m:d>
        <m:r>
          <m:rPr>
            <m:sty m:val="p"/>
          </m:rPr>
          <w:rPr>
            <w:rFonts w:ascii="Cambria Math" w:eastAsiaTheme="minorEastAsia" w:hAnsi="Cambria Math" w:cs="Times New Roman"/>
            <w:sz w:val="20"/>
            <w:szCs w:val="20"/>
          </w:rPr>
          <m:t>=    ⎧ 0    if x ≤ 0</m:t>
        </m:r>
      </m:oMath>
    </w:p>
    <w:p w14:paraId="7F1C4177" w14:textId="1F6FD4DA" w:rsidR="00F50427" w:rsidRPr="00BD0390" w:rsidRDefault="00F50427" w:rsidP="00BD0390">
      <w:pPr>
        <w:spacing w:after="0" w:line="240" w:lineRule="auto"/>
        <w:rPr>
          <w:rFonts w:ascii="Times New Roman" w:eastAsiaTheme="minorEastAsia" w:hAnsi="Times New Roman" w:cs="Times New Roman"/>
          <w:sz w:val="20"/>
          <w:szCs w:val="20"/>
        </w:rPr>
      </w:pPr>
      <m:oMathPara>
        <m:oMath>
          <m:r>
            <m:rPr>
              <m:sty m:val="p"/>
            </m:rPr>
            <w:rPr>
              <w:rFonts w:ascii="Cambria Math" w:eastAsiaTheme="minorEastAsia" w:hAnsi="Cambria Math" w:cs="Times New Roman"/>
              <w:sz w:val="20"/>
              <w:szCs w:val="20"/>
            </w:rPr>
            <m:t>⎩ x    if x &gt; 0</m:t>
          </m:r>
        </m:oMath>
      </m:oMathPara>
    </w:p>
    <w:p w14:paraId="73A50439" w14:textId="0EB79524" w:rsidR="007C130C" w:rsidRPr="00BD0390" w:rsidRDefault="007C130C" w:rsidP="00BD0390">
      <w:pPr>
        <w:spacing w:after="0" w:line="240" w:lineRule="auto"/>
        <w:rPr>
          <w:rFonts w:ascii="Times New Roman" w:eastAsiaTheme="minorEastAsia" w:hAnsi="Times New Roman" w:cs="Times New Roman"/>
          <w:sz w:val="20"/>
          <w:szCs w:val="20"/>
        </w:rPr>
      </w:pPr>
      <w:r w:rsidRPr="00BD0390">
        <w:rPr>
          <w:rFonts w:ascii="Times New Roman" w:eastAsiaTheme="minorEastAsia" w:hAnsi="Times New Roman" w:cs="Times New Roman"/>
          <w:sz w:val="20"/>
          <w:szCs w:val="20"/>
        </w:rPr>
        <w:t xml:space="preserve">      </w:t>
      </w:r>
    </w:p>
    <w:p w14:paraId="65BCA7FA" w14:textId="583D75BD" w:rsidR="007C130C" w:rsidRPr="00BD0390" w:rsidRDefault="005D69EA" w:rsidP="00BD0390">
      <w:pPr>
        <w:spacing w:after="0" w:line="240" w:lineRule="auto"/>
        <w:rPr>
          <w:rFonts w:ascii="Times New Roman" w:eastAsiaTheme="minorEastAsia" w:hAnsi="Times New Roman" w:cs="Times New Roman"/>
          <w:sz w:val="20"/>
          <w:szCs w:val="20"/>
        </w:rPr>
      </w:pPr>
      <w:r w:rsidRPr="00BD0390">
        <w:rPr>
          <w:rFonts w:ascii="Times New Roman" w:eastAsiaTheme="minorEastAsia" w:hAnsi="Times New Roman" w:cs="Times New Roman"/>
          <w:sz w:val="20"/>
          <w:szCs w:val="20"/>
        </w:rPr>
        <w:t>Equations 16 and 17</w:t>
      </w:r>
      <w:r w:rsidR="00D46484" w:rsidRPr="00BD0390">
        <w:rPr>
          <w:rFonts w:ascii="Times New Roman" w:eastAsiaTheme="minorEastAsia" w:hAnsi="Times New Roman" w:cs="Times New Roman"/>
          <w:sz w:val="20"/>
          <w:szCs w:val="20"/>
        </w:rPr>
        <w:t xml:space="preserve"> </w:t>
      </w:r>
      <w:r w:rsidRPr="00BD0390">
        <w:rPr>
          <w:rFonts w:ascii="Times New Roman" w:eastAsiaTheme="minorEastAsia" w:hAnsi="Times New Roman" w:cs="Times New Roman"/>
          <w:sz w:val="20"/>
          <w:szCs w:val="20"/>
        </w:rPr>
        <w:t>show</w:t>
      </w:r>
      <w:r w:rsidR="00D46484" w:rsidRPr="00BD0390">
        <w:rPr>
          <w:rFonts w:ascii="Times New Roman" w:eastAsiaTheme="minorEastAsia" w:hAnsi="Times New Roman" w:cs="Times New Roman"/>
          <w:sz w:val="20"/>
          <w:szCs w:val="20"/>
        </w:rPr>
        <w:t xml:space="preserve"> the</w:t>
      </w:r>
      <w:r w:rsidR="007C130C" w:rsidRPr="00BD0390">
        <w:rPr>
          <w:rFonts w:ascii="Times New Roman" w:eastAsiaTheme="minorEastAsia" w:hAnsi="Times New Roman" w:cs="Times New Roman"/>
          <w:sz w:val="20"/>
          <w:szCs w:val="20"/>
        </w:rPr>
        <w:t xml:space="preserve"> </w:t>
      </w:r>
      <w:r w:rsidRPr="00BD0390">
        <w:rPr>
          <w:rFonts w:ascii="Times New Roman" w:eastAsiaTheme="minorEastAsia" w:hAnsi="Times New Roman" w:cs="Times New Roman"/>
          <w:sz w:val="20"/>
          <w:szCs w:val="20"/>
        </w:rPr>
        <w:t>b</w:t>
      </w:r>
      <w:r w:rsidR="005460D6" w:rsidRPr="00BD0390">
        <w:rPr>
          <w:rFonts w:ascii="Times New Roman" w:eastAsiaTheme="minorEastAsia" w:hAnsi="Times New Roman" w:cs="Times New Roman"/>
          <w:sz w:val="20"/>
          <w:szCs w:val="20"/>
        </w:rPr>
        <w:t>ackpropagation to correct the weights and biases</w:t>
      </w:r>
      <w:r w:rsidR="00D46484" w:rsidRPr="00BD0390">
        <w:rPr>
          <w:rFonts w:ascii="Times New Roman" w:eastAsiaTheme="minorEastAsia" w:hAnsi="Times New Roman" w:cs="Times New Roman"/>
          <w:sz w:val="20"/>
          <w:szCs w:val="20"/>
        </w:rPr>
        <w:t xml:space="preserve"> during training</w:t>
      </w:r>
    </w:p>
    <w:p w14:paraId="3DB29077" w14:textId="4B80F34F" w:rsidR="005460D6" w:rsidRPr="00BD0390" w:rsidRDefault="005460D6" w:rsidP="00BD0390">
      <w:pPr>
        <w:spacing w:after="0" w:line="240" w:lineRule="auto"/>
        <w:rPr>
          <w:rFonts w:ascii="Times New Roman" w:eastAsiaTheme="minorEastAsia" w:hAnsi="Times New Roman" w:cs="Times New Roman"/>
          <w:sz w:val="20"/>
          <w:szCs w:val="20"/>
        </w:rPr>
      </w:pPr>
      <w:r w:rsidRPr="00BD0390">
        <w:rPr>
          <w:rFonts w:ascii="Times New Roman" w:eastAsiaTheme="minorEastAsia" w:hAnsi="Times New Roman" w:cs="Times New Roman"/>
          <w:sz w:val="20"/>
          <w:szCs w:val="20"/>
        </w:rPr>
        <w:tab/>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w</m:t>
            </m:r>
          </m:e>
          <m:sub>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ij</m:t>
                </m:r>
              </m:e>
            </m:d>
          </m:sub>
          <m:sup>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new</m:t>
                </m:r>
              </m:e>
            </m:d>
          </m:sup>
        </m:sSubSup>
        <m:r>
          <w:rPr>
            <w:rFonts w:ascii="Cambria Math" w:eastAsiaTheme="minorEastAsia" w:hAnsi="Cambria Math" w:cs="Times New Roman"/>
            <w:sz w:val="20"/>
            <w:szCs w:val="20"/>
          </w:rPr>
          <m:t xml:space="preserve">=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w</m:t>
            </m:r>
          </m:e>
          <m:sub>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ij</m:t>
                </m:r>
              </m:e>
            </m:d>
          </m:sub>
          <m:sup>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old</m:t>
                </m:r>
              </m:e>
            </m:d>
          </m:sup>
        </m:sSubSup>
        <m:r>
          <w:rPr>
            <w:rFonts w:ascii="Cambria Math" w:eastAsiaTheme="minorEastAsia" w:hAnsi="Cambria Math" w:cs="Times New Roman"/>
            <w:sz w:val="20"/>
            <w:szCs w:val="20"/>
          </w:rPr>
          <m:t xml:space="preserve">+ η ·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δ</m:t>
            </m:r>
          </m:e>
          <m:sub>
            <m:r>
              <w:rPr>
                <w:rFonts w:ascii="Cambria Math" w:eastAsiaTheme="minorEastAsia" w:hAnsi="Cambria Math" w:cs="Times New Roman"/>
                <w:sz w:val="20"/>
                <w:szCs w:val="20"/>
              </w:rPr>
              <m:t>j</m:t>
            </m:r>
          </m:sub>
        </m:sSub>
      </m:oMath>
      <w:r w:rsidRPr="00BD0390">
        <w:rPr>
          <w:rFonts w:ascii="Times New Roman" w:eastAsiaTheme="minorEastAsia" w:hAnsi="Times New Roman" w:cs="Times New Roman"/>
          <w:sz w:val="20"/>
          <w:szCs w:val="20"/>
        </w:rPr>
        <w:t xml:space="preserve">       (16)</w:t>
      </w:r>
    </w:p>
    <w:p w14:paraId="59BCE16B" w14:textId="2D0309E6" w:rsidR="005460D6" w:rsidRPr="00BD0390" w:rsidRDefault="005460D6" w:rsidP="00BD0390">
      <w:pPr>
        <w:spacing w:after="0" w:line="240" w:lineRule="auto"/>
        <w:rPr>
          <w:rFonts w:ascii="Times New Roman" w:eastAsiaTheme="minorEastAsia" w:hAnsi="Times New Roman" w:cs="Times New Roman"/>
          <w:sz w:val="20"/>
          <w:szCs w:val="20"/>
        </w:rPr>
      </w:pPr>
      <w:r w:rsidRPr="00BD0390">
        <w:rPr>
          <w:rFonts w:ascii="Times New Roman" w:eastAsiaTheme="minorEastAsia" w:hAnsi="Times New Roman" w:cs="Times New Roman"/>
          <w:sz w:val="20"/>
          <w:szCs w:val="20"/>
        </w:rPr>
        <w:tab/>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b</m:t>
            </m:r>
          </m:e>
          <m:sub>
            <m:r>
              <w:rPr>
                <w:rFonts w:ascii="Cambria Math" w:eastAsiaTheme="minorEastAsia" w:hAnsi="Cambria Math" w:cs="Times New Roman"/>
                <w:sz w:val="20"/>
                <w:szCs w:val="20"/>
              </w:rPr>
              <m:t>j</m:t>
            </m:r>
          </m:sub>
          <m:sup>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new</m:t>
                </m:r>
              </m:e>
            </m:d>
          </m:sup>
        </m:sSubSup>
        <m:r>
          <w:rPr>
            <w:rFonts w:ascii="Cambria Math" w:eastAsiaTheme="minorEastAsia" w:hAnsi="Cambria Math" w:cs="Times New Roman"/>
            <w:sz w:val="20"/>
            <w:szCs w:val="20"/>
          </w:rPr>
          <m:t xml:space="preserve">=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b</m:t>
            </m:r>
          </m:e>
          <m:sub>
            <m:r>
              <w:rPr>
                <w:rFonts w:ascii="Cambria Math" w:eastAsiaTheme="minorEastAsia" w:hAnsi="Cambria Math" w:cs="Times New Roman"/>
                <w:sz w:val="20"/>
                <w:szCs w:val="20"/>
              </w:rPr>
              <m:t>j</m:t>
            </m:r>
          </m:sub>
          <m:sup>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old</m:t>
                </m:r>
              </m:e>
            </m:d>
          </m:sup>
        </m:sSubSup>
        <m:r>
          <w:rPr>
            <w:rFonts w:ascii="Cambria Math" w:eastAsiaTheme="minorEastAsia" w:hAnsi="Cambria Math" w:cs="Times New Roman"/>
            <w:sz w:val="20"/>
            <w:szCs w:val="20"/>
          </w:rPr>
          <m:t xml:space="preserve">+ η ·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δ</m:t>
            </m:r>
          </m:e>
          <m:sub>
            <m:r>
              <w:rPr>
                <w:rFonts w:ascii="Cambria Math" w:eastAsiaTheme="minorEastAsia" w:hAnsi="Cambria Math" w:cs="Times New Roman"/>
                <w:sz w:val="20"/>
                <w:szCs w:val="20"/>
              </w:rPr>
              <m:t>j</m:t>
            </m:r>
          </m:sub>
        </m:sSub>
      </m:oMath>
      <w:r w:rsidRPr="00BD0390">
        <w:rPr>
          <w:rFonts w:ascii="Times New Roman" w:eastAsiaTheme="minorEastAsia" w:hAnsi="Times New Roman" w:cs="Times New Roman"/>
          <w:sz w:val="20"/>
          <w:szCs w:val="20"/>
        </w:rPr>
        <w:t xml:space="preserve">                (17)</w:t>
      </w:r>
    </w:p>
    <w:p w14:paraId="49432170" w14:textId="77777777" w:rsidR="00BD0390" w:rsidRPr="00BD0390" w:rsidRDefault="00BD0390" w:rsidP="00BD0390">
      <w:pPr>
        <w:spacing w:after="0" w:line="240" w:lineRule="auto"/>
        <w:rPr>
          <w:rFonts w:ascii="Times New Roman" w:eastAsiaTheme="minorEastAsia" w:hAnsi="Times New Roman" w:cs="Times New Roman"/>
          <w:sz w:val="20"/>
          <w:szCs w:val="20"/>
        </w:rPr>
      </w:pPr>
    </w:p>
    <w:p w14:paraId="7F9A4CB8" w14:textId="5294BC49" w:rsidR="00E875D0" w:rsidRPr="00BD0390" w:rsidRDefault="00E875D0" w:rsidP="00BD0390">
      <w:pPr>
        <w:pStyle w:val="Heading2"/>
        <w:numPr>
          <w:ilvl w:val="0"/>
          <w:numId w:val="3"/>
        </w:numPr>
        <w:spacing w:line="240" w:lineRule="auto"/>
        <w:rPr>
          <w:rFonts w:ascii="Times New Roman" w:hAnsi="Times New Roman" w:cs="Times New Roman"/>
          <w:color w:val="auto"/>
          <w:sz w:val="20"/>
          <w:szCs w:val="20"/>
        </w:rPr>
      </w:pPr>
      <w:r w:rsidRPr="00BD0390">
        <w:rPr>
          <w:rFonts w:ascii="Times New Roman" w:hAnsi="Times New Roman" w:cs="Times New Roman"/>
          <w:color w:val="auto"/>
          <w:sz w:val="20"/>
          <w:szCs w:val="20"/>
        </w:rPr>
        <w:t>RE</w:t>
      </w:r>
      <w:r w:rsidR="002A08A5" w:rsidRPr="00BD0390">
        <w:rPr>
          <w:rFonts w:ascii="Times New Roman" w:hAnsi="Times New Roman" w:cs="Times New Roman"/>
          <w:color w:val="auto"/>
          <w:sz w:val="20"/>
          <w:szCs w:val="20"/>
        </w:rPr>
        <w:t>SULTS</w:t>
      </w:r>
    </w:p>
    <w:p w14:paraId="05AD55A1" w14:textId="65BAB0EA" w:rsidR="000B7497" w:rsidRPr="00BD0390" w:rsidRDefault="002A08A5" w:rsidP="00BD0390">
      <w:pPr>
        <w:spacing w:line="240" w:lineRule="auto"/>
        <w:rPr>
          <w:rFonts w:ascii="Times New Roman" w:hAnsi="Times New Roman" w:cs="Times New Roman"/>
          <w:sz w:val="20"/>
          <w:szCs w:val="20"/>
        </w:rPr>
      </w:pPr>
      <w:r w:rsidRPr="00BD0390">
        <w:rPr>
          <w:rFonts w:ascii="Times New Roman" w:hAnsi="Times New Roman" w:cs="Times New Roman"/>
          <w:sz w:val="20"/>
          <w:szCs w:val="20"/>
        </w:rPr>
        <w:t xml:space="preserve">The </w:t>
      </w:r>
      <w:proofErr w:type="spellStart"/>
      <w:r w:rsidRPr="00BD0390">
        <w:rPr>
          <w:rFonts w:ascii="Times New Roman" w:hAnsi="Times New Roman" w:cs="Times New Roman"/>
          <w:sz w:val="20"/>
          <w:szCs w:val="20"/>
        </w:rPr>
        <w:t>resuts</w:t>
      </w:r>
      <w:proofErr w:type="spellEnd"/>
      <w:r w:rsidRPr="00BD0390">
        <w:rPr>
          <w:rFonts w:ascii="Times New Roman" w:hAnsi="Times New Roman" w:cs="Times New Roman"/>
          <w:sz w:val="20"/>
          <w:szCs w:val="20"/>
        </w:rPr>
        <w:t xml:space="preserve"> of the temperature contours for the 2-D and at different frontal planes across the 3-D domain have been studied. The contours for 2-D and the 3-D mid plane analysis have been shown.</w:t>
      </w:r>
      <w:r w:rsidR="000029BB" w:rsidRPr="00BD0390">
        <w:rPr>
          <w:rFonts w:ascii="Times New Roman" w:hAnsi="Times New Roman" w:cs="Times New Roman"/>
          <w:sz w:val="20"/>
          <w:szCs w:val="20"/>
        </w:rPr>
        <w:t xml:space="preserve"> The results have been then compared to the predicted models.</w:t>
      </w:r>
    </w:p>
    <w:p w14:paraId="19A58A76" w14:textId="379DA110" w:rsidR="000B7497" w:rsidRPr="00BD0390" w:rsidRDefault="00BD0390" w:rsidP="00BD0390">
      <w:pPr>
        <w:spacing w:line="240" w:lineRule="auto"/>
        <w:rPr>
          <w:rFonts w:ascii="Times New Roman" w:hAnsi="Times New Roman" w:cs="Times New Roman"/>
          <w:sz w:val="20"/>
          <w:szCs w:val="20"/>
        </w:rPr>
      </w:pPr>
      <w:r w:rsidRPr="00BD0390">
        <w:rPr>
          <w:rFonts w:ascii="Times New Roman" w:hAnsi="Times New Roman" w:cs="Times New Roman"/>
          <w:sz w:val="20"/>
          <w:szCs w:val="20"/>
        </w:rPr>
        <w:lastRenderedPageBreak/>
        <w:t xml:space="preserve">For the 20 percent test data </w:t>
      </w:r>
      <w:r w:rsidR="00F50427" w:rsidRPr="00BD0390">
        <w:rPr>
          <w:rFonts w:ascii="Times New Roman" w:hAnsi="Times New Roman" w:cs="Times New Roman"/>
          <w:sz w:val="20"/>
          <w:szCs w:val="20"/>
        </w:rPr>
        <w:t>MAE</w:t>
      </w:r>
      <w:r w:rsidRPr="00BD0390">
        <w:rPr>
          <w:rFonts w:ascii="Times New Roman" w:hAnsi="Times New Roman" w:cs="Times New Roman"/>
          <w:sz w:val="20"/>
          <w:szCs w:val="20"/>
        </w:rPr>
        <w:t xml:space="preserve"> stands as</w:t>
      </w:r>
      <w:r w:rsidR="00F50427" w:rsidRPr="00BD0390">
        <w:rPr>
          <w:rFonts w:ascii="Times New Roman" w:hAnsi="Times New Roman" w:cs="Times New Roman"/>
          <w:sz w:val="20"/>
          <w:szCs w:val="20"/>
        </w:rPr>
        <w:t xml:space="preserve"> </w:t>
      </w:r>
      <w:r w:rsidR="000B7497" w:rsidRPr="00BD0390">
        <w:rPr>
          <w:rFonts w:ascii="Times New Roman" w:hAnsi="Times New Roman" w:cs="Times New Roman"/>
          <w:sz w:val="20"/>
          <w:szCs w:val="20"/>
        </w:rPr>
        <w:t>0.0257145185</w:t>
      </w:r>
      <w:r w:rsidRPr="00BD0390">
        <w:rPr>
          <w:rFonts w:ascii="Times New Roman" w:hAnsi="Times New Roman" w:cs="Times New Roman"/>
          <w:sz w:val="20"/>
          <w:szCs w:val="20"/>
        </w:rPr>
        <w:t xml:space="preserve"> and MSE stands as</w:t>
      </w:r>
      <w:r w:rsidR="00F50427" w:rsidRPr="00BD0390">
        <w:rPr>
          <w:rFonts w:ascii="Times New Roman" w:hAnsi="Times New Roman" w:cs="Times New Roman"/>
          <w:sz w:val="20"/>
          <w:szCs w:val="20"/>
        </w:rPr>
        <w:t xml:space="preserve"> </w:t>
      </w:r>
      <w:r w:rsidR="000B7497" w:rsidRPr="00BD0390">
        <w:rPr>
          <w:rFonts w:ascii="Times New Roman" w:hAnsi="Times New Roman" w:cs="Times New Roman"/>
          <w:sz w:val="20"/>
          <w:szCs w:val="20"/>
        </w:rPr>
        <w:t>0.0032280229</w:t>
      </w:r>
      <w:r w:rsidRPr="00BD0390">
        <w:rPr>
          <w:rFonts w:ascii="Times New Roman" w:hAnsi="Times New Roman" w:cs="Times New Roman"/>
          <w:sz w:val="20"/>
          <w:szCs w:val="20"/>
        </w:rPr>
        <w:t xml:space="preserve"> and r</w:t>
      </w:r>
      <w:r w:rsidR="00F50427" w:rsidRPr="00BD0390">
        <w:rPr>
          <w:rFonts w:ascii="Times New Roman" w:hAnsi="Times New Roman" w:cs="Times New Roman"/>
          <w:sz w:val="20"/>
          <w:szCs w:val="20"/>
        </w:rPr>
        <w:t xml:space="preserve">eal temperature MAE </w:t>
      </w:r>
      <w:r w:rsidRPr="00BD0390">
        <w:rPr>
          <w:rFonts w:ascii="Times New Roman" w:hAnsi="Times New Roman" w:cs="Times New Roman"/>
          <w:sz w:val="20"/>
          <w:szCs w:val="20"/>
        </w:rPr>
        <w:t xml:space="preserve">is </w:t>
      </w:r>
      <w:r w:rsidR="000B7497" w:rsidRPr="00BD0390">
        <w:rPr>
          <w:rFonts w:ascii="Times New Roman" w:hAnsi="Times New Roman" w:cs="Times New Roman"/>
          <w:sz w:val="20"/>
          <w:szCs w:val="20"/>
        </w:rPr>
        <w:t>0.3562957192</w:t>
      </w:r>
      <w:r w:rsidRPr="00BD0390">
        <w:rPr>
          <w:rFonts w:ascii="Times New Roman" w:hAnsi="Times New Roman" w:cs="Times New Roman"/>
          <w:sz w:val="20"/>
          <w:szCs w:val="20"/>
        </w:rPr>
        <w:t xml:space="preserve">. </w:t>
      </w:r>
    </w:p>
    <w:p w14:paraId="5962CA1A" w14:textId="0A0DECC0" w:rsidR="00BD0390" w:rsidRPr="00BD0390" w:rsidRDefault="00BD0390" w:rsidP="00BD0390">
      <w:pPr>
        <w:spacing w:line="240" w:lineRule="auto"/>
        <w:rPr>
          <w:rFonts w:ascii="Calibri" w:eastAsia="Times New Roman" w:hAnsi="Calibri" w:cs="Calibri"/>
          <w:color w:val="000000"/>
          <w:sz w:val="20"/>
          <w:szCs w:val="20"/>
          <w:lang w:eastAsia="en-IN"/>
        </w:rPr>
      </w:pPr>
      <w:r w:rsidRPr="00BD0390">
        <w:rPr>
          <w:rFonts w:ascii="Times New Roman" w:hAnsi="Times New Roman" w:cs="Times New Roman"/>
          <w:sz w:val="20"/>
          <w:szCs w:val="20"/>
        </w:rPr>
        <w:t xml:space="preserve">The maximum error for Z = 100 mm plane is 12.71541 and for Z = 375 mm plane is </w:t>
      </w:r>
      <w:r w:rsidRPr="00BD0390">
        <w:rPr>
          <w:rFonts w:ascii="Calibri" w:eastAsia="Times New Roman" w:hAnsi="Calibri" w:cs="Calibri"/>
          <w:color w:val="000000"/>
          <w:sz w:val="20"/>
          <w:szCs w:val="20"/>
          <w:lang w:eastAsia="en-IN"/>
        </w:rPr>
        <w:t>24.73535</w:t>
      </w:r>
      <w:r>
        <w:rPr>
          <w:rFonts w:ascii="Calibri" w:eastAsia="Times New Roman" w:hAnsi="Calibri" w:cs="Calibri"/>
          <w:color w:val="000000"/>
          <w:sz w:val="20"/>
          <w:szCs w:val="20"/>
          <w:lang w:eastAsia="en-IN"/>
        </w:rPr>
        <w:t>.</w:t>
      </w:r>
      <w:r w:rsidRPr="00BD0390">
        <w:rPr>
          <w:rFonts w:ascii="Times New Roman" w:hAnsi="Times New Roman" w:cs="Times New Roman"/>
          <w:sz w:val="20"/>
          <w:szCs w:val="20"/>
        </w:rPr>
        <w:t xml:space="preserve"> </w:t>
      </w:r>
    </w:p>
    <w:p w14:paraId="436E7BE5" w14:textId="4B33B4A2" w:rsidR="00F50427" w:rsidRPr="00BD0390" w:rsidRDefault="00A74764" w:rsidP="00BD0390">
      <w:pPr>
        <w:spacing w:line="240" w:lineRule="auto"/>
        <w:rPr>
          <w:rFonts w:ascii="Times New Roman" w:hAnsi="Times New Roman" w:cs="Times New Roman"/>
          <w:sz w:val="20"/>
          <w:szCs w:val="20"/>
        </w:rPr>
      </w:pPr>
      <w:r w:rsidRPr="00BD0390">
        <w:rPr>
          <w:rFonts w:ascii="Times New Roman" w:hAnsi="Times New Roman" w:cs="Times New Roman"/>
          <w:noProof/>
          <w:sz w:val="20"/>
          <w:szCs w:val="20"/>
        </w:rPr>
        <w:drawing>
          <wp:inline distT="0" distB="0" distL="0" distR="0" wp14:anchorId="7BA4822C" wp14:editId="49CD1866">
            <wp:extent cx="2597896" cy="1766570"/>
            <wp:effectExtent l="0" t="0" r="0" b="5080"/>
            <wp:docPr id="425765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65425" name="Picture 425765425"/>
                    <pic:cNvPicPr/>
                  </pic:nvPicPr>
                  <pic:blipFill rotWithShape="1">
                    <a:blip r:embed="rId12" cstate="print">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t="3226" r="49507" b="48790"/>
                    <a:stretch>
                      <a:fillRect/>
                    </a:stretch>
                  </pic:blipFill>
                  <pic:spPr bwMode="auto">
                    <a:xfrm>
                      <a:off x="0" y="0"/>
                      <a:ext cx="2630953" cy="1789049"/>
                    </a:xfrm>
                    <a:prstGeom prst="rect">
                      <a:avLst/>
                    </a:prstGeom>
                    <a:ln>
                      <a:noFill/>
                    </a:ln>
                    <a:extLst>
                      <a:ext uri="{53640926-AAD7-44D8-BBD7-CCE9431645EC}">
                        <a14:shadowObscured xmlns:a14="http://schemas.microsoft.com/office/drawing/2010/main"/>
                      </a:ext>
                    </a:extLst>
                  </pic:spPr>
                </pic:pic>
              </a:graphicData>
            </a:graphic>
          </wp:inline>
        </w:drawing>
      </w:r>
    </w:p>
    <w:p w14:paraId="536A2966" w14:textId="4C052AE5" w:rsidR="00A74764" w:rsidRPr="00BD0390" w:rsidRDefault="00F50427" w:rsidP="00BD0390">
      <w:pPr>
        <w:spacing w:after="0" w:line="240" w:lineRule="auto"/>
        <w:jc w:val="center"/>
        <w:rPr>
          <w:rFonts w:ascii="Times New Roman" w:hAnsi="Times New Roman" w:cs="Times New Roman"/>
          <w:sz w:val="20"/>
          <w:szCs w:val="20"/>
        </w:rPr>
      </w:pPr>
      <w:r w:rsidRPr="00BD0390">
        <w:rPr>
          <w:rFonts w:ascii="Times New Roman" w:hAnsi="Times New Roman" w:cs="Times New Roman"/>
          <w:sz w:val="20"/>
          <w:szCs w:val="20"/>
        </w:rPr>
        <w:t xml:space="preserve">Fig </w:t>
      </w:r>
      <w:r w:rsidR="007C130C" w:rsidRPr="00BD0390">
        <w:rPr>
          <w:rFonts w:ascii="Times New Roman" w:hAnsi="Times New Roman" w:cs="Times New Roman"/>
          <w:sz w:val="20"/>
          <w:szCs w:val="20"/>
        </w:rPr>
        <w:t>3</w:t>
      </w:r>
      <w:r w:rsidRPr="00BD0390">
        <w:rPr>
          <w:rFonts w:ascii="Times New Roman" w:hAnsi="Times New Roman" w:cs="Times New Roman"/>
          <w:sz w:val="20"/>
          <w:szCs w:val="20"/>
        </w:rPr>
        <w:t>. Actual temperature data plot of Z = 100 mm plane</w:t>
      </w:r>
    </w:p>
    <w:p w14:paraId="529F9232" w14:textId="77777777" w:rsidR="00A74764" w:rsidRPr="00BD0390" w:rsidRDefault="00A74764" w:rsidP="00BD0390">
      <w:pPr>
        <w:spacing w:after="0" w:line="240" w:lineRule="auto"/>
        <w:jc w:val="center"/>
        <w:rPr>
          <w:rFonts w:ascii="Times New Roman" w:hAnsi="Times New Roman" w:cs="Times New Roman"/>
          <w:sz w:val="20"/>
          <w:szCs w:val="20"/>
        </w:rPr>
      </w:pPr>
    </w:p>
    <w:p w14:paraId="66402A45" w14:textId="1A1C86C0" w:rsidR="00F50427" w:rsidRPr="00BD0390" w:rsidRDefault="00A74764" w:rsidP="00BD0390">
      <w:pPr>
        <w:spacing w:after="0" w:line="240" w:lineRule="auto"/>
        <w:jc w:val="both"/>
        <w:rPr>
          <w:rFonts w:ascii="Times New Roman" w:hAnsi="Times New Roman" w:cs="Times New Roman"/>
          <w:noProof/>
          <w:sz w:val="20"/>
          <w:szCs w:val="20"/>
        </w:rPr>
      </w:pPr>
      <w:r w:rsidRPr="00BD0390">
        <w:rPr>
          <w:rFonts w:ascii="Times New Roman" w:hAnsi="Times New Roman" w:cs="Times New Roman"/>
          <w:noProof/>
          <w:sz w:val="20"/>
          <w:szCs w:val="20"/>
        </w:rPr>
        <w:drawing>
          <wp:inline distT="0" distB="0" distL="0" distR="0" wp14:anchorId="3C73E43B" wp14:editId="2CDA326C">
            <wp:extent cx="2597785" cy="1760625"/>
            <wp:effectExtent l="0" t="0" r="0" b="0"/>
            <wp:docPr id="1675911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11856" name="Picture 1675911856"/>
                    <pic:cNvPicPr/>
                  </pic:nvPicPr>
                  <pic:blipFill rotWithShape="1">
                    <a:blip r:embed="rId12" cstate="print">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l="49339" t="3226" b="48789"/>
                    <a:stretch>
                      <a:fillRect/>
                    </a:stretch>
                  </pic:blipFill>
                  <pic:spPr bwMode="auto">
                    <a:xfrm>
                      <a:off x="0" y="0"/>
                      <a:ext cx="2601857" cy="1763385"/>
                    </a:xfrm>
                    <a:prstGeom prst="rect">
                      <a:avLst/>
                    </a:prstGeom>
                    <a:ln>
                      <a:noFill/>
                    </a:ln>
                    <a:extLst>
                      <a:ext uri="{53640926-AAD7-44D8-BBD7-CCE9431645EC}">
                        <a14:shadowObscured xmlns:a14="http://schemas.microsoft.com/office/drawing/2010/main"/>
                      </a:ext>
                    </a:extLst>
                  </pic:spPr>
                </pic:pic>
              </a:graphicData>
            </a:graphic>
          </wp:inline>
        </w:drawing>
      </w:r>
    </w:p>
    <w:p w14:paraId="46A287E3" w14:textId="38FF326D" w:rsidR="00F50427" w:rsidRPr="00BD0390" w:rsidRDefault="00F50427" w:rsidP="00BD0390">
      <w:pPr>
        <w:spacing w:after="0" w:line="240" w:lineRule="auto"/>
        <w:jc w:val="both"/>
        <w:rPr>
          <w:rFonts w:ascii="Times New Roman" w:hAnsi="Times New Roman" w:cs="Times New Roman"/>
          <w:sz w:val="20"/>
          <w:szCs w:val="20"/>
        </w:rPr>
      </w:pPr>
    </w:p>
    <w:p w14:paraId="6443DBBD" w14:textId="454F298A" w:rsidR="00F50427" w:rsidRPr="00BD0390" w:rsidRDefault="00F50427" w:rsidP="00BD0390">
      <w:pPr>
        <w:spacing w:after="0" w:line="240" w:lineRule="auto"/>
        <w:jc w:val="center"/>
        <w:rPr>
          <w:rFonts w:ascii="Times New Roman" w:hAnsi="Times New Roman" w:cs="Times New Roman"/>
          <w:sz w:val="20"/>
          <w:szCs w:val="20"/>
        </w:rPr>
      </w:pPr>
      <w:r w:rsidRPr="00BD0390">
        <w:rPr>
          <w:rFonts w:ascii="Times New Roman" w:hAnsi="Times New Roman" w:cs="Times New Roman"/>
          <w:sz w:val="20"/>
          <w:szCs w:val="20"/>
        </w:rPr>
        <w:t xml:space="preserve">Fig </w:t>
      </w:r>
      <w:r w:rsidR="007C130C" w:rsidRPr="00BD0390">
        <w:rPr>
          <w:rFonts w:ascii="Times New Roman" w:hAnsi="Times New Roman" w:cs="Times New Roman"/>
          <w:sz w:val="20"/>
          <w:szCs w:val="20"/>
        </w:rPr>
        <w:t>4</w:t>
      </w:r>
      <w:r w:rsidRPr="00BD0390">
        <w:rPr>
          <w:rFonts w:ascii="Times New Roman" w:hAnsi="Times New Roman" w:cs="Times New Roman"/>
          <w:sz w:val="20"/>
          <w:szCs w:val="20"/>
        </w:rPr>
        <w:t>. Predicted temperature data plot of Z = 100 mm plane</w:t>
      </w:r>
    </w:p>
    <w:p w14:paraId="1F394C74" w14:textId="77777777" w:rsidR="00A74764" w:rsidRPr="00BD0390" w:rsidRDefault="00A74764" w:rsidP="00BD0390">
      <w:pPr>
        <w:spacing w:after="0" w:line="240" w:lineRule="auto"/>
        <w:jc w:val="both"/>
        <w:rPr>
          <w:rFonts w:ascii="Times New Roman" w:hAnsi="Times New Roman" w:cs="Times New Roman"/>
          <w:noProof/>
          <w:sz w:val="20"/>
          <w:szCs w:val="20"/>
        </w:rPr>
      </w:pPr>
    </w:p>
    <w:p w14:paraId="51CE72E8" w14:textId="7F4BEFBE" w:rsidR="00F50427" w:rsidRPr="00BD0390" w:rsidRDefault="00A74764" w:rsidP="00BD0390">
      <w:pPr>
        <w:spacing w:after="0" w:line="240" w:lineRule="auto"/>
        <w:jc w:val="both"/>
        <w:rPr>
          <w:rFonts w:ascii="Times New Roman" w:hAnsi="Times New Roman" w:cs="Times New Roman"/>
          <w:sz w:val="20"/>
          <w:szCs w:val="20"/>
        </w:rPr>
      </w:pPr>
      <w:r w:rsidRPr="00BD0390">
        <w:rPr>
          <w:rFonts w:ascii="Times New Roman" w:hAnsi="Times New Roman" w:cs="Times New Roman"/>
          <w:noProof/>
          <w:sz w:val="20"/>
          <w:szCs w:val="20"/>
        </w:rPr>
        <w:drawing>
          <wp:inline distT="0" distB="0" distL="0" distR="0" wp14:anchorId="08EB8759" wp14:editId="0B7BF106">
            <wp:extent cx="2606040" cy="1822722"/>
            <wp:effectExtent l="0" t="0" r="3810" b="6350"/>
            <wp:docPr id="573205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0593" name="Picture 57320593"/>
                    <pic:cNvPicPr/>
                  </pic:nvPicPr>
                  <pic:blipFill rotWithShape="1">
                    <a:blip r:embed="rId12" cstate="print">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t="51210" r="50084"/>
                    <a:stretch>
                      <a:fillRect/>
                    </a:stretch>
                  </pic:blipFill>
                  <pic:spPr bwMode="auto">
                    <a:xfrm>
                      <a:off x="0" y="0"/>
                      <a:ext cx="2620095" cy="1832552"/>
                    </a:xfrm>
                    <a:prstGeom prst="rect">
                      <a:avLst/>
                    </a:prstGeom>
                    <a:ln>
                      <a:noFill/>
                    </a:ln>
                    <a:extLst>
                      <a:ext uri="{53640926-AAD7-44D8-BBD7-CCE9431645EC}">
                        <a14:shadowObscured xmlns:a14="http://schemas.microsoft.com/office/drawing/2010/main"/>
                      </a:ext>
                    </a:extLst>
                  </pic:spPr>
                </pic:pic>
              </a:graphicData>
            </a:graphic>
          </wp:inline>
        </w:drawing>
      </w:r>
    </w:p>
    <w:p w14:paraId="030AE74C" w14:textId="40378372" w:rsidR="00F50427" w:rsidRPr="00BD0390" w:rsidRDefault="00F50427" w:rsidP="00BD0390">
      <w:pPr>
        <w:spacing w:after="0" w:line="240" w:lineRule="auto"/>
        <w:jc w:val="center"/>
        <w:rPr>
          <w:rFonts w:ascii="Times New Roman" w:hAnsi="Times New Roman" w:cs="Times New Roman"/>
          <w:sz w:val="20"/>
          <w:szCs w:val="20"/>
        </w:rPr>
      </w:pPr>
      <w:r w:rsidRPr="00BD0390">
        <w:rPr>
          <w:rFonts w:ascii="Times New Roman" w:hAnsi="Times New Roman" w:cs="Times New Roman"/>
          <w:sz w:val="20"/>
          <w:szCs w:val="20"/>
        </w:rPr>
        <w:t xml:space="preserve">Fig </w:t>
      </w:r>
      <w:r w:rsidR="007C130C" w:rsidRPr="00BD0390">
        <w:rPr>
          <w:rFonts w:ascii="Times New Roman" w:hAnsi="Times New Roman" w:cs="Times New Roman"/>
          <w:sz w:val="20"/>
          <w:szCs w:val="20"/>
        </w:rPr>
        <w:t>5</w:t>
      </w:r>
      <w:r w:rsidR="00A74764" w:rsidRPr="00BD0390">
        <w:rPr>
          <w:rFonts w:ascii="Times New Roman" w:hAnsi="Times New Roman" w:cs="Times New Roman"/>
          <w:sz w:val="20"/>
          <w:szCs w:val="20"/>
        </w:rPr>
        <w:t xml:space="preserve">. </w:t>
      </w:r>
      <w:r w:rsidR="00A74764" w:rsidRPr="00BD0390">
        <w:rPr>
          <w:rFonts w:ascii="Times New Roman" w:hAnsi="Times New Roman" w:cs="Times New Roman"/>
          <w:sz w:val="20"/>
          <w:szCs w:val="20"/>
        </w:rPr>
        <w:t xml:space="preserve">Actual temperature data plot of Z = </w:t>
      </w:r>
      <w:r w:rsidR="00A74764" w:rsidRPr="00BD0390">
        <w:rPr>
          <w:rFonts w:ascii="Times New Roman" w:hAnsi="Times New Roman" w:cs="Times New Roman"/>
          <w:sz w:val="20"/>
          <w:szCs w:val="20"/>
        </w:rPr>
        <w:t>375</w:t>
      </w:r>
      <w:r w:rsidR="00A74764" w:rsidRPr="00BD0390">
        <w:rPr>
          <w:rFonts w:ascii="Times New Roman" w:hAnsi="Times New Roman" w:cs="Times New Roman"/>
          <w:sz w:val="20"/>
          <w:szCs w:val="20"/>
        </w:rPr>
        <w:t xml:space="preserve"> mm plane</w:t>
      </w:r>
    </w:p>
    <w:p w14:paraId="3348C6E5" w14:textId="77777777" w:rsidR="00A74764" w:rsidRPr="00BD0390" w:rsidRDefault="00A74764" w:rsidP="00BD0390">
      <w:pPr>
        <w:spacing w:after="0" w:line="240" w:lineRule="auto"/>
        <w:jc w:val="center"/>
        <w:rPr>
          <w:rFonts w:ascii="Times New Roman" w:hAnsi="Times New Roman" w:cs="Times New Roman"/>
          <w:noProof/>
          <w:sz w:val="20"/>
          <w:szCs w:val="20"/>
        </w:rPr>
      </w:pPr>
    </w:p>
    <w:p w14:paraId="723A984E" w14:textId="6C69D622" w:rsidR="00A74764" w:rsidRPr="00BD0390" w:rsidRDefault="00A74764" w:rsidP="00BD0390">
      <w:pPr>
        <w:spacing w:after="0" w:line="240" w:lineRule="auto"/>
        <w:jc w:val="center"/>
        <w:rPr>
          <w:rFonts w:ascii="Times New Roman" w:hAnsi="Times New Roman" w:cs="Times New Roman"/>
          <w:sz w:val="20"/>
          <w:szCs w:val="20"/>
        </w:rPr>
      </w:pPr>
      <w:r w:rsidRPr="00BD0390">
        <w:rPr>
          <w:rFonts w:ascii="Times New Roman" w:hAnsi="Times New Roman" w:cs="Times New Roman"/>
          <w:noProof/>
          <w:sz w:val="20"/>
          <w:szCs w:val="20"/>
        </w:rPr>
        <w:drawing>
          <wp:inline distT="0" distB="0" distL="0" distR="0" wp14:anchorId="2745A05C" wp14:editId="54563D56">
            <wp:extent cx="2506980" cy="1757670"/>
            <wp:effectExtent l="0" t="0" r="7620" b="0"/>
            <wp:docPr id="16679413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41395" name="Picture 1667941395"/>
                    <pic:cNvPicPr/>
                  </pic:nvPicPr>
                  <pic:blipFill rotWithShape="1">
                    <a:blip r:embed="rId12" cstate="print">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l="50205" t="51210"/>
                    <a:stretch>
                      <a:fillRect/>
                    </a:stretch>
                  </pic:blipFill>
                  <pic:spPr bwMode="auto">
                    <a:xfrm>
                      <a:off x="0" y="0"/>
                      <a:ext cx="2522083" cy="1768259"/>
                    </a:xfrm>
                    <a:prstGeom prst="rect">
                      <a:avLst/>
                    </a:prstGeom>
                    <a:ln>
                      <a:noFill/>
                    </a:ln>
                    <a:extLst>
                      <a:ext uri="{53640926-AAD7-44D8-BBD7-CCE9431645EC}">
                        <a14:shadowObscured xmlns:a14="http://schemas.microsoft.com/office/drawing/2010/main"/>
                      </a:ext>
                    </a:extLst>
                  </pic:spPr>
                </pic:pic>
              </a:graphicData>
            </a:graphic>
          </wp:inline>
        </w:drawing>
      </w:r>
    </w:p>
    <w:p w14:paraId="67631379" w14:textId="1BA78CAC" w:rsidR="00A74764" w:rsidRPr="00BD0390" w:rsidRDefault="00A74764" w:rsidP="00BD0390">
      <w:pPr>
        <w:spacing w:after="0" w:line="240" w:lineRule="auto"/>
        <w:jc w:val="center"/>
        <w:rPr>
          <w:rFonts w:ascii="Times New Roman" w:hAnsi="Times New Roman" w:cs="Times New Roman"/>
          <w:sz w:val="20"/>
          <w:szCs w:val="20"/>
        </w:rPr>
      </w:pPr>
      <w:r w:rsidRPr="00BD0390">
        <w:rPr>
          <w:rFonts w:ascii="Times New Roman" w:hAnsi="Times New Roman" w:cs="Times New Roman"/>
          <w:sz w:val="20"/>
          <w:szCs w:val="20"/>
        </w:rPr>
        <w:t>Fig 6. Predicted temperature data plot for Z = 375 mm plane</w:t>
      </w:r>
    </w:p>
    <w:p w14:paraId="0A35D99D" w14:textId="2C05206E" w:rsidR="00A74764" w:rsidRPr="00BD0390" w:rsidRDefault="00A74764" w:rsidP="00BD0390">
      <w:pPr>
        <w:spacing w:after="0" w:line="240" w:lineRule="auto"/>
        <w:jc w:val="center"/>
        <w:rPr>
          <w:rFonts w:ascii="Times New Roman" w:hAnsi="Times New Roman" w:cs="Times New Roman"/>
          <w:sz w:val="20"/>
          <w:szCs w:val="20"/>
        </w:rPr>
      </w:pPr>
      <w:r w:rsidRPr="00BD0390">
        <w:rPr>
          <w:rFonts w:ascii="Times New Roman" w:hAnsi="Times New Roman" w:cs="Times New Roman"/>
          <w:noProof/>
          <w:sz w:val="20"/>
          <w:szCs w:val="20"/>
        </w:rPr>
        <w:drawing>
          <wp:inline distT="0" distB="0" distL="0" distR="0" wp14:anchorId="5BB9E05E" wp14:editId="5486D996">
            <wp:extent cx="2514600" cy="1500054"/>
            <wp:effectExtent l="0" t="0" r="0" b="5080"/>
            <wp:docPr id="20847587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58703" name="Picture 2084758703"/>
                    <pic:cNvPicPr/>
                  </pic:nvPicPr>
                  <pic:blipFill>
                    <a:blip r:embed="rId14" cstate="print">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521202" cy="1503992"/>
                    </a:xfrm>
                    <a:prstGeom prst="rect">
                      <a:avLst/>
                    </a:prstGeom>
                  </pic:spPr>
                </pic:pic>
              </a:graphicData>
            </a:graphic>
          </wp:inline>
        </w:drawing>
      </w:r>
    </w:p>
    <w:p w14:paraId="031D2895" w14:textId="4B7BD67F" w:rsidR="00A74764" w:rsidRPr="00BD0390" w:rsidRDefault="00A74764" w:rsidP="00BD0390">
      <w:pPr>
        <w:spacing w:after="0" w:line="240" w:lineRule="auto"/>
        <w:jc w:val="center"/>
        <w:rPr>
          <w:rFonts w:ascii="Times New Roman" w:hAnsi="Times New Roman" w:cs="Times New Roman"/>
          <w:sz w:val="20"/>
          <w:szCs w:val="20"/>
        </w:rPr>
      </w:pPr>
      <w:r w:rsidRPr="00BD0390">
        <w:rPr>
          <w:rFonts w:ascii="Times New Roman" w:hAnsi="Times New Roman" w:cs="Times New Roman"/>
          <w:sz w:val="20"/>
          <w:szCs w:val="20"/>
        </w:rPr>
        <w:t>Fig 7. Plot between training loss and validation loss</w:t>
      </w:r>
    </w:p>
    <w:p w14:paraId="721B7D95" w14:textId="77777777" w:rsidR="00A74764" w:rsidRPr="00BD0390" w:rsidRDefault="00A74764" w:rsidP="00BD0390">
      <w:pPr>
        <w:spacing w:after="0" w:line="240" w:lineRule="auto"/>
        <w:jc w:val="center"/>
        <w:rPr>
          <w:rFonts w:ascii="Times New Roman" w:hAnsi="Times New Roman" w:cs="Times New Roman"/>
          <w:sz w:val="20"/>
          <w:szCs w:val="20"/>
        </w:rPr>
      </w:pPr>
    </w:p>
    <w:p w14:paraId="55CFA98A" w14:textId="78B3AC5F" w:rsidR="00EF61A0" w:rsidRPr="00BD0390" w:rsidRDefault="008775BF" w:rsidP="00BD0390">
      <w:pPr>
        <w:pStyle w:val="Heading2"/>
        <w:numPr>
          <w:ilvl w:val="0"/>
          <w:numId w:val="3"/>
        </w:numPr>
        <w:spacing w:line="240" w:lineRule="auto"/>
        <w:rPr>
          <w:rFonts w:ascii="Times New Roman" w:hAnsi="Times New Roman" w:cs="Times New Roman"/>
          <w:color w:val="auto"/>
          <w:sz w:val="20"/>
          <w:szCs w:val="20"/>
        </w:rPr>
      </w:pPr>
      <w:r w:rsidRPr="00BD0390">
        <w:rPr>
          <w:rFonts w:ascii="Times New Roman" w:hAnsi="Times New Roman" w:cs="Times New Roman"/>
          <w:color w:val="auto"/>
          <w:sz w:val="20"/>
          <w:szCs w:val="20"/>
        </w:rPr>
        <w:t>REFERENCES</w:t>
      </w:r>
    </w:p>
    <w:p w14:paraId="236E4AF5" w14:textId="3AFEEF34" w:rsidR="00A817E0" w:rsidRPr="00BD0390" w:rsidRDefault="00EF61A0" w:rsidP="00BD0390">
      <w:pPr>
        <w:spacing w:line="240" w:lineRule="auto"/>
        <w:rPr>
          <w:rFonts w:ascii="Times New Roman" w:hAnsi="Times New Roman" w:cs="Times New Roman"/>
          <w:i/>
          <w:sz w:val="20"/>
          <w:szCs w:val="20"/>
        </w:rPr>
      </w:pPr>
      <w:r w:rsidRPr="00BD0390">
        <w:rPr>
          <w:rFonts w:ascii="Times New Roman" w:hAnsi="Times New Roman" w:cs="Times New Roman"/>
          <w:i/>
          <w:sz w:val="20"/>
          <w:szCs w:val="20"/>
        </w:rPr>
        <w:t>Journals</w:t>
      </w:r>
    </w:p>
    <w:p w14:paraId="1BC9AC9A" w14:textId="77777777" w:rsidR="00F50427" w:rsidRPr="00BD0390" w:rsidRDefault="00EF61A0" w:rsidP="00BD0390">
      <w:pPr>
        <w:spacing w:after="160" w:line="240" w:lineRule="auto"/>
        <w:rPr>
          <w:rStyle w:val="Hyperlink"/>
          <w:rFonts w:ascii="Times New Roman" w:hAnsi="Times New Roman" w:cs="Times New Roman"/>
          <w:sz w:val="20"/>
          <w:szCs w:val="20"/>
        </w:rPr>
      </w:pPr>
      <w:r w:rsidRPr="00BD0390">
        <w:rPr>
          <w:rFonts w:ascii="Times New Roman" w:hAnsi="Times New Roman" w:cs="Times New Roman"/>
          <w:sz w:val="20"/>
          <w:szCs w:val="20"/>
        </w:rPr>
        <w:t xml:space="preserve">[1] Numerical investigation of natural convection from a horizontal heat sink with an array of rectangular fins: </w:t>
      </w:r>
      <w:hyperlink r:id="rId16" w:history="1">
        <w:r w:rsidRPr="00BD0390">
          <w:rPr>
            <w:rStyle w:val="Hyperlink"/>
            <w:rFonts w:ascii="Times New Roman" w:hAnsi="Times New Roman" w:cs="Times New Roman"/>
            <w:sz w:val="20"/>
            <w:szCs w:val="20"/>
          </w:rPr>
          <w:t>https://doi.org/10.1016/j.csite.2024.104877</w:t>
        </w:r>
      </w:hyperlink>
    </w:p>
    <w:p w14:paraId="3450328B" w14:textId="2FCB9D43" w:rsidR="00F50427" w:rsidRPr="00BD0390" w:rsidRDefault="00F50427" w:rsidP="00BD0390">
      <w:pPr>
        <w:spacing w:after="160" w:line="240" w:lineRule="auto"/>
        <w:rPr>
          <w:rFonts w:ascii="Times New Roman" w:hAnsi="Times New Roman" w:cs="Times New Roman"/>
          <w:sz w:val="20"/>
          <w:szCs w:val="20"/>
        </w:rPr>
      </w:pPr>
      <w:r w:rsidRPr="00BD0390">
        <w:rPr>
          <w:rStyle w:val="Hyperlink"/>
          <w:rFonts w:ascii="Times New Roman" w:hAnsi="Times New Roman" w:cs="Times New Roman"/>
          <w:sz w:val="20"/>
          <w:szCs w:val="20"/>
          <w:u w:val="none"/>
        </w:rPr>
        <w:t xml:space="preserve"> </w:t>
      </w:r>
      <w:r w:rsidRPr="00BD0390">
        <w:rPr>
          <w:rFonts w:ascii="Times New Roman" w:hAnsi="Times New Roman" w:cs="Times New Roman"/>
          <w:sz w:val="20"/>
          <w:szCs w:val="20"/>
        </w:rPr>
        <w:t xml:space="preserve">[2] K Kim, H Lee, M Kang, G Lee, K Jung, C R </w:t>
      </w:r>
      <w:proofErr w:type="spellStart"/>
      <w:r w:rsidRPr="00BD0390">
        <w:rPr>
          <w:rFonts w:ascii="Times New Roman" w:hAnsi="Times New Roman" w:cs="Times New Roman"/>
          <w:sz w:val="20"/>
          <w:szCs w:val="20"/>
        </w:rPr>
        <w:t>Kharangate</w:t>
      </w:r>
      <w:proofErr w:type="spellEnd"/>
      <w:r w:rsidRPr="00BD0390">
        <w:rPr>
          <w:rFonts w:ascii="Times New Roman" w:hAnsi="Times New Roman" w:cs="Times New Roman"/>
          <w:sz w:val="20"/>
          <w:szCs w:val="20"/>
        </w:rPr>
        <w:t xml:space="preserve">, M </w:t>
      </w:r>
      <w:proofErr w:type="spellStart"/>
      <w:r w:rsidRPr="00BD0390">
        <w:rPr>
          <w:rFonts w:ascii="Times New Roman" w:hAnsi="Times New Roman" w:cs="Times New Roman"/>
          <w:sz w:val="20"/>
          <w:szCs w:val="20"/>
        </w:rPr>
        <w:t>Asheghi</w:t>
      </w:r>
      <w:proofErr w:type="spellEnd"/>
      <w:r w:rsidRPr="00BD0390">
        <w:rPr>
          <w:rFonts w:ascii="Times New Roman" w:hAnsi="Times New Roman" w:cs="Times New Roman"/>
          <w:sz w:val="20"/>
          <w:szCs w:val="20"/>
        </w:rPr>
        <w:t xml:space="preserve">, K E Goodson, H Lee, A machine learning approach for predicting heat transfer characteristics in micro-pin fin heat sinks, 2022, 194, </w:t>
      </w:r>
      <w:proofErr w:type="gramStart"/>
      <w:r w:rsidRPr="00BD0390">
        <w:rPr>
          <w:rFonts w:ascii="Times New Roman" w:hAnsi="Times New Roman" w:cs="Times New Roman"/>
          <w:sz w:val="20"/>
          <w:szCs w:val="20"/>
        </w:rPr>
        <w:t>123087 :</w:t>
      </w:r>
      <w:proofErr w:type="gramEnd"/>
    </w:p>
    <w:p w14:paraId="2284D3C2" w14:textId="75E078F0" w:rsidR="00F50427" w:rsidRPr="00BD0390" w:rsidRDefault="00F50427" w:rsidP="00BD0390">
      <w:pPr>
        <w:spacing w:after="160" w:line="240" w:lineRule="auto"/>
        <w:rPr>
          <w:rFonts w:ascii="Times New Roman" w:hAnsi="Times New Roman" w:cs="Times New Roman"/>
          <w:sz w:val="20"/>
          <w:szCs w:val="20"/>
        </w:rPr>
      </w:pPr>
      <w:hyperlink r:id="rId17" w:history="1">
        <w:r w:rsidRPr="00BD0390">
          <w:rPr>
            <w:rStyle w:val="Hyperlink"/>
            <w:rFonts w:ascii="Times New Roman" w:hAnsi="Times New Roman" w:cs="Times New Roman"/>
            <w:sz w:val="20"/>
            <w:szCs w:val="20"/>
          </w:rPr>
          <w:t>https://doi.org/10.1016/j.ijheatmasstransfer.2022.123087</w:t>
        </w:r>
      </w:hyperlink>
    </w:p>
    <w:p w14:paraId="315CE157" w14:textId="4BF9668D" w:rsidR="00F50427" w:rsidRPr="00BD0390" w:rsidRDefault="00F50427" w:rsidP="00BD0390">
      <w:pPr>
        <w:autoSpaceDE w:val="0"/>
        <w:autoSpaceDN w:val="0"/>
        <w:adjustRightInd w:val="0"/>
        <w:spacing w:after="0" w:line="240" w:lineRule="auto"/>
        <w:rPr>
          <w:rFonts w:ascii="Times New Roman" w:hAnsi="Times New Roman" w:cs="Times New Roman"/>
          <w:sz w:val="20"/>
          <w:szCs w:val="20"/>
        </w:rPr>
      </w:pPr>
      <w:r w:rsidRPr="00BD0390">
        <w:rPr>
          <w:rFonts w:ascii="Times New Roman" w:hAnsi="Times New Roman" w:cs="Times New Roman"/>
          <w:sz w:val="20"/>
          <w:szCs w:val="20"/>
        </w:rPr>
        <w:t>[3] H Lee, G Lee, K Kim, D Kong, H Lee, Multimodal machine learning for predicting heat transfer characteristics in micro-pin fin heat sinks, 2024, 57, 104331:</w:t>
      </w:r>
    </w:p>
    <w:p w14:paraId="65DC2A08" w14:textId="7BCC96C0" w:rsidR="00F50427" w:rsidRPr="00BD0390" w:rsidRDefault="00F50427" w:rsidP="00BD0390">
      <w:pPr>
        <w:autoSpaceDE w:val="0"/>
        <w:autoSpaceDN w:val="0"/>
        <w:adjustRightInd w:val="0"/>
        <w:spacing w:after="0" w:line="240" w:lineRule="auto"/>
        <w:rPr>
          <w:rFonts w:ascii="Times New Roman" w:hAnsi="Times New Roman" w:cs="Times New Roman"/>
          <w:sz w:val="20"/>
          <w:szCs w:val="20"/>
        </w:rPr>
      </w:pPr>
      <w:hyperlink r:id="rId18" w:history="1">
        <w:r w:rsidRPr="00BD0390">
          <w:rPr>
            <w:rStyle w:val="Hyperlink"/>
            <w:rFonts w:ascii="Times New Roman" w:hAnsi="Times New Roman" w:cs="Times New Roman"/>
            <w:sz w:val="20"/>
            <w:szCs w:val="20"/>
          </w:rPr>
          <w:t>https://doi.org/10.1016/j.csite.2024.104331</w:t>
        </w:r>
      </w:hyperlink>
    </w:p>
    <w:p w14:paraId="007DC931" w14:textId="77777777" w:rsidR="00EE4837" w:rsidRPr="00BD0390" w:rsidRDefault="00EE4837" w:rsidP="00BD0390">
      <w:pPr>
        <w:autoSpaceDE w:val="0"/>
        <w:autoSpaceDN w:val="0"/>
        <w:adjustRightInd w:val="0"/>
        <w:spacing w:line="240" w:lineRule="auto"/>
        <w:jc w:val="both"/>
        <w:rPr>
          <w:rFonts w:ascii="Times New Roman" w:hAnsi="Times New Roman" w:cs="Times New Roman"/>
          <w:i/>
          <w:sz w:val="20"/>
          <w:szCs w:val="20"/>
        </w:rPr>
      </w:pPr>
    </w:p>
    <w:p w14:paraId="465678DD" w14:textId="3CB97AD2" w:rsidR="00A817E0" w:rsidRPr="00BD0390" w:rsidRDefault="00EF61A0" w:rsidP="00BD0390">
      <w:pPr>
        <w:autoSpaceDE w:val="0"/>
        <w:autoSpaceDN w:val="0"/>
        <w:adjustRightInd w:val="0"/>
        <w:spacing w:line="240" w:lineRule="auto"/>
        <w:jc w:val="both"/>
        <w:rPr>
          <w:rFonts w:ascii="Times New Roman" w:hAnsi="Times New Roman" w:cs="Times New Roman"/>
          <w:i/>
          <w:sz w:val="20"/>
          <w:szCs w:val="20"/>
        </w:rPr>
      </w:pPr>
      <w:r w:rsidRPr="00BD0390">
        <w:rPr>
          <w:rFonts w:ascii="Times New Roman" w:hAnsi="Times New Roman" w:cs="Times New Roman"/>
          <w:i/>
          <w:sz w:val="20"/>
          <w:szCs w:val="20"/>
        </w:rPr>
        <w:t>Conference Papers</w:t>
      </w:r>
    </w:p>
    <w:p w14:paraId="0A96B685" w14:textId="453FE41E" w:rsidR="00EF61A0" w:rsidRPr="00BD0390" w:rsidRDefault="00EF61A0" w:rsidP="00BD0390">
      <w:pPr>
        <w:shd w:val="clear" w:color="auto" w:fill="FFFFFF"/>
        <w:spacing w:before="100" w:beforeAutospacing="1" w:after="100" w:afterAutospacing="1" w:line="240" w:lineRule="auto"/>
        <w:textAlignment w:val="baseline"/>
        <w:outlineLvl w:val="0"/>
        <w:rPr>
          <w:rFonts w:ascii="Times New Roman" w:eastAsia="Times New Roman" w:hAnsi="Times New Roman" w:cs="Times New Roman"/>
          <w:bCs/>
          <w:color w:val="000000"/>
          <w:kern w:val="36"/>
          <w:sz w:val="20"/>
          <w:szCs w:val="20"/>
          <w:lang w:eastAsia="en-IN"/>
        </w:rPr>
      </w:pPr>
      <w:r w:rsidRPr="00BD0390">
        <w:rPr>
          <w:rFonts w:ascii="Times New Roman" w:hAnsi="Times New Roman" w:cs="Times New Roman"/>
          <w:color w:val="131314"/>
          <w:sz w:val="20"/>
          <w:szCs w:val="20"/>
        </w:rPr>
        <w:t>[</w:t>
      </w:r>
      <w:r w:rsidR="00F50427" w:rsidRPr="00BD0390">
        <w:rPr>
          <w:rFonts w:ascii="Times New Roman" w:hAnsi="Times New Roman" w:cs="Times New Roman"/>
          <w:color w:val="131314"/>
          <w:sz w:val="20"/>
          <w:szCs w:val="20"/>
        </w:rPr>
        <w:t>4</w:t>
      </w:r>
      <w:r w:rsidRPr="00BD0390">
        <w:rPr>
          <w:rFonts w:ascii="Times New Roman" w:hAnsi="Times New Roman" w:cs="Times New Roman"/>
          <w:color w:val="131314"/>
          <w:sz w:val="20"/>
          <w:szCs w:val="20"/>
        </w:rPr>
        <w:t xml:space="preserve">] 2D Numerical Analysis of Natural Convection in Vertical Fins on Horizontal Base: </w:t>
      </w:r>
      <w:hyperlink r:id="rId19" w:history="1">
        <w:r w:rsidRPr="00BD0390">
          <w:rPr>
            <w:rStyle w:val="Hyperlink"/>
            <w:rFonts w:ascii="Times New Roman" w:hAnsi="Times New Roman" w:cs="Times New Roman"/>
            <w:sz w:val="20"/>
            <w:szCs w:val="20"/>
          </w:rPr>
          <w:t>http://dx.doi.org/10.1007/978-981-13-1903-7_48</w:t>
        </w:r>
      </w:hyperlink>
    </w:p>
    <w:p w14:paraId="68315FBA" w14:textId="5FD85DE3" w:rsidR="007057C8" w:rsidRPr="00BD0390" w:rsidRDefault="007057C8" w:rsidP="00BD0390">
      <w:pPr>
        <w:spacing w:after="0" w:line="240" w:lineRule="auto"/>
        <w:rPr>
          <w:rFonts w:ascii="Times New Roman" w:hAnsi="Times New Roman" w:cs="Times New Roman"/>
          <w:sz w:val="20"/>
          <w:szCs w:val="20"/>
        </w:rPr>
      </w:pPr>
    </w:p>
    <w:sectPr w:rsidR="007057C8" w:rsidRPr="00BD0390" w:rsidSect="00E22CBF">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0E941" w14:textId="77777777" w:rsidR="004C2B0A" w:rsidRDefault="004C2B0A" w:rsidP="0022742B">
      <w:pPr>
        <w:spacing w:after="0" w:line="240" w:lineRule="auto"/>
      </w:pPr>
      <w:r>
        <w:separator/>
      </w:r>
    </w:p>
  </w:endnote>
  <w:endnote w:type="continuationSeparator" w:id="0">
    <w:p w14:paraId="23882203" w14:textId="77777777" w:rsidR="004C2B0A" w:rsidRDefault="004C2B0A" w:rsidP="00227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4016584"/>
      <w:docPartObj>
        <w:docPartGallery w:val="Page Numbers (Bottom of Page)"/>
        <w:docPartUnique/>
      </w:docPartObj>
    </w:sdtPr>
    <w:sdtEndPr>
      <w:rPr>
        <w:noProof/>
      </w:rPr>
    </w:sdtEndPr>
    <w:sdtContent>
      <w:p w14:paraId="3E60539F" w14:textId="15EB30FD" w:rsidR="00E1750C" w:rsidRDefault="00E1750C">
        <w:pPr>
          <w:pStyle w:val="Footer"/>
          <w:jc w:val="center"/>
        </w:pPr>
        <w:r w:rsidRPr="004C4AD4">
          <w:rPr>
            <w:rFonts w:ascii="Times New Roman" w:hAnsi="Times New Roman" w:cs="Times New Roman"/>
          </w:rPr>
          <w:fldChar w:fldCharType="begin"/>
        </w:r>
        <w:r w:rsidRPr="004C4AD4">
          <w:rPr>
            <w:rFonts w:ascii="Times New Roman" w:hAnsi="Times New Roman" w:cs="Times New Roman"/>
          </w:rPr>
          <w:instrText xml:space="preserve"> PAGE   \* MERGEFORMAT </w:instrText>
        </w:r>
        <w:r w:rsidRPr="004C4AD4">
          <w:rPr>
            <w:rFonts w:ascii="Times New Roman" w:hAnsi="Times New Roman" w:cs="Times New Roman"/>
          </w:rPr>
          <w:fldChar w:fldCharType="separate"/>
        </w:r>
        <w:r w:rsidR="005D69EA">
          <w:rPr>
            <w:rFonts w:ascii="Times New Roman" w:hAnsi="Times New Roman" w:cs="Times New Roman"/>
            <w:noProof/>
          </w:rPr>
          <w:t>4</w:t>
        </w:r>
        <w:r w:rsidRPr="004C4AD4">
          <w:rPr>
            <w:rFonts w:ascii="Times New Roman" w:hAnsi="Times New Roman" w:cs="Times New Roman"/>
            <w:noProof/>
          </w:rPr>
          <w:fldChar w:fldCharType="end"/>
        </w:r>
      </w:p>
    </w:sdtContent>
  </w:sdt>
  <w:p w14:paraId="0E9479E6" w14:textId="77777777" w:rsidR="00E1750C" w:rsidRPr="004C4AD4" w:rsidRDefault="00E1750C" w:rsidP="004C4AD4">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9E2A51" w14:textId="77777777" w:rsidR="004C2B0A" w:rsidRDefault="004C2B0A" w:rsidP="0022742B">
      <w:pPr>
        <w:spacing w:after="0" w:line="240" w:lineRule="auto"/>
      </w:pPr>
      <w:r>
        <w:separator/>
      </w:r>
    </w:p>
  </w:footnote>
  <w:footnote w:type="continuationSeparator" w:id="0">
    <w:p w14:paraId="469968FF" w14:textId="77777777" w:rsidR="004C2B0A" w:rsidRDefault="004C2B0A" w:rsidP="00227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5E0F1" w14:textId="3731DDC9" w:rsidR="00E1750C" w:rsidRDefault="00E1750C" w:rsidP="008C2D90">
    <w:pPr>
      <w:spacing w:after="0" w:line="240" w:lineRule="auto"/>
      <w:jc w:val="right"/>
      <w:rPr>
        <w:rFonts w:ascii="Times New Roman" w:hAnsi="Times New Roman" w:cs="Times New Roman"/>
        <w:i/>
        <w:sz w:val="18"/>
        <w:szCs w:val="18"/>
      </w:rPr>
    </w:pPr>
    <w:r w:rsidRPr="0022742B">
      <w:rPr>
        <w:rFonts w:ascii="Times New Roman" w:hAnsi="Times New Roman" w:cs="Times New Roman"/>
        <w:i/>
        <w:sz w:val="18"/>
        <w:szCs w:val="18"/>
      </w:rPr>
      <w:t>INCOM</w:t>
    </w:r>
    <w:r>
      <w:rPr>
        <w:rFonts w:ascii="Times New Roman" w:hAnsi="Times New Roman" w:cs="Times New Roman"/>
        <w:i/>
        <w:sz w:val="18"/>
        <w:szCs w:val="18"/>
      </w:rPr>
      <w:t xml:space="preserve"> 2026</w:t>
    </w:r>
    <w:r w:rsidRPr="0022742B">
      <w:rPr>
        <w:rFonts w:ascii="Times New Roman" w:hAnsi="Times New Roman" w:cs="Times New Roman"/>
        <w:i/>
        <w:sz w:val="18"/>
        <w:szCs w:val="18"/>
      </w:rPr>
      <w:t xml:space="preserve">: Proceedings of the </w:t>
    </w:r>
    <w:r>
      <w:rPr>
        <w:rFonts w:ascii="Times New Roman" w:hAnsi="Times New Roman" w:cs="Times New Roman"/>
        <w:i/>
        <w:sz w:val="18"/>
        <w:szCs w:val="18"/>
      </w:rPr>
      <w:t>3</w:t>
    </w:r>
    <w:r w:rsidRPr="004C4AD4">
      <w:rPr>
        <w:rFonts w:ascii="Times New Roman" w:hAnsi="Times New Roman" w:cs="Times New Roman"/>
        <w:i/>
        <w:sz w:val="18"/>
        <w:szCs w:val="18"/>
        <w:vertAlign w:val="superscript"/>
      </w:rPr>
      <w:t>rd</w:t>
    </w:r>
    <w:r>
      <w:rPr>
        <w:rFonts w:ascii="Times New Roman" w:hAnsi="Times New Roman" w:cs="Times New Roman"/>
        <w:i/>
        <w:sz w:val="18"/>
        <w:szCs w:val="18"/>
      </w:rPr>
      <w:t xml:space="preserve"> </w:t>
    </w:r>
    <w:r w:rsidRPr="0022742B">
      <w:rPr>
        <w:rFonts w:ascii="Times New Roman" w:hAnsi="Times New Roman" w:cs="Times New Roman"/>
        <w:i/>
        <w:sz w:val="18"/>
        <w:szCs w:val="18"/>
      </w:rPr>
      <w:t>International Conference on Mechanical Engineering</w:t>
    </w:r>
  </w:p>
  <w:p w14:paraId="50935B5C" w14:textId="60712E8E" w:rsidR="00E1750C" w:rsidRDefault="00E1750C" w:rsidP="008C2D90">
    <w:pPr>
      <w:spacing w:after="0" w:line="240" w:lineRule="auto"/>
      <w:jc w:val="right"/>
      <w:rPr>
        <w:rFonts w:ascii="Times New Roman" w:hAnsi="Times New Roman" w:cs="Times New Roman"/>
        <w:i/>
        <w:sz w:val="18"/>
        <w:szCs w:val="18"/>
      </w:rPr>
    </w:pPr>
    <w:r>
      <w:rPr>
        <w:rFonts w:ascii="Times New Roman" w:hAnsi="Times New Roman" w:cs="Times New Roman"/>
        <w:i/>
        <w:sz w:val="18"/>
        <w:szCs w:val="18"/>
      </w:rPr>
      <w:t>Jadavpur University Kolkata, India: January 08 - 10, 2026</w:t>
    </w:r>
  </w:p>
  <w:p w14:paraId="4024C225" w14:textId="2247963F" w:rsidR="00E1750C" w:rsidRPr="0022742B" w:rsidRDefault="00E1750C" w:rsidP="008C2D90">
    <w:pPr>
      <w:jc w:val="right"/>
      <w:rPr>
        <w:rFonts w:ascii="Times New Roman" w:hAnsi="Times New Roman" w:cs="Times New Roman"/>
        <w:i/>
        <w:sz w:val="18"/>
        <w:szCs w:val="18"/>
      </w:rPr>
    </w:pPr>
    <w:r>
      <w:rPr>
        <w:rFonts w:ascii="Times New Roman" w:hAnsi="Times New Roman" w:cs="Times New Roman"/>
        <w:i/>
        <w:sz w:val="18"/>
        <w:szCs w:val="18"/>
      </w:rPr>
      <w:t>Paper No. INCOM26-XXXX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CB644B1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51F30C5"/>
    <w:multiLevelType w:val="multilevel"/>
    <w:tmpl w:val="7BF4CC9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35F5689"/>
    <w:multiLevelType w:val="multilevel"/>
    <w:tmpl w:val="EF563B6E"/>
    <w:lvl w:ilvl="0">
      <w:start w:val="1"/>
      <w:numFmt w:val="decimal"/>
      <w:lvlText w:val="%1."/>
      <w:lvlJc w:val="left"/>
      <w:pPr>
        <w:ind w:left="643" w:hanging="360"/>
      </w:pPr>
      <w:rPr>
        <w:rFonts w:hint="default"/>
      </w:rPr>
    </w:lvl>
    <w:lvl w:ilvl="1">
      <w:start w:val="1"/>
      <w:numFmt w:val="decimal"/>
      <w:isLgl/>
      <w:lvlText w:val="%1.%2"/>
      <w:lvlJc w:val="left"/>
      <w:pPr>
        <w:ind w:left="1494"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FFB6651"/>
    <w:multiLevelType w:val="hybridMultilevel"/>
    <w:tmpl w:val="77B24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D0605E"/>
    <w:multiLevelType w:val="hybridMultilevel"/>
    <w:tmpl w:val="38706CC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5" w15:restartNumberingAfterBreak="0">
    <w:nsid w:val="544F18D3"/>
    <w:multiLevelType w:val="hybridMultilevel"/>
    <w:tmpl w:val="14347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6B3DE7"/>
    <w:multiLevelType w:val="hybridMultilevel"/>
    <w:tmpl w:val="2F9AA4A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0689898">
    <w:abstractNumId w:val="6"/>
  </w:num>
  <w:num w:numId="2" w16cid:durableId="1196044344">
    <w:abstractNumId w:val="3"/>
  </w:num>
  <w:num w:numId="3" w16cid:durableId="385178479">
    <w:abstractNumId w:val="2"/>
  </w:num>
  <w:num w:numId="4" w16cid:durableId="1339194521">
    <w:abstractNumId w:val="5"/>
  </w:num>
  <w:num w:numId="5" w16cid:durableId="109054706">
    <w:abstractNumId w:val="0"/>
  </w:num>
  <w:num w:numId="6" w16cid:durableId="2006123868">
    <w:abstractNumId w:val="4"/>
  </w:num>
  <w:num w:numId="7" w16cid:durableId="439572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42B"/>
    <w:rsid w:val="00000FE7"/>
    <w:rsid w:val="0000236A"/>
    <w:rsid w:val="000029BB"/>
    <w:rsid w:val="000148EC"/>
    <w:rsid w:val="00022B04"/>
    <w:rsid w:val="00056C92"/>
    <w:rsid w:val="00075FAF"/>
    <w:rsid w:val="00087B73"/>
    <w:rsid w:val="000906A3"/>
    <w:rsid w:val="00091B9F"/>
    <w:rsid w:val="00097E16"/>
    <w:rsid w:val="000A203A"/>
    <w:rsid w:val="000B7497"/>
    <w:rsid w:val="000C6D15"/>
    <w:rsid w:val="001152CD"/>
    <w:rsid w:val="0012361E"/>
    <w:rsid w:val="00124987"/>
    <w:rsid w:val="00125997"/>
    <w:rsid w:val="00130B24"/>
    <w:rsid w:val="00132A0D"/>
    <w:rsid w:val="00135606"/>
    <w:rsid w:val="00135C28"/>
    <w:rsid w:val="00151D99"/>
    <w:rsid w:val="00152D4B"/>
    <w:rsid w:val="0016539D"/>
    <w:rsid w:val="001653E3"/>
    <w:rsid w:val="00192535"/>
    <w:rsid w:val="00195BFE"/>
    <w:rsid w:val="001C35F1"/>
    <w:rsid w:val="001F4B34"/>
    <w:rsid w:val="001F5B31"/>
    <w:rsid w:val="00226919"/>
    <w:rsid w:val="0022742B"/>
    <w:rsid w:val="00232302"/>
    <w:rsid w:val="00254880"/>
    <w:rsid w:val="00262812"/>
    <w:rsid w:val="0026724C"/>
    <w:rsid w:val="002763C8"/>
    <w:rsid w:val="002A08A5"/>
    <w:rsid w:val="002E5F02"/>
    <w:rsid w:val="002F13D5"/>
    <w:rsid w:val="002F2940"/>
    <w:rsid w:val="002F6371"/>
    <w:rsid w:val="00312740"/>
    <w:rsid w:val="00314810"/>
    <w:rsid w:val="0034456C"/>
    <w:rsid w:val="0037000E"/>
    <w:rsid w:val="0039131E"/>
    <w:rsid w:val="00393CE8"/>
    <w:rsid w:val="003B3EB2"/>
    <w:rsid w:val="003C5A15"/>
    <w:rsid w:val="003F04A4"/>
    <w:rsid w:val="00415CD1"/>
    <w:rsid w:val="004428B7"/>
    <w:rsid w:val="00461A25"/>
    <w:rsid w:val="0048704F"/>
    <w:rsid w:val="004C2B0A"/>
    <w:rsid w:val="004C4AD4"/>
    <w:rsid w:val="004D356F"/>
    <w:rsid w:val="004D745F"/>
    <w:rsid w:val="004D7761"/>
    <w:rsid w:val="004F6F4C"/>
    <w:rsid w:val="00520009"/>
    <w:rsid w:val="00544761"/>
    <w:rsid w:val="005460D6"/>
    <w:rsid w:val="005755FA"/>
    <w:rsid w:val="0058123B"/>
    <w:rsid w:val="005A5DAF"/>
    <w:rsid w:val="005C37EE"/>
    <w:rsid w:val="005D5504"/>
    <w:rsid w:val="005D69EA"/>
    <w:rsid w:val="005F55D3"/>
    <w:rsid w:val="0060117D"/>
    <w:rsid w:val="00611E45"/>
    <w:rsid w:val="00623356"/>
    <w:rsid w:val="00652BD9"/>
    <w:rsid w:val="00660A9E"/>
    <w:rsid w:val="00680053"/>
    <w:rsid w:val="006E54FC"/>
    <w:rsid w:val="006F0062"/>
    <w:rsid w:val="007057C8"/>
    <w:rsid w:val="00722741"/>
    <w:rsid w:val="0074206E"/>
    <w:rsid w:val="00795FF5"/>
    <w:rsid w:val="007C130C"/>
    <w:rsid w:val="007D7D69"/>
    <w:rsid w:val="007E3B94"/>
    <w:rsid w:val="007F1B9A"/>
    <w:rsid w:val="007F6607"/>
    <w:rsid w:val="008435BA"/>
    <w:rsid w:val="008775BF"/>
    <w:rsid w:val="00877D96"/>
    <w:rsid w:val="00885AFE"/>
    <w:rsid w:val="008A1193"/>
    <w:rsid w:val="008A2CDD"/>
    <w:rsid w:val="008A575F"/>
    <w:rsid w:val="008C2D90"/>
    <w:rsid w:val="008C36E3"/>
    <w:rsid w:val="0091091F"/>
    <w:rsid w:val="00915DDA"/>
    <w:rsid w:val="009262D7"/>
    <w:rsid w:val="00972230"/>
    <w:rsid w:val="009C4EA1"/>
    <w:rsid w:val="009D0BFB"/>
    <w:rsid w:val="009E2BEA"/>
    <w:rsid w:val="00A13924"/>
    <w:rsid w:val="00A24B7A"/>
    <w:rsid w:val="00A26012"/>
    <w:rsid w:val="00A5127D"/>
    <w:rsid w:val="00A70043"/>
    <w:rsid w:val="00A74764"/>
    <w:rsid w:val="00A817E0"/>
    <w:rsid w:val="00B13E14"/>
    <w:rsid w:val="00B14D51"/>
    <w:rsid w:val="00B24DA1"/>
    <w:rsid w:val="00B304A5"/>
    <w:rsid w:val="00B81BF3"/>
    <w:rsid w:val="00B848BE"/>
    <w:rsid w:val="00B971AA"/>
    <w:rsid w:val="00BA25FD"/>
    <w:rsid w:val="00BB786B"/>
    <w:rsid w:val="00BB7C0C"/>
    <w:rsid w:val="00BC07CE"/>
    <w:rsid w:val="00BD0390"/>
    <w:rsid w:val="00C22DFF"/>
    <w:rsid w:val="00C25251"/>
    <w:rsid w:val="00C61ECF"/>
    <w:rsid w:val="00CB2B9C"/>
    <w:rsid w:val="00CD61EF"/>
    <w:rsid w:val="00CE7E7E"/>
    <w:rsid w:val="00D007E8"/>
    <w:rsid w:val="00D24188"/>
    <w:rsid w:val="00D46484"/>
    <w:rsid w:val="00D51A65"/>
    <w:rsid w:val="00D9710D"/>
    <w:rsid w:val="00DD6DCD"/>
    <w:rsid w:val="00DF622F"/>
    <w:rsid w:val="00E1750C"/>
    <w:rsid w:val="00E210C8"/>
    <w:rsid w:val="00E22CBF"/>
    <w:rsid w:val="00E22D31"/>
    <w:rsid w:val="00E351D8"/>
    <w:rsid w:val="00E43675"/>
    <w:rsid w:val="00E62BA6"/>
    <w:rsid w:val="00E875D0"/>
    <w:rsid w:val="00EA0C3E"/>
    <w:rsid w:val="00EB451C"/>
    <w:rsid w:val="00EE23EB"/>
    <w:rsid w:val="00EE4837"/>
    <w:rsid w:val="00EF282C"/>
    <w:rsid w:val="00EF61A0"/>
    <w:rsid w:val="00F24DC9"/>
    <w:rsid w:val="00F454C1"/>
    <w:rsid w:val="00F50427"/>
    <w:rsid w:val="00F57844"/>
    <w:rsid w:val="00FA5058"/>
    <w:rsid w:val="00FC7FB5"/>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66D57"/>
  <w15:docId w15:val="{C5DE768B-306F-4B2B-A666-887CF88D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FAF"/>
  </w:style>
  <w:style w:type="paragraph" w:styleId="Heading1">
    <w:name w:val="heading 1"/>
    <w:basedOn w:val="Normal"/>
    <w:next w:val="Normal"/>
    <w:link w:val="Heading1Char"/>
    <w:uiPriority w:val="9"/>
    <w:qFormat/>
    <w:rsid w:val="008C2D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0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53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4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42B"/>
  </w:style>
  <w:style w:type="paragraph" w:styleId="Footer">
    <w:name w:val="footer"/>
    <w:basedOn w:val="Normal"/>
    <w:link w:val="FooterChar"/>
    <w:uiPriority w:val="99"/>
    <w:unhideWhenUsed/>
    <w:rsid w:val="002274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42B"/>
  </w:style>
  <w:style w:type="paragraph" w:styleId="BalloonText">
    <w:name w:val="Balloon Text"/>
    <w:basedOn w:val="Normal"/>
    <w:link w:val="BalloonTextChar"/>
    <w:uiPriority w:val="99"/>
    <w:semiHidden/>
    <w:unhideWhenUsed/>
    <w:rsid w:val="00227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42B"/>
    <w:rPr>
      <w:rFonts w:ascii="Tahoma" w:hAnsi="Tahoma" w:cs="Tahoma"/>
      <w:sz w:val="16"/>
      <w:szCs w:val="16"/>
    </w:rPr>
  </w:style>
  <w:style w:type="paragraph" w:styleId="ListParagraph">
    <w:name w:val="List Paragraph"/>
    <w:basedOn w:val="Normal"/>
    <w:uiPriority w:val="34"/>
    <w:qFormat/>
    <w:rsid w:val="008C2D90"/>
    <w:pPr>
      <w:ind w:left="720"/>
      <w:contextualSpacing/>
    </w:pPr>
  </w:style>
  <w:style w:type="character" w:customStyle="1" w:styleId="Heading1Char">
    <w:name w:val="Heading 1 Char"/>
    <w:basedOn w:val="DefaultParagraphFont"/>
    <w:link w:val="Heading1"/>
    <w:uiPriority w:val="9"/>
    <w:rsid w:val="008C2D90"/>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6233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3356"/>
    <w:rPr>
      <w:sz w:val="20"/>
      <w:szCs w:val="20"/>
    </w:rPr>
  </w:style>
  <w:style w:type="character" w:styleId="FootnoteReference">
    <w:name w:val="footnote reference"/>
    <w:basedOn w:val="DefaultParagraphFont"/>
    <w:uiPriority w:val="99"/>
    <w:semiHidden/>
    <w:unhideWhenUsed/>
    <w:rsid w:val="00623356"/>
    <w:rPr>
      <w:vertAlign w:val="superscript"/>
    </w:rPr>
  </w:style>
  <w:style w:type="character" w:customStyle="1" w:styleId="Heading2Char">
    <w:name w:val="Heading 2 Char"/>
    <w:basedOn w:val="DefaultParagraphFont"/>
    <w:link w:val="Heading2"/>
    <w:uiPriority w:val="9"/>
    <w:rsid w:val="003F04A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22C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2CB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35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53E3"/>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A26012"/>
    <w:rPr>
      <w:color w:val="808080"/>
    </w:rPr>
  </w:style>
  <w:style w:type="paragraph" w:styleId="Caption">
    <w:name w:val="caption"/>
    <w:basedOn w:val="Normal"/>
    <w:next w:val="Normal"/>
    <w:uiPriority w:val="35"/>
    <w:unhideWhenUsed/>
    <w:qFormat/>
    <w:rsid w:val="0074206E"/>
    <w:pPr>
      <w:spacing w:line="240" w:lineRule="auto"/>
    </w:pPr>
    <w:rPr>
      <w:rFonts w:ascii="Times New Roman" w:eastAsia="Times New Roman" w:hAnsi="Times New Roman" w:cs="Times New Roman"/>
      <w:b/>
      <w:bCs/>
      <w:color w:val="4F81BD" w:themeColor="accent1"/>
      <w:sz w:val="18"/>
      <w:szCs w:val="18"/>
      <w:lang w:val="en-US"/>
    </w:rPr>
  </w:style>
  <w:style w:type="character" w:styleId="Hyperlink">
    <w:name w:val="Hyperlink"/>
    <w:basedOn w:val="DefaultParagraphFont"/>
    <w:uiPriority w:val="99"/>
    <w:unhideWhenUsed/>
    <w:rsid w:val="007057C8"/>
    <w:rPr>
      <w:color w:val="0000FF" w:themeColor="hyperlink"/>
      <w:u w:val="single"/>
    </w:rPr>
  </w:style>
  <w:style w:type="paragraph" w:customStyle="1" w:styleId="EndNoteBibliography">
    <w:name w:val="EndNote Bibliography"/>
    <w:basedOn w:val="Normal"/>
    <w:link w:val="EndNoteBibliographyChar"/>
    <w:rsid w:val="00B14D51"/>
    <w:pPr>
      <w:spacing w:after="160"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B14D51"/>
    <w:rPr>
      <w:rFonts w:ascii="Calibri" w:hAnsi="Calibri" w:cs="Calibri"/>
      <w:noProof/>
      <w:lang w:val="en-US"/>
    </w:rPr>
  </w:style>
  <w:style w:type="character" w:customStyle="1" w:styleId="UnresolvedMention1">
    <w:name w:val="Unresolved Mention1"/>
    <w:basedOn w:val="DefaultParagraphFont"/>
    <w:uiPriority w:val="99"/>
    <w:semiHidden/>
    <w:unhideWhenUsed/>
    <w:rsid w:val="000148EC"/>
    <w:rPr>
      <w:color w:val="605E5C"/>
      <w:shd w:val="clear" w:color="auto" w:fill="E1DFDD"/>
    </w:rPr>
  </w:style>
  <w:style w:type="paragraph" w:styleId="NormalWeb">
    <w:name w:val="Normal (Web)"/>
    <w:basedOn w:val="Normal"/>
    <w:uiPriority w:val="99"/>
    <w:unhideWhenUsed/>
    <w:rsid w:val="00A7004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itation-1">
    <w:name w:val="citation-1"/>
    <w:basedOn w:val="DefaultParagraphFont"/>
    <w:rsid w:val="005C37EE"/>
  </w:style>
  <w:style w:type="character" w:customStyle="1" w:styleId="citation-0">
    <w:name w:val="citation-0"/>
    <w:basedOn w:val="DefaultParagraphFont"/>
    <w:rsid w:val="005C37EE"/>
  </w:style>
  <w:style w:type="paragraph" w:styleId="BodyText">
    <w:name w:val="Body Text"/>
    <w:basedOn w:val="Normal"/>
    <w:link w:val="BodyTextChar"/>
    <w:qFormat/>
    <w:rsid w:val="00611E45"/>
    <w:pPr>
      <w:spacing w:before="180" w:after="180" w:line="240" w:lineRule="auto"/>
    </w:pPr>
    <w:rPr>
      <w:sz w:val="24"/>
      <w:szCs w:val="24"/>
      <w:lang w:val="en-US"/>
    </w:rPr>
  </w:style>
  <w:style w:type="character" w:customStyle="1" w:styleId="BodyTextChar">
    <w:name w:val="Body Text Char"/>
    <w:basedOn w:val="DefaultParagraphFont"/>
    <w:link w:val="BodyText"/>
    <w:rsid w:val="00611E45"/>
    <w:rPr>
      <w:sz w:val="24"/>
      <w:szCs w:val="24"/>
      <w:lang w:val="en-US"/>
    </w:rPr>
  </w:style>
  <w:style w:type="paragraph" w:customStyle="1" w:styleId="FirstParagraph">
    <w:name w:val="First Paragraph"/>
    <w:basedOn w:val="BodyText"/>
    <w:next w:val="BodyText"/>
    <w:qFormat/>
    <w:rsid w:val="0034456C"/>
  </w:style>
  <w:style w:type="character" w:customStyle="1" w:styleId="mord">
    <w:name w:val="mord"/>
    <w:basedOn w:val="DefaultParagraphFont"/>
    <w:rsid w:val="003B3EB2"/>
  </w:style>
  <w:style w:type="character" w:customStyle="1" w:styleId="mbin">
    <w:name w:val="mbin"/>
    <w:basedOn w:val="DefaultParagraphFont"/>
    <w:rsid w:val="003B3EB2"/>
  </w:style>
  <w:style w:type="character" w:customStyle="1" w:styleId="citation-3">
    <w:name w:val="citation-3"/>
    <w:basedOn w:val="DefaultParagraphFont"/>
    <w:rsid w:val="008A1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318823">
      <w:bodyDiv w:val="1"/>
      <w:marLeft w:val="0"/>
      <w:marRight w:val="0"/>
      <w:marTop w:val="0"/>
      <w:marBottom w:val="0"/>
      <w:divBdr>
        <w:top w:val="none" w:sz="0" w:space="0" w:color="auto"/>
        <w:left w:val="none" w:sz="0" w:space="0" w:color="auto"/>
        <w:bottom w:val="none" w:sz="0" w:space="0" w:color="auto"/>
        <w:right w:val="none" w:sz="0" w:space="0" w:color="auto"/>
      </w:divBdr>
    </w:div>
    <w:div w:id="799610115">
      <w:bodyDiv w:val="1"/>
      <w:marLeft w:val="0"/>
      <w:marRight w:val="0"/>
      <w:marTop w:val="0"/>
      <w:marBottom w:val="0"/>
      <w:divBdr>
        <w:top w:val="none" w:sz="0" w:space="0" w:color="auto"/>
        <w:left w:val="none" w:sz="0" w:space="0" w:color="auto"/>
        <w:bottom w:val="none" w:sz="0" w:space="0" w:color="auto"/>
        <w:right w:val="none" w:sz="0" w:space="0" w:color="auto"/>
      </w:divBdr>
    </w:div>
    <w:div w:id="1109933904">
      <w:bodyDiv w:val="1"/>
      <w:marLeft w:val="0"/>
      <w:marRight w:val="0"/>
      <w:marTop w:val="0"/>
      <w:marBottom w:val="0"/>
      <w:divBdr>
        <w:top w:val="none" w:sz="0" w:space="0" w:color="auto"/>
        <w:left w:val="none" w:sz="0" w:space="0" w:color="auto"/>
        <w:bottom w:val="none" w:sz="0" w:space="0" w:color="auto"/>
        <w:right w:val="none" w:sz="0" w:space="0" w:color="auto"/>
      </w:divBdr>
      <w:divsChild>
        <w:div w:id="200828455">
          <w:marLeft w:val="0"/>
          <w:marRight w:val="0"/>
          <w:marTop w:val="100"/>
          <w:marBottom w:val="100"/>
          <w:divBdr>
            <w:top w:val="none" w:sz="0" w:space="0" w:color="auto"/>
            <w:left w:val="none" w:sz="0" w:space="0" w:color="auto"/>
            <w:bottom w:val="none" w:sz="0" w:space="0" w:color="auto"/>
            <w:right w:val="none" w:sz="0" w:space="0" w:color="auto"/>
          </w:divBdr>
          <w:divsChild>
            <w:div w:id="836841162">
              <w:marLeft w:val="0"/>
              <w:marRight w:val="0"/>
              <w:marTop w:val="0"/>
              <w:marBottom w:val="0"/>
              <w:divBdr>
                <w:top w:val="none" w:sz="0" w:space="0" w:color="auto"/>
                <w:left w:val="none" w:sz="0" w:space="0" w:color="auto"/>
                <w:bottom w:val="none" w:sz="0" w:space="0" w:color="auto"/>
                <w:right w:val="none" w:sz="0" w:space="0" w:color="auto"/>
              </w:divBdr>
              <w:divsChild>
                <w:div w:id="121249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335384">
      <w:bodyDiv w:val="1"/>
      <w:marLeft w:val="0"/>
      <w:marRight w:val="0"/>
      <w:marTop w:val="0"/>
      <w:marBottom w:val="0"/>
      <w:divBdr>
        <w:top w:val="none" w:sz="0" w:space="0" w:color="auto"/>
        <w:left w:val="none" w:sz="0" w:space="0" w:color="auto"/>
        <w:bottom w:val="none" w:sz="0" w:space="0" w:color="auto"/>
        <w:right w:val="none" w:sz="0" w:space="0" w:color="auto"/>
      </w:divBdr>
    </w:div>
    <w:div w:id="1428428789">
      <w:bodyDiv w:val="1"/>
      <w:marLeft w:val="0"/>
      <w:marRight w:val="0"/>
      <w:marTop w:val="0"/>
      <w:marBottom w:val="0"/>
      <w:divBdr>
        <w:top w:val="none" w:sz="0" w:space="0" w:color="auto"/>
        <w:left w:val="none" w:sz="0" w:space="0" w:color="auto"/>
        <w:bottom w:val="none" w:sz="0" w:space="0" w:color="auto"/>
        <w:right w:val="none" w:sz="0" w:space="0" w:color="auto"/>
      </w:divBdr>
      <w:divsChild>
        <w:div w:id="1515997579">
          <w:marLeft w:val="0"/>
          <w:marRight w:val="0"/>
          <w:marTop w:val="100"/>
          <w:marBottom w:val="100"/>
          <w:divBdr>
            <w:top w:val="none" w:sz="0" w:space="0" w:color="auto"/>
            <w:left w:val="none" w:sz="0" w:space="0" w:color="auto"/>
            <w:bottom w:val="none" w:sz="0" w:space="0" w:color="auto"/>
            <w:right w:val="none" w:sz="0" w:space="0" w:color="auto"/>
          </w:divBdr>
          <w:divsChild>
            <w:div w:id="1184248958">
              <w:marLeft w:val="0"/>
              <w:marRight w:val="0"/>
              <w:marTop w:val="0"/>
              <w:marBottom w:val="0"/>
              <w:divBdr>
                <w:top w:val="none" w:sz="0" w:space="0" w:color="auto"/>
                <w:left w:val="none" w:sz="0" w:space="0" w:color="auto"/>
                <w:bottom w:val="none" w:sz="0" w:space="0" w:color="auto"/>
                <w:right w:val="none" w:sz="0" w:space="0" w:color="auto"/>
              </w:divBdr>
              <w:divsChild>
                <w:div w:id="61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56890">
      <w:bodyDiv w:val="1"/>
      <w:marLeft w:val="0"/>
      <w:marRight w:val="0"/>
      <w:marTop w:val="0"/>
      <w:marBottom w:val="0"/>
      <w:divBdr>
        <w:top w:val="none" w:sz="0" w:space="0" w:color="auto"/>
        <w:left w:val="none" w:sz="0" w:space="0" w:color="auto"/>
        <w:bottom w:val="none" w:sz="0" w:space="0" w:color="auto"/>
        <w:right w:val="none" w:sz="0" w:space="0" w:color="auto"/>
      </w:divBdr>
      <w:divsChild>
        <w:div w:id="30302040">
          <w:marLeft w:val="0"/>
          <w:marRight w:val="0"/>
          <w:marTop w:val="100"/>
          <w:marBottom w:val="100"/>
          <w:divBdr>
            <w:top w:val="none" w:sz="0" w:space="0" w:color="auto"/>
            <w:left w:val="none" w:sz="0" w:space="0" w:color="auto"/>
            <w:bottom w:val="none" w:sz="0" w:space="0" w:color="auto"/>
            <w:right w:val="none" w:sz="0" w:space="0" w:color="auto"/>
          </w:divBdr>
          <w:divsChild>
            <w:div w:id="625936588">
              <w:marLeft w:val="0"/>
              <w:marRight w:val="0"/>
              <w:marTop w:val="0"/>
              <w:marBottom w:val="0"/>
              <w:divBdr>
                <w:top w:val="none" w:sz="0" w:space="0" w:color="auto"/>
                <w:left w:val="none" w:sz="0" w:space="0" w:color="auto"/>
                <w:bottom w:val="none" w:sz="0" w:space="0" w:color="auto"/>
                <w:right w:val="none" w:sz="0" w:space="0" w:color="auto"/>
              </w:divBdr>
              <w:divsChild>
                <w:div w:id="13599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8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1.wdp"/><Relationship Id="rId18" Type="http://schemas.openxmlformats.org/officeDocument/2006/relationships/hyperlink" Target="https://doi.org/10.1016/j.csite.2024.10433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16/j.ijheatmasstransfer.2022.123087" TargetMode="External"/><Relationship Id="rId2" Type="http://schemas.openxmlformats.org/officeDocument/2006/relationships/numbering" Target="numbering.xml"/><Relationship Id="rId16" Type="http://schemas.openxmlformats.org/officeDocument/2006/relationships/hyperlink" Target="https://doi.org/10.1016/j.csite.2024.10487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07/relationships/hdphoto" Target="media/hdphoto2.wdp"/><Relationship Id="rId10" Type="http://schemas.openxmlformats.org/officeDocument/2006/relationships/image" Target="media/image1.png"/><Relationship Id="rId19" Type="http://schemas.openxmlformats.org/officeDocument/2006/relationships/hyperlink" Target="http://dx.doi.org/10.1007/978-981-13-1903-7_4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B0F06-A31F-4BB3-A07A-8C6E941D8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1815</Words>
  <Characters>10351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Soumyadeep Dey</cp:lastModifiedBy>
  <cp:revision>11</cp:revision>
  <dcterms:created xsi:type="dcterms:W3CDTF">2025-07-01T07:14:00Z</dcterms:created>
  <dcterms:modified xsi:type="dcterms:W3CDTF">2025-07-01T08:30:00Z</dcterms:modified>
</cp:coreProperties>
</file>