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9DDDB" w14:textId="7BA42C7B" w:rsidR="00AF769F" w:rsidRPr="008F5AA4" w:rsidRDefault="00D61F00" w:rsidP="00AF769F">
      <w:pPr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t>Samenwerkingscontract</w:t>
      </w:r>
      <w:r w:rsidR="00B5452D">
        <w:rPr>
          <w:b/>
          <w:sz w:val="36"/>
          <w:szCs w:val="36"/>
          <w:lang w:val="nl-NL"/>
        </w:rPr>
        <w:t xml:space="preserve"> </w:t>
      </w:r>
      <w:r w:rsidR="005632E1">
        <w:rPr>
          <w:b/>
          <w:sz w:val="36"/>
          <w:szCs w:val="36"/>
          <w:lang w:val="nl-NL"/>
        </w:rPr>
        <w:t>Project 3/4</w:t>
      </w:r>
    </w:p>
    <w:p w14:paraId="7D90BE98" w14:textId="77777777" w:rsidR="00AF769F" w:rsidRDefault="00AF769F" w:rsidP="00AF769F">
      <w:pPr>
        <w:rPr>
          <w:i/>
          <w:lang w:val="nl-NL"/>
        </w:rPr>
      </w:pPr>
    </w:p>
    <w:p w14:paraId="34ECDB95" w14:textId="77777777" w:rsidR="00541090" w:rsidRDefault="00541090" w:rsidP="00AF769F">
      <w:pPr>
        <w:rPr>
          <w:i/>
          <w:lang w:val="nl-NL"/>
        </w:rPr>
      </w:pPr>
    </w:p>
    <w:p w14:paraId="7DB0C176" w14:textId="77777777" w:rsidR="00AF769F" w:rsidRPr="00AA4F03" w:rsidRDefault="00AF769F" w:rsidP="00AF769F">
      <w:pPr>
        <w:rPr>
          <w:b/>
          <w:lang w:val="nl-NL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990"/>
        <w:gridCol w:w="6190"/>
      </w:tblGrid>
      <w:tr w:rsidR="00E548D3" w:rsidRPr="00EC6296" w14:paraId="0493385B" w14:textId="77777777" w:rsidTr="00E548D3">
        <w:tc>
          <w:tcPr>
            <w:tcW w:w="2990" w:type="dxa"/>
          </w:tcPr>
          <w:p w14:paraId="00FAC003" w14:textId="77777777" w:rsidR="00E548D3" w:rsidRDefault="00E548D3" w:rsidP="0083406F">
            <w:pPr>
              <w:rPr>
                <w:lang w:val="nl-NL"/>
              </w:rPr>
            </w:pPr>
          </w:p>
        </w:tc>
        <w:tc>
          <w:tcPr>
            <w:tcW w:w="6190" w:type="dxa"/>
          </w:tcPr>
          <w:p w14:paraId="2EA4D52F" w14:textId="77777777" w:rsidR="00E548D3" w:rsidRPr="00DF2139" w:rsidRDefault="00DF2139" w:rsidP="00E548D3">
            <w:pPr>
              <w:rPr>
                <w:i/>
                <w:lang w:val="nl-NL"/>
              </w:rPr>
            </w:pPr>
            <w:r>
              <w:rPr>
                <w:b/>
                <w:lang w:val="nl-NL"/>
              </w:rPr>
              <w:t xml:space="preserve">Tekst </w:t>
            </w:r>
            <w:r w:rsidRPr="00DF2139">
              <w:rPr>
                <w:lang w:val="nl-NL"/>
              </w:rPr>
              <w:t>(geef invulling</w:t>
            </w:r>
            <w:r>
              <w:rPr>
                <w:lang w:val="nl-NL"/>
              </w:rPr>
              <w:t xml:space="preserve"> aan</w:t>
            </w:r>
            <w:r>
              <w:rPr>
                <w:b/>
                <w:lang w:val="nl-NL"/>
              </w:rPr>
              <w:t xml:space="preserve"> </w:t>
            </w:r>
            <w:r>
              <w:rPr>
                <w:lang w:val="nl-NL"/>
              </w:rPr>
              <w:t xml:space="preserve">de </w:t>
            </w:r>
            <w:r w:rsidRPr="00DF2139">
              <w:rPr>
                <w:color w:val="0070C0"/>
                <w:lang w:val="nl-NL"/>
              </w:rPr>
              <w:t>&lt;&lt;blauw&gt;&gt;</w:t>
            </w:r>
            <w:r>
              <w:rPr>
                <w:lang w:val="nl-NL"/>
              </w:rPr>
              <w:t xml:space="preserve"> gemarkeerde teksten</w:t>
            </w:r>
          </w:p>
        </w:tc>
      </w:tr>
      <w:tr w:rsidR="00E548D3" w14:paraId="5DCE32AF" w14:textId="77777777" w:rsidTr="00E548D3">
        <w:tc>
          <w:tcPr>
            <w:tcW w:w="2990" w:type="dxa"/>
          </w:tcPr>
          <w:p w14:paraId="1EE5B697" w14:textId="77777777" w:rsidR="00E548D3" w:rsidRDefault="00591F00" w:rsidP="0083406F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CONTEXT</w:t>
            </w:r>
          </w:p>
        </w:tc>
        <w:tc>
          <w:tcPr>
            <w:tcW w:w="6190" w:type="dxa"/>
          </w:tcPr>
          <w:p w14:paraId="6D9A9189" w14:textId="77777777" w:rsidR="00E548D3" w:rsidRDefault="00E548D3" w:rsidP="0083406F">
            <w:pPr>
              <w:rPr>
                <w:b/>
                <w:lang w:val="nl-NL"/>
              </w:rPr>
            </w:pPr>
          </w:p>
        </w:tc>
      </w:tr>
      <w:tr w:rsidR="00E548D3" w:rsidRPr="00D61F00" w14:paraId="1B668C9C" w14:textId="77777777" w:rsidTr="00E548D3">
        <w:tc>
          <w:tcPr>
            <w:tcW w:w="2990" w:type="dxa"/>
          </w:tcPr>
          <w:p w14:paraId="4A7B5A2F" w14:textId="77777777" w:rsidR="00E548D3" w:rsidRDefault="00D61F00" w:rsidP="0083406F">
            <w:pPr>
              <w:rPr>
                <w:lang w:val="nl-NL"/>
              </w:rPr>
            </w:pPr>
            <w:r>
              <w:rPr>
                <w:lang w:val="nl-NL"/>
              </w:rPr>
              <w:t xml:space="preserve">Projectleden </w:t>
            </w:r>
          </w:p>
        </w:tc>
        <w:tc>
          <w:tcPr>
            <w:tcW w:w="6190" w:type="dxa"/>
          </w:tcPr>
          <w:p w14:paraId="4C2E6A53" w14:textId="12660106" w:rsidR="00EC6296" w:rsidRDefault="00972322" w:rsidP="00972322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 w:rsidRPr="00972322">
              <w:rPr>
                <w:lang w:val="nl-NL"/>
              </w:rPr>
              <w:t>Stijn Driessen</w:t>
            </w:r>
          </w:p>
          <w:p w14:paraId="3BC71D13" w14:textId="731A62C6" w:rsidR="00972322" w:rsidRPr="00972322" w:rsidRDefault="00972322" w:rsidP="00972322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 w:rsidRPr="00972322">
              <w:rPr>
                <w:lang w:val="nl-NL"/>
              </w:rPr>
              <w:t>Niels Laarhoven</w:t>
            </w:r>
          </w:p>
          <w:p w14:paraId="4B510811" w14:textId="740BB78D" w:rsidR="00972322" w:rsidRPr="00972322" w:rsidRDefault="00972322" w:rsidP="00972322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 w:rsidRPr="00972322">
              <w:rPr>
                <w:lang w:val="nl-NL"/>
              </w:rPr>
              <w:t>Chiara Bakker</w:t>
            </w:r>
          </w:p>
          <w:p w14:paraId="7BEE4BAA" w14:textId="00768E2A" w:rsidR="00972322" w:rsidRPr="00972322" w:rsidRDefault="00972322" w:rsidP="00972322">
            <w:pPr>
              <w:pStyle w:val="Lijstalinea"/>
              <w:numPr>
                <w:ilvl w:val="0"/>
                <w:numId w:val="3"/>
              </w:numPr>
              <w:rPr>
                <w:lang w:val="nl-NL"/>
              </w:rPr>
            </w:pPr>
            <w:r w:rsidRPr="00972322">
              <w:rPr>
                <w:lang w:val="nl-NL"/>
              </w:rPr>
              <w:t>Marvin Hazebroek</w:t>
            </w:r>
          </w:p>
          <w:p w14:paraId="1AA3DD1E" w14:textId="77777777" w:rsidR="00A20BC2" w:rsidRPr="00416BF5" w:rsidRDefault="00A20BC2" w:rsidP="00D61F00">
            <w:pPr>
              <w:rPr>
                <w:color w:val="548DD4" w:themeColor="text2" w:themeTint="99"/>
                <w:lang w:val="nl-NL"/>
              </w:rPr>
            </w:pPr>
          </w:p>
        </w:tc>
      </w:tr>
      <w:tr w:rsidR="00E548D3" w:rsidRPr="00972322" w14:paraId="4B2426F2" w14:textId="77777777" w:rsidTr="00E548D3">
        <w:tc>
          <w:tcPr>
            <w:tcW w:w="2990" w:type="dxa"/>
          </w:tcPr>
          <w:p w14:paraId="482D05CD" w14:textId="77777777" w:rsidR="00E548D3" w:rsidRDefault="00D61F00" w:rsidP="00D61F00">
            <w:pPr>
              <w:rPr>
                <w:lang w:val="nl-NL"/>
              </w:rPr>
            </w:pPr>
            <w:r>
              <w:rPr>
                <w:lang w:val="nl-NL"/>
              </w:rPr>
              <w:t xml:space="preserve">Context en deadline  </w:t>
            </w:r>
          </w:p>
        </w:tc>
        <w:tc>
          <w:tcPr>
            <w:tcW w:w="6190" w:type="dxa"/>
          </w:tcPr>
          <w:p w14:paraId="02446E1B" w14:textId="70DD3BE9" w:rsidR="00E548D3" w:rsidRDefault="00E02115" w:rsidP="0083406F">
            <w:pPr>
              <w:rPr>
                <w:color w:val="548DD4" w:themeColor="text2" w:themeTint="99"/>
                <w:lang w:val="nl-NL"/>
              </w:rPr>
            </w:pPr>
            <w:r w:rsidRPr="00416BF5">
              <w:rPr>
                <w:color w:val="548DD4" w:themeColor="text2" w:themeTint="99"/>
                <w:lang w:val="nl-NL"/>
              </w:rPr>
              <w:t xml:space="preserve">&lt;&lt; </w:t>
            </w:r>
            <w:r w:rsidR="00591F00" w:rsidRPr="00416BF5">
              <w:rPr>
                <w:color w:val="548DD4" w:themeColor="text2" w:themeTint="99"/>
                <w:lang w:val="nl-NL"/>
              </w:rPr>
              <w:t xml:space="preserve">Geef aan voor welk vak /  opdracht er moet worden samengewerkt. Beschrijf de situatie waarbinnen de opdracht moet worden uitgevoerd. Benoem de deadline en de plaats </w:t>
            </w:r>
            <w:r w:rsidR="00416BF5" w:rsidRPr="00416BF5">
              <w:rPr>
                <w:color w:val="548DD4" w:themeColor="text2" w:themeTint="99"/>
                <w:lang w:val="nl-NL"/>
              </w:rPr>
              <w:t xml:space="preserve">(blackboard map) </w:t>
            </w:r>
            <w:r w:rsidR="00591F00" w:rsidRPr="00416BF5">
              <w:rPr>
                <w:color w:val="548DD4" w:themeColor="text2" w:themeTint="99"/>
                <w:lang w:val="nl-NL"/>
              </w:rPr>
              <w:t>voor oplevering</w:t>
            </w:r>
            <w:r w:rsidR="00D61F00" w:rsidRPr="00416BF5">
              <w:rPr>
                <w:color w:val="548DD4" w:themeColor="text2" w:themeTint="99"/>
                <w:lang w:val="nl-NL"/>
              </w:rPr>
              <w:t xml:space="preserve">  </w:t>
            </w:r>
            <w:r w:rsidR="00B65775" w:rsidRPr="00416BF5">
              <w:rPr>
                <w:color w:val="548DD4" w:themeColor="text2" w:themeTint="99"/>
                <w:lang w:val="nl-NL"/>
              </w:rPr>
              <w:t xml:space="preserve">. </w:t>
            </w:r>
            <w:r w:rsidRPr="00416BF5">
              <w:rPr>
                <w:color w:val="548DD4" w:themeColor="text2" w:themeTint="99"/>
                <w:lang w:val="nl-NL"/>
              </w:rPr>
              <w:t>&gt;&gt;</w:t>
            </w:r>
          </w:p>
          <w:p w14:paraId="725043AA" w14:textId="115043A7" w:rsidR="00972322" w:rsidRDefault="00972322" w:rsidP="0083406F">
            <w:pPr>
              <w:rPr>
                <w:lang w:val="nl-NL"/>
              </w:rPr>
            </w:pPr>
            <w:r>
              <w:rPr>
                <w:lang w:val="nl-NL"/>
              </w:rPr>
              <w:t xml:space="preserve">Voor project 3/4 moeten we een werkende bank/ATM maken. </w:t>
            </w:r>
          </w:p>
          <w:p w14:paraId="4F4008D3" w14:textId="4B3C3A97" w:rsidR="00972322" w:rsidRPr="00972322" w:rsidRDefault="00972322" w:rsidP="0083406F">
            <w:pPr>
              <w:rPr>
                <w:lang w:val="nl-NL"/>
              </w:rPr>
            </w:pPr>
            <w:r>
              <w:rPr>
                <w:lang w:val="nl-NL"/>
              </w:rPr>
              <w:t xml:space="preserve">Per week hebben we op woensdag </w:t>
            </w:r>
            <w:r w:rsidR="005E4B4C">
              <w:rPr>
                <w:lang w:val="nl-NL"/>
              </w:rPr>
              <w:t xml:space="preserve">om </w:t>
            </w:r>
            <w:r w:rsidR="00793EF9">
              <w:rPr>
                <w:lang w:val="nl-NL"/>
              </w:rPr>
              <w:t xml:space="preserve">9:20-12:10 les voor project 3/4. </w:t>
            </w:r>
            <w:r w:rsidR="004C20D0">
              <w:rPr>
                <w:lang w:val="nl-NL"/>
              </w:rPr>
              <w:t>In sommige weken zijn er workshops ingepland.</w:t>
            </w:r>
            <w:r w:rsidR="00793EF9">
              <w:rPr>
                <w:lang w:val="nl-NL"/>
              </w:rPr>
              <w:t xml:space="preserve"> </w:t>
            </w:r>
          </w:p>
          <w:p w14:paraId="1640B31D" w14:textId="62AB7772" w:rsidR="00A20BC2" w:rsidRPr="000F5C62" w:rsidRDefault="000F5C62" w:rsidP="0083406F">
            <w:pPr>
              <w:rPr>
                <w:lang w:val="nl-NL"/>
              </w:rPr>
            </w:pPr>
            <w:r>
              <w:rPr>
                <w:lang w:val="nl-NL"/>
              </w:rPr>
              <w:t>De deadline is maandag 8 juni 09:00 op praktijklink.</w:t>
            </w:r>
            <w:bookmarkStart w:id="0" w:name="_GoBack"/>
            <w:bookmarkEnd w:id="0"/>
          </w:p>
        </w:tc>
      </w:tr>
      <w:tr w:rsidR="00E548D3" w:rsidRPr="00EC6296" w14:paraId="7DF1FF8C" w14:textId="77777777" w:rsidTr="00E548D3">
        <w:tc>
          <w:tcPr>
            <w:tcW w:w="2990" w:type="dxa"/>
          </w:tcPr>
          <w:p w14:paraId="44F6E05D" w14:textId="77777777" w:rsidR="00E548D3" w:rsidRDefault="00D61F00" w:rsidP="00416BF5">
            <w:pPr>
              <w:rPr>
                <w:lang w:val="nl-NL"/>
              </w:rPr>
            </w:pPr>
            <w:r>
              <w:rPr>
                <w:lang w:val="nl-NL"/>
              </w:rPr>
              <w:t xml:space="preserve">Eindresultaat </w:t>
            </w:r>
            <w:r w:rsidR="00416BF5">
              <w:rPr>
                <w:lang w:val="nl-NL"/>
              </w:rPr>
              <w:t>en vereisten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6190" w:type="dxa"/>
          </w:tcPr>
          <w:p w14:paraId="4E0A3071" w14:textId="60A09EE7" w:rsidR="00591F00" w:rsidRDefault="00E02115" w:rsidP="00D61F00">
            <w:pPr>
              <w:rPr>
                <w:color w:val="548DD4" w:themeColor="text2" w:themeTint="99"/>
                <w:lang w:val="nl-NL"/>
              </w:rPr>
            </w:pPr>
            <w:r w:rsidRPr="00416BF5">
              <w:rPr>
                <w:color w:val="548DD4" w:themeColor="text2" w:themeTint="99"/>
                <w:lang w:val="nl-NL"/>
              </w:rPr>
              <w:t>&lt;&lt;</w:t>
            </w:r>
            <w:r w:rsidR="00180BBA" w:rsidRPr="00416BF5">
              <w:rPr>
                <w:color w:val="548DD4" w:themeColor="text2" w:themeTint="99"/>
                <w:lang w:val="nl-NL"/>
              </w:rPr>
              <w:t xml:space="preserve"> </w:t>
            </w:r>
            <w:r w:rsidR="00D61F00" w:rsidRPr="00416BF5">
              <w:rPr>
                <w:color w:val="548DD4" w:themeColor="text2" w:themeTint="99"/>
                <w:lang w:val="nl-NL"/>
              </w:rPr>
              <w:t>Bes</w:t>
            </w:r>
            <w:r w:rsidR="00591F00" w:rsidRPr="00416BF5">
              <w:rPr>
                <w:color w:val="548DD4" w:themeColor="text2" w:themeTint="99"/>
                <w:lang w:val="nl-NL"/>
              </w:rPr>
              <w:t>chrijf hoe het eindresultaat eruit moet zien en wat het moet kunnen of doen</w:t>
            </w:r>
            <w:r w:rsidR="00416BF5" w:rsidRPr="00416BF5">
              <w:rPr>
                <w:color w:val="548DD4" w:themeColor="text2" w:themeTint="99"/>
                <w:lang w:val="nl-NL"/>
              </w:rPr>
              <w:t xml:space="preserve"> (minimale vereisten)</w:t>
            </w:r>
            <w:r w:rsidR="00591F00" w:rsidRPr="00416BF5">
              <w:rPr>
                <w:color w:val="548DD4" w:themeColor="text2" w:themeTint="99"/>
                <w:lang w:val="nl-NL"/>
              </w:rPr>
              <w:t xml:space="preserve"> als het wordt opgeleverd (bv website voor bedrijf X met 4 pagina’s, een homepage, een contactpagina in het Engels).</w:t>
            </w:r>
          </w:p>
          <w:p w14:paraId="0CFCDAEA" w14:textId="3C871CDB" w:rsidR="004C20D0" w:rsidRDefault="004C20D0" w:rsidP="00D61F00">
            <w:pPr>
              <w:rPr>
                <w:lang w:val="nl-NL"/>
              </w:rPr>
            </w:pPr>
            <w:r>
              <w:rPr>
                <w:lang w:val="nl-NL"/>
              </w:rPr>
              <w:t xml:space="preserve">We moeten een werkende bank hebben die voldoet aan de eisen (check Trello). </w:t>
            </w:r>
          </w:p>
          <w:p w14:paraId="266ACF28" w14:textId="74090739" w:rsidR="004C20D0" w:rsidRDefault="004C20D0" w:rsidP="00D61F00">
            <w:pPr>
              <w:rPr>
                <w:lang w:val="nl-NL"/>
              </w:rPr>
            </w:pPr>
            <w:r>
              <w:rPr>
                <w:lang w:val="nl-NL"/>
              </w:rPr>
              <w:t>Het product moet ook goede kwaliteit zijn.</w:t>
            </w:r>
          </w:p>
          <w:p w14:paraId="1966FB63" w14:textId="1EF4944A" w:rsidR="004C20D0" w:rsidRPr="004C20D0" w:rsidRDefault="004C20D0" w:rsidP="00D61F00">
            <w:pPr>
              <w:rPr>
                <w:lang w:val="nl-NL"/>
              </w:rPr>
            </w:pPr>
            <w:r>
              <w:rPr>
                <w:lang w:val="nl-NL"/>
              </w:rPr>
              <w:t>Ook moeten we het op tijd afhebben.</w:t>
            </w:r>
          </w:p>
          <w:p w14:paraId="77F14506" w14:textId="77777777" w:rsidR="00A20BC2" w:rsidRPr="00416BF5" w:rsidRDefault="00A20BC2" w:rsidP="0083406F">
            <w:pPr>
              <w:rPr>
                <w:color w:val="548DD4" w:themeColor="text2" w:themeTint="99"/>
                <w:lang w:val="nl-NL"/>
              </w:rPr>
            </w:pPr>
          </w:p>
        </w:tc>
      </w:tr>
    </w:tbl>
    <w:p w14:paraId="47E58E2D" w14:textId="77777777" w:rsidR="00AF769F" w:rsidRDefault="00AF769F" w:rsidP="00AF769F">
      <w:pPr>
        <w:rPr>
          <w:b/>
          <w:sz w:val="28"/>
          <w:szCs w:val="28"/>
          <w:lang w:val="nl-NL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3081"/>
        <w:gridCol w:w="6099"/>
      </w:tblGrid>
      <w:tr w:rsidR="00E548D3" w:rsidRPr="00EC6296" w14:paraId="5B69D0D1" w14:textId="77777777" w:rsidTr="004C20D0">
        <w:tc>
          <w:tcPr>
            <w:tcW w:w="3081" w:type="dxa"/>
          </w:tcPr>
          <w:p w14:paraId="4C8C38FA" w14:textId="77777777" w:rsidR="00E548D3" w:rsidRDefault="00E548D3" w:rsidP="0083406F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6099" w:type="dxa"/>
          </w:tcPr>
          <w:p w14:paraId="3A72A67D" w14:textId="77777777" w:rsidR="008560BD" w:rsidRPr="00D13F85" w:rsidRDefault="008560BD" w:rsidP="00E548D3">
            <w:pPr>
              <w:rPr>
                <w:lang w:val="nl-NL"/>
              </w:rPr>
            </w:pPr>
          </w:p>
        </w:tc>
      </w:tr>
      <w:tr w:rsidR="00E548D3" w:rsidRPr="00DF2139" w14:paraId="7B3399F7" w14:textId="77777777" w:rsidTr="004C20D0">
        <w:tc>
          <w:tcPr>
            <w:tcW w:w="3081" w:type="dxa"/>
          </w:tcPr>
          <w:p w14:paraId="057CBFBD" w14:textId="77777777" w:rsidR="00E548D3" w:rsidRPr="00DF2139" w:rsidRDefault="00591F00" w:rsidP="0083406F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OPDRACHT</w:t>
            </w:r>
          </w:p>
        </w:tc>
        <w:tc>
          <w:tcPr>
            <w:tcW w:w="6099" w:type="dxa"/>
          </w:tcPr>
          <w:p w14:paraId="1DD47906" w14:textId="77777777" w:rsidR="00E548D3" w:rsidRPr="00E77C44" w:rsidRDefault="00E548D3" w:rsidP="008560BD">
            <w:pPr>
              <w:rPr>
                <w:b/>
                <w:szCs w:val="20"/>
                <w:lang w:val="nl-NL"/>
              </w:rPr>
            </w:pPr>
          </w:p>
        </w:tc>
      </w:tr>
      <w:tr w:rsidR="008560BD" w:rsidRPr="00EC6296" w14:paraId="33F6D077" w14:textId="77777777" w:rsidTr="004C20D0">
        <w:tc>
          <w:tcPr>
            <w:tcW w:w="3081" w:type="dxa"/>
          </w:tcPr>
          <w:p w14:paraId="05A6A12E" w14:textId="4A9AADD3" w:rsidR="008560BD" w:rsidRPr="008560BD" w:rsidRDefault="008560BD" w:rsidP="00591F00">
            <w:pPr>
              <w:rPr>
                <w:szCs w:val="20"/>
                <w:lang w:val="nl-NL"/>
              </w:rPr>
            </w:pPr>
          </w:p>
        </w:tc>
        <w:tc>
          <w:tcPr>
            <w:tcW w:w="6099" w:type="dxa"/>
          </w:tcPr>
          <w:p w14:paraId="6C20735E" w14:textId="77777777" w:rsidR="00A20BC2" w:rsidRPr="00416BF5" w:rsidRDefault="00A20BC2" w:rsidP="00E548D3">
            <w:pPr>
              <w:rPr>
                <w:color w:val="548DD4" w:themeColor="text2" w:themeTint="99"/>
                <w:szCs w:val="20"/>
                <w:lang w:val="nl-NL"/>
              </w:rPr>
            </w:pPr>
          </w:p>
        </w:tc>
      </w:tr>
      <w:tr w:rsidR="00F2307D" w:rsidRPr="00EC6296" w14:paraId="171C6560" w14:textId="77777777" w:rsidTr="004C20D0">
        <w:tc>
          <w:tcPr>
            <w:tcW w:w="3081" w:type="dxa"/>
          </w:tcPr>
          <w:p w14:paraId="1EA82DB0" w14:textId="77777777" w:rsidR="00F2307D" w:rsidRDefault="00F2307D" w:rsidP="00591F00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Opdrachtvereisten</w:t>
            </w:r>
          </w:p>
        </w:tc>
        <w:tc>
          <w:tcPr>
            <w:tcW w:w="6099" w:type="dxa"/>
          </w:tcPr>
          <w:p w14:paraId="171A4943" w14:textId="77777777" w:rsidR="00F2307D" w:rsidRDefault="00F2307D" w:rsidP="00416BF5">
            <w:pPr>
              <w:rPr>
                <w:color w:val="548DD4" w:themeColor="text2" w:themeTint="99"/>
                <w:szCs w:val="20"/>
                <w:lang w:val="nl-NL"/>
              </w:rPr>
            </w:pPr>
            <w:r w:rsidRPr="00416BF5">
              <w:rPr>
                <w:color w:val="548DD4" w:themeColor="text2" w:themeTint="99"/>
                <w:szCs w:val="20"/>
                <w:lang w:val="nl-NL"/>
              </w:rPr>
              <w:t xml:space="preserve">&lt;&lt; </w:t>
            </w:r>
            <w:r w:rsidR="00416BF5">
              <w:rPr>
                <w:color w:val="548DD4" w:themeColor="text2" w:themeTint="99"/>
                <w:szCs w:val="20"/>
                <w:lang w:val="nl-NL"/>
              </w:rPr>
              <w:t>1.Beschrijf</w:t>
            </w:r>
            <w:r w:rsidRPr="00416BF5">
              <w:rPr>
                <w:color w:val="548DD4" w:themeColor="text2" w:themeTint="99"/>
                <w:szCs w:val="20"/>
                <w:lang w:val="nl-NL"/>
              </w:rPr>
              <w:t xml:space="preserve"> aan welke criteria het eindproduct moet voldoen voor de opdrachtgever. </w:t>
            </w:r>
            <w:r w:rsidR="00416BF5">
              <w:rPr>
                <w:color w:val="548DD4" w:themeColor="text2" w:themeTint="99"/>
                <w:szCs w:val="20"/>
                <w:lang w:val="nl-NL"/>
              </w:rPr>
              <w:t>2.</w:t>
            </w:r>
            <w:r w:rsidRPr="00416BF5">
              <w:rPr>
                <w:color w:val="548DD4" w:themeColor="text2" w:themeTint="99"/>
                <w:szCs w:val="20"/>
                <w:lang w:val="nl-NL"/>
              </w:rPr>
              <w:t>En beschrijf hoe je controleert/ meet dat het eindproduct aan deze criteria voldoet.</w:t>
            </w:r>
          </w:p>
          <w:p w14:paraId="34ED8537" w14:textId="08B815CD" w:rsidR="004C20D0" w:rsidRPr="004C20D0" w:rsidRDefault="004C20D0" w:rsidP="00416BF5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Zijn te vinden in de Trello.</w:t>
            </w:r>
          </w:p>
        </w:tc>
      </w:tr>
      <w:tr w:rsidR="00E548D3" w:rsidRPr="004C20D0" w14:paraId="6F0BAD51" w14:textId="77777777" w:rsidTr="004C20D0">
        <w:tc>
          <w:tcPr>
            <w:tcW w:w="3081" w:type="dxa"/>
          </w:tcPr>
          <w:p w14:paraId="3769D7E9" w14:textId="77777777" w:rsidR="00E548D3" w:rsidRPr="008560BD" w:rsidRDefault="00591F00" w:rsidP="0083406F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Tussenresultaten </w:t>
            </w:r>
          </w:p>
        </w:tc>
        <w:tc>
          <w:tcPr>
            <w:tcW w:w="6099" w:type="dxa"/>
          </w:tcPr>
          <w:p w14:paraId="728CDCC9" w14:textId="77777777" w:rsidR="00F2307D" w:rsidRPr="00416BF5" w:rsidRDefault="00180BBA" w:rsidP="00591F00">
            <w:pPr>
              <w:rPr>
                <w:color w:val="548DD4" w:themeColor="text2" w:themeTint="99"/>
                <w:szCs w:val="20"/>
                <w:lang w:val="nl-NL"/>
              </w:rPr>
            </w:pPr>
            <w:r w:rsidRPr="00416BF5">
              <w:rPr>
                <w:color w:val="548DD4" w:themeColor="text2" w:themeTint="99"/>
                <w:szCs w:val="20"/>
                <w:lang w:val="nl-NL"/>
              </w:rPr>
              <w:t xml:space="preserve">&lt;&lt; </w:t>
            </w:r>
            <w:r w:rsidR="00F2307D" w:rsidRPr="00416BF5">
              <w:rPr>
                <w:color w:val="548DD4" w:themeColor="text2" w:themeTint="99"/>
                <w:szCs w:val="20"/>
                <w:lang w:val="nl-NL"/>
              </w:rPr>
              <w:t>1.</w:t>
            </w:r>
            <w:r w:rsidRPr="00416BF5">
              <w:rPr>
                <w:color w:val="548DD4" w:themeColor="text2" w:themeTint="99"/>
                <w:szCs w:val="20"/>
                <w:lang w:val="nl-NL"/>
              </w:rPr>
              <w:t>B</w:t>
            </w:r>
            <w:r w:rsidR="00B715AE" w:rsidRPr="00416BF5">
              <w:rPr>
                <w:color w:val="548DD4" w:themeColor="text2" w:themeTint="99"/>
                <w:szCs w:val="20"/>
                <w:lang w:val="nl-NL"/>
              </w:rPr>
              <w:t xml:space="preserve">eschrijf </w:t>
            </w:r>
            <w:r w:rsidR="00591F00" w:rsidRPr="00416BF5">
              <w:rPr>
                <w:color w:val="548DD4" w:themeColor="text2" w:themeTint="99"/>
                <w:szCs w:val="20"/>
                <w:lang w:val="nl-NL"/>
              </w:rPr>
              <w:t xml:space="preserve">welke tussenresultaten je wilt bereiken. </w:t>
            </w:r>
          </w:p>
          <w:p w14:paraId="5860E6BF" w14:textId="77777777" w:rsidR="00A20BC2" w:rsidRDefault="00F2307D" w:rsidP="00416BF5">
            <w:pPr>
              <w:rPr>
                <w:color w:val="548DD4" w:themeColor="text2" w:themeTint="99"/>
                <w:szCs w:val="20"/>
                <w:lang w:val="nl-NL"/>
              </w:rPr>
            </w:pPr>
            <w:r w:rsidRPr="00416BF5">
              <w:rPr>
                <w:color w:val="548DD4" w:themeColor="text2" w:themeTint="99"/>
                <w:szCs w:val="20"/>
                <w:lang w:val="nl-NL"/>
              </w:rPr>
              <w:t>2.</w:t>
            </w:r>
            <w:r w:rsidR="00591F00" w:rsidRPr="00416BF5">
              <w:rPr>
                <w:color w:val="548DD4" w:themeColor="text2" w:themeTint="99"/>
                <w:szCs w:val="20"/>
                <w:lang w:val="nl-NL"/>
              </w:rPr>
              <w:t xml:space="preserve">Geef aan hoe de tussenresultaten optellen tot het eindresultaat. </w:t>
            </w:r>
            <w:r w:rsidRPr="00416BF5">
              <w:rPr>
                <w:color w:val="548DD4" w:themeColor="text2" w:themeTint="99"/>
                <w:szCs w:val="20"/>
                <w:lang w:val="nl-NL"/>
              </w:rPr>
              <w:t>3.</w:t>
            </w:r>
            <w:r w:rsidR="00591F00" w:rsidRPr="00416BF5">
              <w:rPr>
                <w:color w:val="548DD4" w:themeColor="text2" w:themeTint="99"/>
                <w:szCs w:val="20"/>
                <w:lang w:val="nl-NL"/>
              </w:rPr>
              <w:t>En benoem de datum waarop de tussenresultaten klaar moeten zijn</w:t>
            </w:r>
            <w:r w:rsidR="00416BF5">
              <w:rPr>
                <w:color w:val="548DD4" w:themeColor="text2" w:themeTint="99"/>
                <w:szCs w:val="20"/>
                <w:lang w:val="nl-NL"/>
              </w:rPr>
              <w:t>. 4. E</w:t>
            </w:r>
            <w:r w:rsidRPr="00416BF5">
              <w:rPr>
                <w:color w:val="548DD4" w:themeColor="text2" w:themeTint="99"/>
                <w:szCs w:val="20"/>
                <w:lang w:val="nl-NL"/>
              </w:rPr>
              <w:t>n de criteria waaraan de tussenresultaten moeten voldoen</w:t>
            </w:r>
            <w:r w:rsidR="00591F00" w:rsidRPr="00416BF5">
              <w:rPr>
                <w:color w:val="548DD4" w:themeColor="text2" w:themeTint="99"/>
                <w:szCs w:val="20"/>
                <w:lang w:val="nl-NL"/>
              </w:rPr>
              <w:t>. &gt;&gt;</w:t>
            </w:r>
          </w:p>
          <w:p w14:paraId="20FEEE60" w14:textId="161B2541" w:rsidR="004C20D0" w:rsidRPr="004C20D0" w:rsidRDefault="004C20D0" w:rsidP="00416BF5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Elke twee weken hebben we </w:t>
            </w:r>
            <w:r w:rsidR="00F31992">
              <w:rPr>
                <w:szCs w:val="20"/>
                <w:lang w:val="nl-NL"/>
              </w:rPr>
              <w:t>een Sprint Backlog. Hier moeten we bepaalde functionaliteiten/eisen/opdrachten afhebben.</w:t>
            </w:r>
          </w:p>
        </w:tc>
      </w:tr>
      <w:tr w:rsidR="008560BD" w:rsidRPr="00F31992" w14:paraId="186AE252" w14:textId="77777777" w:rsidTr="004C20D0">
        <w:tc>
          <w:tcPr>
            <w:tcW w:w="3081" w:type="dxa"/>
          </w:tcPr>
          <w:p w14:paraId="2E04F177" w14:textId="77777777" w:rsidR="008560BD" w:rsidRPr="008560BD" w:rsidRDefault="00A07632" w:rsidP="0083406F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Werkwijze</w:t>
            </w:r>
          </w:p>
        </w:tc>
        <w:tc>
          <w:tcPr>
            <w:tcW w:w="6099" w:type="dxa"/>
          </w:tcPr>
          <w:p w14:paraId="0A273684" w14:textId="77777777" w:rsidR="00A20BC2" w:rsidRDefault="00416BF5" w:rsidP="00F2307D">
            <w:pPr>
              <w:rPr>
                <w:color w:val="548DD4" w:themeColor="text2" w:themeTint="99"/>
                <w:szCs w:val="20"/>
                <w:lang w:val="nl-NL"/>
              </w:rPr>
            </w:pPr>
            <w:r>
              <w:rPr>
                <w:color w:val="548DD4" w:themeColor="text2" w:themeTint="99"/>
                <w:szCs w:val="20"/>
                <w:lang w:val="nl-NL"/>
              </w:rPr>
              <w:t>&lt;&lt;</w:t>
            </w:r>
            <w:r w:rsidR="00A07632" w:rsidRPr="00416BF5">
              <w:rPr>
                <w:color w:val="548DD4" w:themeColor="text2" w:themeTint="99"/>
                <w:szCs w:val="20"/>
                <w:lang w:val="nl-NL"/>
              </w:rPr>
              <w:t>Beschrijf per tussenresultaat de stappen</w:t>
            </w:r>
            <w:r>
              <w:rPr>
                <w:color w:val="548DD4" w:themeColor="text2" w:themeTint="99"/>
                <w:szCs w:val="20"/>
                <w:lang w:val="nl-NL"/>
              </w:rPr>
              <w:t xml:space="preserve"> / acties</w:t>
            </w:r>
            <w:r w:rsidR="00A07632" w:rsidRPr="00416BF5">
              <w:rPr>
                <w:color w:val="548DD4" w:themeColor="text2" w:themeTint="99"/>
                <w:szCs w:val="20"/>
                <w:lang w:val="nl-NL"/>
              </w:rPr>
              <w:t xml:space="preserve"> die nodig zijn om tot het tussenresultaat te komen. </w:t>
            </w:r>
            <w:r>
              <w:rPr>
                <w:color w:val="548DD4" w:themeColor="text2" w:themeTint="99"/>
                <w:szCs w:val="20"/>
                <w:lang w:val="nl-NL"/>
              </w:rPr>
              <w:t>&gt;&gt;</w:t>
            </w:r>
          </w:p>
          <w:p w14:paraId="0EB03195" w14:textId="170A70E0" w:rsidR="00F31992" w:rsidRPr="00F31992" w:rsidRDefault="00F31992" w:rsidP="00F2307D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Om er voor te zorgen dat we deze af</w:t>
            </w:r>
            <w:r w:rsidR="00D867D7">
              <w:rPr>
                <w:szCs w:val="20"/>
                <w:lang w:val="nl-NL"/>
              </w:rPr>
              <w:t xml:space="preserve"> te </w:t>
            </w:r>
            <w:r>
              <w:rPr>
                <w:szCs w:val="20"/>
                <w:lang w:val="nl-NL"/>
              </w:rPr>
              <w:t xml:space="preserve">krijgen moeten we afspraken maken en samenwerken.  </w:t>
            </w:r>
          </w:p>
        </w:tc>
      </w:tr>
      <w:tr w:rsidR="0021480B" w:rsidRPr="00F31992" w14:paraId="21AACFBC" w14:textId="77777777" w:rsidTr="004C20D0">
        <w:tc>
          <w:tcPr>
            <w:tcW w:w="3081" w:type="dxa"/>
          </w:tcPr>
          <w:p w14:paraId="57791850" w14:textId="77777777" w:rsidR="0021480B" w:rsidRDefault="0021480B" w:rsidP="0083406F">
            <w:pPr>
              <w:rPr>
                <w:szCs w:val="20"/>
                <w:lang w:val="nl-NL"/>
              </w:rPr>
            </w:pPr>
          </w:p>
        </w:tc>
        <w:tc>
          <w:tcPr>
            <w:tcW w:w="6099" w:type="dxa"/>
          </w:tcPr>
          <w:p w14:paraId="5BA69B90" w14:textId="77777777" w:rsidR="00A20BC2" w:rsidRPr="0021480B" w:rsidRDefault="00A20BC2" w:rsidP="00F2307D">
            <w:pPr>
              <w:rPr>
                <w:szCs w:val="20"/>
                <w:lang w:val="nl-NL"/>
              </w:rPr>
            </w:pPr>
          </w:p>
        </w:tc>
      </w:tr>
      <w:tr w:rsidR="00E548D3" w:rsidRPr="00A07632" w14:paraId="4F5C17A6" w14:textId="77777777" w:rsidTr="004C20D0">
        <w:tc>
          <w:tcPr>
            <w:tcW w:w="3081" w:type="dxa"/>
          </w:tcPr>
          <w:p w14:paraId="30F032C5" w14:textId="77777777" w:rsidR="00E548D3" w:rsidRPr="00E77C44" w:rsidRDefault="0083406F" w:rsidP="0083406F">
            <w:pPr>
              <w:rPr>
                <w:b/>
                <w:smallCaps/>
                <w:szCs w:val="20"/>
                <w:lang w:val="nl-NL"/>
              </w:rPr>
            </w:pPr>
            <w:r>
              <w:rPr>
                <w:b/>
                <w:smallCaps/>
                <w:szCs w:val="20"/>
                <w:lang w:val="nl-NL"/>
              </w:rPr>
              <w:t xml:space="preserve">COORDINATIE &amp; TAAKVERDELING </w:t>
            </w:r>
          </w:p>
        </w:tc>
        <w:tc>
          <w:tcPr>
            <w:tcW w:w="6099" w:type="dxa"/>
          </w:tcPr>
          <w:p w14:paraId="09D87062" w14:textId="77777777" w:rsidR="00E548D3" w:rsidRPr="00857FCE" w:rsidRDefault="00E548D3" w:rsidP="0083406F">
            <w:pPr>
              <w:rPr>
                <w:szCs w:val="20"/>
                <w:lang w:val="nl-NL"/>
              </w:rPr>
            </w:pPr>
          </w:p>
        </w:tc>
      </w:tr>
      <w:tr w:rsidR="00E548D3" w:rsidRPr="00A07632" w14:paraId="448C575C" w14:textId="77777777" w:rsidTr="004C20D0">
        <w:tc>
          <w:tcPr>
            <w:tcW w:w="3081" w:type="dxa"/>
          </w:tcPr>
          <w:p w14:paraId="1B04100D" w14:textId="77777777" w:rsidR="00E548D3" w:rsidRDefault="00E548D3" w:rsidP="0083406F">
            <w:pPr>
              <w:rPr>
                <w:szCs w:val="20"/>
                <w:lang w:val="nl-NL"/>
              </w:rPr>
            </w:pPr>
          </w:p>
        </w:tc>
        <w:tc>
          <w:tcPr>
            <w:tcW w:w="6099" w:type="dxa"/>
          </w:tcPr>
          <w:p w14:paraId="05E886E9" w14:textId="77777777" w:rsidR="00E548D3" w:rsidRPr="00CE2105" w:rsidRDefault="00E548D3" w:rsidP="0083406F">
            <w:pPr>
              <w:rPr>
                <w:szCs w:val="20"/>
                <w:lang w:val="nl-NL"/>
              </w:rPr>
            </w:pPr>
          </w:p>
        </w:tc>
      </w:tr>
      <w:tr w:rsidR="001264FB" w:rsidRPr="004C0EE3" w14:paraId="68A6EE9E" w14:textId="77777777" w:rsidTr="004C20D0">
        <w:tc>
          <w:tcPr>
            <w:tcW w:w="3081" w:type="dxa"/>
          </w:tcPr>
          <w:p w14:paraId="57003F89" w14:textId="77777777" w:rsidR="001264FB" w:rsidRDefault="00A07632" w:rsidP="001264FB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Taakverdeling </w:t>
            </w:r>
          </w:p>
        </w:tc>
        <w:tc>
          <w:tcPr>
            <w:tcW w:w="6099" w:type="dxa"/>
          </w:tcPr>
          <w:p w14:paraId="7284F474" w14:textId="77777777" w:rsidR="001264FB" w:rsidRDefault="001264FB" w:rsidP="005F0E80">
            <w:pPr>
              <w:rPr>
                <w:color w:val="548DD4" w:themeColor="text2" w:themeTint="99"/>
                <w:szCs w:val="20"/>
                <w:lang w:val="nl-NL"/>
              </w:rPr>
            </w:pPr>
            <w:r w:rsidRPr="00AC325B">
              <w:rPr>
                <w:color w:val="548DD4" w:themeColor="text2" w:themeTint="99"/>
                <w:szCs w:val="20"/>
                <w:lang w:val="nl-NL"/>
              </w:rPr>
              <w:t xml:space="preserve">&lt;&lt; </w:t>
            </w:r>
            <w:r w:rsidR="005F0E80" w:rsidRPr="00AC325B">
              <w:rPr>
                <w:color w:val="548DD4" w:themeColor="text2" w:themeTint="99"/>
                <w:szCs w:val="20"/>
                <w:lang w:val="nl-NL"/>
              </w:rPr>
              <w:t xml:space="preserve">1. </w:t>
            </w:r>
            <w:r w:rsidR="00A07632" w:rsidRPr="00AC325B">
              <w:rPr>
                <w:color w:val="548DD4" w:themeColor="text2" w:themeTint="99"/>
                <w:szCs w:val="20"/>
                <w:lang w:val="nl-NL"/>
              </w:rPr>
              <w:t xml:space="preserve">Geef aan wie aan de tussenresultaten gaan werken. </w:t>
            </w:r>
            <w:r w:rsidR="005F0E80" w:rsidRPr="00AC325B">
              <w:rPr>
                <w:color w:val="548DD4" w:themeColor="text2" w:themeTint="99"/>
                <w:szCs w:val="20"/>
                <w:lang w:val="nl-NL"/>
              </w:rPr>
              <w:t xml:space="preserve">               2. </w:t>
            </w:r>
            <w:r w:rsidR="00A07632" w:rsidRPr="00AC325B">
              <w:rPr>
                <w:color w:val="548DD4" w:themeColor="text2" w:themeTint="99"/>
                <w:szCs w:val="20"/>
                <w:lang w:val="nl-NL"/>
              </w:rPr>
              <w:t xml:space="preserve">Motiveer je keuze om individueel of in groepsverband te werken. </w:t>
            </w:r>
            <w:r w:rsidR="005F0E80" w:rsidRPr="00AC325B">
              <w:rPr>
                <w:color w:val="548DD4" w:themeColor="text2" w:themeTint="99"/>
                <w:szCs w:val="20"/>
                <w:lang w:val="nl-NL"/>
              </w:rPr>
              <w:t xml:space="preserve">3. </w:t>
            </w:r>
            <w:r w:rsidR="00A07632" w:rsidRPr="00AC325B">
              <w:rPr>
                <w:color w:val="548DD4" w:themeColor="text2" w:themeTint="99"/>
                <w:szCs w:val="20"/>
                <w:lang w:val="nl-NL"/>
              </w:rPr>
              <w:t xml:space="preserve">Controleer of de werkbelasting per persoon </w:t>
            </w:r>
            <w:r w:rsidR="005F0E80" w:rsidRPr="00AC325B">
              <w:rPr>
                <w:color w:val="548DD4" w:themeColor="text2" w:themeTint="99"/>
                <w:szCs w:val="20"/>
                <w:lang w:val="nl-NL"/>
              </w:rPr>
              <w:t>gelijkelijk verdeeld en haalbaar is</w:t>
            </w:r>
            <w:r w:rsidR="00A07632" w:rsidRPr="00AC325B">
              <w:rPr>
                <w:color w:val="548DD4" w:themeColor="text2" w:themeTint="99"/>
                <w:szCs w:val="20"/>
                <w:lang w:val="nl-NL"/>
              </w:rPr>
              <w:t>. &gt;&gt;</w:t>
            </w:r>
          </w:p>
          <w:p w14:paraId="2BDBF8A2" w14:textId="30DE1F92" w:rsidR="00040186" w:rsidRDefault="004C0EE3" w:rsidP="005F0E80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 de groepsmeetings (los van de voortgangsgespreken) bespreken wat ieder groepslid gaat doen en ook wat er samen moeten worden gedaan.</w:t>
            </w:r>
          </w:p>
          <w:p w14:paraId="546E0359" w14:textId="2451B26E" w:rsidR="00040186" w:rsidRDefault="00040186" w:rsidP="005F0E80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lastRenderedPageBreak/>
              <w:t>In Trello houden we bij wat er besprokken is in de  groepsmeetings.</w:t>
            </w:r>
          </w:p>
          <w:p w14:paraId="3F923FD0" w14:textId="14DAE04F" w:rsidR="004C0EE3" w:rsidRPr="004C0EE3" w:rsidRDefault="004C0EE3" w:rsidP="005F0E80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 </w:t>
            </w:r>
          </w:p>
        </w:tc>
      </w:tr>
      <w:tr w:rsidR="00E548D3" w:rsidRPr="00EC6296" w14:paraId="39A33E71" w14:textId="77777777" w:rsidTr="004C20D0">
        <w:tc>
          <w:tcPr>
            <w:tcW w:w="3081" w:type="dxa"/>
          </w:tcPr>
          <w:p w14:paraId="671D1E5B" w14:textId="77777777" w:rsidR="00E548D3" w:rsidRPr="00A07632" w:rsidRDefault="00A07632" w:rsidP="0083406F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lastRenderedPageBreak/>
              <w:t xml:space="preserve">Afstemming </w:t>
            </w:r>
            <w:r w:rsidR="00235555">
              <w:rPr>
                <w:szCs w:val="20"/>
                <w:lang w:val="nl-NL"/>
              </w:rPr>
              <w:t>&amp; communicatie</w:t>
            </w:r>
          </w:p>
        </w:tc>
        <w:tc>
          <w:tcPr>
            <w:tcW w:w="6099" w:type="dxa"/>
          </w:tcPr>
          <w:p w14:paraId="708A7DF4" w14:textId="77777777" w:rsidR="00E548D3" w:rsidRDefault="00A07632" w:rsidP="005F0E80">
            <w:pPr>
              <w:rPr>
                <w:color w:val="548DD4" w:themeColor="text2" w:themeTint="99"/>
                <w:szCs w:val="20"/>
                <w:lang w:val="nl-NL"/>
              </w:rPr>
            </w:pPr>
            <w:r w:rsidRPr="00AC325B">
              <w:rPr>
                <w:color w:val="548DD4" w:themeColor="text2" w:themeTint="99"/>
                <w:szCs w:val="20"/>
                <w:lang w:val="nl-NL"/>
              </w:rPr>
              <w:t xml:space="preserve">&lt;&lt; </w:t>
            </w:r>
            <w:r w:rsidR="005F0E80" w:rsidRPr="00AC325B">
              <w:rPr>
                <w:color w:val="548DD4" w:themeColor="text2" w:themeTint="99"/>
                <w:szCs w:val="20"/>
                <w:lang w:val="nl-NL"/>
              </w:rPr>
              <w:t xml:space="preserve">1. </w:t>
            </w:r>
            <w:r w:rsidRPr="00AC325B">
              <w:rPr>
                <w:color w:val="548DD4" w:themeColor="text2" w:themeTint="99"/>
                <w:szCs w:val="20"/>
                <w:lang w:val="nl-NL"/>
              </w:rPr>
              <w:t xml:space="preserve">Beschrijf de onderlinge afstemming om tot een tussenresultaat te komen. </w:t>
            </w:r>
            <w:r w:rsidR="005F0E80" w:rsidRPr="00AC325B">
              <w:rPr>
                <w:color w:val="548DD4" w:themeColor="text2" w:themeTint="99"/>
                <w:szCs w:val="20"/>
                <w:lang w:val="nl-NL"/>
              </w:rPr>
              <w:t>2.</w:t>
            </w:r>
            <w:r w:rsidRPr="00AC325B">
              <w:rPr>
                <w:color w:val="548DD4" w:themeColor="text2" w:themeTint="99"/>
                <w:szCs w:val="20"/>
                <w:lang w:val="nl-NL"/>
              </w:rPr>
              <w:t xml:space="preserve">En geef aan hoe de tussenresultaten op elkaar worden afgestemd. </w:t>
            </w:r>
            <w:r w:rsidR="005F0E80" w:rsidRPr="00AC325B">
              <w:rPr>
                <w:color w:val="548DD4" w:themeColor="text2" w:themeTint="99"/>
                <w:szCs w:val="20"/>
                <w:lang w:val="nl-NL"/>
              </w:rPr>
              <w:t xml:space="preserve">3. </w:t>
            </w:r>
            <w:r w:rsidR="00235555" w:rsidRPr="00AC325B">
              <w:rPr>
                <w:color w:val="548DD4" w:themeColor="text2" w:themeTint="99"/>
                <w:szCs w:val="20"/>
                <w:lang w:val="nl-NL"/>
              </w:rPr>
              <w:t xml:space="preserve">En hoe je afstemt om tot het eindresultaat te komen. </w:t>
            </w:r>
            <w:r w:rsidR="005F0E80" w:rsidRPr="00AC325B">
              <w:rPr>
                <w:color w:val="548DD4" w:themeColor="text2" w:themeTint="99"/>
                <w:szCs w:val="20"/>
                <w:lang w:val="nl-NL"/>
              </w:rPr>
              <w:t xml:space="preserve">4. </w:t>
            </w:r>
            <w:r w:rsidRPr="00AC325B">
              <w:rPr>
                <w:color w:val="548DD4" w:themeColor="text2" w:themeTint="99"/>
                <w:szCs w:val="20"/>
                <w:lang w:val="nl-NL"/>
              </w:rPr>
              <w:t>Benoem ook op welke manier je afstemt e</w:t>
            </w:r>
            <w:r w:rsidR="005F0E80" w:rsidRPr="00AC325B">
              <w:rPr>
                <w:color w:val="548DD4" w:themeColor="text2" w:themeTint="99"/>
                <w:szCs w:val="20"/>
                <w:lang w:val="nl-NL"/>
              </w:rPr>
              <w:t>n op welk moment (plan deze in). 5.</w:t>
            </w:r>
            <w:r w:rsidR="00085ABB" w:rsidRPr="00AC325B">
              <w:rPr>
                <w:color w:val="548DD4" w:themeColor="text2" w:themeTint="99"/>
                <w:szCs w:val="20"/>
                <w:lang w:val="nl-NL"/>
              </w:rPr>
              <w:t xml:space="preserve"> Geef als laatste aan hoe je omgaat met informele communicatie (whattsapp)</w:t>
            </w:r>
          </w:p>
          <w:p w14:paraId="632265AB" w14:textId="3669D2FE" w:rsidR="0039517F" w:rsidRPr="00040186" w:rsidRDefault="009B71CE" w:rsidP="005F0E80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Afspraken worden via whatsapp </w:t>
            </w:r>
            <w:r w:rsidR="0083596D">
              <w:rPr>
                <w:szCs w:val="20"/>
                <w:lang w:val="nl-NL"/>
              </w:rPr>
              <w:t>gemaakt</w:t>
            </w:r>
            <w:r w:rsidR="0039517F">
              <w:rPr>
                <w:szCs w:val="20"/>
                <w:lang w:val="nl-NL"/>
              </w:rPr>
              <w:t>.</w:t>
            </w:r>
          </w:p>
        </w:tc>
      </w:tr>
      <w:tr w:rsidR="001264FB" w:rsidRPr="00235555" w14:paraId="79EE1778" w14:textId="77777777" w:rsidTr="004C20D0">
        <w:tc>
          <w:tcPr>
            <w:tcW w:w="3081" w:type="dxa"/>
          </w:tcPr>
          <w:p w14:paraId="469F4F6A" w14:textId="07558D83" w:rsidR="001264FB" w:rsidRPr="001264FB" w:rsidRDefault="001264FB" w:rsidP="00235555">
            <w:pPr>
              <w:rPr>
                <w:szCs w:val="20"/>
                <w:lang w:val="nl-NL"/>
              </w:rPr>
            </w:pPr>
          </w:p>
        </w:tc>
        <w:tc>
          <w:tcPr>
            <w:tcW w:w="6099" w:type="dxa"/>
          </w:tcPr>
          <w:p w14:paraId="3A30B720" w14:textId="77777777" w:rsidR="001264FB" w:rsidRPr="00AC325B" w:rsidRDefault="001264FB" w:rsidP="0083406F">
            <w:pPr>
              <w:rPr>
                <w:color w:val="548DD4" w:themeColor="text2" w:themeTint="99"/>
                <w:szCs w:val="20"/>
                <w:lang w:val="nl-NL"/>
              </w:rPr>
            </w:pPr>
          </w:p>
        </w:tc>
      </w:tr>
      <w:tr w:rsidR="001264FB" w:rsidRPr="00EC6296" w14:paraId="2E54905A" w14:textId="77777777" w:rsidTr="004C20D0">
        <w:tc>
          <w:tcPr>
            <w:tcW w:w="3081" w:type="dxa"/>
          </w:tcPr>
          <w:p w14:paraId="3E07566C" w14:textId="60327989" w:rsidR="001264FB" w:rsidRPr="001264FB" w:rsidRDefault="001264FB" w:rsidP="0083406F">
            <w:pPr>
              <w:rPr>
                <w:szCs w:val="20"/>
                <w:lang w:val="nl-NL"/>
              </w:rPr>
            </w:pPr>
          </w:p>
        </w:tc>
        <w:tc>
          <w:tcPr>
            <w:tcW w:w="6099" w:type="dxa"/>
          </w:tcPr>
          <w:p w14:paraId="0B85FD56" w14:textId="78228AC4" w:rsidR="00235555" w:rsidRPr="00AC325B" w:rsidRDefault="00235555" w:rsidP="00235555">
            <w:pPr>
              <w:rPr>
                <w:color w:val="548DD4" w:themeColor="text2" w:themeTint="99"/>
                <w:szCs w:val="20"/>
                <w:lang w:val="nl-NL"/>
              </w:rPr>
            </w:pPr>
          </w:p>
        </w:tc>
      </w:tr>
      <w:tr w:rsidR="001264FB" w:rsidRPr="004929C8" w14:paraId="02710749" w14:textId="77777777" w:rsidTr="004C20D0">
        <w:tc>
          <w:tcPr>
            <w:tcW w:w="3081" w:type="dxa"/>
          </w:tcPr>
          <w:p w14:paraId="7D32AACD" w14:textId="77777777" w:rsidR="001264FB" w:rsidRPr="001264FB" w:rsidRDefault="005A2894" w:rsidP="0083406F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Risico’s en escalaties</w:t>
            </w:r>
            <w:r w:rsidR="00085ABB">
              <w:rPr>
                <w:szCs w:val="20"/>
                <w:lang w:val="nl-NL"/>
              </w:rPr>
              <w:t xml:space="preserve"> </w:t>
            </w:r>
          </w:p>
        </w:tc>
        <w:tc>
          <w:tcPr>
            <w:tcW w:w="6099" w:type="dxa"/>
          </w:tcPr>
          <w:p w14:paraId="11E26369" w14:textId="77777777" w:rsidR="001264FB" w:rsidRDefault="00085ABB" w:rsidP="003F796E">
            <w:pPr>
              <w:rPr>
                <w:color w:val="548DD4" w:themeColor="text2" w:themeTint="99"/>
                <w:szCs w:val="20"/>
                <w:lang w:val="nl-NL"/>
              </w:rPr>
            </w:pPr>
            <w:r w:rsidRPr="00AC325B">
              <w:rPr>
                <w:color w:val="548DD4" w:themeColor="text2" w:themeTint="99"/>
                <w:szCs w:val="20"/>
                <w:lang w:val="nl-NL"/>
              </w:rPr>
              <w:t>&lt;&lt;</w:t>
            </w:r>
            <w:r w:rsidR="005F0E80" w:rsidRPr="00AC325B">
              <w:rPr>
                <w:color w:val="548DD4" w:themeColor="text2" w:themeTint="99"/>
                <w:szCs w:val="20"/>
                <w:lang w:val="nl-NL"/>
              </w:rPr>
              <w:t xml:space="preserve">1. </w:t>
            </w:r>
            <w:r w:rsidRPr="00AC325B">
              <w:rPr>
                <w:color w:val="548DD4" w:themeColor="text2" w:themeTint="99"/>
                <w:szCs w:val="20"/>
                <w:lang w:val="nl-NL"/>
              </w:rPr>
              <w:t>Inventariseer de mogelijke risico’s bij de tussenresultaten, eindresultaten en de samenwerking</w:t>
            </w:r>
            <w:r w:rsidR="003F796E">
              <w:rPr>
                <w:color w:val="548DD4" w:themeColor="text2" w:themeTint="99"/>
                <w:szCs w:val="20"/>
                <w:lang w:val="nl-NL"/>
              </w:rPr>
              <w:t xml:space="preserve">. </w:t>
            </w:r>
            <w:r w:rsidR="005F0E80" w:rsidRPr="00AC325B">
              <w:rPr>
                <w:color w:val="548DD4" w:themeColor="text2" w:themeTint="99"/>
                <w:szCs w:val="20"/>
                <w:lang w:val="nl-NL"/>
              </w:rPr>
              <w:t xml:space="preserve">2. </w:t>
            </w:r>
            <w:r w:rsidRPr="00AC325B">
              <w:rPr>
                <w:color w:val="548DD4" w:themeColor="text2" w:themeTint="99"/>
                <w:szCs w:val="20"/>
                <w:lang w:val="nl-NL"/>
              </w:rPr>
              <w:t>Noem daarnaast ook de acties die je neemt op om fouten op te lossen</w:t>
            </w:r>
            <w:r w:rsidR="005F0E80" w:rsidRPr="00AC325B">
              <w:rPr>
                <w:color w:val="548DD4" w:themeColor="text2" w:themeTint="99"/>
                <w:szCs w:val="20"/>
                <w:lang w:val="nl-NL"/>
              </w:rPr>
              <w:t xml:space="preserve"> en risico’s te minimaliseren</w:t>
            </w:r>
            <w:r w:rsidRPr="00AC325B">
              <w:rPr>
                <w:color w:val="548DD4" w:themeColor="text2" w:themeTint="99"/>
                <w:szCs w:val="20"/>
                <w:lang w:val="nl-NL"/>
              </w:rPr>
              <w:t>. &gt;&gt;</w:t>
            </w:r>
          </w:p>
          <w:p w14:paraId="6675064A" w14:textId="77777777" w:rsidR="004929C8" w:rsidRDefault="004929C8" w:rsidP="003F796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Check het Risicolog.</w:t>
            </w:r>
          </w:p>
          <w:p w14:paraId="13B983DB" w14:textId="77777777" w:rsidR="004929C8" w:rsidRPr="004929C8" w:rsidRDefault="004929C8" w:rsidP="003F796E">
            <w:pPr>
              <w:rPr>
                <w:rFonts w:cs="Arial"/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Als je ziek bent of niet aanwezig kan zijn, meld dat via de </w:t>
            </w:r>
            <w:r w:rsidRPr="004929C8">
              <w:rPr>
                <w:rFonts w:cs="Arial"/>
                <w:szCs w:val="20"/>
                <w:lang w:val="nl-NL"/>
              </w:rPr>
              <w:t>whatsapp groep.</w:t>
            </w:r>
          </w:p>
          <w:p w14:paraId="3A6C8D07" w14:textId="77777777" w:rsidR="004929C8" w:rsidRPr="004929C8" w:rsidRDefault="004929C8" w:rsidP="004929C8">
            <w:pPr>
              <w:pStyle w:val="Geenafstand"/>
              <w:rPr>
                <w:rFonts w:ascii="Arial" w:hAnsi="Arial" w:cs="Arial"/>
                <w:sz w:val="20"/>
                <w:szCs w:val="20"/>
              </w:rPr>
            </w:pPr>
            <w:r w:rsidRPr="004929C8">
              <w:rPr>
                <w:rFonts w:ascii="Arial" w:hAnsi="Arial" w:cs="Arial"/>
                <w:sz w:val="20"/>
                <w:szCs w:val="20"/>
              </w:rPr>
              <w:t xml:space="preserve">Als een groepslid zich niet aan de afspraken houdt, moet die persoon zich verantwoorden tijdens de groepsmeeting. </w:t>
            </w:r>
          </w:p>
          <w:p w14:paraId="716B0B00" w14:textId="77777777" w:rsidR="004929C8" w:rsidRPr="004929C8" w:rsidRDefault="004929C8" w:rsidP="004929C8">
            <w:pPr>
              <w:pStyle w:val="Geenafstand"/>
              <w:rPr>
                <w:rFonts w:ascii="Arial" w:hAnsi="Arial" w:cs="Arial"/>
                <w:sz w:val="20"/>
                <w:szCs w:val="20"/>
              </w:rPr>
            </w:pPr>
            <w:r w:rsidRPr="004929C8">
              <w:rPr>
                <w:rFonts w:ascii="Arial" w:hAnsi="Arial" w:cs="Arial"/>
                <w:sz w:val="20"/>
                <w:szCs w:val="20"/>
              </w:rPr>
              <w:t xml:space="preserve">  Bij herhaling of als we er onderling niet uitkomen brengen we dit bij de docent.</w:t>
            </w:r>
          </w:p>
          <w:p w14:paraId="3291E774" w14:textId="77777777" w:rsidR="004929C8" w:rsidRPr="004929C8" w:rsidRDefault="004929C8" w:rsidP="004929C8">
            <w:pPr>
              <w:pStyle w:val="Geenafstand"/>
              <w:rPr>
                <w:rFonts w:ascii="Arial" w:hAnsi="Arial" w:cs="Arial"/>
                <w:sz w:val="20"/>
                <w:szCs w:val="20"/>
              </w:rPr>
            </w:pPr>
            <w:r w:rsidRPr="004929C8">
              <w:rPr>
                <w:rFonts w:ascii="Arial" w:hAnsi="Arial" w:cs="Arial"/>
                <w:sz w:val="20"/>
                <w:szCs w:val="20"/>
              </w:rPr>
              <w:t xml:space="preserve">  Als ook dit niet mag baten, zal het groepslid worden verwijderd uit het groepje.</w:t>
            </w:r>
          </w:p>
          <w:p w14:paraId="1BCF8013" w14:textId="226908B6" w:rsidR="004929C8" w:rsidRPr="004929C8" w:rsidRDefault="004929C8" w:rsidP="003F796E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 </w:t>
            </w:r>
          </w:p>
        </w:tc>
      </w:tr>
      <w:tr w:rsidR="001264FB" w:rsidRPr="004929C8" w14:paraId="7C161720" w14:textId="77777777" w:rsidTr="004C20D0">
        <w:tc>
          <w:tcPr>
            <w:tcW w:w="3081" w:type="dxa"/>
          </w:tcPr>
          <w:p w14:paraId="45313FB4" w14:textId="77777777" w:rsidR="001264FB" w:rsidRPr="001264FB" w:rsidRDefault="00085ABB" w:rsidP="0083406F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Planning </w:t>
            </w:r>
          </w:p>
        </w:tc>
        <w:tc>
          <w:tcPr>
            <w:tcW w:w="6099" w:type="dxa"/>
          </w:tcPr>
          <w:p w14:paraId="0D65C17A" w14:textId="77777777" w:rsidR="001264FB" w:rsidRPr="00AC325B" w:rsidRDefault="00085ABB" w:rsidP="00085ABB">
            <w:pPr>
              <w:rPr>
                <w:color w:val="548DD4" w:themeColor="text2" w:themeTint="99"/>
                <w:szCs w:val="20"/>
                <w:lang w:val="nl-NL"/>
              </w:rPr>
            </w:pPr>
            <w:r w:rsidRPr="00AC325B">
              <w:rPr>
                <w:color w:val="548DD4" w:themeColor="text2" w:themeTint="99"/>
                <w:szCs w:val="20"/>
                <w:lang w:val="nl-NL"/>
              </w:rPr>
              <w:t>Maak een projectplanning met ieg daarin opgenomen:</w:t>
            </w:r>
          </w:p>
          <w:p w14:paraId="13BC0AB6" w14:textId="77777777" w:rsidR="00085ABB" w:rsidRPr="00AC325B" w:rsidRDefault="005A2894" w:rsidP="005A2894">
            <w:pPr>
              <w:pStyle w:val="Lijstalinea"/>
              <w:numPr>
                <w:ilvl w:val="0"/>
                <w:numId w:val="2"/>
              </w:numPr>
              <w:rPr>
                <w:color w:val="548DD4" w:themeColor="text2" w:themeTint="99"/>
                <w:szCs w:val="20"/>
                <w:lang w:val="nl-NL"/>
              </w:rPr>
            </w:pPr>
            <w:r w:rsidRPr="00AC325B">
              <w:rPr>
                <w:color w:val="548DD4" w:themeColor="text2" w:themeTint="99"/>
                <w:szCs w:val="20"/>
                <w:lang w:val="nl-NL"/>
              </w:rPr>
              <w:t xml:space="preserve">Eindresultaat en tussenresultaten </w:t>
            </w:r>
          </w:p>
          <w:p w14:paraId="2FF3B419" w14:textId="77777777" w:rsidR="005A2894" w:rsidRPr="00AC325B" w:rsidRDefault="005A2894" w:rsidP="005A2894">
            <w:pPr>
              <w:pStyle w:val="Lijstalinea"/>
              <w:numPr>
                <w:ilvl w:val="0"/>
                <w:numId w:val="2"/>
              </w:numPr>
              <w:rPr>
                <w:color w:val="548DD4" w:themeColor="text2" w:themeTint="99"/>
                <w:szCs w:val="20"/>
                <w:lang w:val="nl-NL"/>
              </w:rPr>
            </w:pPr>
            <w:r w:rsidRPr="00AC325B">
              <w:rPr>
                <w:color w:val="548DD4" w:themeColor="text2" w:themeTint="99"/>
                <w:szCs w:val="20"/>
                <w:lang w:val="nl-NL"/>
              </w:rPr>
              <w:t xml:space="preserve">Stappen om tot tussenresultaat te komen </w:t>
            </w:r>
          </w:p>
          <w:p w14:paraId="3350DD9A" w14:textId="77777777" w:rsidR="005A2894" w:rsidRPr="00AC325B" w:rsidRDefault="005A2894" w:rsidP="005A2894">
            <w:pPr>
              <w:pStyle w:val="Lijstalinea"/>
              <w:numPr>
                <w:ilvl w:val="0"/>
                <w:numId w:val="2"/>
              </w:numPr>
              <w:rPr>
                <w:color w:val="548DD4" w:themeColor="text2" w:themeTint="99"/>
                <w:szCs w:val="20"/>
                <w:lang w:val="nl-NL"/>
              </w:rPr>
            </w:pPr>
            <w:r w:rsidRPr="00AC325B">
              <w:rPr>
                <w:color w:val="548DD4" w:themeColor="text2" w:themeTint="99"/>
                <w:szCs w:val="20"/>
                <w:lang w:val="nl-NL"/>
              </w:rPr>
              <w:t>Afstemming en communicatie</w:t>
            </w:r>
          </w:p>
          <w:p w14:paraId="40523177" w14:textId="77777777" w:rsidR="00085ABB" w:rsidRPr="00AC325B" w:rsidRDefault="005A2894" w:rsidP="00793EF9">
            <w:pPr>
              <w:pStyle w:val="Lijstalinea"/>
              <w:numPr>
                <w:ilvl w:val="0"/>
                <w:numId w:val="2"/>
              </w:numPr>
              <w:rPr>
                <w:color w:val="548DD4" w:themeColor="text2" w:themeTint="99"/>
                <w:szCs w:val="20"/>
                <w:lang w:val="nl-NL"/>
              </w:rPr>
            </w:pPr>
            <w:r w:rsidRPr="00AC325B">
              <w:rPr>
                <w:color w:val="548DD4" w:themeColor="text2" w:themeTint="99"/>
                <w:szCs w:val="20"/>
                <w:lang w:val="nl-NL"/>
              </w:rPr>
              <w:t>Voorziene risico’s</w:t>
            </w:r>
          </w:p>
          <w:p w14:paraId="2C4077E0" w14:textId="77777777" w:rsidR="005A2894" w:rsidRPr="00AC325B" w:rsidRDefault="005A2894" w:rsidP="00793EF9">
            <w:pPr>
              <w:pStyle w:val="Lijstalinea"/>
              <w:numPr>
                <w:ilvl w:val="0"/>
                <w:numId w:val="2"/>
              </w:numPr>
              <w:rPr>
                <w:color w:val="548DD4" w:themeColor="text2" w:themeTint="99"/>
                <w:szCs w:val="20"/>
                <w:lang w:val="nl-NL"/>
              </w:rPr>
            </w:pPr>
            <w:r w:rsidRPr="00AC325B">
              <w:rPr>
                <w:color w:val="548DD4" w:themeColor="text2" w:themeTint="99"/>
                <w:szCs w:val="20"/>
                <w:lang w:val="nl-NL"/>
              </w:rPr>
              <w:t xml:space="preserve">Projecttaken </w:t>
            </w:r>
          </w:p>
          <w:p w14:paraId="40439774" w14:textId="2F88AEB7" w:rsidR="004929C8" w:rsidRPr="004929C8" w:rsidRDefault="004929C8" w:rsidP="00085ABB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Planning is te vinden in de Trello.</w:t>
            </w:r>
          </w:p>
        </w:tc>
      </w:tr>
    </w:tbl>
    <w:p w14:paraId="76822C98" w14:textId="77777777" w:rsidR="00AF769F" w:rsidRDefault="00AF769F" w:rsidP="00AF769F">
      <w:pPr>
        <w:rPr>
          <w:szCs w:val="20"/>
          <w:lang w:val="nl-NL"/>
        </w:rPr>
      </w:pPr>
    </w:p>
    <w:p w14:paraId="7AF5BABA" w14:textId="77777777" w:rsidR="00AC325B" w:rsidRPr="00E77C44" w:rsidRDefault="00AC325B" w:rsidP="00AF769F">
      <w:pPr>
        <w:rPr>
          <w:szCs w:val="20"/>
          <w:lang w:val="nl-NL"/>
        </w:rPr>
      </w:pPr>
    </w:p>
    <w:p w14:paraId="3AA1C1FE" w14:textId="77777777" w:rsidR="00E02C33" w:rsidRPr="00AF769F" w:rsidRDefault="00E02C33" w:rsidP="007345FC">
      <w:pPr>
        <w:rPr>
          <w:lang w:val="nl-NL"/>
        </w:rPr>
      </w:pPr>
    </w:p>
    <w:sectPr w:rsidR="00E02C33" w:rsidRPr="00AF769F" w:rsidSect="00DE2CD7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BF1C2" w14:textId="77777777" w:rsidR="00351BAC" w:rsidRDefault="00351BAC" w:rsidP="00AF769F">
      <w:r>
        <w:separator/>
      </w:r>
    </w:p>
  </w:endnote>
  <w:endnote w:type="continuationSeparator" w:id="0">
    <w:p w14:paraId="082F4594" w14:textId="77777777" w:rsidR="00351BAC" w:rsidRDefault="00351BAC" w:rsidP="00AF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568541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1D85F1E" w14:textId="77777777" w:rsidR="00040186" w:rsidRDefault="00040186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5BE5D" w14:textId="77777777" w:rsidR="00040186" w:rsidRDefault="0004018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59869" w14:textId="77777777" w:rsidR="00351BAC" w:rsidRDefault="00351BAC" w:rsidP="00AF769F">
      <w:r>
        <w:separator/>
      </w:r>
    </w:p>
  </w:footnote>
  <w:footnote w:type="continuationSeparator" w:id="0">
    <w:p w14:paraId="3E7819A8" w14:textId="77777777" w:rsidR="00351BAC" w:rsidRDefault="00351BAC" w:rsidP="00AF7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45B5A" w14:textId="77777777" w:rsidR="00040186" w:rsidRPr="00986971" w:rsidRDefault="00040186" w:rsidP="00B5452D">
    <w:pPr>
      <w:pStyle w:val="Koptekst"/>
      <w:rPr>
        <w:lang w:val="nl-NL"/>
      </w:rPr>
    </w:pPr>
  </w:p>
  <w:p w14:paraId="4BC190D8" w14:textId="77777777" w:rsidR="00040186" w:rsidRDefault="0004018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2E0C"/>
    <w:multiLevelType w:val="hybridMultilevel"/>
    <w:tmpl w:val="7CCAE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878EB"/>
    <w:multiLevelType w:val="hybridMultilevel"/>
    <w:tmpl w:val="C93EF17C"/>
    <w:lvl w:ilvl="0" w:tplc="C5502D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B7052"/>
    <w:multiLevelType w:val="hybridMultilevel"/>
    <w:tmpl w:val="B9B864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69F"/>
    <w:rsid w:val="00025090"/>
    <w:rsid w:val="000321C4"/>
    <w:rsid w:val="00040186"/>
    <w:rsid w:val="00043E34"/>
    <w:rsid w:val="0004570D"/>
    <w:rsid w:val="00085ABB"/>
    <w:rsid w:val="000F5C62"/>
    <w:rsid w:val="001264FB"/>
    <w:rsid w:val="00131568"/>
    <w:rsid w:val="00136959"/>
    <w:rsid w:val="00147487"/>
    <w:rsid w:val="00180BBA"/>
    <w:rsid w:val="0021480B"/>
    <w:rsid w:val="00235555"/>
    <w:rsid w:val="00330B1F"/>
    <w:rsid w:val="00351BAC"/>
    <w:rsid w:val="0039517F"/>
    <w:rsid w:val="003F796E"/>
    <w:rsid w:val="00416BF5"/>
    <w:rsid w:val="004929C8"/>
    <w:rsid w:val="004C0EE3"/>
    <w:rsid w:val="004C20D0"/>
    <w:rsid w:val="004C7C41"/>
    <w:rsid w:val="004F639B"/>
    <w:rsid w:val="00531101"/>
    <w:rsid w:val="00541090"/>
    <w:rsid w:val="005632E1"/>
    <w:rsid w:val="00591F00"/>
    <w:rsid w:val="00591F45"/>
    <w:rsid w:val="005A2894"/>
    <w:rsid w:val="005B6616"/>
    <w:rsid w:val="005E4B4C"/>
    <w:rsid w:val="005F0E80"/>
    <w:rsid w:val="00602BF1"/>
    <w:rsid w:val="006628FF"/>
    <w:rsid w:val="007345FC"/>
    <w:rsid w:val="00793EF9"/>
    <w:rsid w:val="007E1A5F"/>
    <w:rsid w:val="0083406F"/>
    <w:rsid w:val="0083596D"/>
    <w:rsid w:val="008426C0"/>
    <w:rsid w:val="008560BD"/>
    <w:rsid w:val="00972322"/>
    <w:rsid w:val="00977EBA"/>
    <w:rsid w:val="009B71CE"/>
    <w:rsid w:val="00A07632"/>
    <w:rsid w:val="00A20BC2"/>
    <w:rsid w:val="00A272D4"/>
    <w:rsid w:val="00AC325B"/>
    <w:rsid w:val="00AF769F"/>
    <w:rsid w:val="00B35485"/>
    <w:rsid w:val="00B5452D"/>
    <w:rsid w:val="00B65775"/>
    <w:rsid w:val="00B715AE"/>
    <w:rsid w:val="00BC42D1"/>
    <w:rsid w:val="00BE7151"/>
    <w:rsid w:val="00CA6F23"/>
    <w:rsid w:val="00CD5D07"/>
    <w:rsid w:val="00CE2105"/>
    <w:rsid w:val="00D13F85"/>
    <w:rsid w:val="00D61F00"/>
    <w:rsid w:val="00D867D7"/>
    <w:rsid w:val="00DE2CD7"/>
    <w:rsid w:val="00DF2139"/>
    <w:rsid w:val="00E02115"/>
    <w:rsid w:val="00E02C33"/>
    <w:rsid w:val="00E548D3"/>
    <w:rsid w:val="00EC6296"/>
    <w:rsid w:val="00EE4EBF"/>
    <w:rsid w:val="00F2307D"/>
    <w:rsid w:val="00F31992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F2CA"/>
  <w15:docId w15:val="{98C2A7B6-EBC9-4B6B-9415-B07D4015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AF769F"/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F7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F769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F769F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F769F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AF769F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F769F"/>
    <w:rPr>
      <w:rFonts w:ascii="Arial" w:hAnsi="Arial"/>
      <w:sz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5452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5452D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4929C8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73FE6-9157-4285-B9AD-A5C8BE70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559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Boer, M.</dc:creator>
  <cp:lastModifiedBy>Stijn Driessen</cp:lastModifiedBy>
  <cp:revision>13</cp:revision>
  <dcterms:created xsi:type="dcterms:W3CDTF">2017-09-08T08:18:00Z</dcterms:created>
  <dcterms:modified xsi:type="dcterms:W3CDTF">2020-03-11T08:14:00Z</dcterms:modified>
</cp:coreProperties>
</file>