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E8AA" w14:textId="69971DAA" w:rsidR="00C27505" w:rsidRDefault="006806BD" w:rsidP="006806BD">
      <w:pPr>
        <w:pStyle w:val="1"/>
      </w:pPr>
      <w:r>
        <w:tab/>
      </w:r>
      <w:r>
        <w:tab/>
      </w:r>
      <w:r>
        <w:tab/>
      </w:r>
      <w:r>
        <w:tab/>
      </w:r>
      <w:r>
        <w:rPr>
          <w:rFonts w:hint="eastAsia"/>
        </w:rPr>
        <w:t>设计文档</w:t>
      </w:r>
    </w:p>
    <w:p w14:paraId="46DD63CF" w14:textId="77777777" w:rsidR="00321158" w:rsidRDefault="00321158" w:rsidP="00321158">
      <w:r>
        <w:rPr>
          <w:rFonts w:hint="eastAsia"/>
        </w:rPr>
        <w:t>此软件面相小学全年级阶段学生家长及教师，为用户提供四则运算练习题目的生成以及作业的批改。用户在使用本软件时可以进行四则运算的随意生成如控制题目数量以及题目的种类，在完成练习之后拍照上传图片提交修改，得到本次练习情况如正确率以及错题集，并能够与历史进行比较。同时账号之间相互关联，如教师关联本班学生以及时发放作业和批改作业，家长与学生账户关联进行学习进度监督。</w:t>
      </w:r>
    </w:p>
    <w:tbl>
      <w:tblPr>
        <w:tblpPr w:leftFromText="180" w:rightFromText="180" w:vertAnchor="text" w:horzAnchor="margin" w:tblpY="6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0"/>
        <w:gridCol w:w="3514"/>
        <w:gridCol w:w="906"/>
        <w:gridCol w:w="370"/>
        <w:gridCol w:w="382"/>
        <w:gridCol w:w="310"/>
      </w:tblGrid>
      <w:tr w:rsidR="00321158" w14:paraId="0F624722" w14:textId="77777777" w:rsidTr="00321158">
        <w:trPr>
          <w:trHeight w:val="301"/>
        </w:trPr>
        <w:tc>
          <w:tcPr>
            <w:tcW w:w="6730" w:type="dxa"/>
            <w:gridSpan w:val="3"/>
          </w:tcPr>
          <w:p w14:paraId="3DC01743" w14:textId="77777777" w:rsidR="00321158" w:rsidRDefault="00321158" w:rsidP="00321158"/>
        </w:tc>
        <w:tc>
          <w:tcPr>
            <w:tcW w:w="370" w:type="dxa"/>
          </w:tcPr>
          <w:p w14:paraId="0D494ADF" w14:textId="77777777" w:rsidR="00321158" w:rsidRDefault="00321158" w:rsidP="00321158">
            <w:r>
              <w:rPr>
                <w:rFonts w:hint="eastAsia"/>
                <w:noProof/>
              </w:rPr>
              <mc:AlternateContent>
                <mc:Choice Requires="wps">
                  <w:drawing>
                    <wp:anchor distT="0" distB="0" distL="114300" distR="114300" simplePos="0" relativeHeight="251661312" behindDoc="0" locked="0" layoutInCell="1" allowOverlap="1" wp14:anchorId="38ACB383" wp14:editId="546F74A4">
                      <wp:simplePos x="0" y="0"/>
                      <wp:positionH relativeFrom="column">
                        <wp:posOffset>-36674</wp:posOffset>
                      </wp:positionH>
                      <wp:positionV relativeFrom="paragraph">
                        <wp:posOffset>78441</wp:posOffset>
                      </wp:positionV>
                      <wp:extent cx="147484" cy="45719"/>
                      <wp:effectExtent l="0" t="0" r="24130" b="12065"/>
                      <wp:wrapNone/>
                      <wp:docPr id="9" name="矩形 9"/>
                      <wp:cNvGraphicFramePr/>
                      <a:graphic xmlns:a="http://schemas.openxmlformats.org/drawingml/2006/main">
                        <a:graphicData uri="http://schemas.microsoft.com/office/word/2010/wordprocessingShape">
                          <wps:wsp>
                            <wps:cNvSpPr/>
                            <wps:spPr>
                              <a:xfrm>
                                <a:off x="0" y="0"/>
                                <a:ext cx="147484"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8AF99" id="矩形 9" o:spid="_x0000_s1026" style="position:absolute;left:0;text-align:left;margin-left:-2.9pt;margin-top:6.2pt;width:11.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s19fAIAADQFAAAOAAAAZHJzL2Uyb0RvYy54bWysVMFOGzEQvVfqP1i+l81GoUDEBkUgqkoI&#10;UKHibLw2u5LtccdONunPVOqtH9HPqfobHXs3CwLUQ9UcHM/OzBvP8xsfn2ysYWuFoQVX8XJvwply&#10;EurWPVT88+35u0POQhSuFgacqvhWBX6yePvmuPNzNYUGTK2QEYgL885XvInRz4siyEZZEfbAK0dO&#10;DWhFJBMfihpFR+jWFNPJ5H3RAdYeQaoQ6OtZ7+SLjK+1kvFK66AiMxWns8W8Yl7v01osjsX8AYVv&#10;WjkcQ/zDKaxoHRUdoc5EFGyF7Qso20qEADruSbAFaN1KlXugbsrJs25uGuFV7oXICX6kKfw/WHm5&#10;vkbW1hU/4swJS1f0+9uPXz+/s6PETefDnEJu/DUOVqBtanSj0aZ/aoFtMp/bkU+1iUzSx3J2MDuc&#10;cSbJNds/KDNk8ZjrMcQPCixLm4oj3VYmUawvQqR6FLoLISOdpa+ed3FrVDqAcZ+Upg6o3jRnZ+2o&#10;U4NsLejWhZTKxbJ3NaJW/ef9Cf1Si1RkzMhWBkzIujVmxB4Aki5fYvcwQ3xKVVl6Y/Lkbwfrk8eM&#10;XBlcHJNt6wBfAzDU1VC5j9+R1FOTWLqHekv3i9ALP3h53hLXFyLEa4GkdJoJmt54RYs20FUchh1n&#10;DeDX176neBIgeTnraHIqHr6sBCrOzEdH0jwqZ7M0atmga5+SgU899089bmVPga6ppHfCy7xN8dHs&#10;thrB3tGQL1NVcgknqXbFZcSdcRr7iaZnQqrlMofReHkRL9yNlwk8sZq0dLu5E+gHwUUS6iXspkzM&#10;n+muj02ZDparCLrNonzkdeCbRjMLZ3hG0uw/tXPU42O3+AMAAP//AwBQSwMEFAAGAAgAAAAhALdc&#10;D3DZAAAABwEAAA8AAABkcnMvZG93bnJldi54bWxMjsFOwzAQRO9I/IO1SNxapxW0EOJUqBIXJA4t&#10;fMA2XuLQeB3FTpP8PdsTnEa7M5p5xW7yrbpQH5vABlbLDBRxFWzDtYGvz7fFE6iYkC22gcnATBF2&#10;5e1NgbkNIx/ocky1khKOORpwKXW51rFy5DEuQ0cs3nfoPSY5+1rbHkcp961eZ9lGe2xYFhx2tHdU&#10;nY+DlxGkw7zajvvzh5veG2rnHxpmY+7vptcXUImm9BeGK76gQylMpzCwjao1sHgU8iT/9QOoq78V&#10;PYk+b0CXhf7PX/4CAAD//wMAUEsBAi0AFAAGAAgAAAAhALaDOJL+AAAA4QEAABMAAAAAAAAAAAAA&#10;AAAAAAAAAFtDb250ZW50X1R5cGVzXS54bWxQSwECLQAUAAYACAAAACEAOP0h/9YAAACUAQAACwAA&#10;AAAAAAAAAAAAAAAvAQAAX3JlbHMvLnJlbHNQSwECLQAUAAYACAAAACEA+67NfXwCAAA0BQAADgAA&#10;AAAAAAAAAAAAAAAuAgAAZHJzL2Uyb0RvYy54bWxQSwECLQAUAAYACAAAACEAt1wPcNkAAAAHAQAA&#10;DwAAAAAAAAAAAAAAAADWBAAAZHJzL2Rvd25yZXYueG1sUEsFBgAAAAAEAAQA8wAAANwFAAAAAA==&#10;" fillcolor="#4472c4 [3204]" strokecolor="#1f3763 [1604]" strokeweight="1pt"/>
                  </w:pict>
                </mc:Fallback>
              </mc:AlternateContent>
            </w:r>
          </w:p>
        </w:tc>
        <w:tc>
          <w:tcPr>
            <w:tcW w:w="382" w:type="dxa"/>
          </w:tcPr>
          <w:p w14:paraId="4FCA0535" w14:textId="77777777" w:rsidR="00321158" w:rsidRDefault="00321158" w:rsidP="00321158">
            <w:r>
              <w:rPr>
                <w:rFonts w:hint="eastAsia"/>
                <w:noProof/>
              </w:rPr>
              <mc:AlternateContent>
                <mc:Choice Requires="wps">
                  <w:drawing>
                    <wp:anchor distT="0" distB="0" distL="114300" distR="114300" simplePos="0" relativeHeight="251660288" behindDoc="0" locked="0" layoutInCell="1" allowOverlap="1" wp14:anchorId="52DA9F6E" wp14:editId="28230F5C">
                      <wp:simplePos x="0" y="0"/>
                      <wp:positionH relativeFrom="column">
                        <wp:posOffset>-8422</wp:posOffset>
                      </wp:positionH>
                      <wp:positionV relativeFrom="paragraph">
                        <wp:posOffset>53482</wp:posOffset>
                      </wp:positionV>
                      <wp:extent cx="131601" cy="93028"/>
                      <wp:effectExtent l="0" t="0" r="20955" b="21590"/>
                      <wp:wrapNone/>
                      <wp:docPr id="8" name="矩形 8"/>
                      <wp:cNvGraphicFramePr/>
                      <a:graphic xmlns:a="http://schemas.openxmlformats.org/drawingml/2006/main">
                        <a:graphicData uri="http://schemas.microsoft.com/office/word/2010/wordprocessingShape">
                          <wps:wsp>
                            <wps:cNvSpPr/>
                            <wps:spPr>
                              <a:xfrm>
                                <a:off x="0" y="0"/>
                                <a:ext cx="131601" cy="93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DEC37" id="矩形 8" o:spid="_x0000_s1026" style="position:absolute;left:0;text-align:left;margin-left:-.65pt;margin-top:4.2pt;width:10.35pt;height:7.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SJfQIAADQFAAAOAAAAZHJzL2Uyb0RvYy54bWysVM1u2zAMvg/YOwi6r7bTn7VBnSJo0WFA&#10;0RZrh54VWYoNyKJGKXGylxmw2x5ijzPsNUbJjlu0xQ7DclBIkfz4o48+Pdu0hq0V+gZsyYu9nDNl&#10;JVSNXZb88/3lu2POfBC2EgasKvlWeX42e/vmtHNTNYEaTKWQEYj1086VvA7BTbPMy1q1wu+BU5aM&#10;GrAVgVRcZhWKjtBbk03y/CjrACuHIJX3dHvRG/ks4WutZLjR2qvATMmptpBOTOcintnsVEyXKFzd&#10;yKEM8Q9VtKKxlHSEuhBBsBU2L6DaRiJ40GFPQpuB1o1UqQfqpsifdXNXC6dSLzQc78Yx+f8HK6/X&#10;t8iaquT0UFa09ES/v/349fM7O46z6Zyfksudu8VB8yTGRjca2/hPLbBNmud2nKfaBCbpstgvjvKC&#10;M0mmk/18kiCzx1iHPnxQ0LIolBzptdIQxfrKB8pHrjsXUmItffYkha1RsQBjPylNHVC+SYpO3FHn&#10;Btla0KsLKZUNRW+qRaX668OcfrFFSjJGJC0BRmTdGDNiDwCRly+xe5jBP4aqRL0xOP9bYX3wGJEy&#10;gw1jcNtYwNcADHU1ZO79d0PqRxOntIBqS++L0BPfO3nZ0KyvhA+3AonptBO0veGGDm2gKzkMEmc1&#10;4NfX7qM/EZCsnHW0OSX3X1YCFWfmoyVqnhQHB3HVknJw+H5CCj61LJ5a7Ko9B3omoglVl8ToH8xO&#10;1AjtAy35PGYlk7CScpdcBtwp56HfaPpMSDWfJzdaLyfClb1zMoLHqUYu3W8eBLqBcIGIeg27LRPT&#10;Z7zrfWOkhfkqgG4SKR/nOsybVjMRZ/iMxN1/qievx4/d7A8AAAD//wMAUEsDBBQABgAIAAAAIQBl&#10;v9/a2gAAAAYBAAAPAAAAZHJzL2Rvd25yZXYueG1sTI7BTsMwEETvSPyDtUjcWictgpLGqVAlLkgc&#10;WvgAN97GofY6ip0m+Xu2JziNRjOaeeVu8k5csY9tIAX5MgOBVAfTUqPg++t9sQERkyajXSBUMGOE&#10;XXV/V+rChJEOeD2mRvAIxUIrsCl1hZSxtuh1XIYOibNz6L1ObPtGml6PPO6dXGXZs/S6JX6wusO9&#10;xfpyHDyfaDzM+cu4v3za6aNFN//gMCv1+DC9bUEknNJfGW74jA4VM53CQCYKp2CRr7mpYPME4ha/&#10;sp4UrNY5yKqU//GrXwAAAP//AwBQSwECLQAUAAYACAAAACEAtoM4kv4AAADhAQAAEwAAAAAAAAAA&#10;AAAAAAAAAAAAW0NvbnRlbnRfVHlwZXNdLnhtbFBLAQItABQABgAIAAAAIQA4/SH/1gAAAJQBAAAL&#10;AAAAAAAAAAAAAAAAAC8BAABfcmVscy8ucmVsc1BLAQItABQABgAIAAAAIQAl09SJfQIAADQFAAAO&#10;AAAAAAAAAAAAAAAAAC4CAABkcnMvZTJvRG9jLnhtbFBLAQItABQABgAIAAAAIQBlv9/a2gAAAAYB&#10;AAAPAAAAAAAAAAAAAAAAANcEAABkcnMvZG93bnJldi54bWxQSwUGAAAAAAQABADzAAAA3gUAAAAA&#10;" fillcolor="#4472c4 [3204]" strokecolor="#1f3763 [1604]" strokeweight="1pt"/>
                  </w:pict>
                </mc:Fallback>
              </mc:AlternateContent>
            </w:r>
          </w:p>
        </w:tc>
        <w:tc>
          <w:tcPr>
            <w:tcW w:w="310" w:type="dxa"/>
          </w:tcPr>
          <w:p w14:paraId="1436A4F0" w14:textId="77777777" w:rsidR="00321158" w:rsidRDefault="00321158" w:rsidP="00321158">
            <w:r>
              <w:rPr>
                <w:rFonts w:hint="eastAsia"/>
                <w:noProof/>
              </w:rPr>
              <mc:AlternateContent>
                <mc:Choice Requires="wps">
                  <w:drawing>
                    <wp:anchor distT="0" distB="0" distL="114300" distR="114300" simplePos="0" relativeHeight="251659264" behindDoc="0" locked="0" layoutInCell="1" allowOverlap="1" wp14:anchorId="64111270" wp14:editId="7DFD409B">
                      <wp:simplePos x="0" y="0"/>
                      <wp:positionH relativeFrom="column">
                        <wp:posOffset>-26363</wp:posOffset>
                      </wp:positionH>
                      <wp:positionV relativeFrom="paragraph">
                        <wp:posOffset>44406</wp:posOffset>
                      </wp:positionV>
                      <wp:extent cx="115718" cy="117987"/>
                      <wp:effectExtent l="0" t="0" r="17780" b="15875"/>
                      <wp:wrapNone/>
                      <wp:docPr id="7" name="乘号 7"/>
                      <wp:cNvGraphicFramePr/>
                      <a:graphic xmlns:a="http://schemas.openxmlformats.org/drawingml/2006/main">
                        <a:graphicData uri="http://schemas.microsoft.com/office/word/2010/wordprocessingShape">
                          <wps:wsp>
                            <wps:cNvSpPr/>
                            <wps:spPr>
                              <a:xfrm>
                                <a:off x="0" y="0"/>
                                <a:ext cx="115718" cy="117987"/>
                              </a:xfrm>
                              <a:prstGeom prst="mathMultiply">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3E09B1" id="乘号 7" o:spid="_x0000_s1026" style="position:absolute;left:0;text-align:left;margin-left:-2.1pt;margin-top:3.5pt;width:9.1pt;height:9.3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15718,117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XBlgIAAGUFAAAOAAAAZHJzL2Uyb0RvYy54bWysVM1uEzEQviPxDpbvdLNRS9qomypqFYRU&#10;2ooW9ex47ayF7TG2k014Ca68CeJ94D0YezfbqMAFsQfvjGfmmx/PzPnF1miyET4osBUtj0aUCMuh&#10;VnZV0Q8Pi1enlITIbM00WFHRnQj0YvbyxXnrpmIMDehaeIIgNkxbV9EmRjctisAbYVg4AicsCiV4&#10;wyKyflXUnrWIbnQxHo1eFy342nngIgS8veqEdJbxpRQ83koZRCS6ohhbzKfP5zKdxeycTVeeuUbx&#10;Pgz2D1EYpiw6HaCuWGRk7dVvUEZxDwFkPOJgCpBScZFzwGzK0bNs7hvmRM4FixPcUKbw/2D5zebO&#10;E1VXdEKJZQaf6Mf3rz+/fCOTVJvWhSmq3Ls733MByZToVnqT/pgC2eZ67oZ6im0kHC/L8mRSYgNw&#10;FJXl5Ow0YxZPxs6H+EaAIYmoKL5x826to3J6l6vJNtchomM02asmnwG0qhdK68z41fJSe7Jh+MSL&#10;xQi/FDmaHKgVKZEu9EzFnRbJWNv3QmL6GOw4e8yNJwa8+mPZXTesFp2Lk0MPqU2TdvaXwRKqxNAG&#10;3B5gr9mBJNwuyF43mYncr4Ph6G8BdYaDdvYINg6GRlnwfzLWcfDa6WPYB+VI5BLqHTaEh25SguML&#10;hW9zzUK8Yx5HA4cIxz3e4iE1tBWFnqKkAf/5T/dJHzsWpZS0OGoVDZ/WzAtK9FuLvXxWHh+n2czM&#10;8clkjIw/lCwPJXZtLgGfusTF4ngmk37Ue1J6MI+4FebJK4qY5ei7ojz6PXMZuxWAe4WL+Tyr4Tw6&#10;Fq/tveMJPFU19dzD9pF51zdoxM6+gf1Ysumz/ux0k6WF+TqCVLl5n+ra1xtnOTdMv3fSsjjks9bT&#10;dpz9AgAA//8DAFBLAwQUAAYACAAAACEAyFBBZ9wAAAAGAQAADwAAAGRycy9kb3ducmV2LnhtbEyP&#10;QUvDQBCF74L/YRnBW7sxxioxkyJCQEEQqwe9bZMxCd2dDdlNGv+905OeHsN7vPdNsV2cVTONofeM&#10;cLVOQBHXvum5Rfh4r1Z3oEI03BjrmRB+KMC2PD8rTN74I7/RvIutkhIOuUHoYhxyrUPdkTNh7Qdi&#10;8b796EyUc2x1M5qjlDur0yTZaGd6loXODPTYUX3YTQ6hf5penwNX81e2VJ/XQ9AH+6IRLy+Wh3tQ&#10;kZb4F4YTvqBDKUx7P3ETlEVYZakkEW7lo5Odie4R0psN6LLQ//HLXwAAAP//AwBQSwECLQAUAAYA&#10;CAAAACEAtoM4kv4AAADhAQAAEwAAAAAAAAAAAAAAAAAAAAAAW0NvbnRlbnRfVHlwZXNdLnhtbFBL&#10;AQItABQABgAIAAAAIQA4/SH/1gAAAJQBAAALAAAAAAAAAAAAAAAAAC8BAABfcmVscy8ucmVsc1BL&#10;AQItABQABgAIAAAAIQBTxBXBlgIAAGUFAAAOAAAAAAAAAAAAAAAAAC4CAABkcnMvZTJvRG9jLnht&#10;bFBLAQItABQABgAIAAAAIQDIUEFn3AAAAAYBAAAPAAAAAAAAAAAAAAAAAPAEAABkcnMvZG93bnJl&#10;di54bWxQSwUGAAAAAAQABADzAAAA+QUAAAAA&#10;" path="m18077,37866l37508,18809,57859,39559,78210,18809,97641,37866,76920,58994,97641,80121,78210,99178,57859,78428,37508,99178,18077,80121,38798,58994,18077,37866xe" fillcolor="red" strokecolor="black [1600]" strokeweight="1pt">
                      <v:stroke joinstyle="miter"/>
                      <v:path arrowok="t" o:connecttype="custom" o:connectlocs="18077,37866;37508,18809;57859,39559;78210,18809;97641,37866;76920,58994;97641,80121;78210,99178;57859,78428;37508,99178;18077,80121;38798,58994;18077,37866" o:connectangles="0,0,0,0,0,0,0,0,0,0,0,0,0"/>
                    </v:shape>
                  </w:pict>
                </mc:Fallback>
              </mc:AlternateContent>
            </w:r>
          </w:p>
        </w:tc>
      </w:tr>
      <w:tr w:rsidR="00321158" w14:paraId="3DFEEE2F" w14:textId="77777777" w:rsidTr="00321158">
        <w:trPr>
          <w:trHeight w:val="626"/>
        </w:trPr>
        <w:tc>
          <w:tcPr>
            <w:tcW w:w="2310" w:type="dxa"/>
          </w:tcPr>
          <w:p w14:paraId="484FA2D1" w14:textId="77777777" w:rsidR="00321158" w:rsidRDefault="00321158" w:rsidP="00321158">
            <w:r>
              <w:rPr>
                <w:rFonts w:hint="eastAsia"/>
              </w:rPr>
              <w:t>帮助</w:t>
            </w:r>
          </w:p>
        </w:tc>
        <w:tc>
          <w:tcPr>
            <w:tcW w:w="3514" w:type="dxa"/>
          </w:tcPr>
          <w:p w14:paraId="3225FFFF" w14:textId="77777777" w:rsidR="00321158" w:rsidRDefault="00321158" w:rsidP="00321158">
            <w:r>
              <w:rPr>
                <w:rFonts w:hint="eastAsia"/>
              </w:rPr>
              <w:t>错题记录</w:t>
            </w:r>
          </w:p>
        </w:tc>
        <w:tc>
          <w:tcPr>
            <w:tcW w:w="1968" w:type="dxa"/>
            <w:gridSpan w:val="4"/>
          </w:tcPr>
          <w:p w14:paraId="76DAABD4" w14:textId="77777777" w:rsidR="00321158" w:rsidRDefault="00321158" w:rsidP="00321158">
            <w:r>
              <w:rPr>
                <w:rFonts w:hint="eastAsia"/>
              </w:rPr>
              <w:t>账户</w:t>
            </w:r>
          </w:p>
        </w:tc>
      </w:tr>
      <w:tr w:rsidR="00321158" w14:paraId="7C9D46A9" w14:textId="77777777" w:rsidTr="00321158">
        <w:trPr>
          <w:trHeight w:val="3890"/>
        </w:trPr>
        <w:tc>
          <w:tcPr>
            <w:tcW w:w="7792" w:type="dxa"/>
            <w:gridSpan w:val="6"/>
          </w:tcPr>
          <w:tbl>
            <w:tblPr>
              <w:tblpPr w:leftFromText="180" w:rightFromText="180" w:vertAnchor="text" w:horzAnchor="page" w:tblpX="2161" w:tblpY="7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5"/>
            </w:tblGrid>
            <w:tr w:rsidR="00321158" w14:paraId="59D0184D" w14:textId="77777777" w:rsidTr="00B60D5A">
              <w:trPr>
                <w:trHeight w:val="849"/>
              </w:trPr>
              <w:tc>
                <w:tcPr>
                  <w:tcW w:w="3385" w:type="dxa"/>
                </w:tcPr>
                <w:p w14:paraId="780458D0" w14:textId="77777777" w:rsidR="00321158" w:rsidRDefault="00321158" w:rsidP="00321158">
                  <w:pPr>
                    <w:pStyle w:val="1"/>
                    <w:jc w:val="center"/>
                  </w:pPr>
                  <w:r>
                    <w:rPr>
                      <w:rFonts w:hint="eastAsia"/>
                    </w:rPr>
                    <w:t>生成错题</w:t>
                  </w:r>
                </w:p>
              </w:tc>
            </w:tr>
          </w:tbl>
          <w:tbl>
            <w:tblPr>
              <w:tblpPr w:leftFromText="180" w:rightFromText="180" w:vertAnchor="text" w:horzAnchor="margin" w:tblpXSpec="center" w:tblpY="17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5"/>
            </w:tblGrid>
            <w:tr w:rsidR="00321158" w14:paraId="1FD4CC3D" w14:textId="77777777" w:rsidTr="00B60D5A">
              <w:trPr>
                <w:trHeight w:val="870"/>
              </w:trPr>
              <w:tc>
                <w:tcPr>
                  <w:tcW w:w="3385" w:type="dxa"/>
                </w:tcPr>
                <w:p w14:paraId="1F411BD0" w14:textId="77777777" w:rsidR="00321158" w:rsidRDefault="00321158" w:rsidP="00321158">
                  <w:pPr>
                    <w:pStyle w:val="1"/>
                    <w:jc w:val="center"/>
                  </w:pPr>
                  <w:r>
                    <w:rPr>
                      <w:rFonts w:hint="eastAsia"/>
                    </w:rPr>
                    <w:t>批改作业</w:t>
                  </w:r>
                </w:p>
              </w:tc>
            </w:tr>
          </w:tbl>
          <w:p w14:paraId="41ABF330" w14:textId="77777777" w:rsidR="00321158" w:rsidRDefault="00321158" w:rsidP="00321158"/>
        </w:tc>
      </w:tr>
    </w:tbl>
    <w:p w14:paraId="6559F373" w14:textId="72C6B882" w:rsidR="00321158" w:rsidRDefault="00321158" w:rsidP="00321158"/>
    <w:p w14:paraId="4CA135FB" w14:textId="5FA0C79B" w:rsidR="00816F3E" w:rsidRDefault="00816F3E" w:rsidP="00321158"/>
    <w:p w14:paraId="361674F4" w14:textId="169180D8" w:rsidR="00816F3E" w:rsidRDefault="00816F3E" w:rsidP="00321158"/>
    <w:p w14:paraId="6708ADE4" w14:textId="2CE5B82F" w:rsidR="00816F3E" w:rsidRPr="00321158" w:rsidRDefault="00816F3E" w:rsidP="00321158">
      <w:pPr>
        <w:rPr>
          <w:rFonts w:hint="eastAsia"/>
        </w:rPr>
      </w:pPr>
      <w:r>
        <w:rPr>
          <w:rFonts w:hint="eastAsia"/>
        </w:rPr>
        <w:t>在α测试完成之后，小组决定将工作重心放在界面优化上</w:t>
      </w:r>
      <w:r w:rsidR="00FD2D49">
        <w:rPr>
          <w:rFonts w:hint="eastAsia"/>
        </w:rPr>
        <w:t>。目前软件界面较α版本大有改观。</w:t>
      </w:r>
    </w:p>
    <w:sectPr w:rsidR="00816F3E" w:rsidRPr="003211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87"/>
    <w:rsid w:val="001C7043"/>
    <w:rsid w:val="001D7B87"/>
    <w:rsid w:val="00321158"/>
    <w:rsid w:val="006806BD"/>
    <w:rsid w:val="0070311D"/>
    <w:rsid w:val="00816F3E"/>
    <w:rsid w:val="009F16CE"/>
    <w:rsid w:val="00C27505"/>
    <w:rsid w:val="00FD2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F2C0"/>
  <w15:chartTrackingRefBased/>
  <w15:docId w15:val="{3080F6F4-A51F-428F-A815-A9AC86B2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06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06B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40</Words>
  <Characters>228</Characters>
  <Application>Microsoft Office Word</Application>
  <DocSecurity>0</DocSecurity>
  <Lines>1</Lines>
  <Paragraphs>1</Paragraphs>
  <ScaleCrop>false</ScaleCrop>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2021-10-25T11:40:00Z</dcterms:created>
  <dcterms:modified xsi:type="dcterms:W3CDTF">2021-11-17T09:50:00Z</dcterms:modified>
</cp:coreProperties>
</file>