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项目计划（简化版）</w:t>
      </w:r>
    </w:p>
    <w:p>
      <w:pPr>
        <w:pStyle w:val="2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　版本号：1.0　　　　制定日期：2017年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月26日</w:t>
      </w:r>
    </w:p>
    <w:tbl>
      <w:tblPr>
        <w:tblStyle w:val="5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7195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校园巴士APP SJTUBUS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9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主要的风险和应对方案：</w:t>
            </w:r>
          </w:p>
          <w:p>
            <w:pPr>
              <w:pStyle w:val="7"/>
              <w:spacing w:line="360" w:lineRule="auto"/>
              <w:ind w:left="378" w:leftChars="180" w:firstLine="42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第一大风险，需求风险。尽管项目组在明确需求阶段与潜在用户进行过访谈交流，但仍存在需求定位不准确、或需求不断发生变化的风险。</w:t>
            </w:r>
          </w:p>
          <w:p>
            <w:pPr>
              <w:pStyle w:val="7"/>
              <w:spacing w:line="360" w:lineRule="auto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       应对方案：尽量编写高复用性代码，使得需求变更发生时易于编写与维护。</w:t>
            </w:r>
          </w:p>
          <w:p>
            <w:pPr>
              <w:pStyle w:val="7"/>
              <w:spacing w:line="360" w:lineRule="auto"/>
              <w:ind w:left="378" w:leftChars="180" w:firstLine="42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第二大风险，技术风险。项目组初步确定出用户jaccount第三方登录、巴士GPS实时定位、地图路线自定义绘制、百度地图sdk使用等技术难点，技术架构方面对android开发、leancloud推送模块使用不熟悉。</w:t>
            </w:r>
          </w:p>
          <w:p>
            <w:pPr>
              <w:pStyle w:val="7"/>
              <w:spacing w:line="360" w:lineRule="auto"/>
              <w:ind w:left="378" w:leftChars="180" w:firstLine="42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应对方案：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小组成员在每天晚上加紧学习Android开发有关知识</w:t>
            </w:r>
          </w:p>
          <w:p>
            <w:pPr>
              <w:pStyle w:val="7"/>
              <w:spacing w:line="360" w:lineRule="auto"/>
              <w:ind w:left="378" w:leftChars="180" w:firstLine="42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第三大风险，进度风险。项目开发主要集中在7月，开发进度十分紧张。考虑到项目组成员参加考试、暑假回家等情况，大部分的开发工作需要在4周内完成。</w:t>
            </w:r>
          </w:p>
          <w:p>
            <w:pPr>
              <w:pStyle w:val="7"/>
              <w:spacing w:line="360" w:lineRule="auto"/>
              <w:ind w:left="378" w:leftChars="180" w:firstLine="42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应对方案：小组成员在暑假期间依然保持充足的开发时间</w:t>
            </w:r>
          </w:p>
          <w:p>
            <w:pPr>
              <w:pStyle w:val="7"/>
              <w:spacing w:line="360" w:lineRule="auto"/>
              <w:ind w:left="378" w:leftChars="180" w:firstLine="42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第四大风险，用户风险。尽管项目组成员均认为项目开发完成后能够获取稳定的使用用户，但这仍需要付出较大的宣传成本和运维精力，对于项目组成员是一个挑战。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里程碑</w:t>
            </w:r>
            <w:r>
              <w:rPr>
                <w:rFonts w:ascii="宋体" w:hAnsi="宋体"/>
                <w:sz w:val="20"/>
                <w:szCs w:val="20"/>
              </w:rPr>
              <w:t>计划</w:t>
            </w:r>
            <w:r>
              <w:rPr>
                <w:rFonts w:hint="eastAsia" w:ascii="宋体" w:hAnsi="宋体"/>
                <w:sz w:val="20"/>
                <w:szCs w:val="20"/>
              </w:rPr>
              <w:t>：</w:t>
            </w:r>
          </w:p>
          <w:tbl>
            <w:tblPr>
              <w:tblStyle w:val="6"/>
              <w:tblW w:w="1229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6"/>
              <w:gridCol w:w="3984"/>
              <w:gridCol w:w="64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b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sz w:val="18"/>
                      <w:szCs w:val="16"/>
                    </w:rPr>
                    <w:t>迭代里程碑</w:t>
                  </w: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b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sz w:val="18"/>
                      <w:szCs w:val="16"/>
                    </w:rPr>
                    <w:t>应完成任务</w:t>
                  </w:r>
                </w:p>
              </w:tc>
              <w:tc>
                <w:tcPr>
                  <w:tcW w:w="6429" w:type="dxa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b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sz w:val="18"/>
                      <w:szCs w:val="16"/>
                    </w:rPr>
                    <w:t>提交成果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restart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8"/>
                      <w:szCs w:val="16"/>
                    </w:rPr>
                    <w:t>项目启动</w:t>
                  </w:r>
                </w:p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8"/>
                      <w:szCs w:val="16"/>
                    </w:rPr>
                    <w:t xml:space="preserve">4.18 ~ </w:t>
                  </w:r>
                  <w:r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  <w:t>6.28</w:t>
                  </w: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需求调研及分析</w:t>
                  </w:r>
                </w:p>
              </w:tc>
              <w:tc>
                <w:tcPr>
                  <w:tcW w:w="6429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确定产品需求，初步确定技术架构，</w:t>
                  </w:r>
                </w:p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提交立项建议书、软件需求规约、</w:t>
                  </w:r>
                </w:p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界面设计原型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设计界面原型并根据需求不断改进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jc w:val="left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项目立项，提交立项建议书与需求规约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jc w:val="left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校园巴士使用情况实地考察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restart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Sprint 1</w:t>
                  </w:r>
                </w:p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7.2 ~ 7.10</w:t>
                  </w: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App客户端、Web后台管理界面原型</w:t>
                  </w:r>
                </w:p>
              </w:tc>
              <w:tc>
                <w:tcPr>
                  <w:tcW w:w="6429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可运行的服务端，提供车次、用户、时</w:t>
                  </w:r>
                </w:p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刻表等数据接口。</w:t>
                  </w:r>
                </w:p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可以运行的客户端界面，用户可以查询</w:t>
                  </w:r>
                </w:p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车次、时刻表。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数据库关系模型设计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Restful API接口设计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用户注册、登录</w:t>
                  </w:r>
                  <w:r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服务端车次，时刻表数据接口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客户端用户查看车次、查看时刻表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绘制校园巴士线路图，测试G</w:t>
                  </w:r>
                  <w:r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  <w:t>PS</w:t>
                  </w: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定位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数据建模回归分析，确定相关参数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后台管理系统</w:t>
                  </w:r>
                  <w:r>
                    <w:rPr>
                      <w:rFonts w:hint="eastAsia" w:ascii="微软雅黑" w:hAnsi="微软雅黑" w:eastAsia="微软雅黑" w:cstheme="minorBidi"/>
                      <w:sz w:val="16"/>
                      <w:szCs w:val="16"/>
                      <w:lang w:bidi="ar"/>
                    </w:rPr>
                    <w:t>管理</w:t>
                  </w: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车次、司机、时刻表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系统测试，改正故障与缺陷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restart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Sprint 2</w:t>
                  </w:r>
                </w:p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7.11 ~ 7.19</w:t>
                  </w: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jaccount统一认证接入</w:t>
                  </w:r>
                </w:p>
              </w:tc>
              <w:tc>
                <w:tcPr>
                  <w:tcW w:w="6429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进一步完善的客户端，用户可以查看</w:t>
                  </w:r>
                </w:p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行车路线，可以预约校车的座位，客户</w:t>
                  </w:r>
                </w:p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端提供消息推送功能。进一步完善的后</w:t>
                  </w:r>
                </w:p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台管理系统，可以查看预约情况。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服务端预约数据接口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地图上显示校车路线及站点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后台管理系统查看预约情况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用户生成预约二维码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管理员客户端扫码功能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预约当日剩余及明日的校车座位。（除校园巴士）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系统测试，改正故障与缺陷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restart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8"/>
                      <w:szCs w:val="16"/>
                    </w:rPr>
                    <w:t>Sprint 3</w:t>
                  </w:r>
                </w:p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8"/>
                      <w:szCs w:val="16"/>
                    </w:rPr>
                    <w:t>7.20 ~ 7.2</w:t>
                  </w:r>
                  <w:r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  <w:t>7</w:t>
                  </w: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校车实时到站显示（校园巴士）</w:t>
                  </w:r>
                </w:p>
              </w:tc>
              <w:tc>
                <w:tcPr>
                  <w:tcW w:w="6429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进一步完善的客户端，用户可以查看校</w:t>
                  </w:r>
                </w:p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园巴士的实时到站，地图上也可以显示</w:t>
                  </w:r>
                </w:p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校车的实时位置。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地图实时显示校车位置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jc w:val="left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司机客户端定位功能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jc w:val="left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司机客户端发布公告功能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jc w:val="left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集成第三方推送服务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8"/>
                    </w:rPr>
                    <w:t>完善前期迭代遗留缺陷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8"/>
                    </w:rPr>
                    <w:t>系统测试，改正故障与缺陷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restart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8"/>
                      <w:szCs w:val="16"/>
                    </w:rPr>
                    <w:t>小学期后</w:t>
                  </w:r>
                </w:p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8"/>
                      <w:szCs w:val="16"/>
                    </w:rPr>
                    <w:t>7.2</w:t>
                  </w:r>
                  <w:r>
                    <w:rPr>
                      <w:rFonts w:ascii="微软雅黑" w:hAnsi="微软雅黑" w:eastAsia="微软雅黑" w:cs="Times New Roman"/>
                      <w:sz w:val="18"/>
                      <w:szCs w:val="16"/>
                    </w:rPr>
                    <w:t>8</w:t>
                  </w:r>
                  <w:r>
                    <w:rPr>
                      <w:rFonts w:hint="eastAsia" w:ascii="微软雅黑" w:hAnsi="微软雅黑" w:eastAsia="微软雅黑" w:cs="Times New Roman"/>
                      <w:sz w:val="18"/>
                      <w:szCs w:val="16"/>
                    </w:rPr>
                    <w:t xml:space="preserve"> ~ 9.7</w:t>
                  </w: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8"/>
                    </w:rPr>
                    <w:t>产品打包发布</w:t>
                  </w:r>
                </w:p>
              </w:tc>
              <w:tc>
                <w:tcPr>
                  <w:tcW w:w="6429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可发布的客户端，可完整运行的后台管</w:t>
                  </w:r>
                </w:p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6"/>
                    </w:rPr>
                    <w:t>理系统。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8"/>
                    </w:rPr>
                    <w:t>统计大量预约信息智能调整班次（如果可能的话）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  <w:tcBorders>
                    <w:top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8"/>
                    </w:rPr>
                    <w:t>虚拟支付功能（如果可能的话）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Times New Roman" w:hAnsi="Times New Roman" w:eastAsia="宋体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8"/>
                    </w:rPr>
                    <w:t>对还未解决的问题进行改进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6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984" w:type="dxa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sz w:val="16"/>
                      <w:szCs w:val="18"/>
                    </w:rPr>
                    <w:t>项目总结，撰写测试报告及总结报告，演示文档，视频等</w:t>
                  </w:r>
                </w:p>
              </w:tc>
              <w:tc>
                <w:tcPr>
                  <w:tcW w:w="6429" w:type="dxa"/>
                  <w:vMerge w:val="continue"/>
                </w:tcPr>
                <w:p>
                  <w:pPr>
                    <w:spacing w:line="360" w:lineRule="auto"/>
                    <w:rPr>
                      <w:rFonts w:ascii="微软雅黑" w:hAnsi="微软雅黑" w:eastAsia="微软雅黑" w:cs="Times New Roman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pStyle w:val="7"/>
              <w:spacing w:line="360" w:lineRule="auto"/>
              <w:rPr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宋体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项目预期</w:t>
            </w:r>
            <w:r>
              <w:rPr>
                <w:rFonts w:ascii="宋体" w:hAnsi="宋体"/>
                <w:szCs w:val="21"/>
              </w:rPr>
              <w:t>成果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《项目计划》</w:t>
            </w:r>
          </w:p>
          <w:p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《迭代计划》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《迭代评估报告》</w:t>
            </w:r>
          </w:p>
          <w:p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《SRS文档》和用例模型（.oom）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《软件架构文档》和分析设计模型（.oom）</w:t>
            </w:r>
          </w:p>
          <w:p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《测试用例》和《测试报告》</w:t>
            </w:r>
          </w:p>
          <w:p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《项目总结报告》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源代码</w:t>
            </w:r>
          </w:p>
          <w:p>
            <w:pPr>
              <w:rPr>
                <w:rFonts w:hint="eastAsia"/>
              </w:rPr>
            </w:pPr>
            <w:r>
              <w:t xml:space="preserve">  A</w:t>
            </w:r>
            <w:r>
              <w:rPr>
                <w:rFonts w:hint="eastAsia"/>
              </w:rPr>
              <w:t>pp Store上架应用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演示视频文件</w:t>
            </w:r>
          </w:p>
          <w:p>
            <w:r>
              <w:rPr>
                <w:rFonts w:hint="eastAsia"/>
              </w:rPr>
              <w:t xml:space="preserve">  演示PPT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F503C"/>
    <w:rsid w:val="5A9F50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2018-09-10T10:07:00Z</dcterms:created>
  <dc:creator>Esdeath</dc:creator>
  <cp:lastModifiedBy>Esdeath</cp:lastModifiedBy>
  <dcterms:modified xsi:type="dcterms:W3CDTF">2018-09-10T10:20:21Z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