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76" w:before="0" w:after="0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634" w:type="dxa"/>
        <w:jc w:val="left"/>
        <w:tblInd w:w="294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1433"/>
        <w:gridCol w:w="1146"/>
        <w:gridCol w:w="3783"/>
        <w:gridCol w:w="1587"/>
        <w:gridCol w:w="1684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Tabella requisiti non funzionali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 + Maps class from Gmaps JS API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(Mappa,Viaggio,Tappe)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API resource model diagram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Revisione Codice D4, inizio resource/api diagram, progettazione generale D4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API resource model diagram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16/12/2022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22/12/2022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23/12/2022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24/12/2022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25/12/2022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Front end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26/12/2022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Front end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27/12/2022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(Utente,VisualizzazioneViaggio,RicercaViaggio)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Implementazione OCL nel Diagramma delle Classi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19/11/2022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viaggio, progettazione generale D4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20/12/2022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api searchViaggio</w:t>
            </w:r>
          </w:p>
        </w:tc>
        <w:tc>
          <w:tcPr>
            <w:tcW w:w="15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24/12/2022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(Login,Registrazione,Ricercaprofili)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ocl+Creazione Bozza D3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23-24/11/2022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30/11/2022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D3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Creazione struttura codice D4 + authentication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11-12/12/2022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Sistemazione D4 server-app.js, e user signup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13/12/2022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 (generale, autenticazione e user)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14-15/12/2022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users, progettazione generale D4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507</Words>
  <Characters>3406</Characters>
  <CharactersWithSpaces>3675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2022-11-24T21:20:00Z</dcterms:created>
  <dc:creator/>
  <dc:description/>
  <dc:language>it-IT</dc:language>
  <cp:lastModifiedBy/>
  <dcterms:modified xsi:type="dcterms:W3CDTF">2022-12-27T19:28:02Z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