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- 변 경 이 </w:t>
      </w:r>
      <w:proofErr w:type="spellStart"/>
      <w:r w:rsidRPr="001419DC">
        <w:rPr>
          <w:rFonts w:asciiTheme="majorHAnsi" w:eastAsiaTheme="majorHAnsi" w:hAnsiTheme="majorHAnsi" w:hint="eastAsia"/>
        </w:rPr>
        <w:t>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62206C" w:rsidRPr="0062206C" w:rsidRDefault="0062206C" w:rsidP="0062206C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4B425B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425B" w:rsidRPr="001419DC" w:rsidRDefault="004B425B" w:rsidP="004B425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425B" w:rsidRPr="001419DC" w:rsidRDefault="004B425B" w:rsidP="004B425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421A" w:rsidRDefault="007B421A" w:rsidP="004B425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7B421A" w:rsidRPr="007B421A" w:rsidRDefault="007B421A" w:rsidP="007B421A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4B425B" w:rsidRDefault="004B425B" w:rsidP="004B425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7B421A" w:rsidRPr="007B421A" w:rsidRDefault="004B425B" w:rsidP="007B421A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425B" w:rsidRPr="001419DC" w:rsidRDefault="004B425B" w:rsidP="004B425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4B425B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425B" w:rsidRPr="001419DC" w:rsidRDefault="004B425B" w:rsidP="004B425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425B" w:rsidRPr="001419DC" w:rsidRDefault="004B425B" w:rsidP="004B425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425B" w:rsidRPr="001419DC" w:rsidRDefault="004B425B" w:rsidP="004B425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425B" w:rsidRPr="001419DC" w:rsidRDefault="004B425B" w:rsidP="004B425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9736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2" w:name="#68a31c0d"/>
      <w:bookmarkStart w:id="3" w:name="#68a31c0e"/>
      <w:bookmarkEnd w:id="2"/>
      <w:bookmarkEnd w:id="3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4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5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6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5"/>
      <w:bookmarkEnd w:id="6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7" w:name="_Toc447209004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정의</w:t>
      </w:r>
      <w:bookmarkEnd w:id="7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액터를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 2.2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다이어그램의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액터들을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8" w:name="_Toc287096152"/>
      <w:bookmarkStart w:id="9" w:name="_Toc447209005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8"/>
      <w:bookmarkEnd w:id="9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액터들의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를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다이어그림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형태로 작성한다. 최상위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액터부터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0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0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1" w:name="_Toc447209007"/>
      <w:bookmarkStart w:id="12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1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</w:t>
            </w:r>
            <w:proofErr w:type="gramStart"/>
            <w:r w:rsidRPr="001419DC">
              <w:rPr>
                <w:rStyle w:val="ae"/>
                <w:rFonts w:asciiTheme="majorHAnsi" w:eastAsiaTheme="majorHAnsi" w:hAnsiTheme="majorHAnsi" w:hint="eastAsia"/>
              </w:rPr>
              <w:t>..</w:t>
            </w:r>
            <w:proofErr w:type="gramEnd"/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3" w:name="_Toc447209008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목록</w:t>
      </w:r>
      <w:bookmarkEnd w:id="12"/>
      <w:bookmarkEnd w:id="1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  <w:w w:val="90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로그인에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4B425B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4B425B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4B425B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4B425B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4B425B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4B425B">
              <w:rPr>
                <w:rFonts w:asciiTheme="majorHAnsi" w:eastAsiaTheme="majorHAnsi" w:hAnsiTheme="majorHAnsi" w:hint="eastAsia"/>
                <w:w w:val="90"/>
              </w:rPr>
              <w:t>열람한다</w:t>
            </w:r>
            <w:proofErr w:type="gramStart"/>
            <w:r w:rsidRPr="004B425B">
              <w:rPr>
                <w:rFonts w:asciiTheme="majorHAnsi" w:eastAsiaTheme="majorHAnsi" w:hAnsiTheme="majorHAnsi" w:hint="eastAsia"/>
                <w:w w:val="90"/>
              </w:rPr>
              <w:t>..</w:t>
            </w:r>
            <w:proofErr w:type="gramEnd"/>
          </w:p>
        </w:tc>
        <w:tc>
          <w:tcPr>
            <w:tcW w:w="5104" w:type="dxa"/>
          </w:tcPr>
          <w:p w:rsidR="00E21638" w:rsidRPr="004B425B" w:rsidRDefault="00E21638" w:rsidP="00A5053E">
            <w:pPr>
              <w:rPr>
                <w:rFonts w:asciiTheme="majorHAnsi" w:eastAsiaTheme="majorHAnsi" w:hAnsiTheme="majorHAnsi"/>
              </w:rPr>
            </w:pPr>
            <w:proofErr w:type="spellStart"/>
            <w:r w:rsidRPr="004B425B">
              <w:rPr>
                <w:rFonts w:asciiTheme="majorHAnsi" w:eastAsiaTheme="majorHAnsi" w:hAnsiTheme="majorHAnsi" w:hint="eastAsia"/>
              </w:rPr>
              <w:t>로그인이</w:t>
            </w:r>
            <w:proofErr w:type="spellEnd"/>
            <w:r w:rsidRPr="004B425B">
              <w:rPr>
                <w:rFonts w:asciiTheme="majorHAnsi" w:eastAsiaTheme="majorHAnsi" w:hAnsiTheme="majorHAnsi" w:hint="eastAsia"/>
              </w:rPr>
              <w:t xml:space="preserve"> 승인되면</w:t>
            </w:r>
            <w:r w:rsidR="00737EA4" w:rsidRPr="004B425B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 w:rsidRPr="004B425B">
              <w:rPr>
                <w:rFonts w:asciiTheme="majorHAnsi" w:eastAsiaTheme="majorHAnsi" w:hAnsiTheme="majorHAnsi" w:hint="eastAsia"/>
              </w:rPr>
              <w:t>계정에 저장된</w:t>
            </w:r>
            <w:r w:rsidRPr="004B425B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 w:rsidRPr="004B425B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4B425B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4B425B">
              <w:rPr>
                <w:rFonts w:asciiTheme="majorHAnsi" w:eastAsiaTheme="majorHAnsi" w:hAnsiTheme="majorHAnsi" w:hint="eastAsia"/>
              </w:rPr>
              <w:t>UC00</w:t>
            </w:r>
            <w:r w:rsidR="00E21638" w:rsidRPr="004B425B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4B425B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4B425B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4B425B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4B425B" w:rsidRDefault="007D2DA1" w:rsidP="00342162">
            <w:pPr>
              <w:rPr>
                <w:rFonts w:asciiTheme="majorHAnsi" w:eastAsiaTheme="majorHAnsi" w:hAnsiTheme="majorHAnsi"/>
              </w:rPr>
            </w:pPr>
            <w:r w:rsidRPr="004B425B">
              <w:rPr>
                <w:rFonts w:asciiTheme="majorHAnsi" w:eastAsiaTheme="majorHAnsi" w:hAnsiTheme="majorHAnsi" w:hint="eastAsia"/>
              </w:rPr>
              <w:t>과목</w:t>
            </w:r>
            <w:r w:rsidR="00737EA4" w:rsidRPr="004B425B">
              <w:rPr>
                <w:rFonts w:asciiTheme="majorHAnsi" w:eastAsiaTheme="majorHAnsi" w:hAnsiTheme="majorHAnsi" w:hint="eastAsia"/>
              </w:rPr>
              <w:t>들을</w:t>
            </w:r>
            <w:r w:rsidRPr="004B425B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4B425B" w:rsidRDefault="005D44A3" w:rsidP="00342162">
            <w:pPr>
              <w:rPr>
                <w:rFonts w:asciiTheme="majorHAnsi" w:eastAsiaTheme="majorHAnsi" w:hAnsiTheme="majorHAnsi"/>
              </w:rPr>
            </w:pPr>
            <w:r w:rsidRPr="004B425B">
              <w:rPr>
                <w:rFonts w:asciiTheme="majorHAnsi" w:eastAsiaTheme="majorHAnsi" w:hAnsiTheme="majorHAnsi" w:hint="eastAsia"/>
              </w:rPr>
              <w:t>각</w:t>
            </w:r>
            <w:r w:rsidR="007D2DA1" w:rsidRPr="004B425B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4B425B">
              <w:rPr>
                <w:rFonts w:asciiTheme="majorHAnsi" w:eastAsiaTheme="majorHAnsi" w:hAnsiTheme="majorHAnsi"/>
              </w:rPr>
              <w:t xml:space="preserve"> </w:t>
            </w:r>
            <w:r w:rsidR="007D2DA1" w:rsidRPr="004B425B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4B425B">
              <w:rPr>
                <w:rFonts w:asciiTheme="majorHAnsi" w:eastAsiaTheme="majorHAnsi" w:hAnsiTheme="majorHAnsi"/>
              </w:rPr>
              <w:t xml:space="preserve"> </w:t>
            </w:r>
            <w:r w:rsidR="007D2DA1" w:rsidRPr="004B425B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4B425B">
              <w:rPr>
                <w:rFonts w:asciiTheme="majorHAnsi" w:eastAsiaTheme="majorHAnsi" w:hAnsiTheme="majorHAnsi"/>
              </w:rPr>
              <w:t xml:space="preserve"> </w:t>
            </w:r>
            <w:r w:rsidR="007D2DA1" w:rsidRPr="004B425B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4B425B" w:rsidRDefault="00737EA4" w:rsidP="00342162">
            <w:pPr>
              <w:rPr>
                <w:rFonts w:asciiTheme="majorHAnsi" w:eastAsiaTheme="majorHAnsi" w:hAnsiTheme="majorHAnsi"/>
              </w:rPr>
            </w:pPr>
            <w:r w:rsidRPr="004B425B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4B425B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4B425B">
              <w:rPr>
                <w:rFonts w:asciiTheme="majorHAnsi" w:eastAsiaTheme="majorHAnsi" w:hAnsiTheme="majorHAnsi" w:hint="eastAsia"/>
              </w:rPr>
              <w:t>U</w:t>
            </w:r>
            <w:r w:rsidRPr="004B425B"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4B425B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4B425B"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4B425B" w:rsidRDefault="002A4205" w:rsidP="002A4205">
            <w:pPr>
              <w:rPr>
                <w:rFonts w:asciiTheme="majorHAnsi" w:eastAsiaTheme="majorHAnsi" w:hAnsiTheme="majorHAnsi"/>
              </w:rPr>
            </w:pPr>
            <w:r w:rsidRPr="004B425B"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F8392D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>UC00</w:t>
            </w:r>
            <w:r w:rsidR="00670128" w:rsidRPr="00F8392D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F8392D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F8392D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F8392D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F8392D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F8392D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F8392D" w:rsidRDefault="007D2DA1" w:rsidP="00342162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F8392D">
              <w:rPr>
                <w:rFonts w:asciiTheme="majorHAnsi" w:eastAsiaTheme="majorHAnsi" w:hAnsiTheme="majorHAnsi"/>
              </w:rPr>
              <w:t xml:space="preserve">To do </w:t>
            </w:r>
            <w:r w:rsidRPr="00F8392D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F8392D" w:rsidRDefault="005D44A3" w:rsidP="00342162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F8392D">
              <w:rPr>
                <w:rFonts w:asciiTheme="majorHAnsi" w:eastAsiaTheme="majorHAnsi" w:hAnsiTheme="majorHAnsi"/>
              </w:rPr>
              <w:t xml:space="preserve"> </w:t>
            </w:r>
            <w:r w:rsidRPr="00F8392D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F8392D">
              <w:rPr>
                <w:rFonts w:asciiTheme="majorHAnsi" w:eastAsiaTheme="majorHAnsi" w:hAnsiTheme="majorHAnsi"/>
              </w:rPr>
              <w:t xml:space="preserve">, </w:t>
            </w:r>
            <w:r w:rsidRPr="00F8392D">
              <w:rPr>
                <w:rFonts w:asciiTheme="majorHAnsi" w:eastAsiaTheme="majorHAnsi" w:hAnsiTheme="majorHAnsi" w:hint="eastAsia"/>
              </w:rPr>
              <w:t>마감 기한,</w:t>
            </w:r>
            <w:r w:rsidRPr="00F8392D">
              <w:rPr>
                <w:rFonts w:asciiTheme="majorHAnsi" w:eastAsiaTheme="majorHAnsi" w:hAnsiTheme="majorHAnsi"/>
              </w:rPr>
              <w:t xml:space="preserve"> </w:t>
            </w:r>
            <w:r w:rsidRPr="00F8392D">
              <w:rPr>
                <w:rFonts w:asciiTheme="majorHAnsi" w:eastAsiaTheme="majorHAnsi" w:hAnsiTheme="majorHAnsi" w:hint="eastAsia"/>
              </w:rPr>
              <w:t>완료 여부,</w:t>
            </w:r>
            <w:r w:rsidRPr="00F8392D">
              <w:rPr>
                <w:rFonts w:asciiTheme="majorHAnsi" w:eastAsiaTheme="majorHAnsi" w:hAnsiTheme="majorHAnsi"/>
              </w:rPr>
              <w:t xml:space="preserve"> </w:t>
            </w:r>
            <w:r w:rsidRPr="00F8392D">
              <w:rPr>
                <w:rFonts w:asciiTheme="majorHAnsi" w:eastAsiaTheme="majorHAnsi" w:hAnsiTheme="majorHAnsi" w:hint="eastAsia"/>
              </w:rPr>
              <w:t>완료 날짜,</w:t>
            </w:r>
            <w:r w:rsidRPr="00F8392D">
              <w:rPr>
                <w:rFonts w:asciiTheme="majorHAnsi" w:eastAsiaTheme="majorHAnsi" w:hAnsiTheme="majorHAnsi"/>
              </w:rPr>
              <w:t xml:space="preserve"> </w:t>
            </w:r>
            <w:r w:rsidRPr="00F8392D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F8392D" w:rsidRDefault="00737EA4" w:rsidP="00342162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F8392D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F8392D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F8392D"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F8392D" w:rsidRDefault="002A4205" w:rsidP="002A4205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F8392D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>UC00</w:t>
            </w:r>
            <w:r w:rsidR="00670128" w:rsidRPr="00F8392D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F8392D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F8392D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F8392D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F8392D" w:rsidRDefault="005D44A3" w:rsidP="00342162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F8392D">
              <w:rPr>
                <w:rFonts w:asciiTheme="majorHAnsi" w:eastAsiaTheme="majorHAnsi" w:hAnsiTheme="majorHAnsi" w:hint="eastAsia"/>
              </w:rPr>
              <w:t>등록은</w:t>
            </w:r>
            <w:r w:rsidRPr="00F8392D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F8392D">
              <w:rPr>
                <w:rFonts w:asciiTheme="majorHAnsi" w:eastAsiaTheme="majorHAnsi" w:hAnsiTheme="majorHAnsi" w:hint="eastAsia"/>
              </w:rPr>
              <w:t xml:space="preserve">세 </w:t>
            </w:r>
            <w:r w:rsidRPr="00F8392D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F8392D">
              <w:rPr>
                <w:rFonts w:asciiTheme="majorHAnsi" w:eastAsiaTheme="majorHAnsi" w:hAnsiTheme="majorHAnsi" w:hint="eastAsia"/>
              </w:rPr>
              <w:t>단계</w:t>
            </w:r>
            <w:r w:rsidR="00031642" w:rsidRPr="00F8392D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F8392D" w:rsidRDefault="005D44A3" w:rsidP="00342162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>가장 중요</w:t>
            </w:r>
            <w:r w:rsidRPr="00F8392D">
              <w:rPr>
                <w:rFonts w:asciiTheme="majorHAnsi" w:eastAsiaTheme="majorHAnsi" w:hAnsiTheme="majorHAnsi"/>
              </w:rPr>
              <w:t xml:space="preserve"> “</w:t>
            </w:r>
            <w:r w:rsidRPr="00F8392D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 w:rsidRPr="00F8392D">
              <w:rPr>
                <w:rFonts w:asciiTheme="majorHAnsi" w:eastAsiaTheme="majorHAnsi" w:hAnsiTheme="majorHAnsi" w:hint="eastAsia"/>
              </w:rPr>
              <w:t>박스</w:t>
            </w:r>
            <w:r w:rsidRPr="00F8392D">
              <w:rPr>
                <w:rFonts w:asciiTheme="majorHAnsi" w:eastAsiaTheme="majorHAnsi" w:hAnsiTheme="majorHAnsi"/>
              </w:rPr>
              <w:t xml:space="preserve">” </w:t>
            </w:r>
            <w:r w:rsidRPr="00F8392D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F8392D">
              <w:rPr>
                <w:rFonts w:asciiTheme="majorHAnsi" w:eastAsiaTheme="majorHAnsi" w:hAnsiTheme="majorHAnsi"/>
              </w:rPr>
              <w:t>1</w:t>
            </w:r>
          </w:p>
          <w:p w:rsidR="005D44A3" w:rsidRPr="00F8392D" w:rsidRDefault="005D44A3" w:rsidP="00342162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F8392D">
              <w:rPr>
                <w:rFonts w:asciiTheme="majorHAnsi" w:eastAsiaTheme="majorHAnsi" w:hAnsiTheme="majorHAnsi"/>
              </w:rPr>
              <w:t>“</w:t>
            </w:r>
            <w:r w:rsidRPr="00F8392D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 w:rsidRPr="00F8392D">
              <w:rPr>
                <w:rFonts w:asciiTheme="majorHAnsi" w:eastAsiaTheme="majorHAnsi" w:hAnsiTheme="majorHAnsi" w:hint="eastAsia"/>
              </w:rPr>
              <w:t>박스</w:t>
            </w:r>
            <w:r w:rsidRPr="00F8392D">
              <w:rPr>
                <w:rFonts w:asciiTheme="majorHAnsi" w:eastAsiaTheme="majorHAnsi" w:hAnsiTheme="majorHAnsi"/>
              </w:rPr>
              <w:t xml:space="preserve">” </w:t>
            </w:r>
            <w:r w:rsidRPr="00F8392D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F8392D">
              <w:rPr>
                <w:rFonts w:asciiTheme="majorHAnsi" w:eastAsiaTheme="majorHAnsi" w:hAnsiTheme="majorHAnsi"/>
              </w:rPr>
              <w:t>2</w:t>
            </w:r>
          </w:p>
          <w:p w:rsidR="005D44A3" w:rsidRPr="00F8392D" w:rsidRDefault="005D44A3" w:rsidP="00342162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t>약간 중요</w:t>
            </w:r>
            <w:r w:rsidRPr="00F8392D">
              <w:rPr>
                <w:rFonts w:asciiTheme="majorHAnsi" w:eastAsiaTheme="majorHAnsi" w:hAnsiTheme="majorHAnsi"/>
              </w:rPr>
              <w:t xml:space="preserve"> “</w:t>
            </w:r>
            <w:r w:rsidRPr="00F8392D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 w:rsidRPr="00F8392D">
              <w:rPr>
                <w:rFonts w:asciiTheme="majorHAnsi" w:eastAsiaTheme="majorHAnsi" w:hAnsiTheme="majorHAnsi" w:hint="eastAsia"/>
              </w:rPr>
              <w:t>박스</w:t>
            </w:r>
            <w:r w:rsidRPr="00F8392D">
              <w:rPr>
                <w:rFonts w:asciiTheme="majorHAnsi" w:eastAsiaTheme="majorHAnsi" w:hAnsiTheme="majorHAnsi"/>
              </w:rPr>
              <w:t xml:space="preserve">” </w:t>
            </w:r>
            <w:r w:rsidRPr="00F8392D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F8392D">
              <w:rPr>
                <w:rFonts w:asciiTheme="majorHAnsi" w:eastAsiaTheme="majorHAnsi" w:hAnsiTheme="majorHAnsi"/>
              </w:rPr>
              <w:t>3</w:t>
            </w:r>
          </w:p>
          <w:p w:rsidR="00031642" w:rsidRPr="00F8392D" w:rsidRDefault="00031642" w:rsidP="00342162">
            <w:pPr>
              <w:rPr>
                <w:rFonts w:asciiTheme="majorHAnsi" w:eastAsiaTheme="majorHAnsi" w:hAnsiTheme="majorHAnsi"/>
              </w:rPr>
            </w:pPr>
            <w:r w:rsidRPr="00F8392D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마감 기한 별로 마감 기한이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완료 날짜 별로 완료 날짜가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520F7F" w:rsidP="0071093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4" w:name="_Toc287096156"/>
      <w:bookmarkStart w:id="15" w:name="_Toc447209009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14"/>
      <w:bookmarkEnd w:id="15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목록에서 </w:t>
            </w:r>
            <w:proofErr w:type="spellStart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유스케이스와</w:t>
            </w:r>
            <w:proofErr w:type="spellEnd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간의 관계를 나타낸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6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7" w:name="_Toc447209010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기술</w:t>
      </w:r>
      <w:bookmarkEnd w:id="16"/>
      <w:bookmarkEnd w:id="17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ID: </w:t>
      </w:r>
      <w:proofErr w:type="spellStart"/>
      <w:r w:rsidRPr="001419DC">
        <w:rPr>
          <w:rFonts w:asciiTheme="majorHAnsi" w:eastAsiaTheme="majorHAnsi" w:hAnsiTheme="majorHAnsi" w:hint="eastAsia"/>
        </w:rPr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공인인증서 </w:t>
      </w:r>
      <w:proofErr w:type="spellStart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로그인을</w:t>
      </w:r>
      <w:proofErr w:type="spellEnd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</w:t>
            </w:r>
            <w:proofErr w:type="spellStart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>유스케이스를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E9736E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E9736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AA4BF2" w:rsidRPr="001419DC" w:rsidRDefault="00AA4BF2" w:rsidP="00E9736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E9736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E9736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E9736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Pr="001419DC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E9736E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로그인에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192051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0D054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E9736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E9736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192051" w:rsidRPr="001419DC" w:rsidRDefault="00192051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자 이하만 허용 </w:t>
            </w:r>
            <w:proofErr w:type="spell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한다라고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192051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AA4BF2" w:rsidRDefault="00AA4BF2" w:rsidP="004221DF">
      <w:pPr>
        <w:rPr>
          <w:rFonts w:asciiTheme="majorHAnsi" w:eastAsiaTheme="majorHAnsi" w:hAnsiTheme="majorHAnsi"/>
        </w:rPr>
      </w:pPr>
    </w:p>
    <w:p w:rsidR="00AA4BF2" w:rsidRDefault="00AA4BF2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4BF2" w:rsidRPr="001419DC" w:rsidTr="00E9736E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4BF2" w:rsidRPr="001419DC" w:rsidRDefault="00AA4BF2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AA4BF2" w:rsidRPr="001419DC" w:rsidRDefault="00AA4BF2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AA4BF2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4BF2" w:rsidRPr="001419DC" w:rsidRDefault="00AA4BF2" w:rsidP="00E9736E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화면 창이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AA4BF2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4BF2" w:rsidRPr="001419DC" w:rsidRDefault="00AA4BF2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4BF2" w:rsidRPr="000D054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4BF2" w:rsidRPr="001419DC" w:rsidRDefault="00AA4BF2" w:rsidP="00AA4BF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AA4BF2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4BF2" w:rsidRDefault="00E9736E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641B4F" w:rsidRPr="001419DC" w:rsidRDefault="00641B4F" w:rsidP="00E973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AA4BF2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4BF2" w:rsidRPr="001419DC" w:rsidRDefault="00AA4BF2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4BF2" w:rsidRPr="001419DC" w:rsidRDefault="00693EAF" w:rsidP="00E9736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693EAF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693EAF" w:rsidRPr="001419DC" w:rsidRDefault="00693EAF" w:rsidP="00E9736E">
            <w:pPr>
              <w:pStyle w:val="af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56" w:type="dxa"/>
            <w:shd w:val="clear" w:color="auto" w:fill="auto"/>
          </w:tcPr>
          <w:p w:rsidR="00693EAF" w:rsidRPr="001419DC" w:rsidRDefault="00693EAF" w:rsidP="00E9736E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693EAF" w:rsidRDefault="00693EAF" w:rsidP="00641B4F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 w:rsidR="00075970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 w:rsidR="00075970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 w:rsidR="00075970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 w:rsidR="00075970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 w:rsidR="00075970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bookmarkStart w:id="18" w:name="_GoBack"/>
            <w:r w:rsidR="00075970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bookmarkEnd w:id="18"/>
            <w:r w:rsidR="00075970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 w:rsidR="00075970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 w:rsidR="00075970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</w:t>
            </w:r>
            <w:r w:rsidR="00641B4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각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기능들</w:t>
            </w:r>
            <w:r w:rsidR="00641B4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과 </w:t>
            </w:r>
            <w:r w:rsidR="00641B4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 w:rsidR="00641B4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 w:rsidR="00641B4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을 </w:t>
            </w:r>
            <w:r w:rsidR="00641B4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이용한다.</w:t>
            </w:r>
          </w:p>
        </w:tc>
      </w:tr>
      <w:tr w:rsidR="00AA4BF2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4BF2" w:rsidRPr="001419DC" w:rsidRDefault="00AA4BF2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4BF2" w:rsidRPr="001419DC" w:rsidRDefault="00AA4BF2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4BF2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4BF2" w:rsidRPr="001419DC" w:rsidRDefault="00AA4BF2" w:rsidP="00E9736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4BF2" w:rsidRPr="001419DC" w:rsidRDefault="00AA4BF2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4BF2" w:rsidRPr="001419DC" w:rsidRDefault="00AA4BF2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4BF2" w:rsidRPr="001419DC" w:rsidTr="00E9736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4BF2" w:rsidRPr="00693EAF" w:rsidRDefault="00693EAF" w:rsidP="00E9736E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4BF2" w:rsidRPr="00693EAF" w:rsidRDefault="00693EAF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AA4BF2" w:rsidRPr="001419DC" w:rsidTr="00E9736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4BF2" w:rsidRPr="001419DC" w:rsidRDefault="00AA4BF2" w:rsidP="00E9736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4BF2" w:rsidRPr="001419DC" w:rsidRDefault="00AA4BF2" w:rsidP="00E9736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4BF2" w:rsidRPr="001419DC" w:rsidTr="00E9736E">
        <w:tc>
          <w:tcPr>
            <w:tcW w:w="1518" w:type="dxa"/>
            <w:gridSpan w:val="2"/>
            <w:shd w:val="clear" w:color="auto" w:fill="CCCCCC"/>
            <w:vAlign w:val="center"/>
          </w:tcPr>
          <w:p w:rsidR="00AA4BF2" w:rsidRPr="001419DC" w:rsidRDefault="00AA4BF2" w:rsidP="00E9736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4BF2" w:rsidRPr="001419DC" w:rsidRDefault="00AA4BF2" w:rsidP="00693EAF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693E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AA4BF2" w:rsidRPr="001419DC" w:rsidRDefault="00AA4BF2" w:rsidP="00693EAF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693E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AA4BF2" w:rsidRDefault="00AA4BF2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693EAF" w:rsidRPr="001419DC" w:rsidTr="00B56423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693EAF" w:rsidRPr="001419DC" w:rsidRDefault="00693EAF" w:rsidP="00B5642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693EAF" w:rsidRPr="001419DC" w:rsidRDefault="00693EAF" w:rsidP="00B5642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을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한다.</w:t>
            </w:r>
          </w:p>
        </w:tc>
      </w:tr>
      <w:tr w:rsidR="00693EAF" w:rsidRPr="001419DC" w:rsidTr="00B56423">
        <w:tc>
          <w:tcPr>
            <w:tcW w:w="1518" w:type="dxa"/>
            <w:gridSpan w:val="2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693EAF" w:rsidRPr="001419DC" w:rsidRDefault="00693EAF" w:rsidP="00693EAF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693EAF" w:rsidRPr="001419DC" w:rsidTr="00B56423">
        <w:tc>
          <w:tcPr>
            <w:tcW w:w="1518" w:type="dxa"/>
            <w:gridSpan w:val="2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693EAF" w:rsidRPr="001419DC" w:rsidRDefault="00693EAF" w:rsidP="00B5642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693EAF" w:rsidRPr="000D054C" w:rsidTr="00B56423">
        <w:tc>
          <w:tcPr>
            <w:tcW w:w="1518" w:type="dxa"/>
            <w:gridSpan w:val="2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693EAF" w:rsidRPr="00693EAF" w:rsidRDefault="00693EAF" w:rsidP="00B56423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693EAF" w:rsidRPr="001419DC" w:rsidTr="00B56423">
        <w:tc>
          <w:tcPr>
            <w:tcW w:w="1518" w:type="dxa"/>
            <w:gridSpan w:val="2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693EAF" w:rsidRPr="001419DC" w:rsidRDefault="00693EAF" w:rsidP="00B5642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693EAF" w:rsidRPr="001419DC" w:rsidTr="00B56423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693EAF" w:rsidRPr="001419DC" w:rsidRDefault="00693EAF" w:rsidP="00B5642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693EAF" w:rsidRPr="001419DC" w:rsidRDefault="00693EAF" w:rsidP="00B56423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</w:p>
        </w:tc>
      </w:tr>
      <w:tr w:rsidR="00693EAF" w:rsidRPr="001419DC" w:rsidTr="00B56423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693EAF" w:rsidRPr="001419DC" w:rsidRDefault="00693EAF" w:rsidP="00B5642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693EAF" w:rsidRPr="001419DC" w:rsidRDefault="00693EAF" w:rsidP="00B56423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693EAF" w:rsidRPr="001419DC" w:rsidRDefault="00693EAF" w:rsidP="00B5642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로그아웃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’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누르면 프로그램이 종료된다.</w:t>
            </w:r>
          </w:p>
        </w:tc>
      </w:tr>
      <w:tr w:rsidR="00693EAF" w:rsidRPr="001419DC" w:rsidTr="00B56423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693EAF" w:rsidRPr="001419DC" w:rsidRDefault="00693EAF" w:rsidP="00B5642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693EAF" w:rsidRPr="001419DC" w:rsidRDefault="00693EAF" w:rsidP="00B5642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693EAF" w:rsidRPr="001419DC" w:rsidTr="00B56423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693EAF" w:rsidRPr="001419DC" w:rsidRDefault="00693EAF" w:rsidP="00B5642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693EAF" w:rsidRPr="001419DC" w:rsidRDefault="00693EAF" w:rsidP="00B5642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693EAF" w:rsidRPr="001419DC" w:rsidRDefault="00693EAF" w:rsidP="00B5642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693EAF" w:rsidRPr="001419DC" w:rsidTr="00B56423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693EAF" w:rsidRPr="001419DC" w:rsidRDefault="00693EAF" w:rsidP="00B5642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693EAF" w:rsidRPr="001419DC" w:rsidRDefault="00693EAF" w:rsidP="00B5642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693EAF" w:rsidRPr="001419DC" w:rsidTr="00B56423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693EAF" w:rsidRPr="001419DC" w:rsidRDefault="00693EAF" w:rsidP="00B56423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693EAF" w:rsidRPr="001419DC" w:rsidRDefault="00693EAF" w:rsidP="00B56423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693EAF" w:rsidRPr="001419DC" w:rsidTr="00B56423">
        <w:tc>
          <w:tcPr>
            <w:tcW w:w="1518" w:type="dxa"/>
            <w:gridSpan w:val="2"/>
            <w:shd w:val="clear" w:color="auto" w:fill="CCCCCC"/>
            <w:vAlign w:val="center"/>
          </w:tcPr>
          <w:p w:rsidR="00693EAF" w:rsidRPr="001419DC" w:rsidRDefault="00693EAF" w:rsidP="00B5642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693EAF" w:rsidRPr="001419DC" w:rsidRDefault="00693EAF" w:rsidP="00B5642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693EAF" w:rsidRPr="001419DC" w:rsidRDefault="00693EAF" w:rsidP="00B56423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AA4BF2" w:rsidRDefault="00AA4BF2" w:rsidP="004221DF">
      <w:pPr>
        <w:rPr>
          <w:rFonts w:asciiTheme="majorHAnsi" w:eastAsiaTheme="majorHAnsi" w:hAnsiTheme="majorHAnsi"/>
        </w:rPr>
      </w:pPr>
    </w:p>
    <w:p w:rsidR="00AA4BF2" w:rsidRDefault="00AA4BF2" w:rsidP="004221DF">
      <w:pPr>
        <w:rPr>
          <w:rFonts w:asciiTheme="majorHAnsi" w:eastAsiaTheme="majorHAnsi" w:hAnsiTheme="majorHAnsi"/>
        </w:rPr>
      </w:pPr>
    </w:p>
    <w:p w:rsidR="00AA4BF2" w:rsidRDefault="00AA4BF2" w:rsidP="004221DF">
      <w:pPr>
        <w:rPr>
          <w:rFonts w:asciiTheme="majorHAnsi" w:eastAsiaTheme="majorHAnsi" w:hAnsiTheme="majorHAnsi"/>
        </w:rPr>
      </w:pPr>
    </w:p>
    <w:p w:rsidR="00AA4BF2" w:rsidRDefault="00AA4BF2" w:rsidP="004221DF">
      <w:pPr>
        <w:rPr>
          <w:rFonts w:asciiTheme="majorHAnsi" w:eastAsiaTheme="majorHAnsi" w:hAnsiTheme="majorHAnsi"/>
        </w:rPr>
      </w:pPr>
    </w:p>
    <w:p w:rsidR="00AA4BF2" w:rsidRDefault="00AA4BF2" w:rsidP="004221DF">
      <w:pPr>
        <w:rPr>
          <w:rFonts w:asciiTheme="majorHAnsi" w:eastAsiaTheme="majorHAnsi" w:hAnsiTheme="majorHAnsi" w:hint="eastAsia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Pr="001419DC" w:rsidRDefault="00192051" w:rsidP="004221DF">
      <w:pPr>
        <w:rPr>
          <w:rFonts w:asciiTheme="majorHAnsi" w:eastAsiaTheme="majorHAnsi" w:hAnsiTheme="majorHAnsi"/>
        </w:rPr>
      </w:pPr>
    </w:p>
    <w:p w:rsidR="007E70C2" w:rsidRPr="00530BF9" w:rsidRDefault="007E70C2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proofErr w:type="spellStart"/>
      <w:r w:rsidRPr="001419DC">
        <w:rPr>
          <w:rFonts w:asciiTheme="majorHAnsi" w:eastAsiaTheme="majorHAnsi" w:hAnsiTheme="majorHAnsi" w:hint="eastAsia"/>
        </w:rPr>
        <w:lastRenderedPageBreak/>
        <w:t>비기능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  <w:proofErr w:type="spellEnd"/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784" w:rsidRDefault="00435784">
      <w:r>
        <w:separator/>
      </w:r>
    </w:p>
    <w:p w:rsidR="00435784" w:rsidRDefault="00435784"/>
    <w:p w:rsidR="00435784" w:rsidRDefault="00435784"/>
    <w:p w:rsidR="00435784" w:rsidRDefault="00435784"/>
  </w:endnote>
  <w:endnote w:type="continuationSeparator" w:id="0">
    <w:p w:rsidR="00435784" w:rsidRDefault="00435784">
      <w:r>
        <w:continuationSeparator/>
      </w:r>
    </w:p>
    <w:p w:rsidR="00435784" w:rsidRDefault="00435784"/>
    <w:p w:rsidR="00435784" w:rsidRDefault="00435784"/>
    <w:p w:rsidR="00435784" w:rsidRDefault="004357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6E" w:rsidRDefault="00E9736E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9736E" w:rsidRDefault="00E9736E"/>
  <w:p w:rsidR="00E9736E" w:rsidRDefault="00E9736E"/>
  <w:p w:rsidR="00E9736E" w:rsidRDefault="00E9736E"/>
  <w:p w:rsidR="00E9736E" w:rsidRDefault="00E9736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6E" w:rsidRDefault="00E9736E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641B4F">
      <w:rPr>
        <w:noProof/>
      </w:rPr>
      <w:t>- 5 -</w:t>
    </w:r>
    <w:r>
      <w:fldChar w:fldCharType="end"/>
    </w:r>
  </w:p>
  <w:p w:rsidR="00E9736E" w:rsidRDefault="00E9736E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784" w:rsidRDefault="00435784">
      <w:r>
        <w:separator/>
      </w:r>
    </w:p>
    <w:p w:rsidR="00435784" w:rsidRDefault="00435784"/>
    <w:p w:rsidR="00435784" w:rsidRDefault="00435784"/>
    <w:p w:rsidR="00435784" w:rsidRDefault="00435784"/>
  </w:footnote>
  <w:footnote w:type="continuationSeparator" w:id="0">
    <w:p w:rsidR="00435784" w:rsidRDefault="00435784">
      <w:r>
        <w:continuationSeparator/>
      </w:r>
    </w:p>
    <w:p w:rsidR="00435784" w:rsidRDefault="00435784"/>
    <w:p w:rsidR="00435784" w:rsidRDefault="00435784"/>
    <w:p w:rsidR="00435784" w:rsidRDefault="0043578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E9736E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E9736E" w:rsidRPr="00D54A11" w:rsidRDefault="00E9736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E9736E" w:rsidRPr="00D54A11" w:rsidRDefault="00E9736E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E9736E" w:rsidRPr="00D54A11" w:rsidRDefault="00E9736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E9736E" w:rsidRPr="00D54A11" w:rsidRDefault="00E9736E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E9736E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E9736E" w:rsidRPr="00D54A11" w:rsidRDefault="00E9736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E9736E" w:rsidRPr="00D54A11" w:rsidRDefault="00E9736E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E9736E" w:rsidRPr="00D54A11" w:rsidRDefault="00E9736E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E9736E" w:rsidRPr="00D54A11" w:rsidRDefault="00E9736E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0.2</w:t>
          </w:r>
          <w:r>
            <w:rPr>
              <w:rFonts w:ascii="돋움" w:eastAsia="돋움" w:hAnsi="돋움"/>
            </w:rPr>
            <w:t>1</w:t>
          </w:r>
        </w:p>
      </w:tc>
    </w:tr>
  </w:tbl>
  <w:p w:rsidR="00E9736E" w:rsidRPr="00EF53CF" w:rsidRDefault="00E9736E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5970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3651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784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25B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1DC1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B4F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3EAF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21A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4BF2"/>
    <w:rsid w:val="00AA5628"/>
    <w:rsid w:val="00AA63E4"/>
    <w:rsid w:val="00AA6952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A7D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9736E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92D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58E8ED1E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3149C-F849-4DAE-BD1A-B7B6B09F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32</TotalTime>
  <Pages>16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7669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7</cp:revision>
  <cp:lastPrinted>2008-01-26T04:17:00Z</cp:lastPrinted>
  <dcterms:created xsi:type="dcterms:W3CDTF">2017-04-27T08:59:00Z</dcterms:created>
  <dcterms:modified xsi:type="dcterms:W3CDTF">2017-04-27T09:57:00Z</dcterms:modified>
</cp:coreProperties>
</file>