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03518" w14:textId="3504A6A1" w:rsidR="00460D38" w:rsidRDefault="00CD164B" w:rsidP="00A24B02">
      <w:pPr>
        <w:pStyle w:val="a9"/>
      </w:pPr>
      <w:r w:rsidRPr="00CD164B">
        <w:t>第13章 软件项目管理</w:t>
      </w:r>
      <w:bookmarkStart w:id="0" w:name="_GoBack"/>
      <w:r w:rsidR="00CD1D24">
        <w:rPr>
          <w:rFonts w:hint="eastAsia"/>
        </w:rPr>
        <w:t>选择题</w:t>
      </w:r>
      <w:bookmarkEnd w:id="0"/>
    </w:p>
    <w:p w14:paraId="1BA4E1D0" w14:textId="21EB0EAB" w:rsidR="00A24B02" w:rsidRPr="00A24B02" w:rsidRDefault="00A24B02" w:rsidP="00A24B02">
      <w:pPr>
        <w:jc w:val="right"/>
      </w:pP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SE2017-G01</w:t>
      </w:r>
    </w:p>
    <w:p w14:paraId="4FF3E53E" w14:textId="553A8E41" w:rsidR="003128F4" w:rsidRPr="00BA055D" w:rsidRDefault="003128F4" w:rsidP="00BA055D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128F4">
        <w:rPr>
          <w:rFonts w:hint="eastAsia"/>
          <w:sz w:val="28"/>
          <w:szCs w:val="28"/>
        </w:rPr>
        <w:t>选择题</w:t>
      </w:r>
    </w:p>
    <w:p w14:paraId="5AAE5D74" w14:textId="77777777" w:rsidR="003128F4" w:rsidRPr="00DF64BE" w:rsidRDefault="003128F4" w:rsidP="003128F4">
      <w:pPr>
        <w:pStyle w:val="a7"/>
        <w:numPr>
          <w:ilvl w:val="0"/>
          <w:numId w:val="7"/>
        </w:numPr>
        <w:tabs>
          <w:tab w:val="left" w:pos="312"/>
        </w:tabs>
        <w:ind w:firstLineChars="0"/>
        <w:rPr>
          <w:szCs w:val="21"/>
        </w:rPr>
      </w:pPr>
      <w:r w:rsidRPr="00DF64BE">
        <w:rPr>
          <w:rFonts w:hint="eastAsia"/>
          <w:szCs w:val="21"/>
        </w:rPr>
        <w:t>代码行技术在已知最小规模（a），最大规模（b），最可能规模（m）这些值平均值后，估计值L等于____。</w:t>
      </w:r>
    </w:p>
    <w:p w14:paraId="6E44147D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>A.L=(a+4m+b)/6</w:t>
      </w:r>
      <w:r w:rsidRPr="00DF64BE">
        <w:rPr>
          <w:rFonts w:hint="eastAsia"/>
          <w:szCs w:val="21"/>
        </w:rPr>
        <w:tab/>
        <w:t xml:space="preserve">B.L=(a+4m+b)/4 </w:t>
      </w:r>
    </w:p>
    <w:p w14:paraId="44D2E816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C.L=(a+6m+b)/4  D.L=(a+6m+b)/6</w:t>
      </w:r>
    </w:p>
    <w:p w14:paraId="6A1E6463" w14:textId="77777777" w:rsidR="003128F4" w:rsidRPr="00DF64BE" w:rsidRDefault="003128F4" w:rsidP="003128F4">
      <w:pPr>
        <w:pStyle w:val="a7"/>
        <w:numPr>
          <w:ilvl w:val="0"/>
          <w:numId w:val="7"/>
        </w:numPr>
        <w:tabs>
          <w:tab w:val="left" w:pos="312"/>
        </w:tabs>
        <w:ind w:firstLineChars="0"/>
        <w:rPr>
          <w:szCs w:val="21"/>
        </w:rPr>
      </w:pPr>
      <w:r w:rsidRPr="00DF64BE">
        <w:rPr>
          <w:rFonts w:hint="eastAsia"/>
          <w:szCs w:val="21"/>
        </w:rPr>
        <w:t>以下那个特性不是属于功能点技术中的信息域特性____。</w:t>
      </w:r>
    </w:p>
    <w:p w14:paraId="2AFE2659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A.输入项数</w:t>
      </w:r>
      <w:r w:rsidRPr="00DF64BE">
        <w:rPr>
          <w:rFonts w:hint="eastAsia"/>
          <w:szCs w:val="21"/>
        </w:rPr>
        <w:tab/>
      </w:r>
      <w:r w:rsidRPr="00DF64BE">
        <w:rPr>
          <w:rFonts w:hint="eastAsia"/>
          <w:color w:val="FF0000"/>
          <w:szCs w:val="21"/>
        </w:rPr>
        <w:t xml:space="preserve">B.外部接口数 </w:t>
      </w:r>
    </w:p>
    <w:p w14:paraId="7311EBE3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C.输出项数  D.主文件数</w:t>
      </w:r>
    </w:p>
    <w:p w14:paraId="11934F37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以下哪个估算模型不属于面向KLOC的估算模型____。</w:t>
      </w:r>
    </w:p>
    <w:p w14:paraId="5B52AC3F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A.Walston_Felix</w:t>
      </w:r>
      <w:r w:rsidRPr="00DF64BE">
        <w:rPr>
          <w:rFonts w:hint="eastAsia"/>
          <w:szCs w:val="21"/>
        </w:rPr>
        <w:tab/>
      </w:r>
      <w:r w:rsidRPr="00DF64BE">
        <w:rPr>
          <w:rFonts w:hint="eastAsia"/>
          <w:color w:val="FF0000"/>
          <w:szCs w:val="21"/>
        </w:rPr>
        <w:t>B.Albrecht&amp;Gaffney</w:t>
      </w:r>
      <w:r w:rsidRPr="00DF64BE">
        <w:rPr>
          <w:rFonts w:hint="eastAsia"/>
          <w:szCs w:val="21"/>
        </w:rPr>
        <w:t xml:space="preserve"> </w:t>
      </w:r>
    </w:p>
    <w:p w14:paraId="0DA6E0BB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C.Bailey_Basili    D.Doty</w:t>
      </w:r>
    </w:p>
    <w:p w14:paraId="5608125D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以下关于Gantt图的说法错误的是_____</w:t>
      </w:r>
    </w:p>
    <w:p w14:paraId="0EB56EFA" w14:textId="77777777" w:rsidR="003128F4" w:rsidRPr="00DF64BE" w:rsidRDefault="003128F4" w:rsidP="003128F4">
      <w:pPr>
        <w:numPr>
          <w:ilvl w:val="0"/>
          <w:numId w:val="2"/>
        </w:numPr>
        <w:rPr>
          <w:color w:val="FF0000"/>
          <w:szCs w:val="21"/>
        </w:rPr>
      </w:pPr>
      <w:r w:rsidRPr="00DF64BE">
        <w:rPr>
          <w:rFonts w:hint="eastAsia"/>
          <w:szCs w:val="21"/>
        </w:rPr>
        <w:t>B.甘特图</w:t>
      </w:r>
      <w:r w:rsidRPr="00DF64BE">
        <w:rPr>
          <w:rFonts w:hint="eastAsia"/>
          <w:color w:val="FF0000"/>
          <w:szCs w:val="21"/>
        </w:rPr>
        <w:t>能够显式地描绘各项作业彼此之间的依赖关系</w:t>
      </w:r>
    </w:p>
    <w:p w14:paraId="616F2397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是历史悠久，应用广泛的制定进度计划的工具</w:t>
      </w:r>
    </w:p>
    <w:p w14:paraId="7FB54F96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 xml:space="preserve">C.进度计划的关键部分不明确  </w:t>
      </w:r>
    </w:p>
    <w:p w14:paraId="69BB37BC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D.计划中有潜力的部分及潜力大小不明确</w:t>
      </w:r>
    </w:p>
    <w:p w14:paraId="4E560615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关于最早时刻EET以下描述错误的是____。</w:t>
      </w:r>
    </w:p>
    <w:p w14:paraId="553424DA" w14:textId="77777777" w:rsidR="003128F4" w:rsidRPr="00DF64BE" w:rsidRDefault="003128F4" w:rsidP="003128F4">
      <w:pPr>
        <w:numPr>
          <w:ilvl w:val="0"/>
          <w:numId w:val="3"/>
        </w:numPr>
        <w:rPr>
          <w:szCs w:val="21"/>
        </w:rPr>
      </w:pPr>
      <w:r w:rsidRPr="00DF64BE">
        <w:rPr>
          <w:rFonts w:hint="eastAsia"/>
          <w:szCs w:val="21"/>
        </w:rPr>
        <w:t>考虑进入该事件的所有作业</w:t>
      </w:r>
      <w:r w:rsidRPr="00DF64BE">
        <w:rPr>
          <w:rFonts w:hint="eastAsia"/>
          <w:szCs w:val="21"/>
        </w:rPr>
        <w:tab/>
      </w:r>
    </w:p>
    <w:p w14:paraId="4C769523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 xml:space="preserve">B.对于每个作业都计算它的持续时间与起始事件EET之和 </w:t>
      </w:r>
    </w:p>
    <w:p w14:paraId="7C4446AA" w14:textId="77777777" w:rsidR="003128F4" w:rsidRPr="00DF64BE" w:rsidRDefault="003128F4" w:rsidP="003128F4">
      <w:pPr>
        <w:rPr>
          <w:color w:val="FF0000"/>
          <w:szCs w:val="21"/>
        </w:rPr>
      </w:pPr>
      <w:r w:rsidRPr="00DF64BE">
        <w:rPr>
          <w:rFonts w:hint="eastAsia"/>
          <w:color w:val="FF0000"/>
          <w:szCs w:val="21"/>
        </w:rPr>
        <w:t>C.选取其中的最小值作为该事件的EET</w:t>
      </w:r>
    </w:p>
    <w:p w14:paraId="6257D7A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D.通常第一个事件的EET为0</w:t>
      </w:r>
    </w:p>
    <w:p w14:paraId="5EF7F64E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以下不属于典型组织方式的是____。</w:t>
      </w:r>
    </w:p>
    <w:p w14:paraId="69B0FEBA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A.民主制程序员组</w:t>
      </w:r>
      <w:r w:rsidRPr="00DF64BE">
        <w:rPr>
          <w:rFonts w:hint="eastAsia"/>
          <w:szCs w:val="21"/>
        </w:rPr>
        <w:tab/>
        <w:t xml:space="preserve">B.主程序员组 </w:t>
      </w:r>
    </w:p>
    <w:p w14:paraId="46291118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>C.多程序员组</w:t>
      </w:r>
      <w:r w:rsidRPr="00DF64BE">
        <w:rPr>
          <w:rFonts w:hint="eastAsia"/>
          <w:szCs w:val="21"/>
        </w:rPr>
        <w:t xml:space="preserve">  D.现代程序员组</w:t>
      </w:r>
    </w:p>
    <w:p w14:paraId="3081924C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下列关于软件质量错误的是____。</w:t>
      </w:r>
    </w:p>
    <w:p w14:paraId="75D63982" w14:textId="77777777" w:rsidR="003128F4" w:rsidRPr="00DF64BE" w:rsidRDefault="003128F4" w:rsidP="003128F4">
      <w:pPr>
        <w:numPr>
          <w:ilvl w:val="0"/>
          <w:numId w:val="4"/>
        </w:numPr>
        <w:rPr>
          <w:szCs w:val="21"/>
        </w:rPr>
      </w:pPr>
      <w:r w:rsidRPr="00DF64BE">
        <w:rPr>
          <w:rFonts w:hint="eastAsia"/>
          <w:color w:val="FF0000"/>
          <w:szCs w:val="21"/>
        </w:rPr>
        <w:t>软件只要好用就是质量高</w:t>
      </w:r>
      <w:r w:rsidRPr="00DF64BE">
        <w:rPr>
          <w:rFonts w:hint="eastAsia"/>
          <w:szCs w:val="21"/>
        </w:rPr>
        <w:tab/>
      </w:r>
    </w:p>
    <w:p w14:paraId="36693081" w14:textId="77777777" w:rsidR="003128F4" w:rsidRPr="00DF64BE" w:rsidRDefault="003128F4" w:rsidP="003128F4">
      <w:pPr>
        <w:numPr>
          <w:ilvl w:val="0"/>
          <w:numId w:val="4"/>
        </w:numPr>
        <w:rPr>
          <w:szCs w:val="21"/>
        </w:rPr>
      </w:pPr>
      <w:r w:rsidRPr="00DF64BE">
        <w:rPr>
          <w:rFonts w:hint="eastAsia"/>
          <w:szCs w:val="21"/>
        </w:rPr>
        <w:t xml:space="preserve">软件与需求不一致就是质量不高 </w:t>
      </w:r>
    </w:p>
    <w:p w14:paraId="7C769D8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 没有满足隐含需求的软件质量值得怀疑</w:t>
      </w:r>
    </w:p>
    <w:p w14:paraId="6D853321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D.没有遵守准则会导致软件质量不高</w:t>
      </w:r>
    </w:p>
    <w:p w14:paraId="2A076E1A" w14:textId="77777777" w:rsidR="003128F4" w:rsidRPr="00DF64BE" w:rsidRDefault="003128F4" w:rsidP="003128F4">
      <w:pPr>
        <w:rPr>
          <w:szCs w:val="21"/>
        </w:rPr>
      </w:pPr>
    </w:p>
    <w:p w14:paraId="7A17B1AF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以下不属于软件质量因素的是____。</w:t>
      </w:r>
    </w:p>
    <w:p w14:paraId="7A088965" w14:textId="77777777" w:rsidR="003128F4" w:rsidRPr="00DF64BE" w:rsidRDefault="003128F4" w:rsidP="003128F4">
      <w:pPr>
        <w:rPr>
          <w:color w:val="FF0000"/>
          <w:szCs w:val="21"/>
        </w:rPr>
      </w:pPr>
      <w:r w:rsidRPr="00DF64BE">
        <w:rPr>
          <w:rFonts w:hint="eastAsia"/>
          <w:szCs w:val="21"/>
        </w:rPr>
        <w:t>A.可维护性</w:t>
      </w:r>
      <w:r w:rsidRPr="00DF64BE">
        <w:rPr>
          <w:rFonts w:hint="eastAsia"/>
          <w:szCs w:val="21"/>
        </w:rPr>
        <w:tab/>
      </w:r>
      <w:r w:rsidRPr="00DF64BE">
        <w:rPr>
          <w:rFonts w:hint="eastAsia"/>
          <w:color w:val="FF0000"/>
          <w:szCs w:val="21"/>
        </w:rPr>
        <w:t xml:space="preserve">B.可查询性 </w:t>
      </w:r>
    </w:p>
    <w:p w14:paraId="348BED97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C.可移植性  D.健壮性</w:t>
      </w:r>
    </w:p>
    <w:p w14:paraId="7726841B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以下不属于审查过程的是____。</w:t>
      </w:r>
    </w:p>
    <w:p w14:paraId="1BA7003D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A.综述</w:t>
      </w:r>
      <w:r w:rsidRPr="00DF64BE">
        <w:rPr>
          <w:rFonts w:hint="eastAsia"/>
          <w:szCs w:val="21"/>
        </w:rPr>
        <w:tab/>
        <w:t xml:space="preserve">  </w:t>
      </w:r>
      <w:r w:rsidRPr="00DF64BE">
        <w:rPr>
          <w:rFonts w:hint="eastAsia"/>
          <w:color w:val="FF0000"/>
          <w:szCs w:val="21"/>
        </w:rPr>
        <w:t>B.讨论</w:t>
      </w:r>
    </w:p>
    <w:p w14:paraId="70C0E485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C.返工  D.跟踪</w:t>
      </w:r>
    </w:p>
    <w:p w14:paraId="330BC3A5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正式技术复审在发现规格说明错误和设计错误方面的有效性为___。</w:t>
      </w:r>
    </w:p>
    <w:p w14:paraId="655D5832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A.99%</w:t>
      </w:r>
      <w:r w:rsidRPr="00DF64BE">
        <w:rPr>
          <w:rFonts w:hint="eastAsia"/>
          <w:szCs w:val="21"/>
        </w:rPr>
        <w:tab/>
        <w:t xml:space="preserve"> B.25%</w:t>
      </w:r>
    </w:p>
    <w:p w14:paraId="490D6C67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lastRenderedPageBreak/>
        <w:t xml:space="preserve">C.75% </w:t>
      </w:r>
      <w:r w:rsidRPr="00DF64BE">
        <w:rPr>
          <w:rFonts w:hint="eastAsia"/>
          <w:szCs w:val="21"/>
        </w:rPr>
        <w:t xml:space="preserve"> D.50%</w:t>
      </w:r>
    </w:p>
    <w:p w14:paraId="23047706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以下不属于软件配置管理过程的是____。</w:t>
      </w:r>
    </w:p>
    <w:p w14:paraId="7D56DF38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A.版本控制</w:t>
      </w:r>
      <w:r w:rsidRPr="00DF64BE">
        <w:rPr>
          <w:rFonts w:hint="eastAsia"/>
          <w:szCs w:val="21"/>
        </w:rPr>
        <w:tab/>
        <w:t xml:space="preserve">B.状态报告 </w:t>
      </w:r>
    </w:p>
    <w:p w14:paraId="08BE5079" w14:textId="77777777" w:rsidR="003128F4" w:rsidRPr="00DF64BE" w:rsidRDefault="003128F4" w:rsidP="003128F4">
      <w:pPr>
        <w:rPr>
          <w:color w:val="FF0000"/>
          <w:szCs w:val="21"/>
        </w:rPr>
      </w:pPr>
      <w:r w:rsidRPr="00DF64BE">
        <w:rPr>
          <w:rFonts w:hint="eastAsia"/>
          <w:szCs w:val="21"/>
        </w:rPr>
        <w:t xml:space="preserve">C.变化控制  </w:t>
      </w:r>
      <w:r w:rsidRPr="00DF64BE">
        <w:rPr>
          <w:rFonts w:hint="eastAsia"/>
          <w:color w:val="FF0000"/>
          <w:szCs w:val="21"/>
        </w:rPr>
        <w:t>D.标识软件配置中的变化</w:t>
      </w:r>
    </w:p>
    <w:p w14:paraId="0821DF71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状态报告不会对应以下哪个问题____。</w:t>
      </w:r>
    </w:p>
    <w:p w14:paraId="1685AF58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A.发生了什么事</w:t>
      </w:r>
      <w:r w:rsidRPr="00DF64BE">
        <w:rPr>
          <w:rFonts w:hint="eastAsia"/>
          <w:szCs w:val="21"/>
        </w:rPr>
        <w:tab/>
        <w:t xml:space="preserve">B.谁做的这件事 </w:t>
      </w:r>
    </w:p>
    <w:p w14:paraId="21A48CC6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 xml:space="preserve">C.这件事在哪里发生的  </w:t>
      </w:r>
      <w:r w:rsidRPr="00DF64BE">
        <w:rPr>
          <w:rFonts w:hint="eastAsia"/>
          <w:szCs w:val="21"/>
        </w:rPr>
        <w:t>D.它将影响哪些其他事物</w:t>
      </w:r>
    </w:p>
    <w:p w14:paraId="40B95E8C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能力成熟度有几个等级____。</w:t>
      </w:r>
    </w:p>
    <w:p w14:paraId="226CF9CD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A.3</w:t>
      </w:r>
      <w:r w:rsidRPr="00DF64BE">
        <w:rPr>
          <w:rFonts w:hint="eastAsia"/>
          <w:szCs w:val="21"/>
        </w:rPr>
        <w:tab/>
        <w:t xml:space="preserve">B.4 </w:t>
      </w:r>
    </w:p>
    <w:p w14:paraId="49B7F84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 xml:space="preserve">C.5 </w:t>
      </w:r>
      <w:r w:rsidRPr="00DF64BE">
        <w:rPr>
          <w:rFonts w:hint="eastAsia"/>
          <w:szCs w:val="21"/>
        </w:rPr>
        <w:t>D.6</w:t>
      </w:r>
    </w:p>
    <w:p w14:paraId="31BB93BB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软件质量保证（SQA）的主要措施不包括____。</w:t>
      </w:r>
    </w:p>
    <w:p w14:paraId="041F36AB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>A.程序性能测试</w:t>
      </w:r>
      <w:r w:rsidRPr="00DF64BE">
        <w:rPr>
          <w:rFonts w:hint="eastAsia"/>
          <w:szCs w:val="21"/>
        </w:rPr>
        <w:tab/>
        <w:t xml:space="preserve">B.基于非执行的测试 </w:t>
      </w:r>
    </w:p>
    <w:p w14:paraId="3C80E768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C.程序正确性证明  D基于执行的测试</w:t>
      </w:r>
    </w:p>
    <w:p w14:paraId="383A5DD8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民主制程序员组内部假设有n个成员，可能的通信信道为____。</w:t>
      </w:r>
    </w:p>
    <w:p w14:paraId="322EF1E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A.n</w:t>
      </w:r>
      <w:r w:rsidRPr="00DF64BE">
        <w:rPr>
          <w:rFonts w:hint="eastAsia"/>
          <w:szCs w:val="21"/>
        </w:rPr>
        <w:tab/>
        <w:t xml:space="preserve">   B.n*(n+1)/2 </w:t>
      </w:r>
    </w:p>
    <w:p w14:paraId="4E01E003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C.n-1  D.n*(n-1)/2</w:t>
      </w:r>
    </w:p>
    <w:p w14:paraId="38FBB16D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项目中的小组成员要同时离开公司，项目经理首先应该做什么？</w:t>
      </w:r>
    </w:p>
    <w:p w14:paraId="2AD27060" w14:textId="77777777" w:rsidR="003128F4" w:rsidRPr="00DF64BE" w:rsidRDefault="003128F4" w:rsidP="003128F4">
      <w:pPr>
        <w:numPr>
          <w:ilvl w:val="0"/>
          <w:numId w:val="5"/>
        </w:numPr>
        <w:tabs>
          <w:tab w:val="clear" w:pos="312"/>
        </w:tabs>
        <w:rPr>
          <w:szCs w:val="21"/>
        </w:rPr>
      </w:pPr>
      <w:r w:rsidRPr="00DF64BE">
        <w:rPr>
          <w:rFonts w:hint="eastAsia"/>
          <w:color w:val="FF0000"/>
          <w:szCs w:val="21"/>
        </w:rPr>
        <w:t xml:space="preserve">实施风险计划 </w:t>
      </w:r>
      <w:r w:rsidRPr="00DF64BE">
        <w:rPr>
          <w:rFonts w:hint="eastAsia"/>
          <w:szCs w:val="21"/>
        </w:rPr>
        <w:t> </w:t>
      </w:r>
    </w:p>
    <w:p w14:paraId="662DDB2E" w14:textId="77777777" w:rsidR="003128F4" w:rsidRPr="00DF64BE" w:rsidRDefault="003128F4" w:rsidP="003128F4">
      <w:pPr>
        <w:numPr>
          <w:ilvl w:val="0"/>
          <w:numId w:val="5"/>
        </w:numPr>
        <w:tabs>
          <w:tab w:val="clear" w:pos="312"/>
        </w:tabs>
        <w:rPr>
          <w:szCs w:val="21"/>
        </w:rPr>
      </w:pPr>
      <w:r w:rsidRPr="00DF64BE">
        <w:rPr>
          <w:rFonts w:hint="eastAsia"/>
          <w:szCs w:val="21"/>
        </w:rPr>
        <w:t>招募新员工 </w:t>
      </w:r>
    </w:p>
    <w:p w14:paraId="083E586B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C. 问老板要钱  </w:t>
      </w:r>
    </w:p>
    <w:p w14:paraId="5AD2B924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D. 修订WBS</w:t>
      </w:r>
    </w:p>
    <w:p w14:paraId="611583BA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软件调试的目的是（） </w:t>
      </w:r>
    </w:p>
    <w:p w14:paraId="116B54C2" w14:textId="77777777" w:rsidR="003128F4" w:rsidRPr="00DF64BE" w:rsidRDefault="003128F4" w:rsidP="003128F4">
      <w:pPr>
        <w:rPr>
          <w:color w:val="FF0000"/>
          <w:szCs w:val="21"/>
        </w:rPr>
      </w:pPr>
      <w:r w:rsidRPr="00DF64BE">
        <w:rPr>
          <w:rFonts w:hint="eastAsia"/>
          <w:szCs w:val="21"/>
        </w:rPr>
        <w:t xml:space="preserve">A  发现软件中隐藏的错误             </w:t>
      </w:r>
      <w:r w:rsidRPr="00DF64BE">
        <w:rPr>
          <w:rFonts w:hint="eastAsia"/>
          <w:color w:val="FF0000"/>
          <w:szCs w:val="21"/>
        </w:rPr>
        <w:t xml:space="preserve"> B 解决测试中发现的错误 </w:t>
      </w:r>
    </w:p>
    <w:p w14:paraId="5D9F565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  尽量不发现错误以便早日提交软件    D 证明软件的正确性</w:t>
      </w:r>
    </w:p>
    <w:p w14:paraId="44BF31F9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软件项目管理是（）一切活动的管理</w:t>
      </w:r>
    </w:p>
    <w:p w14:paraId="75ED0169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A需求分析</w:t>
      </w:r>
    </w:p>
    <w:p w14:paraId="205BFED3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B软件设计过程</w:t>
      </w:r>
    </w:p>
    <w:p w14:paraId="044BAADD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C模块设计</w:t>
      </w:r>
    </w:p>
    <w:p w14:paraId="65E69B54" w14:textId="77777777" w:rsidR="003128F4" w:rsidRPr="00DF64BE" w:rsidRDefault="003128F4" w:rsidP="003128F4">
      <w:pPr>
        <w:rPr>
          <w:color w:val="FF0000"/>
          <w:szCs w:val="21"/>
        </w:rPr>
      </w:pPr>
      <w:r w:rsidRPr="00DF64BE">
        <w:rPr>
          <w:rFonts w:hint="eastAsia"/>
          <w:color w:val="FF0000"/>
          <w:szCs w:val="21"/>
        </w:rPr>
        <w:t>D软件生命周期</w:t>
      </w:r>
    </w:p>
    <w:p w14:paraId="5AE1C473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以下哪个模式取消主程序员的大部分行政管理工作____。</w:t>
      </w:r>
    </w:p>
    <w:p w14:paraId="223A4EF0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A.民主制程序员组</w:t>
      </w:r>
      <w:r w:rsidRPr="00DF64BE">
        <w:rPr>
          <w:rFonts w:hint="eastAsia"/>
          <w:szCs w:val="21"/>
        </w:rPr>
        <w:tab/>
        <w:t xml:space="preserve">B.主程序员组 </w:t>
      </w:r>
    </w:p>
    <w:p w14:paraId="31F31AE4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color w:val="FF0000"/>
          <w:szCs w:val="21"/>
        </w:rPr>
        <w:t xml:space="preserve">C.现代程序员组 </w:t>
      </w:r>
      <w:r w:rsidRPr="00DF64BE">
        <w:rPr>
          <w:rFonts w:hint="eastAsia"/>
          <w:szCs w:val="21"/>
        </w:rPr>
        <w:t>D.以上都不对</w:t>
      </w:r>
    </w:p>
    <w:p w14:paraId="565B5E2A" w14:textId="77777777" w:rsidR="003128F4" w:rsidRPr="00DF64BE" w:rsidRDefault="003128F4" w:rsidP="003128F4">
      <w:pPr>
        <w:numPr>
          <w:ilvl w:val="0"/>
          <w:numId w:val="7"/>
        </w:numPr>
        <w:tabs>
          <w:tab w:val="left" w:pos="312"/>
        </w:tabs>
        <w:rPr>
          <w:szCs w:val="21"/>
        </w:rPr>
      </w:pPr>
      <w:r w:rsidRPr="00DF64BE">
        <w:rPr>
          <w:rFonts w:hint="eastAsia"/>
          <w:szCs w:val="21"/>
        </w:rPr>
        <w:t>Boehm根据经验支出，软件开发时间最多可以减少到正常时间的____。</w:t>
      </w:r>
    </w:p>
    <w:p w14:paraId="0A385A16" w14:textId="77777777" w:rsidR="003128F4" w:rsidRPr="00DF64BE" w:rsidRDefault="003128F4" w:rsidP="003128F4">
      <w:pPr>
        <w:rPr>
          <w:szCs w:val="21"/>
        </w:rPr>
      </w:pPr>
      <w:r w:rsidRPr="00DF64BE">
        <w:rPr>
          <w:rFonts w:hint="eastAsia"/>
          <w:szCs w:val="21"/>
        </w:rPr>
        <w:t>A.50%</w:t>
      </w:r>
      <w:r w:rsidRPr="00DF64BE">
        <w:rPr>
          <w:rFonts w:hint="eastAsia"/>
          <w:szCs w:val="21"/>
        </w:rPr>
        <w:tab/>
        <w:t xml:space="preserve">B.90% </w:t>
      </w:r>
    </w:p>
    <w:p w14:paraId="1722B2A3" w14:textId="5F4B3612" w:rsidR="003128F4" w:rsidRPr="000C041E" w:rsidRDefault="003128F4" w:rsidP="003128F4">
      <w:pPr>
        <w:rPr>
          <w:rFonts w:hint="eastAsia"/>
          <w:szCs w:val="21"/>
        </w:rPr>
      </w:pPr>
      <w:r w:rsidRPr="00DF64BE">
        <w:rPr>
          <w:rFonts w:hint="eastAsia"/>
          <w:color w:val="FF0000"/>
          <w:szCs w:val="21"/>
        </w:rPr>
        <w:t xml:space="preserve">C.75% </w:t>
      </w:r>
      <w:r w:rsidRPr="00DF64BE">
        <w:rPr>
          <w:rFonts w:hint="eastAsia"/>
          <w:szCs w:val="21"/>
        </w:rPr>
        <w:t xml:space="preserve"> D.37%</w:t>
      </w:r>
    </w:p>
    <w:sectPr w:rsidR="003128F4" w:rsidRPr="000C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9F956" w14:textId="77777777" w:rsidR="00F14EB5" w:rsidRDefault="00F14EB5" w:rsidP="003128F4">
      <w:r>
        <w:separator/>
      </w:r>
    </w:p>
  </w:endnote>
  <w:endnote w:type="continuationSeparator" w:id="0">
    <w:p w14:paraId="1286F199" w14:textId="77777777" w:rsidR="00F14EB5" w:rsidRDefault="00F14EB5" w:rsidP="0031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A1E0E" w14:textId="77777777" w:rsidR="00F14EB5" w:rsidRDefault="00F14EB5" w:rsidP="003128F4">
      <w:r>
        <w:separator/>
      </w:r>
    </w:p>
  </w:footnote>
  <w:footnote w:type="continuationSeparator" w:id="0">
    <w:p w14:paraId="2E50122B" w14:textId="77777777" w:rsidR="00F14EB5" w:rsidRDefault="00F14EB5" w:rsidP="0031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4A9"/>
    <w:multiLevelType w:val="hybridMultilevel"/>
    <w:tmpl w:val="52E44B7A"/>
    <w:lvl w:ilvl="0" w:tplc="5560AC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4585889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7BB123A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4952B07"/>
    <w:multiLevelType w:val="hybridMultilevel"/>
    <w:tmpl w:val="D8E6801A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2637D"/>
    <w:multiLevelType w:val="hybridMultilevel"/>
    <w:tmpl w:val="0DE0C97A"/>
    <w:lvl w:ilvl="0" w:tplc="A79227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1FF39E"/>
    <w:multiLevelType w:val="singleLevel"/>
    <w:tmpl w:val="5A1FF3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FF701"/>
    <w:multiLevelType w:val="singleLevel"/>
    <w:tmpl w:val="5A1FF7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FF83D"/>
    <w:multiLevelType w:val="singleLevel"/>
    <w:tmpl w:val="5A1FF83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FF9CB"/>
    <w:multiLevelType w:val="singleLevel"/>
    <w:tmpl w:val="5A1FF9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FFF1D"/>
    <w:multiLevelType w:val="singleLevel"/>
    <w:tmpl w:val="5A1FFF1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6B6D3"/>
    <w:multiLevelType w:val="singleLevel"/>
    <w:tmpl w:val="5A26B6D3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26BFE8"/>
    <w:multiLevelType w:val="singleLevel"/>
    <w:tmpl w:val="5A26BFE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26C081"/>
    <w:multiLevelType w:val="singleLevel"/>
    <w:tmpl w:val="5A26C081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A26C128"/>
    <w:multiLevelType w:val="singleLevel"/>
    <w:tmpl w:val="5A26C128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2F809E8"/>
    <w:multiLevelType w:val="hybridMultilevel"/>
    <w:tmpl w:val="D8CCB3DA"/>
    <w:lvl w:ilvl="0" w:tplc="AEF6B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F31CFEEE">
      <w:start w:val="1"/>
      <w:numFmt w:val="japaneseCounting"/>
      <w:lvlText w:val="%3、"/>
      <w:lvlJc w:val="left"/>
      <w:pPr>
        <w:ind w:left="1632" w:hanging="432"/>
      </w:pPr>
      <w:rPr>
        <w:rFonts w:hint="default"/>
      </w:rPr>
    </w:lvl>
    <w:lvl w:ilvl="3" w:tplc="2528E3E0">
      <w:start w:val="1"/>
      <w:numFmt w:val="decimal"/>
      <w:lvlText w:val="%4.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C1C3697"/>
    <w:multiLevelType w:val="hybridMultilevel"/>
    <w:tmpl w:val="6F1C1098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3E2E0A"/>
    <w:multiLevelType w:val="hybridMultilevel"/>
    <w:tmpl w:val="7D48A30C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D7568F"/>
    <w:multiLevelType w:val="hybridMultilevel"/>
    <w:tmpl w:val="AA18CE50"/>
    <w:lvl w:ilvl="0" w:tplc="A5D44E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64910"/>
    <w:multiLevelType w:val="hybridMultilevel"/>
    <w:tmpl w:val="1E6C8712"/>
    <w:lvl w:ilvl="0" w:tplc="323ED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7"/>
  </w:num>
  <w:num w:numId="7">
    <w:abstractNumId w:val="18"/>
  </w:num>
  <w:num w:numId="8">
    <w:abstractNumId w:val="16"/>
  </w:num>
  <w:num w:numId="9">
    <w:abstractNumId w:val="3"/>
  </w:num>
  <w:num w:numId="10">
    <w:abstractNumId w:val="15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70"/>
    <w:rsid w:val="00027A84"/>
    <w:rsid w:val="00037E54"/>
    <w:rsid w:val="000471C3"/>
    <w:rsid w:val="00065770"/>
    <w:rsid w:val="000817F4"/>
    <w:rsid w:val="000B3FD3"/>
    <w:rsid w:val="000C041E"/>
    <w:rsid w:val="000D2EBE"/>
    <w:rsid w:val="000D6D35"/>
    <w:rsid w:val="000F12D6"/>
    <w:rsid w:val="00124468"/>
    <w:rsid w:val="0014757F"/>
    <w:rsid w:val="00165711"/>
    <w:rsid w:val="00171711"/>
    <w:rsid w:val="002400E6"/>
    <w:rsid w:val="00241EED"/>
    <w:rsid w:val="00246CED"/>
    <w:rsid w:val="0024733B"/>
    <w:rsid w:val="002B0B76"/>
    <w:rsid w:val="003128F4"/>
    <w:rsid w:val="00325141"/>
    <w:rsid w:val="003330A8"/>
    <w:rsid w:val="00347FAF"/>
    <w:rsid w:val="0036358E"/>
    <w:rsid w:val="0037471B"/>
    <w:rsid w:val="004022F4"/>
    <w:rsid w:val="004066A8"/>
    <w:rsid w:val="00434161"/>
    <w:rsid w:val="00453D12"/>
    <w:rsid w:val="00455727"/>
    <w:rsid w:val="004607AD"/>
    <w:rsid w:val="00460D38"/>
    <w:rsid w:val="004636F6"/>
    <w:rsid w:val="00483C38"/>
    <w:rsid w:val="004A68AC"/>
    <w:rsid w:val="004B62E5"/>
    <w:rsid w:val="004C2023"/>
    <w:rsid w:val="004D0231"/>
    <w:rsid w:val="005003D2"/>
    <w:rsid w:val="00526745"/>
    <w:rsid w:val="00544EDF"/>
    <w:rsid w:val="005A754D"/>
    <w:rsid w:val="00673419"/>
    <w:rsid w:val="0067767B"/>
    <w:rsid w:val="00681C18"/>
    <w:rsid w:val="006B5027"/>
    <w:rsid w:val="006D010F"/>
    <w:rsid w:val="00706F7E"/>
    <w:rsid w:val="00707A62"/>
    <w:rsid w:val="00731502"/>
    <w:rsid w:val="00733355"/>
    <w:rsid w:val="007574A1"/>
    <w:rsid w:val="008434F0"/>
    <w:rsid w:val="008540D6"/>
    <w:rsid w:val="008677E5"/>
    <w:rsid w:val="008807DF"/>
    <w:rsid w:val="008A4EBF"/>
    <w:rsid w:val="008A6AD5"/>
    <w:rsid w:val="008F46D1"/>
    <w:rsid w:val="00937206"/>
    <w:rsid w:val="00970882"/>
    <w:rsid w:val="009C7827"/>
    <w:rsid w:val="009E079C"/>
    <w:rsid w:val="00A1097A"/>
    <w:rsid w:val="00A11674"/>
    <w:rsid w:val="00A16A7E"/>
    <w:rsid w:val="00A24B02"/>
    <w:rsid w:val="00A26CBC"/>
    <w:rsid w:val="00A465EA"/>
    <w:rsid w:val="00A97CC5"/>
    <w:rsid w:val="00AE3DBF"/>
    <w:rsid w:val="00BA055D"/>
    <w:rsid w:val="00BB7A62"/>
    <w:rsid w:val="00BF6654"/>
    <w:rsid w:val="00C545CE"/>
    <w:rsid w:val="00CC45C7"/>
    <w:rsid w:val="00CD1571"/>
    <w:rsid w:val="00CD164B"/>
    <w:rsid w:val="00CD1D24"/>
    <w:rsid w:val="00D1765B"/>
    <w:rsid w:val="00DC0D22"/>
    <w:rsid w:val="00DE36DB"/>
    <w:rsid w:val="00DF64BE"/>
    <w:rsid w:val="00E27489"/>
    <w:rsid w:val="00E517D1"/>
    <w:rsid w:val="00EA3870"/>
    <w:rsid w:val="00F13CCA"/>
    <w:rsid w:val="00F14EB5"/>
    <w:rsid w:val="00F41691"/>
    <w:rsid w:val="00F770D5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1C9A"/>
  <w15:chartTrackingRefBased/>
  <w15:docId w15:val="{A84E26D0-5603-433B-8CD4-EC44964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8F4"/>
    <w:rPr>
      <w:sz w:val="18"/>
      <w:szCs w:val="18"/>
    </w:rPr>
  </w:style>
  <w:style w:type="paragraph" w:styleId="a7">
    <w:name w:val="List Paragraph"/>
    <w:basedOn w:val="a"/>
    <w:uiPriority w:val="34"/>
    <w:qFormat/>
    <w:rsid w:val="003128F4"/>
    <w:pPr>
      <w:ind w:firstLineChars="200" w:firstLine="420"/>
    </w:pPr>
  </w:style>
  <w:style w:type="table" w:styleId="a8">
    <w:name w:val="Table Grid"/>
    <w:basedOn w:val="a1"/>
    <w:uiPriority w:val="39"/>
    <w:rsid w:val="00D17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B3F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Subtitle"/>
    <w:basedOn w:val="a"/>
    <w:next w:val="a"/>
    <w:link w:val="aa"/>
    <w:uiPriority w:val="11"/>
    <w:qFormat/>
    <w:rsid w:val="00A24B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24B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82</cp:revision>
  <dcterms:created xsi:type="dcterms:W3CDTF">2017-12-05T23:53:00Z</dcterms:created>
  <dcterms:modified xsi:type="dcterms:W3CDTF">2018-01-14T12:27:00Z</dcterms:modified>
</cp:coreProperties>
</file>