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21"/>
          <w:szCs w:val="21"/>
          <w:lang w:eastAsia="zh-CN"/>
        </w:rPr>
      </w:pPr>
      <w:r>
        <w:rPr>
          <w:rFonts w:hint="eastAsia" w:ascii="宋体" w:hAnsi="宋体" w:eastAsia="宋体" w:cs="宋体"/>
          <w:sz w:val="21"/>
          <w:szCs w:val="21"/>
          <w:lang w:eastAsia="zh-CN"/>
        </w:rPr>
        <w:t>期中题目</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t>选择题</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t>1.结构程序设计中基本的三种控制结构是（ C ）。</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t>A.顺序、选择、嵌套         B.顺序、嵌套、循环</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t>C.顺序、选择、循环         D.嵌套、选择、循环</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t>2.  下列不属于过程设计的工具的是（ A ）。</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t>A．Jackson图  B.程序流程图  C.盒图  D.PAD图</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t>3.  下列不属于PDL特点的是（ B ）。</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t>A.关键字的固定语法  B.不可能任意转移控制。</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t>C.自然语言的自由语法 D.同时包括简单和复杂的数据结构的数据说明手段。</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t>4.  Jackson图中不具备的结构是（ C ）。</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t>A.顺序结构  B.选择结构 C.嵌套结构 D.重复结构</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t>5.  McCabe方法中用哪种图来突出表示程序的控制流？（ D ）。</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t>A.盒图  B.PAD图  C.Jackson图 D.流图</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t>6.  以下哪一种不是计算环形复杂度的方法？（ A ）。</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t>A.流图G中的环形复杂度即为流图中边的条数。</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t>B.流图中线性无关的区域数等于环形复杂度。</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t>C.流图G中的环形复杂度V（G）=P+1，其中P是流图中判定结点的数目。</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t>D.流图G中的环形复杂度V（G）=E-N+2，其中E是流图中边的条数，N是结点数。</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t>7.Halstead方法中根据什么来度量程序操作的复杂程度？（ D ）。</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t>A.程序的环形复杂度</w:t>
      </w:r>
      <w:r>
        <w:rPr>
          <w:rFonts w:hint="eastAsia" w:ascii="宋体" w:hAnsi="宋体" w:eastAsia="宋体" w:cs="宋体"/>
          <w:sz w:val="21"/>
          <w:szCs w:val="21"/>
          <w:lang w:eastAsia="zh-CN"/>
        </w:rPr>
        <w:tab/>
      </w:r>
      <w:r>
        <w:rPr>
          <w:rFonts w:hint="eastAsia" w:ascii="宋体" w:hAnsi="宋体" w:eastAsia="宋体" w:cs="宋体"/>
          <w:sz w:val="21"/>
          <w:szCs w:val="21"/>
          <w:lang w:eastAsia="zh-CN"/>
        </w:rPr>
        <w:t>B.程序的输入输出方法</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t>C.程序中的数据结构</w:t>
      </w:r>
      <w:r>
        <w:rPr>
          <w:rFonts w:hint="eastAsia" w:ascii="宋体" w:hAnsi="宋体" w:eastAsia="宋体" w:cs="宋体"/>
          <w:sz w:val="21"/>
          <w:szCs w:val="21"/>
          <w:lang w:eastAsia="zh-CN"/>
        </w:rPr>
        <w:tab/>
      </w:r>
      <w:r>
        <w:rPr>
          <w:rFonts w:hint="eastAsia" w:ascii="宋体" w:hAnsi="宋体" w:eastAsia="宋体" w:cs="宋体"/>
          <w:sz w:val="21"/>
          <w:szCs w:val="21"/>
          <w:lang w:eastAsia="zh-CN"/>
        </w:rPr>
        <w:t>D.程序中运算符和操作数的总数</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t>8.下列哪一项不是人机界面设计中会遇到的设计问题？（ B ）。</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t>A.设计问题</w:t>
      </w:r>
      <w:r>
        <w:rPr>
          <w:rFonts w:hint="eastAsia" w:ascii="宋体" w:hAnsi="宋体" w:eastAsia="宋体" w:cs="宋体"/>
          <w:sz w:val="21"/>
          <w:szCs w:val="21"/>
          <w:lang w:eastAsia="zh-CN"/>
        </w:rPr>
        <w:tab/>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eastAsia="zh-CN"/>
        </w:rPr>
        <w:t>B.界面复杂度</w:t>
      </w:r>
      <w:r>
        <w:rPr>
          <w:rFonts w:hint="eastAsia" w:ascii="宋体" w:hAnsi="宋体" w:eastAsia="宋体" w:cs="宋体"/>
          <w:sz w:val="21"/>
          <w:szCs w:val="21"/>
          <w:lang w:eastAsia="zh-CN"/>
        </w:rPr>
        <w:tab/>
      </w:r>
      <w:r>
        <w:rPr>
          <w:rFonts w:hint="eastAsia" w:ascii="宋体" w:hAnsi="宋体" w:eastAsia="宋体" w:cs="宋体"/>
          <w:sz w:val="21"/>
          <w:szCs w:val="21"/>
          <w:lang w:eastAsia="zh-CN"/>
        </w:rPr>
        <w:tab/>
      </w:r>
      <w:r>
        <w:rPr>
          <w:rFonts w:hint="eastAsia" w:ascii="宋体" w:hAnsi="宋体" w:eastAsia="宋体" w:cs="宋体"/>
          <w:sz w:val="21"/>
          <w:szCs w:val="21"/>
          <w:lang w:eastAsia="zh-CN"/>
        </w:rPr>
        <w:t>C.出错信息处理</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eastAsia="zh-CN"/>
        </w:rPr>
        <w:tab/>
      </w:r>
      <w:r>
        <w:rPr>
          <w:rFonts w:hint="eastAsia" w:ascii="宋体" w:hAnsi="宋体" w:eastAsia="宋体" w:cs="宋体"/>
          <w:sz w:val="21"/>
          <w:szCs w:val="21"/>
          <w:lang w:eastAsia="zh-CN"/>
        </w:rPr>
        <w:t>D.系统响应时间</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t>9.下列哪个步骤不属于Jackson方法？（ C ）。</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t>A.分析并确定输入数据和输出数据的逻辑结构，并用Jackson图描绘这些数据结构。</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t>B.找出输入数据结构和输出数据结构中有对应关系的数据单元。</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t>C.根据程序中运算符和操作数的总数来度量程序的复杂度。</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t>D.用伪码表示程序。</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t>10.下列关于判定树的描述中错误的是（ B ）。</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t>A.判定树是判定表的变种。</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t>B.判定树的形式较为复杂，需要用一些说明来表示其含义。</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t>C.判定树能清晰地表示复杂的条件组合与应做的动作之间的对应关系。</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t>D.多年以来判定树一直受到人们的重视，是一种比较常用的系统分析和设计的工具。</w:t>
      </w:r>
    </w:p>
    <w:p>
      <w:pPr>
        <w:rPr>
          <w:rFonts w:hint="eastAsia" w:ascii="宋体" w:hAnsi="宋体" w:eastAsia="宋体" w:cs="宋体"/>
          <w:sz w:val="21"/>
          <w:szCs w:val="21"/>
          <w:lang w:eastAsia="zh-CN"/>
        </w:rPr>
      </w:pPr>
    </w:p>
    <w:p>
      <w:pPr>
        <w:rPr>
          <w:rFonts w:hint="eastAsia" w:ascii="宋体" w:hAnsi="宋体" w:eastAsia="宋体" w:cs="宋体"/>
          <w:sz w:val="21"/>
          <w:szCs w:val="21"/>
          <w:lang w:eastAsia="zh-CN"/>
        </w:rPr>
      </w:pPr>
      <w:r>
        <w:rPr>
          <w:rFonts w:hint="eastAsia" w:ascii="宋体" w:hAnsi="宋体" w:eastAsia="宋体" w:cs="宋体"/>
          <w:sz w:val="21"/>
          <w:szCs w:val="21"/>
          <w:lang w:eastAsia="zh-CN"/>
        </w:rPr>
        <w:t>判断题</w:t>
      </w:r>
    </w:p>
    <w:p>
      <w:pPr>
        <w:numPr>
          <w:ilvl w:val="0"/>
          <w:numId w:val="1"/>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结构程序设计中，理论上最基本的控制结构为顺序结构和选择结构。（ × ）</w:t>
      </w:r>
    </w:p>
    <w:p>
      <w:pPr>
        <w:numPr>
          <w:ilvl w:val="0"/>
          <w:numId w:val="1"/>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系统响应时间的两个重要属性分别是宽度和易变性。（ × ）</w:t>
      </w:r>
    </w:p>
    <w:p>
      <w:pPr>
        <w:numPr>
          <w:ilvl w:val="0"/>
          <w:numId w:val="1"/>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在详细设计中，PAD图的符号支持自顶向下，逐步求精的使用方法。（ √ ）</w:t>
      </w:r>
    </w:p>
    <w:p>
      <w:pPr>
        <w:numPr>
          <w:ilvl w:val="0"/>
          <w:numId w:val="1"/>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Jackson图的3类逻辑数据结构图为顺序，选择，重复逻辑关系。（ √ ）</w:t>
      </w:r>
    </w:p>
    <w:p>
      <w:pPr>
        <w:numPr>
          <w:ilvl w:val="0"/>
          <w:numId w:val="1"/>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PDL的缺点是不如图形工具形象直观，描述复杂的条件组合与动作间的对应关系时，不如判定表清晰简单。（ √ ）</w:t>
      </w:r>
    </w:p>
    <w:p>
      <w:pPr>
        <w:numPr>
          <w:numId w:val="0"/>
        </w:numPr>
        <w:rPr>
          <w:rFonts w:hint="eastAsia" w:ascii="宋体" w:hAnsi="宋体" w:eastAsia="宋体" w:cs="宋体"/>
          <w:sz w:val="21"/>
          <w:szCs w:val="21"/>
          <w:lang w:val="en-US" w:eastAsia="zh-CN"/>
        </w:rPr>
      </w:pPr>
    </w:p>
    <w:p>
      <w:pPr>
        <w:numPr>
          <w:numId w:val="0"/>
        </w:numPr>
        <w:rPr>
          <w:rFonts w:hint="eastAsia" w:ascii="宋体" w:hAnsi="宋体" w:eastAsia="宋体" w:cs="宋体"/>
          <w:sz w:val="21"/>
          <w:szCs w:val="21"/>
          <w:lang w:val="en-US" w:eastAsia="zh-CN"/>
        </w:rPr>
      </w:pPr>
    </w:p>
    <w:p>
      <w:pPr>
        <w:numPr>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简答题</w:t>
      </w:r>
    </w:p>
    <w:p>
      <w:pPr>
        <w:numPr>
          <w:ilvl w:val="0"/>
          <w:numId w:val="2"/>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请用判定表描述产品出库量的计算方法：当库存量大于等于提货量时，以提货量作为出库量；当库存量小于提货量，但是库存量大于等于提货量的50%时，以实际库存量作为出库量；否则，出库量为0，不能提货。</w:t>
      </w:r>
    </w:p>
    <w:p>
      <w:pPr>
        <w:numPr>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答案：</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numPr>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条件</w:t>
            </w:r>
          </w:p>
        </w:tc>
        <w:tc>
          <w:tcPr>
            <w:tcW w:w="2130" w:type="dxa"/>
          </w:tcPr>
          <w:p>
            <w:pPr>
              <w:numPr>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w:t>
            </w:r>
          </w:p>
        </w:tc>
        <w:tc>
          <w:tcPr>
            <w:tcW w:w="2131" w:type="dxa"/>
          </w:tcPr>
          <w:p>
            <w:pPr>
              <w:numPr>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w:t>
            </w:r>
          </w:p>
        </w:tc>
        <w:tc>
          <w:tcPr>
            <w:tcW w:w="2131" w:type="dxa"/>
          </w:tcPr>
          <w:p>
            <w:pPr>
              <w:numPr>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numPr>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库存≧提货量</w:t>
            </w:r>
          </w:p>
        </w:tc>
        <w:tc>
          <w:tcPr>
            <w:tcW w:w="2130" w:type="dxa"/>
          </w:tcPr>
          <w:p>
            <w:pPr>
              <w:numPr>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T</w:t>
            </w:r>
          </w:p>
        </w:tc>
        <w:tc>
          <w:tcPr>
            <w:tcW w:w="2131" w:type="dxa"/>
          </w:tcPr>
          <w:p>
            <w:pPr>
              <w:numPr>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F</w:t>
            </w:r>
          </w:p>
        </w:tc>
        <w:tc>
          <w:tcPr>
            <w:tcW w:w="2131" w:type="dxa"/>
          </w:tcPr>
          <w:p>
            <w:pPr>
              <w:numPr>
                <w:numId w:val="0"/>
              </w:numPr>
              <w:rPr>
                <w:rFonts w:hint="eastAsia" w:ascii="宋体" w:hAnsi="宋体" w:eastAsia="宋体" w:cs="宋体"/>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numPr>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库存≧50%提货量</w:t>
            </w:r>
          </w:p>
        </w:tc>
        <w:tc>
          <w:tcPr>
            <w:tcW w:w="2130" w:type="dxa"/>
          </w:tcPr>
          <w:p>
            <w:pPr>
              <w:numPr>
                <w:numId w:val="0"/>
              </w:numPr>
              <w:rPr>
                <w:rFonts w:hint="eastAsia" w:ascii="宋体" w:hAnsi="宋体" w:eastAsia="宋体" w:cs="宋体"/>
                <w:sz w:val="21"/>
                <w:szCs w:val="21"/>
                <w:vertAlign w:val="baseline"/>
                <w:lang w:val="en-US" w:eastAsia="zh-CN"/>
              </w:rPr>
            </w:pPr>
          </w:p>
        </w:tc>
        <w:tc>
          <w:tcPr>
            <w:tcW w:w="2131" w:type="dxa"/>
          </w:tcPr>
          <w:p>
            <w:pPr>
              <w:numPr>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T</w:t>
            </w:r>
          </w:p>
        </w:tc>
        <w:tc>
          <w:tcPr>
            <w:tcW w:w="2131" w:type="dxa"/>
          </w:tcPr>
          <w:p>
            <w:pPr>
              <w:numPr>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numPr>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按提货量出库</w:t>
            </w:r>
          </w:p>
        </w:tc>
        <w:tc>
          <w:tcPr>
            <w:tcW w:w="2130" w:type="dxa"/>
          </w:tcPr>
          <w:p>
            <w:pPr>
              <w:numPr>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T</w:t>
            </w:r>
          </w:p>
        </w:tc>
        <w:tc>
          <w:tcPr>
            <w:tcW w:w="2131" w:type="dxa"/>
          </w:tcPr>
          <w:p>
            <w:pPr>
              <w:numPr>
                <w:numId w:val="0"/>
              </w:numPr>
              <w:rPr>
                <w:rFonts w:hint="eastAsia" w:ascii="宋体" w:hAnsi="宋体" w:eastAsia="宋体" w:cs="宋体"/>
                <w:sz w:val="21"/>
                <w:szCs w:val="21"/>
                <w:vertAlign w:val="baseline"/>
                <w:lang w:val="en-US" w:eastAsia="zh-CN"/>
              </w:rPr>
            </w:pPr>
          </w:p>
        </w:tc>
        <w:tc>
          <w:tcPr>
            <w:tcW w:w="2131" w:type="dxa"/>
          </w:tcPr>
          <w:p>
            <w:pPr>
              <w:numPr>
                <w:numId w:val="0"/>
              </w:numPr>
              <w:rPr>
                <w:rFonts w:hint="eastAsia" w:ascii="宋体" w:hAnsi="宋体" w:eastAsia="宋体" w:cs="宋体"/>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numPr>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按库存量出库</w:t>
            </w:r>
          </w:p>
        </w:tc>
        <w:tc>
          <w:tcPr>
            <w:tcW w:w="2130" w:type="dxa"/>
          </w:tcPr>
          <w:p>
            <w:pPr>
              <w:numPr>
                <w:numId w:val="0"/>
              </w:numPr>
              <w:rPr>
                <w:rFonts w:hint="eastAsia" w:ascii="宋体" w:hAnsi="宋体" w:eastAsia="宋体" w:cs="宋体"/>
                <w:sz w:val="21"/>
                <w:szCs w:val="21"/>
                <w:vertAlign w:val="baseline"/>
                <w:lang w:val="en-US" w:eastAsia="zh-CN"/>
              </w:rPr>
            </w:pPr>
          </w:p>
        </w:tc>
        <w:tc>
          <w:tcPr>
            <w:tcW w:w="2131" w:type="dxa"/>
          </w:tcPr>
          <w:p>
            <w:pPr>
              <w:numPr>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T</w:t>
            </w:r>
          </w:p>
        </w:tc>
        <w:tc>
          <w:tcPr>
            <w:tcW w:w="2131" w:type="dxa"/>
          </w:tcPr>
          <w:p>
            <w:pPr>
              <w:numPr>
                <w:numId w:val="0"/>
              </w:numPr>
              <w:rPr>
                <w:rFonts w:hint="eastAsia" w:ascii="宋体" w:hAnsi="宋体" w:eastAsia="宋体" w:cs="宋体"/>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numPr>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不出库</w:t>
            </w:r>
          </w:p>
        </w:tc>
        <w:tc>
          <w:tcPr>
            <w:tcW w:w="2130" w:type="dxa"/>
          </w:tcPr>
          <w:p>
            <w:pPr>
              <w:numPr>
                <w:numId w:val="0"/>
              </w:numPr>
              <w:rPr>
                <w:rFonts w:hint="eastAsia" w:ascii="宋体" w:hAnsi="宋体" w:eastAsia="宋体" w:cs="宋体"/>
                <w:sz w:val="21"/>
                <w:szCs w:val="21"/>
                <w:vertAlign w:val="baseline"/>
                <w:lang w:val="en-US" w:eastAsia="zh-CN"/>
              </w:rPr>
            </w:pPr>
          </w:p>
        </w:tc>
        <w:tc>
          <w:tcPr>
            <w:tcW w:w="2131" w:type="dxa"/>
          </w:tcPr>
          <w:p>
            <w:pPr>
              <w:numPr>
                <w:numId w:val="0"/>
              </w:numPr>
              <w:rPr>
                <w:rFonts w:hint="eastAsia" w:ascii="宋体" w:hAnsi="宋体" w:eastAsia="宋体" w:cs="宋体"/>
                <w:sz w:val="21"/>
                <w:szCs w:val="21"/>
                <w:vertAlign w:val="baseline"/>
                <w:lang w:val="en-US" w:eastAsia="zh-CN"/>
              </w:rPr>
            </w:pPr>
          </w:p>
        </w:tc>
        <w:tc>
          <w:tcPr>
            <w:tcW w:w="2131" w:type="dxa"/>
          </w:tcPr>
          <w:p>
            <w:pPr>
              <w:numPr>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T</w:t>
            </w:r>
          </w:p>
        </w:tc>
      </w:tr>
    </w:tbl>
    <w:p>
      <w:pPr>
        <w:numPr>
          <w:ilvl w:val="0"/>
          <w:numId w:val="2"/>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请简要回答N—S图的特点。</w:t>
      </w:r>
    </w:p>
    <w:p>
      <w:pPr>
        <w:numPr>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答案：功能域明确，可以从盒图上一眼就看出来；不可能任意转移控制；很容易确定局部和全程数据的作用域；很容易表现嵌套关系，也可以表示模块的层次结构。</w:t>
      </w:r>
    </w:p>
    <w:p>
      <w:pPr>
        <w:numPr>
          <w:ilvl w:val="0"/>
          <w:numId w:val="2"/>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请回答在设计人机界面的过程中，会遇到的一些问题。</w:t>
      </w:r>
    </w:p>
    <w:p>
      <w:pPr>
        <w:numPr>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答案：系统响应时间，用户帮助设施，出错信息处理，命令交互。</w:t>
      </w:r>
    </w:p>
    <w:p>
      <w:pPr>
        <w:numPr>
          <w:numId w:val="0"/>
        </w:numPr>
        <w:rPr>
          <w:rFonts w:hint="eastAsia" w:ascii="宋体" w:hAnsi="宋体" w:eastAsia="宋体" w:cs="宋体"/>
          <w:sz w:val="21"/>
          <w:szCs w:val="21"/>
          <w:lang w:val="en-US" w:eastAsia="zh-CN"/>
        </w:rPr>
      </w:pPr>
    </w:p>
    <w:p>
      <w:pPr>
        <w:numPr>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说明题</w:t>
      </w:r>
    </w:p>
    <w:p>
      <w:pPr>
        <w:numPr>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1.请简要说明计算环形复杂度的3种方法。</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答案：流图中线性无关的区域数等于环形复杂度；流图G的环形复杂度V(G)=E-N+2，其中，E是流图中边的条数，N是结点数；流图G的环形复杂度V(G)=P+1，P是流图中判定结点的数目。</w:t>
      </w:r>
    </w:p>
    <w:p>
      <w:pPr>
        <w:numPr>
          <w:ilvl w:val="0"/>
          <w:numId w:val="3"/>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请简要说明程序流程图（程序框图）的主要缺点。</w:t>
      </w:r>
    </w:p>
    <w:p>
      <w:pPr>
        <w:numPr>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答案：程序流程图本质上不是逐步求精的好工具它诱使程序员过早地考虑程序的控制流程，而不去考虑程序的全局结构；程序流程图中用箭头代表控制流，因此程序员不受任何约束，可以完全不顾结构程序设计的精神，随意转移控制；程序流程图不易表示数据结构。</w:t>
      </w:r>
      <w:bookmarkStart w:id="0" w:name="_GoBack"/>
      <w:bookmarkEnd w:id="0"/>
    </w:p>
    <w:p>
      <w:pPr>
        <w:numPr>
          <w:numId w:val="0"/>
        </w:numPr>
        <w:rPr>
          <w:rFonts w:hint="eastAsia" w:ascii="宋体" w:hAnsi="宋体" w:eastAsia="宋体" w:cs="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黑体">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1909396">
    <w:nsid w:val="5722F794"/>
    <w:multiLevelType w:val="singleLevel"/>
    <w:tmpl w:val="5722F794"/>
    <w:lvl w:ilvl="0" w:tentative="1">
      <w:start w:val="1"/>
      <w:numFmt w:val="decimal"/>
      <w:suff w:val="nothing"/>
      <w:lvlText w:val="%1."/>
      <w:lvlJc w:val="left"/>
    </w:lvl>
  </w:abstractNum>
  <w:abstractNum w:abstractNumId="1461911953">
    <w:nsid w:val="57230191"/>
    <w:multiLevelType w:val="singleLevel"/>
    <w:tmpl w:val="57230191"/>
    <w:lvl w:ilvl="0" w:tentative="1">
      <w:start w:val="2"/>
      <w:numFmt w:val="decimal"/>
      <w:suff w:val="nothing"/>
      <w:lvlText w:val="%1."/>
      <w:lvlJc w:val="left"/>
    </w:lvl>
  </w:abstractNum>
  <w:abstractNum w:abstractNumId="1461910595">
    <w:nsid w:val="5722FC43"/>
    <w:multiLevelType w:val="singleLevel"/>
    <w:tmpl w:val="5722FC43"/>
    <w:lvl w:ilvl="0" w:tentative="1">
      <w:start w:val="1"/>
      <w:numFmt w:val="decimal"/>
      <w:suff w:val="nothing"/>
      <w:lvlText w:val="%1."/>
      <w:lvlJc w:val="left"/>
    </w:lvl>
  </w:abstractNum>
  <w:num w:numId="1">
    <w:abstractNumId w:val="1461909396"/>
  </w:num>
  <w:num w:numId="2">
    <w:abstractNumId w:val="1461910595"/>
  </w:num>
  <w:num w:numId="3">
    <w:abstractNumId w:val="14619119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9E25F7"/>
    <w:rsid w:val="2275798A"/>
    <w:rsid w:val="3A9E25F7"/>
    <w:rsid w:val="3E824C20"/>
    <w:rsid w:val="4A4250E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2016-04-29T05:46:00Z</dcterms:created>
  <dc:creator>Administrator</dc:creator>
  <cp:lastModifiedBy>Administrator</cp:lastModifiedBy>
  <dcterms:modified xsi:type="dcterms:W3CDTF">2016-04-29T06:36:00Z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