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1F6" w:rsidRDefault="0097117B" w:rsidP="0097117B">
      <w:pPr>
        <w:pStyle w:val="1"/>
      </w:pPr>
      <w:r>
        <w:rPr>
          <w:rFonts w:hint="eastAsia"/>
        </w:rPr>
        <w:t>项目可行性分析</w:t>
      </w:r>
    </w:p>
    <w:p w:rsidR="0097117B" w:rsidRDefault="00A47653" w:rsidP="00A4765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技术可行性</w:t>
      </w:r>
    </w:p>
    <w:p w:rsidR="00A47653" w:rsidRDefault="00A47653" w:rsidP="00A4765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塔防游戏</w:t>
      </w:r>
      <w:proofErr w:type="gramEnd"/>
      <w:r>
        <w:rPr>
          <w:rFonts w:hint="eastAsia"/>
          <w:sz w:val="24"/>
          <w:szCs w:val="24"/>
        </w:rPr>
        <w:t>发展历程相对比较悠久，且当下非常热门，相应的制作技术成熟，在网上可以找到很多视频参考教程。</w:t>
      </w:r>
    </w:p>
    <w:p w:rsidR="00A47653" w:rsidRDefault="00A47653" w:rsidP="00A4765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我们将使用Unity进行项目开发，Unity是一个很完备的游戏引擎，且对于新手比较友好，学习成本相较于其他著名游戏引擎比较低。</w:t>
      </w:r>
    </w:p>
    <w:p w:rsidR="00A47653" w:rsidRDefault="00A47653" w:rsidP="00A4765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经济可行性</w:t>
      </w:r>
    </w:p>
    <w:p w:rsidR="00A47653" w:rsidRDefault="00A47653" w:rsidP="00A476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我们的项目为学习研究性质，小组成员自发劳动，不需要提供人力成本，且使用完全免费的开发环境，因此开发成本基本为零。</w:t>
      </w:r>
    </w:p>
    <w:p w:rsidR="00A47653" w:rsidRDefault="00A47653" w:rsidP="00A476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我们的项目无经济效益，但是可以为参与项目的成员带来丰厚的项目开发管理经验，为将来的发展提供帮助。</w:t>
      </w:r>
    </w:p>
    <w:p w:rsidR="00A47653" w:rsidRDefault="00A47653" w:rsidP="00A4765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操作可行性</w:t>
      </w:r>
    </w:p>
    <w:p w:rsidR="00A47653" w:rsidRDefault="00A47653" w:rsidP="00A47653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塔防游戏</w:t>
      </w:r>
      <w:proofErr w:type="gramEnd"/>
      <w:r>
        <w:rPr>
          <w:rFonts w:hint="eastAsia"/>
          <w:sz w:val="24"/>
          <w:szCs w:val="24"/>
        </w:rPr>
        <w:t>作为游戏领域的一个大类，已经有非常繁多各有创意的游戏，其中不乏许多著名游戏如《植物大战僵尸》、《保卫萝卜》、《部落冲突》等，可见在</w:t>
      </w:r>
      <w:proofErr w:type="gramStart"/>
      <w:r>
        <w:rPr>
          <w:rFonts w:hint="eastAsia"/>
          <w:sz w:val="24"/>
          <w:szCs w:val="24"/>
        </w:rPr>
        <w:t>现今</w:t>
      </w:r>
      <w:proofErr w:type="gramEnd"/>
      <w:r>
        <w:rPr>
          <w:rFonts w:hint="eastAsia"/>
          <w:sz w:val="24"/>
          <w:szCs w:val="24"/>
        </w:rPr>
        <w:t>该游戏形式的发展极其迅速且非常受世界各地的玩家欢迎，所以这样的研究是有其操作价值的。</w:t>
      </w:r>
      <w:bookmarkStart w:id="0" w:name="_GoBack"/>
      <w:bookmarkEnd w:id="0"/>
    </w:p>
    <w:p w:rsidR="00E8665B" w:rsidRDefault="00E8665B" w:rsidP="00E8665B">
      <w:pPr>
        <w:ind w:left="840"/>
        <w:rPr>
          <w:sz w:val="24"/>
          <w:szCs w:val="24"/>
        </w:rPr>
      </w:pPr>
    </w:p>
    <w:p w:rsidR="00E8665B" w:rsidRDefault="00E8665B" w:rsidP="00E8665B">
      <w:pPr>
        <w:ind w:left="84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小组：</w:t>
      </w:r>
      <w:r w:rsidR="00FB39EA"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01</w:t>
      </w:r>
    </w:p>
    <w:p w:rsidR="00E8665B" w:rsidRDefault="00E8665B" w:rsidP="00E8665B">
      <w:pPr>
        <w:ind w:left="84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成员：潘笑天</w:t>
      </w:r>
    </w:p>
    <w:p w:rsidR="00E8665B" w:rsidRDefault="00E8665B" w:rsidP="00E8665B">
      <w:pPr>
        <w:ind w:left="840"/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gramStart"/>
      <w:r>
        <w:rPr>
          <w:rFonts w:hint="eastAsia"/>
          <w:sz w:val="24"/>
          <w:szCs w:val="24"/>
        </w:rPr>
        <w:t>杨嘉诚</w:t>
      </w:r>
      <w:proofErr w:type="gramEnd"/>
    </w:p>
    <w:p w:rsidR="00E8665B" w:rsidRPr="00E8665B" w:rsidRDefault="00E8665B" w:rsidP="00E8665B">
      <w:pPr>
        <w:ind w:left="840"/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倪晨攀</w:t>
      </w:r>
    </w:p>
    <w:sectPr w:rsidR="00E8665B" w:rsidRPr="00E86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1EB2"/>
    <w:multiLevelType w:val="hybridMultilevel"/>
    <w:tmpl w:val="5EAECE4E"/>
    <w:lvl w:ilvl="0" w:tplc="A54E27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B6935"/>
    <w:multiLevelType w:val="hybridMultilevel"/>
    <w:tmpl w:val="0ACA6BC4"/>
    <w:lvl w:ilvl="0" w:tplc="E5F0B7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8B81211"/>
    <w:multiLevelType w:val="hybridMultilevel"/>
    <w:tmpl w:val="1F204F46"/>
    <w:lvl w:ilvl="0" w:tplc="B160344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73782"/>
    <w:multiLevelType w:val="hybridMultilevel"/>
    <w:tmpl w:val="2C3A35E6"/>
    <w:lvl w:ilvl="0" w:tplc="9D4268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32519B4"/>
    <w:multiLevelType w:val="hybridMultilevel"/>
    <w:tmpl w:val="5B66B19E"/>
    <w:lvl w:ilvl="0" w:tplc="5C9C5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00"/>
    <w:rsid w:val="006E61F6"/>
    <w:rsid w:val="0075348E"/>
    <w:rsid w:val="008A6300"/>
    <w:rsid w:val="0097117B"/>
    <w:rsid w:val="00A47653"/>
    <w:rsid w:val="00E8665B"/>
    <w:rsid w:val="00FB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63AF"/>
  <w15:chartTrackingRefBased/>
  <w15:docId w15:val="{20842175-EF82-4E3F-816C-512F1955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1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117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3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4</cp:revision>
  <dcterms:created xsi:type="dcterms:W3CDTF">2017-10-22T11:14:00Z</dcterms:created>
  <dcterms:modified xsi:type="dcterms:W3CDTF">2017-10-22T13:16:00Z</dcterms:modified>
</cp:coreProperties>
</file>