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049FA" w:rsidTr="002049FA">
        <w:trPr>
          <w:trHeight w:val="2721"/>
        </w:trPr>
        <w:tc>
          <w:tcPr>
            <w:tcW w:w="9224" w:type="dxa"/>
          </w:tcPr>
          <w:p w:rsidR="002049FA" w:rsidRDefault="002049FA"/>
        </w:tc>
      </w:tr>
      <w:tr w:rsidR="002049FA" w:rsidTr="002049FA">
        <w:trPr>
          <w:trHeight w:val="2721"/>
        </w:trPr>
        <w:tc>
          <w:tcPr>
            <w:tcW w:w="9224" w:type="dxa"/>
          </w:tcPr>
          <w:p w:rsidR="002049FA" w:rsidRDefault="002049FA"/>
        </w:tc>
      </w:tr>
      <w:tr w:rsidR="002049FA" w:rsidTr="002049FA">
        <w:trPr>
          <w:trHeight w:val="2721"/>
        </w:trPr>
        <w:tc>
          <w:tcPr>
            <w:tcW w:w="9224" w:type="dxa"/>
          </w:tcPr>
          <w:p w:rsidR="002049FA" w:rsidRDefault="002049FA" w:rsidP="002049FA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26F676F7" wp14:editId="583EA3E4">
                  <wp:extent cx="1819275" cy="1619250"/>
                  <wp:effectExtent l="0" t="0" r="9525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61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9FA" w:rsidTr="002049FA">
        <w:trPr>
          <w:trHeight w:val="2721"/>
        </w:trPr>
        <w:tc>
          <w:tcPr>
            <w:tcW w:w="9224" w:type="dxa"/>
          </w:tcPr>
          <w:p w:rsidR="002049FA" w:rsidRPr="00A233CD" w:rsidRDefault="002049FA" w:rsidP="002049FA">
            <w:pPr>
              <w:jc w:val="center"/>
              <w:rPr>
                <w:b/>
                <w:sz w:val="28"/>
                <w:szCs w:val="28"/>
              </w:rPr>
            </w:pPr>
            <w:r w:rsidRPr="00A233CD">
              <w:rPr>
                <w:b/>
                <w:sz w:val="28"/>
                <w:szCs w:val="28"/>
              </w:rPr>
              <w:t>Simple Merge</w:t>
            </w:r>
          </w:p>
          <w:p w:rsidR="002049FA" w:rsidRPr="00A233CD" w:rsidRDefault="002049FA" w:rsidP="002049FA">
            <w:pPr>
              <w:jc w:val="center"/>
              <w:rPr>
                <w:b/>
                <w:sz w:val="28"/>
                <w:szCs w:val="28"/>
              </w:rPr>
            </w:pPr>
            <w:r w:rsidRPr="00A233CD">
              <w:rPr>
                <w:rFonts w:hint="eastAsia"/>
                <w:b/>
                <w:sz w:val="28"/>
                <w:szCs w:val="28"/>
              </w:rPr>
              <w:t>Software Requirement</w:t>
            </w:r>
            <w:r w:rsidRPr="00A233CD">
              <w:rPr>
                <w:b/>
                <w:sz w:val="28"/>
                <w:szCs w:val="28"/>
              </w:rPr>
              <w:t xml:space="preserve"> Specification</w:t>
            </w:r>
          </w:p>
          <w:p w:rsidR="002049FA" w:rsidRDefault="002049FA"/>
        </w:tc>
      </w:tr>
      <w:tr w:rsidR="002049FA" w:rsidTr="002049FA">
        <w:trPr>
          <w:trHeight w:val="2721"/>
        </w:trPr>
        <w:tc>
          <w:tcPr>
            <w:tcW w:w="9224" w:type="dxa"/>
            <w:vAlign w:val="bottom"/>
          </w:tcPr>
          <w:p w:rsidR="002049FA" w:rsidRDefault="002049FA" w:rsidP="002049FA">
            <w:pPr>
              <w:jc w:val="right"/>
            </w:pPr>
            <w:r>
              <w:t xml:space="preserve">Team number </w:t>
            </w:r>
            <w:r>
              <w:rPr>
                <w:b/>
              </w:rPr>
              <w:t>#5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Team member 김성재, 박준영,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이현재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주현준, 전진우</w:t>
            </w:r>
          </w:p>
        </w:tc>
      </w:tr>
    </w:tbl>
    <w:p w:rsidR="00626E03" w:rsidRPr="002049FA" w:rsidRDefault="002049FA" w:rsidP="002049FA">
      <w:pPr>
        <w:jc w:val="center"/>
        <w:rPr>
          <w:sz w:val="72"/>
          <w:szCs w:val="72"/>
        </w:rPr>
      </w:pPr>
      <w:r w:rsidRPr="002049FA">
        <w:rPr>
          <w:rFonts w:hint="eastAsia"/>
          <w:sz w:val="72"/>
          <w:szCs w:val="72"/>
        </w:rPr>
        <w:lastRenderedPageBreak/>
        <w:t>C</w:t>
      </w:r>
      <w:r w:rsidRPr="002049FA">
        <w:rPr>
          <w:sz w:val="72"/>
          <w:szCs w:val="72"/>
        </w:rPr>
        <w:t>ontent</w:t>
      </w:r>
    </w:p>
    <w:p w:rsidR="002049FA" w:rsidRPr="002049FA" w:rsidRDefault="002049FA" w:rsidP="002049FA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2049FA">
        <w:rPr>
          <w:sz w:val="32"/>
          <w:szCs w:val="32"/>
        </w:rPr>
        <w:t>Analysis</w:t>
      </w:r>
    </w:p>
    <w:p w:rsidR="002049FA" w:rsidRPr="002049FA" w:rsidRDefault="002049FA" w:rsidP="002049FA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2049FA">
        <w:rPr>
          <w:rFonts w:hint="eastAsia"/>
          <w:sz w:val="32"/>
          <w:szCs w:val="32"/>
        </w:rPr>
        <w:t>D</w:t>
      </w:r>
      <w:r w:rsidRPr="002049FA">
        <w:rPr>
          <w:sz w:val="32"/>
          <w:szCs w:val="32"/>
        </w:rPr>
        <w:t>esign</w:t>
      </w:r>
    </w:p>
    <w:p w:rsidR="002049FA" w:rsidRPr="002049FA" w:rsidRDefault="002049FA" w:rsidP="002049FA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2049FA">
        <w:rPr>
          <w:rFonts w:hint="eastAsia"/>
          <w:sz w:val="32"/>
          <w:szCs w:val="32"/>
        </w:rPr>
        <w:t>I</w:t>
      </w:r>
      <w:r w:rsidRPr="002049FA">
        <w:rPr>
          <w:sz w:val="32"/>
          <w:szCs w:val="32"/>
        </w:rPr>
        <w:t>mplementation</w:t>
      </w:r>
    </w:p>
    <w:p w:rsidR="002049FA" w:rsidRPr="002049FA" w:rsidRDefault="002049FA" w:rsidP="002049FA">
      <w:pPr>
        <w:rPr>
          <w:sz w:val="32"/>
          <w:szCs w:val="32"/>
        </w:rPr>
      </w:pPr>
      <w:r w:rsidRPr="002049FA">
        <w:rPr>
          <w:sz w:val="32"/>
          <w:szCs w:val="32"/>
        </w:rPr>
        <w:tab/>
        <w:t>IV.</w:t>
      </w:r>
      <w:r w:rsidRPr="002049FA">
        <w:rPr>
          <w:sz w:val="32"/>
          <w:szCs w:val="32"/>
        </w:rPr>
        <w:tab/>
        <w:t>Test Report</w:t>
      </w:r>
    </w:p>
    <w:p w:rsidR="002049FA" w:rsidRDefault="002049FA" w:rsidP="002049F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br w:type="page"/>
      </w:r>
      <w:r>
        <w:lastRenderedPageBreak/>
        <w:t>Analysis</w:t>
      </w:r>
    </w:p>
    <w:p w:rsidR="002049FA" w:rsidRDefault="002049FA">
      <w:pPr>
        <w:widowControl/>
        <w:wordWrap/>
        <w:autoSpaceDE/>
        <w:autoSpaceDN/>
      </w:pPr>
      <w:r>
        <w:br w:type="page"/>
      </w:r>
    </w:p>
    <w:p w:rsidR="002049FA" w:rsidRDefault="002049FA" w:rsidP="002049FA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lastRenderedPageBreak/>
        <w:t>Design</w:t>
      </w:r>
    </w:p>
    <w:p w:rsidR="009402E9" w:rsidRDefault="009402E9" w:rsidP="009402E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VC modeling</w:t>
      </w:r>
    </w:p>
    <w:p w:rsidR="009402E9" w:rsidRDefault="009402E9" w:rsidP="009402E9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 xml:space="preserve">We design </w:t>
      </w:r>
      <w:proofErr w:type="gramStart"/>
      <w:r>
        <w:t>MVC(</w:t>
      </w:r>
      <w:proofErr w:type="gramEnd"/>
      <w:r>
        <w:t xml:space="preserve">Model, View, Control) model. </w:t>
      </w:r>
    </w:p>
    <w:p w:rsidR="009402E9" w:rsidRDefault="002049FA" w:rsidP="009402E9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mplementation</w:t>
      </w:r>
    </w:p>
    <w:p w:rsidR="00AB7078" w:rsidRDefault="00AB7078" w:rsidP="00AB7078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t>Control</w:t>
      </w:r>
    </w:p>
    <w:p w:rsidR="00AB7078" w:rsidRDefault="00AB7078" w:rsidP="00AB7078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E</w:t>
      </w:r>
      <w:r>
        <w:t>ditPanelController</w:t>
      </w:r>
      <w:proofErr w:type="spellEnd"/>
    </w:p>
    <w:p w:rsidR="00AB7078" w:rsidRDefault="00AB7078" w:rsidP="00AB7078">
      <w:pPr>
        <w:pStyle w:val="a4"/>
        <w:widowControl/>
        <w:wordWrap/>
        <w:autoSpaceDE/>
        <w:autoSpaceDN/>
        <w:ind w:leftChars="0" w:left="1120"/>
      </w:pPr>
      <w:r>
        <w:t xml:space="preserve">In </w:t>
      </w:r>
      <w:proofErr w:type="spellStart"/>
      <w:r>
        <w:t>editPanelController</w:t>
      </w:r>
      <w:proofErr w:type="spellEnd"/>
      <w:r>
        <w:t xml:space="preserve">, we control </w:t>
      </w:r>
      <w:proofErr w:type="spellStart"/>
      <w:r>
        <w:t>EditPanelModel</w:t>
      </w:r>
      <w:proofErr w:type="spellEnd"/>
      <w:r>
        <w:t xml:space="preserve">(Model), </w:t>
      </w:r>
      <w:proofErr w:type="spellStart"/>
      <w:r>
        <w:t>EditPanel</w:t>
      </w:r>
      <w:proofErr w:type="spellEnd"/>
      <w:r>
        <w:t xml:space="preserve">(View). Main function is Load, Save, Edit and this function is </w:t>
      </w:r>
      <w:proofErr w:type="gramStart"/>
      <w:r>
        <w:t>interact</w:t>
      </w:r>
      <w:proofErr w:type="gramEnd"/>
      <w:r>
        <w:t xml:space="preserve"> with </w:t>
      </w:r>
      <w:proofErr w:type="spellStart"/>
      <w:r>
        <w:t>MainWindowController</w:t>
      </w:r>
      <w:proofErr w:type="spellEnd"/>
      <w:r>
        <w:t>.</w:t>
      </w:r>
    </w:p>
    <w:p w:rsidR="00AB7078" w:rsidRDefault="00AB7078" w:rsidP="00AB7078">
      <w:pPr>
        <w:widowControl/>
        <w:wordWrap/>
        <w:autoSpaceDE/>
        <w:autoSpaceDN/>
        <w:ind w:firstLine="760"/>
      </w:pPr>
      <w:r w:rsidRPr="00AB7078">
        <w:rPr>
          <w:rFonts w:ascii="Bauhaus 93" w:hAnsi="Bauhaus 93"/>
        </w:rPr>
        <w:t>•</w:t>
      </w:r>
      <w:r w:rsidR="009402E9">
        <w:rPr>
          <w:rFonts w:hint="eastAsia"/>
        </w:rPr>
        <w:t>S</w:t>
      </w:r>
      <w:r w:rsidR="009402E9">
        <w:t>ave File</w:t>
      </w:r>
    </w:p>
    <w:p w:rsidR="00AB7078" w:rsidRDefault="009402E9" w:rsidP="00AB7078">
      <w:pPr>
        <w:pStyle w:val="a4"/>
        <w:widowControl/>
        <w:wordWrap/>
        <w:autoSpaceDE/>
        <w:autoSpaceDN/>
        <w:ind w:leftChars="0" w:left="1120"/>
      </w:pPr>
      <w:r>
        <w:t>If click ‘Save’ button, we can save new file as original file or another named file. We get the string on the ‘</w:t>
      </w:r>
      <w:proofErr w:type="spellStart"/>
      <w:r>
        <w:t>EditPanelModel</w:t>
      </w:r>
      <w:proofErr w:type="spellEnd"/>
      <w:proofErr w:type="gramStart"/>
      <w:r>
        <w:t>’(</w:t>
      </w:r>
      <w:proofErr w:type="gramEnd"/>
      <w:r>
        <w:t>M of MVC), and copy this to new file or original file.</w:t>
      </w:r>
    </w:p>
    <w:p w:rsidR="009402E9" w:rsidRDefault="00AB7078" w:rsidP="00AB7078">
      <w:pPr>
        <w:widowControl/>
        <w:wordWrap/>
        <w:autoSpaceDE/>
        <w:autoSpaceDN/>
        <w:ind w:firstLine="800"/>
      </w:pPr>
      <w:r w:rsidRPr="00AB7078">
        <w:rPr>
          <w:rFonts w:ascii="Bauhaus 93" w:hAnsi="Bauhaus 93"/>
        </w:rPr>
        <w:t>•</w:t>
      </w:r>
      <w:r w:rsidR="009402E9">
        <w:rPr>
          <w:rFonts w:hint="eastAsia"/>
        </w:rPr>
        <w:t>L</w:t>
      </w:r>
      <w:r w:rsidR="009402E9">
        <w:t>oad File</w:t>
      </w:r>
    </w:p>
    <w:p w:rsidR="009402E9" w:rsidRDefault="009402E9" w:rsidP="00AB7078">
      <w:pPr>
        <w:pStyle w:val="a4"/>
        <w:widowControl/>
        <w:wordWrap/>
        <w:autoSpaceDE/>
        <w:autoSpaceDN/>
        <w:ind w:leftChars="0" w:left="1120"/>
      </w:pPr>
      <w:r>
        <w:t>In Load button’s ‘</w:t>
      </w:r>
      <w:proofErr w:type="spellStart"/>
      <w:r>
        <w:t>LoadActionListener</w:t>
      </w:r>
      <w:proofErr w:type="spellEnd"/>
      <w:r>
        <w:t>’, when we choose a file and click ‘open’, system read one line by one line until meet ‘EOF’. And set file name on p</w:t>
      </w:r>
      <w:r w:rsidR="00DD327E">
        <w:t xml:space="preserve">anel, set </w:t>
      </w:r>
      <w:proofErr w:type="spellStart"/>
      <w:r w:rsidR="00DD327E">
        <w:t>readed</w:t>
      </w:r>
      <w:proofErr w:type="spellEnd"/>
      <w:r w:rsidR="00DD327E">
        <w:t xml:space="preserve"> string on panel and other </w:t>
      </w:r>
      <w:proofErr w:type="gramStart"/>
      <w:r w:rsidR="00DD327E">
        <w:t>buttons(</w:t>
      </w:r>
      <w:proofErr w:type="gramEnd"/>
      <w:r w:rsidR="00DD327E">
        <w:t xml:space="preserve">save, edit) is activated. After two </w:t>
      </w:r>
      <w:proofErr w:type="gramStart"/>
      <w:r w:rsidR="00DD327E">
        <w:t>file</w:t>
      </w:r>
      <w:proofErr w:type="gramEnd"/>
      <w:r w:rsidR="00DD327E">
        <w:t xml:space="preserve"> is loaded successfully, ‘merge’ button is activated. We modeled button action in ‘Control</w:t>
      </w:r>
      <w:proofErr w:type="gramStart"/>
      <w:r w:rsidR="00DD327E">
        <w:t>’, and</w:t>
      </w:r>
      <w:proofErr w:type="gramEnd"/>
      <w:r w:rsidR="00DD327E">
        <w:t xml:space="preserve"> set the </w:t>
      </w:r>
      <w:r w:rsidR="00DD327E">
        <w:rPr>
          <w:rFonts w:hint="eastAsia"/>
        </w:rPr>
        <w:t>c</w:t>
      </w:r>
      <w:r w:rsidR="00DD327E">
        <w:t>ontents in ‘View’ using ‘Model’.</w:t>
      </w:r>
    </w:p>
    <w:p w:rsidR="00DD327E" w:rsidRDefault="00AB7078" w:rsidP="00AB7078">
      <w:pPr>
        <w:widowControl/>
        <w:wordWrap/>
        <w:autoSpaceDE/>
        <w:autoSpaceDN/>
        <w:ind w:firstLine="800"/>
      </w:pPr>
      <w:r w:rsidRPr="00AB7078">
        <w:rPr>
          <w:rFonts w:ascii="Bauhaus 93" w:hAnsi="Bauhaus 93"/>
        </w:rPr>
        <w:t>•</w:t>
      </w:r>
      <w:r w:rsidR="00DD327E">
        <w:rPr>
          <w:rFonts w:hint="eastAsia"/>
        </w:rPr>
        <w:t>E</w:t>
      </w:r>
      <w:r w:rsidR="00DD327E">
        <w:t>dit File</w:t>
      </w:r>
    </w:p>
    <w:p w:rsidR="00DD327E" w:rsidRDefault="00DD327E" w:rsidP="00AB7078">
      <w:pPr>
        <w:pStyle w:val="a4"/>
        <w:widowControl/>
        <w:wordWrap/>
        <w:autoSpaceDE/>
        <w:autoSpaceDN/>
        <w:ind w:leftChars="0" w:left="1120"/>
      </w:pPr>
      <w:r>
        <w:t xml:space="preserve">Edit button is activated when file is loaded successfully. When file is loaded first, panel is </w:t>
      </w:r>
      <w:proofErr w:type="spellStart"/>
      <w:r>
        <w:t>uneditable</w:t>
      </w:r>
      <w:proofErr w:type="spellEnd"/>
      <w:r>
        <w:t xml:space="preserve">. When edit button is clicked, we can edit the text on panel. And click again, panel is </w:t>
      </w:r>
      <w:proofErr w:type="spellStart"/>
      <w:r>
        <w:t>uneditable</w:t>
      </w:r>
      <w:proofErr w:type="spellEnd"/>
      <w:r>
        <w:t>. Edit button control is in ‘Control’ area and ‘Control’ manipulate ‘editable’ and ‘</w:t>
      </w:r>
      <w:proofErr w:type="spellStart"/>
      <w:r>
        <w:t>uneditable</w:t>
      </w:r>
      <w:proofErr w:type="spellEnd"/>
      <w:r>
        <w:t>’ function which is in ‘Model’ area.</w:t>
      </w:r>
    </w:p>
    <w:p w:rsidR="00AB7078" w:rsidRDefault="00AB7078" w:rsidP="00AB7078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MainWindowController</w:t>
      </w:r>
      <w:proofErr w:type="spellEnd"/>
    </w:p>
    <w:p w:rsidR="00E96332" w:rsidRDefault="00AB7078" w:rsidP="00E96332">
      <w:pPr>
        <w:pStyle w:val="a4"/>
        <w:widowControl/>
        <w:wordWrap/>
        <w:autoSpaceDE/>
        <w:autoSpaceDN/>
        <w:ind w:leftChars="0" w:left="1120"/>
      </w:pPr>
      <w:r>
        <w:t xml:space="preserve">Main is in this controller. All Swing component is designed not ‘thread-safe’. </w:t>
      </w:r>
      <w:proofErr w:type="gramStart"/>
      <w:r>
        <w:t>So</w:t>
      </w:r>
      <w:proofErr w:type="gramEnd"/>
      <w:r>
        <w:t xml:space="preserve"> </w:t>
      </w:r>
      <w:r w:rsidR="00E96332">
        <w:t xml:space="preserve">approaching to swing component is acted on single-thread. This is called as ‘event-dispatch thread’. When we don’t result value and don’t care when task is ended. </w:t>
      </w:r>
      <w:proofErr w:type="gramStart"/>
      <w:r w:rsidR="00E96332">
        <w:t>So</w:t>
      </w:r>
      <w:proofErr w:type="gramEnd"/>
      <w:r w:rsidR="00E96332">
        <w:t xml:space="preserve"> we use </w:t>
      </w:r>
      <w:proofErr w:type="spellStart"/>
      <w:r w:rsidR="00E96332">
        <w:t>EventQueue.invokeLater</w:t>
      </w:r>
      <w:proofErr w:type="spellEnd"/>
      <w:r w:rsidR="00E96332">
        <w:t xml:space="preserve">(Runnable runnable) method. When program is started, </w:t>
      </w:r>
      <w:r w:rsidR="00E96332">
        <w:lastRenderedPageBreak/>
        <w:t xml:space="preserve">thread call the MVC. Main function is control the merge panel’s </w:t>
      </w:r>
      <w:proofErr w:type="gramStart"/>
      <w:r w:rsidR="00E96332">
        <w:t>function(</w:t>
      </w:r>
      <w:proofErr w:type="gramEnd"/>
      <w:r w:rsidR="00E96332">
        <w:t xml:space="preserve">compare button, merge button, search button) and interact with </w:t>
      </w:r>
      <w:proofErr w:type="spellStart"/>
      <w:r w:rsidR="00E96332">
        <w:t>EditPanelController</w:t>
      </w:r>
      <w:proofErr w:type="spellEnd"/>
      <w:r w:rsidR="00E96332">
        <w:t>.</w:t>
      </w:r>
    </w:p>
    <w:p w:rsidR="00E96332" w:rsidRDefault="00E96332" w:rsidP="00E96332">
      <w:pPr>
        <w:widowControl/>
        <w:wordWrap/>
        <w:autoSpaceDE/>
        <w:autoSpaceDN/>
        <w:ind w:firstLine="800"/>
      </w:pPr>
      <w:r w:rsidRPr="00E96332">
        <w:rPr>
          <w:rFonts w:ascii="Bauhaus 93" w:hAnsi="Bauhaus 93"/>
        </w:rPr>
        <w:t>•</w:t>
      </w:r>
      <w:r>
        <w:t>Compare</w:t>
      </w:r>
    </w:p>
    <w:p w:rsidR="00E96332" w:rsidRDefault="00E96332" w:rsidP="00E96332">
      <w:pPr>
        <w:pStyle w:val="a4"/>
        <w:widowControl/>
        <w:wordWrap/>
        <w:autoSpaceDE/>
        <w:autoSpaceDN/>
        <w:ind w:leftChars="0" w:left="1120"/>
      </w:pPr>
      <w:r>
        <w:t xml:space="preserve">Compare the two loaded text </w:t>
      </w:r>
      <w:proofErr w:type="gramStart"/>
      <w:r>
        <w:t>file</w:t>
      </w:r>
      <w:proofErr w:type="gramEnd"/>
      <w:r>
        <w:t xml:space="preserve"> using ‘</w:t>
      </w:r>
      <w:proofErr w:type="spellStart"/>
      <w:r>
        <w:t>LCSubsequence</w:t>
      </w:r>
      <w:proofErr w:type="spellEnd"/>
      <w:r>
        <w:t>’ and highlight the different section.</w:t>
      </w:r>
    </w:p>
    <w:p w:rsidR="00E96332" w:rsidRDefault="00E96332" w:rsidP="00E96332">
      <w:pPr>
        <w:widowControl/>
        <w:wordWrap/>
        <w:autoSpaceDE/>
        <w:autoSpaceDN/>
        <w:ind w:firstLine="800"/>
      </w:pPr>
      <w:r w:rsidRPr="00E96332">
        <w:rPr>
          <w:rFonts w:ascii="Bauhaus 93" w:hAnsi="Bauhaus 93"/>
        </w:rPr>
        <w:t>•</w:t>
      </w:r>
      <w:proofErr w:type="gramStart"/>
      <w:r>
        <w:t>Select(</w:t>
      </w:r>
      <w:proofErr w:type="gramEnd"/>
      <w:r>
        <w:t>Up, Down)</w:t>
      </w:r>
    </w:p>
    <w:p w:rsidR="00E96332" w:rsidRDefault="00E96332" w:rsidP="00E96332">
      <w:pPr>
        <w:pStyle w:val="a4"/>
        <w:widowControl/>
        <w:wordWrap/>
        <w:autoSpaceDE/>
        <w:autoSpaceDN/>
        <w:ind w:leftChars="0" w:left="1120"/>
      </w:pPr>
      <w:r>
        <w:t>When click ‘Up’ or ‘Down’ button, we search the h</w:t>
      </w:r>
      <w:r w:rsidR="007D2F42">
        <w:t>ighlighted section and highlight another color again.</w:t>
      </w:r>
    </w:p>
    <w:p w:rsidR="007D2F42" w:rsidRDefault="007D2F42" w:rsidP="007D2F42">
      <w:pPr>
        <w:widowControl/>
        <w:wordWrap/>
        <w:autoSpaceDE/>
        <w:autoSpaceDN/>
        <w:ind w:firstLine="800"/>
      </w:pPr>
      <w:r w:rsidRPr="00E96332">
        <w:rPr>
          <w:rFonts w:ascii="Bauhaus 93" w:hAnsi="Bauhaus 93"/>
        </w:rPr>
        <w:t>•</w:t>
      </w:r>
      <w:proofErr w:type="gramStart"/>
      <w:r>
        <w:t>Merge(</w:t>
      </w:r>
      <w:proofErr w:type="gramEnd"/>
      <w:r>
        <w:t>To Left, To Right)</w:t>
      </w:r>
    </w:p>
    <w:p w:rsidR="007D2F42" w:rsidRDefault="007D2F42" w:rsidP="007D2F42">
      <w:pPr>
        <w:pStyle w:val="a4"/>
        <w:widowControl/>
        <w:wordWrap/>
        <w:autoSpaceDE/>
        <w:autoSpaceDN/>
        <w:ind w:leftChars="0" w:left="1120"/>
      </w:pPr>
      <w:r>
        <w:t>After select the section to change, when click ‘Copy to Left’, merge right section to left section another is acted in inverse.</w:t>
      </w:r>
    </w:p>
    <w:p w:rsidR="007D2F42" w:rsidRDefault="007D2F42" w:rsidP="007D2F42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LCSubsequence</w:t>
      </w:r>
      <w:proofErr w:type="spellEnd"/>
    </w:p>
    <w:p w:rsidR="007D2F42" w:rsidRDefault="007D2F42" w:rsidP="007D2F42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</w:pPr>
      <w:r>
        <w:t>Model</w:t>
      </w:r>
    </w:p>
    <w:p w:rsidR="00E96332" w:rsidRDefault="00E96332" w:rsidP="00E96332">
      <w:pPr>
        <w:pStyle w:val="a4"/>
        <w:widowControl/>
        <w:wordWrap/>
        <w:autoSpaceDE/>
        <w:autoSpaceDN/>
        <w:ind w:leftChars="0" w:left="1120"/>
      </w:pPr>
      <w:r>
        <w:t xml:space="preserve"> </w:t>
      </w:r>
    </w:p>
    <w:p w:rsidR="009402E9" w:rsidRPr="009402E9" w:rsidRDefault="009402E9">
      <w:pPr>
        <w:widowControl/>
        <w:wordWrap/>
        <w:autoSpaceDE/>
        <w:autoSpaceDN/>
      </w:pPr>
    </w:p>
    <w:p w:rsidR="002049FA" w:rsidRDefault="002049FA" w:rsidP="00F938D0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T</w:t>
      </w:r>
      <w:r>
        <w:t>est Report</w:t>
      </w:r>
    </w:p>
    <w:p w:rsidR="00D572D8" w:rsidRDefault="002547E5" w:rsidP="002547E5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</w:pPr>
      <w:proofErr w:type="gramStart"/>
      <w:r>
        <w:t>Compare(</w:t>
      </w:r>
      <w:proofErr w:type="gramEnd"/>
      <w:r>
        <w:t>LCS algorithm) Junit test</w:t>
      </w:r>
    </w:p>
    <w:tbl>
      <w:tblPr>
        <w:tblStyle w:val="a3"/>
        <w:tblW w:w="7536" w:type="dxa"/>
        <w:tblInd w:w="1480" w:type="dxa"/>
        <w:tblLook w:val="04A0" w:firstRow="1" w:lastRow="0" w:firstColumn="1" w:lastColumn="0" w:noHBand="0" w:noVBand="1"/>
      </w:tblPr>
      <w:tblGrid>
        <w:gridCol w:w="7546"/>
      </w:tblGrid>
      <w:tr w:rsidR="00D572D8" w:rsidTr="00366BF6">
        <w:trPr>
          <w:trHeight w:val="4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ECF1C53" wp14:editId="7A7E7038">
                  <wp:extent cx="4860799" cy="1253067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639" cy="126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Compare with </w:t>
            </w:r>
            <w:proofErr w:type="spellStart"/>
            <w:r>
              <w:t>assertEquals</w:t>
            </w:r>
            <w:proofErr w:type="spellEnd"/>
            <w:r>
              <w:t>.</w:t>
            </w:r>
          </w:p>
        </w:tc>
      </w:tr>
      <w:tr w:rsidR="00D572D8" w:rsidTr="00366BF6">
        <w:trPr>
          <w:trHeight w:val="4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572D8" w:rsidRDefault="00D572D8" w:rsidP="00D572D8">
            <w:pPr>
              <w:pStyle w:val="a4"/>
              <w:widowControl/>
              <w:wordWrap/>
              <w:autoSpaceDE/>
              <w:autoSpaceDN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338FDDCC" wp14:editId="313CB9D2">
                  <wp:extent cx="3025140" cy="2247900"/>
                  <wp:effectExtent l="0" t="0" r="381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514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72D8" w:rsidRDefault="00D572D8" w:rsidP="00D572D8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63F988" wp14:editId="4E689412">
                  <wp:extent cx="2979420" cy="17907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572D8" w:rsidRP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We compare Above two </w:t>
            </w:r>
            <w:proofErr w:type="gramStart"/>
            <w:r>
              <w:t>file</w:t>
            </w:r>
            <w:proofErr w:type="gramEnd"/>
            <w:r>
              <w:t>.</w:t>
            </w:r>
          </w:p>
        </w:tc>
      </w:tr>
    </w:tbl>
    <w:p w:rsidR="002547E5" w:rsidRDefault="002547E5" w:rsidP="00D572D8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8675C6E" wp14:editId="5051AE51">
                  <wp:extent cx="3131820" cy="3497580"/>
                  <wp:effectExtent l="0" t="0" r="0" b="762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820" cy="349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 xml:space="preserve">Which is different? we expect the above result. (answer 1 ~ 6) </w:t>
            </w:r>
          </w:p>
          <w:p w:rsid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</w:tbl>
    <w:p w:rsidR="00D572D8" w:rsidRDefault="00D572D8" w:rsidP="00D572D8">
      <w:pPr>
        <w:widowControl/>
        <w:wordWrap/>
        <w:autoSpaceDE/>
        <w:autoSpaceDN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AF517B" wp14:editId="45D59EF8">
                  <wp:extent cx="3573780" cy="88392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t>Result :</w:t>
            </w:r>
            <w:proofErr w:type="gramEnd"/>
            <w:r>
              <w:t xml:space="preserve"> success</w:t>
            </w:r>
          </w:p>
        </w:tc>
      </w:tr>
    </w:tbl>
    <w:p w:rsidR="00D572D8" w:rsidRPr="00D572D8" w:rsidRDefault="00D572D8" w:rsidP="00D572D8">
      <w:pPr>
        <w:widowControl/>
        <w:wordWrap/>
        <w:autoSpaceDE/>
        <w:autoSpaceDN/>
        <w:rPr>
          <w:rFonts w:hint="eastAsia"/>
        </w:rPr>
      </w:pPr>
    </w:p>
    <w:p w:rsidR="002547E5" w:rsidRDefault="002547E5" w:rsidP="002547E5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</w:pPr>
      <w:r>
        <w:t>Load and Save Junit test</w:t>
      </w:r>
    </w:p>
    <w:p w:rsidR="00D572D8" w:rsidRDefault="002547E5" w:rsidP="00366BF6">
      <w:pPr>
        <w:pStyle w:val="a4"/>
        <w:widowControl/>
        <w:wordWrap/>
        <w:autoSpaceDE/>
        <w:autoSpaceDN/>
        <w:ind w:leftChars="0" w:left="1480"/>
        <w:rPr>
          <w:rFonts w:hint="eastAsia"/>
        </w:rPr>
      </w:pPr>
      <w:r w:rsidRPr="002547E5">
        <w:t>Check that the load and save functions are working properly.</w:t>
      </w: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90D087" wp14:editId="199CB1C6">
                  <wp:extent cx="1851660" cy="19583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Test text file.</w:t>
            </w:r>
          </w:p>
        </w:tc>
      </w:tr>
    </w:tbl>
    <w:p w:rsidR="00D572D8" w:rsidRDefault="00D572D8" w:rsidP="002547E5">
      <w:pPr>
        <w:pStyle w:val="a4"/>
        <w:widowControl/>
        <w:wordWrap/>
        <w:autoSpaceDE/>
        <w:autoSpaceDN/>
        <w:ind w:leftChars="0" w:left="1480"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FA112F" wp14:editId="4672106A">
                  <wp:extent cx="2827020" cy="1958340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Test String</w:t>
            </w:r>
          </w:p>
        </w:tc>
      </w:tr>
    </w:tbl>
    <w:p w:rsidR="002547E5" w:rsidRDefault="002547E5" w:rsidP="00D572D8">
      <w:pPr>
        <w:widowControl/>
        <w:wordWrap/>
        <w:autoSpaceDE/>
        <w:autoSpaceDN/>
        <w:rPr>
          <w:rFonts w:hint="eastAsia"/>
        </w:rPr>
      </w:pPr>
    </w:p>
    <w:p w:rsidR="002547E5" w:rsidRDefault="002547E5" w:rsidP="002547E5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>Load</w:t>
      </w: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AF9D05" wp14:editId="1D27A8CD">
                  <wp:extent cx="3825240" cy="2796540"/>
                  <wp:effectExtent l="0" t="0" r="381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ring a test file</w:t>
            </w:r>
          </w:p>
        </w:tc>
      </w:tr>
    </w:tbl>
    <w:p w:rsidR="00D572D8" w:rsidRDefault="00D572D8" w:rsidP="002547E5">
      <w:pPr>
        <w:pStyle w:val="a4"/>
        <w:widowControl/>
        <w:wordWrap/>
        <w:autoSpaceDE/>
        <w:autoSpaceDN/>
        <w:ind w:leftChars="0" w:left="1120"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3E80671" wp14:editId="174BEFB3">
                  <wp:extent cx="2697480" cy="975360"/>
                  <wp:effectExtent l="0" t="0" r="762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File read and store the text in ‘str’ variable.</w:t>
            </w:r>
          </w:p>
        </w:tc>
      </w:tr>
    </w:tbl>
    <w:p w:rsidR="00D572D8" w:rsidRDefault="00D572D8" w:rsidP="002547E5">
      <w:pPr>
        <w:pStyle w:val="a4"/>
        <w:widowControl/>
        <w:wordWrap/>
        <w:autoSpaceDE/>
        <w:autoSpaceDN/>
        <w:ind w:leftChars="0" w:left="1120"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55DD8AE" wp14:editId="4C4E467B">
                  <wp:extent cx="2484120" cy="82296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 test code</w:t>
            </w:r>
          </w:p>
        </w:tc>
      </w:tr>
    </w:tbl>
    <w:p w:rsidR="00D572D8" w:rsidRDefault="00D572D8" w:rsidP="002547E5">
      <w:pPr>
        <w:pStyle w:val="a4"/>
        <w:widowControl/>
        <w:wordWrap/>
        <w:autoSpaceDE/>
        <w:autoSpaceDN/>
        <w:ind w:leftChars="0" w:left="1120"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7B4236" wp14:editId="2EA7E696">
                  <wp:extent cx="3573780" cy="914400"/>
                  <wp:effectExtent l="0" t="0" r="762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t>Result :</w:t>
            </w:r>
            <w:proofErr w:type="gramEnd"/>
            <w:r>
              <w:t xml:space="preserve"> success</w:t>
            </w:r>
          </w:p>
        </w:tc>
      </w:tr>
    </w:tbl>
    <w:p w:rsidR="00D572D8" w:rsidRDefault="00D572D8" w:rsidP="002547E5">
      <w:pPr>
        <w:pStyle w:val="a4"/>
        <w:widowControl/>
        <w:wordWrap/>
        <w:autoSpaceDE/>
        <w:autoSpaceDN/>
        <w:ind w:leftChars="0" w:left="1120"/>
      </w:pPr>
    </w:p>
    <w:p w:rsidR="002547E5" w:rsidRDefault="002547E5" w:rsidP="002547E5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</w:pPr>
      <w:r>
        <w:t>Save</w:t>
      </w:r>
    </w:p>
    <w:p w:rsidR="00D572D8" w:rsidRDefault="00D572D8" w:rsidP="00D572D8">
      <w:pPr>
        <w:widowControl/>
        <w:wordWrap/>
        <w:autoSpaceDE/>
        <w:autoSpaceDN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F886F2" wp14:editId="2D5DD618">
                  <wp:extent cx="3825240" cy="2796540"/>
                  <wp:effectExtent l="0" t="0" r="381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F655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ave the text to file</w:t>
            </w:r>
          </w:p>
        </w:tc>
      </w:tr>
    </w:tbl>
    <w:p w:rsidR="00D572D8" w:rsidRDefault="00D572D8" w:rsidP="00D572D8">
      <w:pPr>
        <w:widowControl/>
        <w:wordWrap/>
        <w:autoSpaceDE/>
        <w:autoSpaceDN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392955" wp14:editId="09F38B4F">
                  <wp:extent cx="3057525" cy="154305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save text to file as ‘</w:t>
            </w:r>
            <w:proofErr w:type="spellStart"/>
            <w:r>
              <w:t>compareStr</w:t>
            </w:r>
            <w:proofErr w:type="spellEnd"/>
            <w:r>
              <w:t>’ variable which is stored test text.</w:t>
            </w:r>
          </w:p>
        </w:tc>
      </w:tr>
    </w:tbl>
    <w:p w:rsidR="00D572D8" w:rsidRDefault="00D572D8" w:rsidP="00D572D8">
      <w:pPr>
        <w:widowControl/>
        <w:wordWrap/>
        <w:autoSpaceDE/>
        <w:autoSpaceDN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F6B29F" wp14:editId="672F672F">
                  <wp:extent cx="3825240" cy="2796540"/>
                  <wp:effectExtent l="0" t="0" r="3810" b="381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And bring that file.</w:t>
            </w:r>
          </w:p>
        </w:tc>
      </w:tr>
    </w:tbl>
    <w:p w:rsidR="00D572D8" w:rsidRDefault="00D572D8" w:rsidP="00D572D8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3148C7F" wp14:editId="465E887A">
                  <wp:extent cx="2484120" cy="82296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Save test code</w:t>
            </w:r>
          </w:p>
        </w:tc>
      </w:tr>
    </w:tbl>
    <w:p w:rsidR="00D572D8" w:rsidRDefault="00D572D8" w:rsidP="00D572D8">
      <w:pPr>
        <w:widowControl/>
        <w:wordWrap/>
        <w:autoSpaceDE/>
        <w:autoSpaceDN/>
      </w:pPr>
    </w:p>
    <w:tbl>
      <w:tblPr>
        <w:tblStyle w:val="a3"/>
        <w:tblW w:w="7456" w:type="dxa"/>
        <w:tblInd w:w="1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6"/>
      </w:tblGrid>
      <w:tr w:rsidR="00D572D8" w:rsidTr="00366BF6">
        <w:trPr>
          <w:trHeight w:val="158"/>
        </w:trPr>
        <w:tc>
          <w:tcPr>
            <w:tcW w:w="0" w:type="auto"/>
          </w:tcPr>
          <w:p w:rsidR="00D572D8" w:rsidRDefault="00D572D8" w:rsidP="00DF655E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08FC4E9" wp14:editId="6681FAF4">
                  <wp:extent cx="3589655" cy="97345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655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2D8" w:rsidTr="00366BF6">
        <w:trPr>
          <w:trHeight w:val="483"/>
        </w:trPr>
        <w:tc>
          <w:tcPr>
            <w:tcW w:w="0" w:type="auto"/>
          </w:tcPr>
          <w:p w:rsidR="00D572D8" w:rsidRPr="00D572D8" w:rsidRDefault="00D572D8" w:rsidP="00D572D8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gramStart"/>
            <w:r>
              <w:t>Result :</w:t>
            </w:r>
            <w:proofErr w:type="gramEnd"/>
            <w:r>
              <w:t xml:space="preserve"> success</w:t>
            </w:r>
          </w:p>
        </w:tc>
      </w:tr>
    </w:tbl>
    <w:p w:rsidR="00B628ED" w:rsidRPr="002049FA" w:rsidRDefault="00B628ED" w:rsidP="002547E5">
      <w:pPr>
        <w:pStyle w:val="a4"/>
        <w:widowControl/>
        <w:wordWrap/>
        <w:autoSpaceDE/>
        <w:autoSpaceDN/>
        <w:ind w:leftChars="0" w:left="1120"/>
        <w:rPr>
          <w:rFonts w:hint="eastAsia"/>
        </w:rPr>
      </w:pPr>
      <w:bookmarkStart w:id="0" w:name="_GoBack"/>
      <w:bookmarkEnd w:id="0"/>
    </w:p>
    <w:sectPr w:rsidR="00B628ED" w:rsidRPr="002049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EC8" w:rsidRDefault="00BD3EC8" w:rsidP="009402E9">
      <w:pPr>
        <w:spacing w:after="0" w:line="240" w:lineRule="auto"/>
      </w:pPr>
      <w:r>
        <w:separator/>
      </w:r>
    </w:p>
  </w:endnote>
  <w:endnote w:type="continuationSeparator" w:id="0">
    <w:p w:rsidR="00BD3EC8" w:rsidRDefault="00BD3EC8" w:rsidP="0094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EC8" w:rsidRDefault="00BD3EC8" w:rsidP="009402E9">
      <w:pPr>
        <w:spacing w:after="0" w:line="240" w:lineRule="auto"/>
      </w:pPr>
      <w:r>
        <w:separator/>
      </w:r>
    </w:p>
  </w:footnote>
  <w:footnote w:type="continuationSeparator" w:id="0">
    <w:p w:rsidR="00BD3EC8" w:rsidRDefault="00BD3EC8" w:rsidP="0094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032"/>
    <w:multiLevelType w:val="hybridMultilevel"/>
    <w:tmpl w:val="145C8BC4"/>
    <w:lvl w:ilvl="0" w:tplc="6166FD5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A75CB8"/>
    <w:multiLevelType w:val="hybridMultilevel"/>
    <w:tmpl w:val="3D78B390"/>
    <w:lvl w:ilvl="0" w:tplc="9B544F8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C00F1E"/>
    <w:multiLevelType w:val="hybridMultilevel"/>
    <w:tmpl w:val="BFA6CB56"/>
    <w:lvl w:ilvl="0" w:tplc="FAE018A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F61328"/>
    <w:multiLevelType w:val="hybridMultilevel"/>
    <w:tmpl w:val="3CB086B8"/>
    <w:lvl w:ilvl="0" w:tplc="D76020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250815"/>
    <w:multiLevelType w:val="hybridMultilevel"/>
    <w:tmpl w:val="5324E9B2"/>
    <w:lvl w:ilvl="0" w:tplc="66CE7DD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DAE1B3A"/>
    <w:multiLevelType w:val="hybridMultilevel"/>
    <w:tmpl w:val="1F94D0B4"/>
    <w:lvl w:ilvl="0" w:tplc="E74E1F6E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256771"/>
    <w:multiLevelType w:val="hybridMultilevel"/>
    <w:tmpl w:val="A7E45048"/>
    <w:lvl w:ilvl="0" w:tplc="86723F66">
      <w:start w:val="1"/>
      <w:numFmt w:val="upperRoman"/>
      <w:lvlText w:val="%1.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4C1C021E"/>
    <w:multiLevelType w:val="hybridMultilevel"/>
    <w:tmpl w:val="2404222A"/>
    <w:lvl w:ilvl="0" w:tplc="52BA1F7C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C779EA"/>
    <w:multiLevelType w:val="hybridMultilevel"/>
    <w:tmpl w:val="44C81746"/>
    <w:lvl w:ilvl="0" w:tplc="9E98AEC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A55B61"/>
    <w:multiLevelType w:val="hybridMultilevel"/>
    <w:tmpl w:val="F7760928"/>
    <w:lvl w:ilvl="0" w:tplc="A70AD5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DAF4488"/>
    <w:multiLevelType w:val="hybridMultilevel"/>
    <w:tmpl w:val="0B063AE8"/>
    <w:lvl w:ilvl="0" w:tplc="A1DC1AA2">
      <w:start w:val="1"/>
      <w:numFmt w:val="bullet"/>
      <w:lvlText w:val="●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4F262EC"/>
    <w:multiLevelType w:val="hybridMultilevel"/>
    <w:tmpl w:val="2D102FEE"/>
    <w:lvl w:ilvl="0" w:tplc="C854CC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DD41A95"/>
    <w:multiLevelType w:val="hybridMultilevel"/>
    <w:tmpl w:val="2E8CFE18"/>
    <w:lvl w:ilvl="0" w:tplc="AD3696AE">
      <w:start w:val="1"/>
      <w:numFmt w:val="bullet"/>
      <w:lvlText w:val="•"/>
      <w:lvlJc w:val="left"/>
      <w:pPr>
        <w:ind w:left="760" w:hanging="360"/>
      </w:pPr>
      <w:rPr>
        <w:rFonts w:ascii="Bauhaus 93" w:eastAsiaTheme="minorEastAsia" w:hAnsi="Bauhaus 93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0EE389E"/>
    <w:multiLevelType w:val="hybridMultilevel"/>
    <w:tmpl w:val="93325224"/>
    <w:lvl w:ilvl="0" w:tplc="C1BCDC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7ADD40F3"/>
    <w:multiLevelType w:val="hybridMultilevel"/>
    <w:tmpl w:val="8A8A72A8"/>
    <w:lvl w:ilvl="0" w:tplc="EA1271E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14"/>
  </w:num>
  <w:num w:numId="13">
    <w:abstractNumId w:val="10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FA"/>
    <w:rsid w:val="002049FA"/>
    <w:rsid w:val="002547E5"/>
    <w:rsid w:val="00366BF6"/>
    <w:rsid w:val="00626E03"/>
    <w:rsid w:val="0066625E"/>
    <w:rsid w:val="007D2F42"/>
    <w:rsid w:val="009402E9"/>
    <w:rsid w:val="00AB7078"/>
    <w:rsid w:val="00B628ED"/>
    <w:rsid w:val="00BD3EC8"/>
    <w:rsid w:val="00D572D8"/>
    <w:rsid w:val="00DD327E"/>
    <w:rsid w:val="00E96332"/>
    <w:rsid w:val="00F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895C2"/>
  <w15:chartTrackingRefBased/>
  <w15:docId w15:val="{B2F773E3-DEB7-45B7-87ED-AFBEB771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20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49F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402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02E9"/>
  </w:style>
  <w:style w:type="paragraph" w:styleId="a6">
    <w:name w:val="footer"/>
    <w:basedOn w:val="a"/>
    <w:link w:val="Char0"/>
    <w:uiPriority w:val="99"/>
    <w:unhideWhenUsed/>
    <w:rsid w:val="00940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0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Jun Joo</dc:creator>
  <cp:keywords/>
  <dc:description/>
  <cp:lastModifiedBy>김 성재</cp:lastModifiedBy>
  <cp:revision>5</cp:revision>
  <dcterms:created xsi:type="dcterms:W3CDTF">2018-06-06T15:57:00Z</dcterms:created>
  <dcterms:modified xsi:type="dcterms:W3CDTF">2018-06-07T09:15:00Z</dcterms:modified>
</cp:coreProperties>
</file>