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可行性分析</w:t>
      </w:r>
    </w:p>
    <w:p>
      <w:pPr>
        <w:jc w:val="center"/>
        <w:rPr>
          <w:rFonts w:hint="default" w:asciiTheme="minorEastAsia" w:hAnsiTheme="minorEastAsia" w:eastAsiaTheme="minorEastAsia" w:cstheme="minorEastAsia"/>
          <w:sz w:val="40"/>
          <w:szCs w:val="40"/>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jc w:val="center"/>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bookmarkStart w:id="176" w:name="_GoBack"/>
      <w:bookmarkEnd w:id="176"/>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刘羽佳 31801324 </w:t>
      </w:r>
      <w:r>
        <w:rPr>
          <w:rFonts w:hint="eastAsia" w:asciiTheme="minorEastAsia" w:hAnsiTheme="minorEastAsia" w:eastAsiaTheme="minorEastAsia" w:cstheme="minorEastAsia"/>
          <w:sz w:val="28"/>
          <w:szCs w:val="28"/>
          <w:u w:val="single"/>
        </w:rPr>
        <w:t xml:space="preserve"> </w:t>
      </w:r>
    </w:p>
    <w:p>
      <w:pPr>
        <w:ind w:firstLine="3360" w:firstLineChars="1200"/>
        <w:rPr>
          <w:rFonts w:hint="eastAsia" w:asciiTheme="minorEastAsia" w:hAnsiTheme="minorEastAsia" w:eastAsiaTheme="minorEastAsia" w:cstheme="minorEastAsia"/>
          <w:sz w:val="28"/>
          <w:szCs w:val="28"/>
          <w:u w:val="single"/>
          <w:lang w:val="en-US" w:eastAsia="zh-CN"/>
        </w:rPr>
      </w:pP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张  鑫 31801332</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p>
    <w:p>
      <w:pPr>
        <w:ind w:firstLine="3360" w:firstLineChars="1200"/>
        <w:rPr>
          <w:rFonts w:ascii="微软雅黑" w:hAnsi="微软雅黑" w:eastAsia="微软雅黑"/>
          <w:sz w:val="28"/>
          <w:szCs w:val="28"/>
          <w:u w:val="single"/>
        </w:rPr>
      </w:pP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潘  言 31801024</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p>
    <w:p>
      <w:pPr>
        <w:pStyle w:val="11"/>
        <w:rPr>
          <w:rFonts w:hint="eastAsia"/>
        </w:rPr>
      </w:pPr>
    </w:p>
    <w:p>
      <w:pPr>
        <w:ind w:firstLine="0" w:firstLineChars="0"/>
      </w:pPr>
    </w:p>
    <w:p>
      <w:pPr>
        <w:pStyle w:val="15"/>
      </w:pPr>
      <w:r>
        <w:rPr>
          <w:lang w:val="zh-CN"/>
        </w:rPr>
        <w:t>目录</w:t>
      </w:r>
    </w:p>
    <w:p>
      <w:pPr>
        <w:pStyle w:val="9"/>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4"/>
        </w:rPr>
        <w:t>1</w:t>
      </w:r>
      <w:r>
        <w:rPr>
          <w:rStyle w:val="14"/>
          <w:rFonts w:hint="eastAsia"/>
        </w:rPr>
        <w:t>引言</w:t>
      </w:r>
      <w:r>
        <w:tab/>
      </w:r>
      <w:r>
        <w:fldChar w:fldCharType="begin"/>
      </w:r>
      <w:r>
        <w:instrText xml:space="preserve"> PAGEREF _Toc235938395 \h </w:instrText>
      </w:r>
      <w:r>
        <w:fldChar w:fldCharType="separate"/>
      </w:r>
      <w:r>
        <w:t>1</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4"/>
        </w:rPr>
        <w:t>1.1</w:t>
      </w:r>
      <w:r>
        <w:rPr>
          <w:rStyle w:val="14"/>
          <w:rFonts w:hint="eastAsia"/>
        </w:rPr>
        <w:t>标识</w:t>
      </w:r>
      <w:r>
        <w:tab/>
      </w:r>
      <w:r>
        <w:fldChar w:fldCharType="begin"/>
      </w:r>
      <w:r>
        <w:instrText xml:space="preserve"> PAGEREF _Toc235938396 \h </w:instrText>
      </w:r>
      <w:r>
        <w:fldChar w:fldCharType="separate"/>
      </w:r>
      <w:r>
        <w:t>1</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4"/>
        </w:rPr>
        <w:t>1.2</w:t>
      </w:r>
      <w:r>
        <w:rPr>
          <w:rStyle w:val="14"/>
          <w:rFonts w:hint="eastAsia"/>
        </w:rPr>
        <w:t>背景</w:t>
      </w:r>
      <w:r>
        <w:tab/>
      </w:r>
      <w:r>
        <w:fldChar w:fldCharType="begin"/>
      </w:r>
      <w:r>
        <w:instrText xml:space="preserve"> PAGEREF _Toc235938397 \h </w:instrText>
      </w:r>
      <w:r>
        <w:fldChar w:fldCharType="separate"/>
      </w:r>
      <w:r>
        <w:t>1</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4"/>
        </w:rPr>
        <w:t>1.3</w:t>
      </w:r>
      <w:r>
        <w:rPr>
          <w:rStyle w:val="14"/>
          <w:rFonts w:hint="eastAsia"/>
        </w:rPr>
        <w:t>项目概述</w:t>
      </w:r>
      <w:r>
        <w:tab/>
      </w:r>
      <w:r>
        <w:fldChar w:fldCharType="begin"/>
      </w:r>
      <w:r>
        <w:instrText xml:space="preserve"> PAGEREF _Toc235938398 \h </w:instrText>
      </w:r>
      <w:r>
        <w:fldChar w:fldCharType="separate"/>
      </w:r>
      <w:r>
        <w:t>1</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4"/>
        </w:rPr>
        <w:t>1.4</w:t>
      </w:r>
      <w:r>
        <w:rPr>
          <w:rStyle w:val="14"/>
          <w:rFonts w:hint="eastAsia"/>
        </w:rPr>
        <w:t>文档概述</w:t>
      </w:r>
      <w:r>
        <w:tab/>
      </w:r>
      <w:r>
        <w:fldChar w:fldCharType="begin"/>
      </w:r>
      <w:r>
        <w:instrText xml:space="preserve"> PAGEREF _Toc235938399 \h </w:instrText>
      </w:r>
      <w:r>
        <w:fldChar w:fldCharType="separate"/>
      </w:r>
      <w:r>
        <w:t>2</w:t>
      </w:r>
      <w:r>
        <w:fldChar w:fldCharType="end"/>
      </w:r>
      <w:r>
        <w:fldChar w:fldCharType="end"/>
      </w:r>
    </w:p>
    <w:p>
      <w:pPr>
        <w:pStyle w:val="9"/>
        <w:rPr>
          <w:rFonts w:ascii="Calibri" w:hAnsi="Calibri"/>
          <w:szCs w:val="22"/>
        </w:rPr>
      </w:pPr>
      <w:r>
        <w:fldChar w:fldCharType="begin"/>
      </w:r>
      <w:r>
        <w:instrText xml:space="preserve">HYPERLINK \l "_Toc235938400"</w:instrText>
      </w:r>
      <w:r>
        <w:fldChar w:fldCharType="separate"/>
      </w:r>
      <w:r>
        <w:rPr>
          <w:rStyle w:val="14"/>
        </w:rPr>
        <w:t>2</w:t>
      </w:r>
      <w:r>
        <w:rPr>
          <w:rStyle w:val="14"/>
          <w:rFonts w:hint="eastAsia"/>
        </w:rPr>
        <w:t>引用文件</w:t>
      </w:r>
      <w:r>
        <w:tab/>
      </w:r>
      <w:r>
        <w:fldChar w:fldCharType="begin"/>
      </w:r>
      <w:r>
        <w:instrText xml:space="preserve"> PAGEREF _Toc235938400 \h </w:instrText>
      </w:r>
      <w:r>
        <w:fldChar w:fldCharType="separate"/>
      </w:r>
      <w:r>
        <w:t>2</w:t>
      </w:r>
      <w:r>
        <w:fldChar w:fldCharType="end"/>
      </w:r>
      <w:r>
        <w:fldChar w:fldCharType="end"/>
      </w:r>
    </w:p>
    <w:p>
      <w:pPr>
        <w:pStyle w:val="9"/>
        <w:rPr>
          <w:rFonts w:ascii="Calibri" w:hAnsi="Calibri"/>
          <w:szCs w:val="22"/>
        </w:rPr>
      </w:pPr>
      <w:r>
        <w:fldChar w:fldCharType="begin"/>
      </w:r>
      <w:r>
        <w:instrText xml:space="preserve">HYPERLINK \l "_Toc235938401"</w:instrText>
      </w:r>
      <w:r>
        <w:fldChar w:fldCharType="separate"/>
      </w:r>
      <w:r>
        <w:rPr>
          <w:rStyle w:val="14"/>
        </w:rPr>
        <w:t>3</w:t>
      </w:r>
      <w:r>
        <w:rPr>
          <w:rStyle w:val="14"/>
          <w:rFonts w:hint="eastAsia"/>
        </w:rPr>
        <w:t>可行性分析的前提</w:t>
      </w:r>
      <w:r>
        <w:tab/>
      </w:r>
      <w:r>
        <w:fldChar w:fldCharType="begin"/>
      </w:r>
      <w:r>
        <w:instrText xml:space="preserve"> PAGEREF _Toc235938401 \h </w:instrText>
      </w:r>
      <w:r>
        <w:fldChar w:fldCharType="separate"/>
      </w:r>
      <w:r>
        <w:t>2</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4"/>
        </w:rPr>
        <w:t>3.1</w:t>
      </w:r>
      <w:r>
        <w:rPr>
          <w:rStyle w:val="14"/>
          <w:rFonts w:hint="eastAsia"/>
        </w:rPr>
        <w:t>项目的要求</w:t>
      </w:r>
      <w:r>
        <w:tab/>
      </w:r>
      <w:r>
        <w:fldChar w:fldCharType="begin"/>
      </w:r>
      <w:r>
        <w:instrText xml:space="preserve"> PAGEREF _Toc235938402 \h </w:instrText>
      </w:r>
      <w:r>
        <w:fldChar w:fldCharType="separate"/>
      </w:r>
      <w:r>
        <w:t>2</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4"/>
        </w:rPr>
        <w:t>3.2</w:t>
      </w:r>
      <w:r>
        <w:rPr>
          <w:rStyle w:val="14"/>
          <w:rFonts w:hint="eastAsia"/>
        </w:rPr>
        <w:t>项目的目标</w:t>
      </w:r>
      <w:r>
        <w:tab/>
      </w:r>
      <w:r>
        <w:fldChar w:fldCharType="begin"/>
      </w:r>
      <w:r>
        <w:instrText xml:space="preserve"> PAGEREF _Toc235938403 \h </w:instrText>
      </w:r>
      <w:r>
        <w:fldChar w:fldCharType="separate"/>
      </w:r>
      <w:r>
        <w:t>3</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4"/>
        </w:rPr>
        <w:t>3.3</w:t>
      </w:r>
      <w:r>
        <w:rPr>
          <w:rStyle w:val="14"/>
          <w:rFonts w:hint="eastAsia"/>
        </w:rPr>
        <w:t>项目的环境、条件、假定和限制</w:t>
      </w:r>
      <w:r>
        <w:tab/>
      </w:r>
      <w:r>
        <w:fldChar w:fldCharType="begin"/>
      </w:r>
      <w:r>
        <w:instrText xml:space="preserve"> PAGEREF _Toc235938404 \h </w:instrText>
      </w:r>
      <w:r>
        <w:fldChar w:fldCharType="separate"/>
      </w:r>
      <w:r>
        <w:t>3</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4"/>
        </w:rPr>
        <w:t>3.4</w:t>
      </w:r>
      <w:r>
        <w:rPr>
          <w:rStyle w:val="14"/>
          <w:rFonts w:hint="eastAsia"/>
        </w:rPr>
        <w:t>进行可行性分析的方法</w:t>
      </w:r>
      <w:r>
        <w:tab/>
      </w:r>
      <w:r>
        <w:fldChar w:fldCharType="begin"/>
      </w:r>
      <w:r>
        <w:instrText xml:space="preserve"> PAGEREF _Toc235938405 \h </w:instrText>
      </w:r>
      <w:r>
        <w:fldChar w:fldCharType="separate"/>
      </w:r>
      <w:r>
        <w:t>3</w:t>
      </w:r>
      <w:r>
        <w:fldChar w:fldCharType="end"/>
      </w:r>
      <w:r>
        <w:fldChar w:fldCharType="end"/>
      </w:r>
    </w:p>
    <w:p>
      <w:pPr>
        <w:pStyle w:val="9"/>
        <w:rPr>
          <w:rFonts w:ascii="Calibri" w:hAnsi="Calibri"/>
          <w:szCs w:val="22"/>
        </w:rPr>
      </w:pPr>
      <w:r>
        <w:fldChar w:fldCharType="begin"/>
      </w:r>
      <w:r>
        <w:instrText xml:space="preserve">HYPERLINK \l "_Toc235938406"</w:instrText>
      </w:r>
      <w:r>
        <w:fldChar w:fldCharType="separate"/>
      </w:r>
      <w:r>
        <w:rPr>
          <w:rStyle w:val="14"/>
        </w:rPr>
        <w:t>4</w:t>
      </w:r>
      <w:r>
        <w:rPr>
          <w:rStyle w:val="14"/>
          <w:rFonts w:hint="eastAsia"/>
        </w:rPr>
        <w:t>可选的方案</w:t>
      </w:r>
      <w:r>
        <w:tab/>
      </w:r>
      <w:r>
        <w:fldChar w:fldCharType="begin"/>
      </w:r>
      <w:r>
        <w:instrText xml:space="preserve"> PAGEREF _Toc235938406 \h </w:instrText>
      </w:r>
      <w:r>
        <w:fldChar w:fldCharType="separate"/>
      </w:r>
      <w:r>
        <w:t>4</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4"/>
        </w:rPr>
        <w:t>4.1</w:t>
      </w:r>
      <w:r>
        <w:rPr>
          <w:rStyle w:val="14"/>
          <w:rFonts w:hint="eastAsia"/>
        </w:rPr>
        <w:t>原有方案的优缺点、局限性及存在的问题</w:t>
      </w:r>
      <w:r>
        <w:tab/>
      </w:r>
      <w:r>
        <w:fldChar w:fldCharType="begin"/>
      </w:r>
      <w:r>
        <w:instrText xml:space="preserve"> PAGEREF _Toc235938407 \h </w:instrText>
      </w:r>
      <w:r>
        <w:fldChar w:fldCharType="separate"/>
      </w:r>
      <w:r>
        <w:t>4</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4"/>
        </w:rPr>
        <w:t>4.2</w:t>
      </w:r>
      <w:r>
        <w:rPr>
          <w:rStyle w:val="14"/>
          <w:rFonts w:hint="eastAsia"/>
        </w:rPr>
        <w:t>可重用的系统，与要求之间的差距</w:t>
      </w:r>
      <w:r>
        <w:tab/>
      </w:r>
      <w:r>
        <w:fldChar w:fldCharType="begin"/>
      </w:r>
      <w:r>
        <w:instrText xml:space="preserve"> PAGEREF _Toc235938408 \h </w:instrText>
      </w:r>
      <w:r>
        <w:fldChar w:fldCharType="separate"/>
      </w:r>
      <w:r>
        <w:t>4</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4"/>
        </w:rPr>
        <w:t>4.3</w:t>
      </w:r>
      <w:r>
        <w:rPr>
          <w:rStyle w:val="14"/>
          <w:rFonts w:hint="eastAsia"/>
        </w:rPr>
        <w:t>可选择的系统方案</w:t>
      </w:r>
      <w:r>
        <w:rPr>
          <w:rStyle w:val="14"/>
        </w:rPr>
        <w:t>1</w:t>
      </w:r>
      <w:r>
        <w:tab/>
      </w:r>
      <w:r>
        <w:fldChar w:fldCharType="begin"/>
      </w:r>
      <w:r>
        <w:instrText xml:space="preserve"> PAGEREF _Toc235938409 \h </w:instrText>
      </w:r>
      <w:r>
        <w:fldChar w:fldCharType="separate"/>
      </w:r>
      <w:r>
        <w:t>4</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4"/>
        </w:rPr>
        <w:t>4.4</w:t>
      </w:r>
      <w:r>
        <w:rPr>
          <w:rStyle w:val="14"/>
          <w:rFonts w:hint="eastAsia"/>
        </w:rPr>
        <w:t>可选择的系统方案</w:t>
      </w:r>
      <w:r>
        <w:rPr>
          <w:rStyle w:val="14"/>
        </w:rPr>
        <w:t>2</w:t>
      </w:r>
      <w:r>
        <w:tab/>
      </w:r>
      <w:r>
        <w:fldChar w:fldCharType="begin"/>
      </w:r>
      <w:r>
        <w:instrText xml:space="preserve"> PAGEREF _Toc235938410 \h </w:instrText>
      </w:r>
      <w:r>
        <w:fldChar w:fldCharType="separate"/>
      </w:r>
      <w:r>
        <w:t>5</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4"/>
        </w:rPr>
        <w:t>4.5</w:t>
      </w:r>
      <w:r>
        <w:rPr>
          <w:rStyle w:val="14"/>
          <w:rFonts w:hint="eastAsia"/>
        </w:rPr>
        <w:t>选择最终方案的准则</w:t>
      </w:r>
      <w:r>
        <w:tab/>
      </w:r>
      <w:r>
        <w:fldChar w:fldCharType="begin"/>
      </w:r>
      <w:r>
        <w:instrText xml:space="preserve"> PAGEREF _Toc235938411 \h </w:instrText>
      </w:r>
      <w:r>
        <w:fldChar w:fldCharType="separate"/>
      </w:r>
      <w:r>
        <w:t>5</w:t>
      </w:r>
      <w:r>
        <w:fldChar w:fldCharType="end"/>
      </w:r>
      <w:r>
        <w:fldChar w:fldCharType="end"/>
      </w:r>
    </w:p>
    <w:p>
      <w:pPr>
        <w:pStyle w:val="9"/>
        <w:rPr>
          <w:rFonts w:ascii="Calibri" w:hAnsi="Calibri"/>
          <w:szCs w:val="22"/>
        </w:rPr>
      </w:pPr>
      <w:r>
        <w:fldChar w:fldCharType="begin"/>
      </w:r>
      <w:r>
        <w:instrText xml:space="preserve">HYPERLINK \l "_Toc235938412"</w:instrText>
      </w:r>
      <w:r>
        <w:fldChar w:fldCharType="separate"/>
      </w:r>
      <w:r>
        <w:rPr>
          <w:rStyle w:val="14"/>
        </w:rPr>
        <w:t>5</w:t>
      </w:r>
      <w:r>
        <w:rPr>
          <w:rStyle w:val="14"/>
          <w:rFonts w:hint="eastAsia"/>
        </w:rPr>
        <w:t>所建议的系统</w:t>
      </w:r>
      <w:r>
        <w:tab/>
      </w:r>
      <w:r>
        <w:fldChar w:fldCharType="begin"/>
      </w:r>
      <w:r>
        <w:instrText xml:space="preserve"> PAGEREF _Toc235938412 \h </w:instrText>
      </w:r>
      <w:r>
        <w:fldChar w:fldCharType="separate"/>
      </w:r>
      <w:r>
        <w:t>5</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4"/>
        </w:rPr>
        <w:t>5.1</w:t>
      </w:r>
      <w:r>
        <w:rPr>
          <w:rStyle w:val="14"/>
          <w:rFonts w:hint="eastAsia"/>
        </w:rPr>
        <w:t>对所建议的系统的说明</w:t>
      </w:r>
      <w:r>
        <w:tab/>
      </w:r>
      <w:r>
        <w:fldChar w:fldCharType="begin"/>
      </w:r>
      <w:r>
        <w:instrText xml:space="preserve"> PAGEREF _Toc235938413 \h </w:instrText>
      </w:r>
      <w:r>
        <w:fldChar w:fldCharType="separate"/>
      </w:r>
      <w:r>
        <w:t>5</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4"/>
        </w:rPr>
        <w:t>5.2</w:t>
      </w:r>
      <w:r>
        <w:rPr>
          <w:rStyle w:val="14"/>
          <w:rFonts w:hint="eastAsia"/>
        </w:rPr>
        <w:t>数据流程和处理流程</w:t>
      </w:r>
      <w:r>
        <w:tab/>
      </w:r>
      <w:r>
        <w:fldChar w:fldCharType="begin"/>
      </w:r>
      <w:r>
        <w:instrText xml:space="preserve"> PAGEREF _Toc235938414 \h </w:instrText>
      </w:r>
      <w:r>
        <w:fldChar w:fldCharType="separate"/>
      </w:r>
      <w:r>
        <w:t>6</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4"/>
        </w:rPr>
        <w:t>5.3</w:t>
      </w:r>
      <w:r>
        <w:rPr>
          <w:rStyle w:val="14"/>
          <w:rFonts w:hint="eastAsia"/>
        </w:rPr>
        <w:t>与原系统的比较</w:t>
      </w:r>
      <w:r>
        <w:rPr>
          <w:rStyle w:val="14"/>
        </w:rPr>
        <w:t>(</w:t>
      </w:r>
      <w:r>
        <w:rPr>
          <w:rStyle w:val="14"/>
          <w:rFonts w:hint="eastAsia"/>
        </w:rPr>
        <w:t>若有原系统</w:t>
      </w:r>
      <w:r>
        <w:rPr>
          <w:rStyle w:val="14"/>
        </w:rPr>
        <w:t>)</w:t>
      </w:r>
      <w:r>
        <w:tab/>
      </w:r>
      <w:r>
        <w:fldChar w:fldCharType="begin"/>
      </w:r>
      <w:r>
        <w:instrText xml:space="preserve"> PAGEREF _Toc235938415 \h </w:instrText>
      </w:r>
      <w:r>
        <w:fldChar w:fldCharType="separate"/>
      </w:r>
      <w:r>
        <w:t>10</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4"/>
        </w:rPr>
        <w:t>5.4</w:t>
      </w:r>
      <w:r>
        <w:rPr>
          <w:rStyle w:val="14"/>
          <w:rFonts w:hint="eastAsia"/>
        </w:rPr>
        <w:t>影响</w:t>
      </w:r>
      <w:r>
        <w:rPr>
          <w:rStyle w:val="14"/>
        </w:rPr>
        <w:t>(</w:t>
      </w:r>
      <w:r>
        <w:rPr>
          <w:rStyle w:val="14"/>
          <w:rFonts w:hint="eastAsia"/>
        </w:rPr>
        <w:t>或要求</w:t>
      </w:r>
      <w:r>
        <w:rPr>
          <w:rStyle w:val="14"/>
        </w:rPr>
        <w:t>)</w:t>
      </w:r>
      <w:r>
        <w:tab/>
      </w:r>
      <w:r>
        <w:fldChar w:fldCharType="begin"/>
      </w:r>
      <w:r>
        <w:instrText xml:space="preserve"> PAGEREF _Toc235938416 \h </w:instrText>
      </w:r>
      <w:r>
        <w:fldChar w:fldCharType="separate"/>
      </w:r>
      <w:r>
        <w:t>10</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4"/>
        </w:rPr>
        <w:t>5.4.1</w:t>
      </w:r>
      <w:r>
        <w:rPr>
          <w:rStyle w:val="14"/>
          <w:rFonts w:hint="eastAsia"/>
        </w:rPr>
        <w:t>设备</w:t>
      </w:r>
      <w:r>
        <w:tab/>
      </w:r>
      <w:r>
        <w:fldChar w:fldCharType="begin"/>
      </w:r>
      <w:r>
        <w:instrText xml:space="preserve"> PAGEREF _Toc235938417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4"/>
        </w:rPr>
        <w:t>5.4.2</w:t>
      </w:r>
      <w:r>
        <w:rPr>
          <w:rStyle w:val="14"/>
          <w:rFonts w:hint="eastAsia"/>
        </w:rPr>
        <w:t>软件</w:t>
      </w:r>
      <w:r>
        <w:tab/>
      </w:r>
      <w:r>
        <w:fldChar w:fldCharType="begin"/>
      </w:r>
      <w:r>
        <w:instrText xml:space="preserve"> PAGEREF _Toc235938418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4"/>
        </w:rPr>
        <w:t>5.4.3</w:t>
      </w:r>
      <w:r>
        <w:rPr>
          <w:rStyle w:val="14"/>
          <w:rFonts w:hint="eastAsia"/>
        </w:rPr>
        <w:t>运行</w:t>
      </w:r>
      <w:r>
        <w:tab/>
      </w:r>
      <w:r>
        <w:fldChar w:fldCharType="begin"/>
      </w:r>
      <w:r>
        <w:instrText xml:space="preserve"> PAGEREF _Toc235938419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4"/>
        </w:rPr>
        <w:t>5.4.4</w:t>
      </w:r>
      <w:r>
        <w:rPr>
          <w:rStyle w:val="14"/>
          <w:rFonts w:hint="eastAsia"/>
        </w:rPr>
        <w:t>开发</w:t>
      </w:r>
      <w:r>
        <w:tab/>
      </w:r>
      <w:r>
        <w:fldChar w:fldCharType="begin"/>
      </w:r>
      <w:r>
        <w:instrText xml:space="preserve"> PAGEREF _Toc235938420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4"/>
        </w:rPr>
        <w:t>5.4.5</w:t>
      </w:r>
      <w:r>
        <w:rPr>
          <w:rStyle w:val="14"/>
          <w:rFonts w:hint="eastAsia"/>
        </w:rPr>
        <w:t>环境</w:t>
      </w:r>
      <w:r>
        <w:tab/>
      </w:r>
      <w:r>
        <w:fldChar w:fldCharType="begin"/>
      </w:r>
      <w:r>
        <w:instrText xml:space="preserve"> PAGEREF _Toc235938421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4"/>
        </w:rPr>
        <w:t>5.4.6</w:t>
      </w:r>
      <w:r>
        <w:rPr>
          <w:rStyle w:val="14"/>
          <w:rFonts w:hint="eastAsia"/>
        </w:rPr>
        <w:t>经费</w:t>
      </w:r>
      <w:r>
        <w:tab/>
      </w:r>
      <w:r>
        <w:fldChar w:fldCharType="begin"/>
      </w:r>
      <w:r>
        <w:instrText xml:space="preserve"> PAGEREF _Toc235938422 \h </w:instrText>
      </w:r>
      <w:r>
        <w:fldChar w:fldCharType="separate"/>
      </w:r>
      <w:r>
        <w:t>11</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4"/>
        </w:rPr>
        <w:t>5.5</w:t>
      </w:r>
      <w:r>
        <w:rPr>
          <w:rStyle w:val="14"/>
          <w:rFonts w:hint="eastAsia"/>
        </w:rPr>
        <w:t>局限性</w:t>
      </w:r>
      <w:r>
        <w:tab/>
      </w:r>
      <w:r>
        <w:fldChar w:fldCharType="begin"/>
      </w:r>
      <w:r>
        <w:instrText xml:space="preserve"> PAGEREF _Toc235938423 \h </w:instrText>
      </w:r>
      <w:r>
        <w:fldChar w:fldCharType="separate"/>
      </w:r>
      <w:r>
        <w:t>11</w:t>
      </w:r>
      <w:r>
        <w:fldChar w:fldCharType="end"/>
      </w:r>
      <w:r>
        <w:fldChar w:fldCharType="end"/>
      </w:r>
    </w:p>
    <w:p>
      <w:pPr>
        <w:pStyle w:val="9"/>
        <w:rPr>
          <w:rFonts w:ascii="Calibri" w:hAnsi="Calibri"/>
          <w:szCs w:val="22"/>
        </w:rPr>
      </w:pPr>
      <w:r>
        <w:fldChar w:fldCharType="begin"/>
      </w:r>
      <w:r>
        <w:instrText xml:space="preserve">HYPERLINK \l "_Toc235938424"</w:instrText>
      </w:r>
      <w:r>
        <w:fldChar w:fldCharType="separate"/>
      </w:r>
      <w:r>
        <w:rPr>
          <w:rStyle w:val="14"/>
        </w:rPr>
        <w:t>6</w:t>
      </w:r>
      <w:r>
        <w:rPr>
          <w:rStyle w:val="14"/>
          <w:rFonts w:hint="eastAsia"/>
        </w:rPr>
        <w:t>经济可行性</w:t>
      </w:r>
      <w:r>
        <w:rPr>
          <w:rStyle w:val="14"/>
        </w:rPr>
        <w:t>(</w:t>
      </w:r>
      <w:r>
        <w:rPr>
          <w:rStyle w:val="14"/>
          <w:rFonts w:hint="eastAsia"/>
        </w:rPr>
        <w:t>成本</w:t>
      </w:r>
      <w:r>
        <w:rPr>
          <w:rStyle w:val="14"/>
        </w:rPr>
        <w:t>----</w:t>
      </w:r>
      <w:r>
        <w:rPr>
          <w:rStyle w:val="14"/>
          <w:rFonts w:hint="eastAsia"/>
        </w:rPr>
        <w:t>效益分析</w:t>
      </w:r>
      <w:r>
        <w:rPr>
          <w:rStyle w:val="14"/>
        </w:rPr>
        <w:t>)</w:t>
      </w:r>
      <w:r>
        <w:tab/>
      </w:r>
      <w:r>
        <w:fldChar w:fldCharType="begin"/>
      </w:r>
      <w:r>
        <w:instrText xml:space="preserve"> PAGEREF _Toc235938424 \h </w:instrText>
      </w:r>
      <w:r>
        <w:fldChar w:fldCharType="separate"/>
      </w:r>
      <w:r>
        <w:t>12</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4"/>
        </w:rPr>
        <w:t>6.1</w:t>
      </w:r>
      <w:r>
        <w:rPr>
          <w:rStyle w:val="14"/>
          <w:rFonts w:hint="eastAsia"/>
        </w:rPr>
        <w:t>投资</w:t>
      </w:r>
      <w:r>
        <w:tab/>
      </w:r>
      <w:r>
        <w:fldChar w:fldCharType="begin"/>
      </w:r>
      <w:r>
        <w:instrText xml:space="preserve"> PAGEREF _Toc235938425 \h </w:instrText>
      </w:r>
      <w:r>
        <w:fldChar w:fldCharType="separate"/>
      </w:r>
      <w:r>
        <w:t>12</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4"/>
        </w:rPr>
        <w:t>6.2</w:t>
      </w:r>
      <w:r>
        <w:rPr>
          <w:rStyle w:val="14"/>
          <w:rFonts w:hint="eastAsia"/>
        </w:rPr>
        <w:t>预期的经济效益</w:t>
      </w:r>
      <w:r>
        <w:tab/>
      </w:r>
      <w:r>
        <w:fldChar w:fldCharType="begin"/>
      </w:r>
      <w:r>
        <w:instrText xml:space="preserve"> PAGEREF _Toc235938426 \h </w:instrText>
      </w:r>
      <w:r>
        <w:fldChar w:fldCharType="separate"/>
      </w:r>
      <w:r>
        <w:t>12</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4"/>
        </w:rPr>
        <w:t>6.2.1</w:t>
      </w:r>
      <w:r>
        <w:rPr>
          <w:rStyle w:val="14"/>
          <w:rFonts w:hint="eastAsia"/>
        </w:rPr>
        <w:t>一次性收益</w:t>
      </w:r>
      <w:r>
        <w:tab/>
      </w:r>
      <w:r>
        <w:fldChar w:fldCharType="begin"/>
      </w:r>
      <w:r>
        <w:instrText xml:space="preserve"> PAGEREF _Toc235938427 \h </w:instrText>
      </w:r>
      <w:r>
        <w:fldChar w:fldCharType="separate"/>
      </w:r>
      <w:r>
        <w:t>12</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4"/>
        </w:rPr>
        <w:t>6.2.2</w:t>
      </w:r>
      <w:r>
        <w:rPr>
          <w:rStyle w:val="14"/>
          <w:rFonts w:hint="eastAsia"/>
        </w:rPr>
        <w:t>非一次性收益</w:t>
      </w:r>
      <w:r>
        <w:tab/>
      </w:r>
      <w:r>
        <w:fldChar w:fldCharType="begin"/>
      </w:r>
      <w:r>
        <w:instrText xml:space="preserve"> PAGEREF _Toc235938428 \h </w:instrText>
      </w:r>
      <w:r>
        <w:fldChar w:fldCharType="separate"/>
      </w:r>
      <w:r>
        <w:t>12</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4"/>
        </w:rPr>
        <w:t>6.2.3</w:t>
      </w:r>
      <w:r>
        <w:rPr>
          <w:rStyle w:val="14"/>
          <w:rFonts w:hint="eastAsia"/>
        </w:rPr>
        <w:t>不可定量的收益</w:t>
      </w:r>
      <w:r>
        <w:tab/>
      </w:r>
      <w:r>
        <w:fldChar w:fldCharType="begin"/>
      </w:r>
      <w:r>
        <w:instrText xml:space="preserve"> PAGEREF _Toc235938429 \h </w:instrText>
      </w:r>
      <w:r>
        <w:fldChar w:fldCharType="separate"/>
      </w:r>
      <w:r>
        <w:t>12</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4"/>
        </w:rPr>
        <w:t>6.2.4</w:t>
      </w:r>
      <w:r>
        <w:rPr>
          <w:rStyle w:val="14"/>
          <w:rFonts w:hint="eastAsia"/>
        </w:rPr>
        <w:t>收益</w:t>
      </w:r>
      <w:r>
        <w:rPr>
          <w:rStyle w:val="14"/>
        </w:rPr>
        <w:t>/</w:t>
      </w:r>
      <w:r>
        <w:rPr>
          <w:rStyle w:val="14"/>
          <w:rFonts w:hint="eastAsia"/>
        </w:rPr>
        <w:t>投资比</w:t>
      </w:r>
      <w:r>
        <w:tab/>
      </w:r>
      <w:r>
        <w:fldChar w:fldCharType="begin"/>
      </w:r>
      <w:r>
        <w:instrText xml:space="preserve"> PAGEREF _Toc235938430 \h </w:instrText>
      </w:r>
      <w:r>
        <w:fldChar w:fldCharType="separate"/>
      </w:r>
      <w:r>
        <w:t>13</w:t>
      </w:r>
      <w:r>
        <w:fldChar w:fldCharType="end"/>
      </w:r>
      <w:r>
        <w:fldChar w:fldCharType="end"/>
      </w:r>
    </w:p>
    <w:p>
      <w:pPr>
        <w:pStyle w:val="5"/>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4"/>
        </w:rPr>
        <w:t>6.2.5</w:t>
      </w:r>
      <w:r>
        <w:rPr>
          <w:rStyle w:val="14"/>
          <w:rFonts w:hint="eastAsia"/>
        </w:rPr>
        <w:t>投资回收周期</w:t>
      </w:r>
      <w:r>
        <w:tab/>
      </w:r>
      <w:r>
        <w:fldChar w:fldCharType="begin"/>
      </w:r>
      <w:r>
        <w:instrText xml:space="preserve"> PAGEREF _Toc235938431 \h </w:instrText>
      </w:r>
      <w:r>
        <w:fldChar w:fldCharType="separate"/>
      </w:r>
      <w:r>
        <w:t>13</w:t>
      </w:r>
      <w:r>
        <w:fldChar w:fldCharType="end"/>
      </w:r>
      <w:r>
        <w:fldChar w:fldCharType="end"/>
      </w:r>
    </w:p>
    <w:p>
      <w:pPr>
        <w:pStyle w:val="10"/>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4"/>
        </w:rPr>
        <w:t>6.3</w:t>
      </w:r>
      <w:r>
        <w:rPr>
          <w:rStyle w:val="14"/>
          <w:rFonts w:hint="eastAsia"/>
        </w:rPr>
        <w:t>市场预测</w:t>
      </w:r>
      <w:r>
        <w:tab/>
      </w:r>
      <w:r>
        <w:fldChar w:fldCharType="begin"/>
      </w:r>
      <w:r>
        <w:instrText xml:space="preserve"> PAGEREF _Toc235938432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"_Toc235938433"</w:instrText>
      </w:r>
      <w:r>
        <w:fldChar w:fldCharType="separate"/>
      </w:r>
      <w:r>
        <w:rPr>
          <w:rStyle w:val="14"/>
        </w:rPr>
        <w:t>7</w:t>
      </w:r>
      <w:r>
        <w:rPr>
          <w:rStyle w:val="14"/>
          <w:rFonts w:hint="eastAsia"/>
        </w:rPr>
        <w:t>技术可行性</w:t>
      </w:r>
      <w:r>
        <w:rPr>
          <w:rStyle w:val="14"/>
        </w:rPr>
        <w:t>(</w:t>
      </w:r>
      <w:r>
        <w:rPr>
          <w:rStyle w:val="14"/>
          <w:rFonts w:hint="eastAsia"/>
        </w:rPr>
        <w:t>技术风险评价</w:t>
      </w:r>
      <w:r>
        <w:rPr>
          <w:rStyle w:val="14"/>
        </w:rPr>
        <w:t>)</w:t>
      </w:r>
      <w:r>
        <w:tab/>
      </w:r>
      <w:r>
        <w:fldChar w:fldCharType="begin"/>
      </w:r>
      <w:r>
        <w:instrText xml:space="preserve"> PAGEREF _Toc235938433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"_Toc235938434"</w:instrText>
      </w:r>
      <w:r>
        <w:fldChar w:fldCharType="separate"/>
      </w:r>
      <w:r>
        <w:rPr>
          <w:rStyle w:val="14"/>
        </w:rPr>
        <w:t>8</w:t>
      </w:r>
      <w:r>
        <w:rPr>
          <w:rStyle w:val="14"/>
          <w:rFonts w:hint="eastAsia"/>
        </w:rPr>
        <w:t>法律可行性</w:t>
      </w:r>
      <w:r>
        <w:tab/>
      </w:r>
      <w:r>
        <w:fldChar w:fldCharType="begin"/>
      </w:r>
      <w:r>
        <w:instrText xml:space="preserve"> PAGEREF _Toc235938434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"_Toc235938435"</w:instrText>
      </w:r>
      <w:r>
        <w:fldChar w:fldCharType="separate"/>
      </w:r>
      <w:r>
        <w:rPr>
          <w:rStyle w:val="14"/>
        </w:rPr>
        <w:t>9</w:t>
      </w:r>
      <w:r>
        <w:rPr>
          <w:rStyle w:val="14"/>
          <w:rFonts w:hint="eastAsia"/>
        </w:rPr>
        <w:t>用户使用可行性</w:t>
      </w:r>
      <w:r>
        <w:tab/>
      </w:r>
      <w:r>
        <w:fldChar w:fldCharType="begin"/>
      </w:r>
      <w:r>
        <w:instrText xml:space="preserve"> PAGEREF _Toc235938435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"_Toc235938436"</w:instrText>
      </w:r>
      <w:r>
        <w:fldChar w:fldCharType="separate"/>
      </w:r>
      <w:r>
        <w:rPr>
          <w:rStyle w:val="14"/>
        </w:rPr>
        <w:t>10</w:t>
      </w:r>
      <w:r>
        <w:rPr>
          <w:rStyle w:val="14"/>
          <w:rFonts w:hint="eastAsia"/>
        </w:rPr>
        <w:t>其他与项目有关的问题</w:t>
      </w:r>
      <w:r>
        <w:tab/>
      </w:r>
      <w:r>
        <w:fldChar w:fldCharType="begin"/>
      </w:r>
      <w:r>
        <w:instrText xml:space="preserve"> PAGEREF _Toc235938436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"_Toc235938437"</w:instrText>
      </w:r>
      <w:r>
        <w:fldChar w:fldCharType="separate"/>
      </w:r>
      <w:r>
        <w:rPr>
          <w:rStyle w:val="14"/>
        </w:rPr>
        <w:t>11</w:t>
      </w:r>
      <w:r>
        <w:rPr>
          <w:rStyle w:val="14"/>
          <w:rFonts w:hint="eastAsia"/>
        </w:rPr>
        <w:t>注解</w:t>
      </w:r>
      <w:r>
        <w:tab/>
      </w:r>
      <w:r>
        <w:fldChar w:fldCharType="begin"/>
      </w:r>
      <w:r>
        <w:instrText xml:space="preserve"> PAGEREF _Toc235938437 \h </w:instrText>
      </w:r>
      <w:r>
        <w:fldChar w:fldCharType="separate"/>
      </w:r>
      <w:r>
        <w:t>13</w:t>
      </w:r>
      <w:r>
        <w:fldChar w:fldCharType="end"/>
      </w:r>
      <w:r>
        <w:fldChar w:fldCharType="end"/>
      </w:r>
    </w:p>
    <w:p>
      <w:pPr>
        <w:pStyle w:val="9"/>
        <w:rPr>
          <w:rFonts w:ascii="Calibri" w:hAnsi="Calibri"/>
          <w:szCs w:val="22"/>
        </w:rPr>
      </w:pPr>
      <w:r>
        <w:fldChar w:fldCharType="begin"/>
      </w:r>
      <w:r>
        <w:instrText xml:space="preserve">HYPERLINK \l "_Toc235938438"</w:instrText>
      </w:r>
      <w:r>
        <w:fldChar w:fldCharType="separate"/>
      </w:r>
      <w:r>
        <w:rPr>
          <w:rStyle w:val="14"/>
          <w:rFonts w:hint="eastAsia"/>
        </w:rPr>
        <w:t>附录</w:t>
      </w:r>
      <w:r>
        <w:tab/>
      </w:r>
      <w:r>
        <w:fldChar w:fldCharType="begin"/>
      </w:r>
      <w:r>
        <w:instrText xml:space="preserve"> PAGEREF _Toc235938438 \h </w:instrText>
      </w:r>
      <w:r>
        <w:fldChar w:fldCharType="separate"/>
      </w:r>
      <w:r>
        <w:t>14</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pPr>
      <w:bookmarkStart w:id="0" w:name="_Toc235938395"/>
      <w:bookmarkStart w:id="1" w:name="_Toc235842518"/>
      <w:bookmarkStart w:id="2" w:name="_Toc235938030"/>
      <w:bookmarkStart w:id="3" w:name="_Toc235842270"/>
      <w:r>
        <w:rPr>
          <w:rFonts w:hint="eastAsia"/>
        </w:rPr>
        <w:t>1引言</w:t>
      </w:r>
      <w:bookmarkEnd w:id="0"/>
      <w:bookmarkEnd w:id="1"/>
      <w:bookmarkEnd w:id="2"/>
      <w:bookmarkEnd w:id="3"/>
    </w:p>
    <w:p>
      <w:pPr>
        <w:pStyle w:val="3"/>
      </w:pPr>
      <w:bookmarkStart w:id="4" w:name="_Toc235842271"/>
      <w:bookmarkStart w:id="5" w:name="_Toc235938396"/>
      <w:bookmarkStart w:id="6" w:name="_Toc235938031"/>
      <w:bookmarkStart w:id="7" w:name="_Toc235842519"/>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938032"/>
      <w:bookmarkStart w:id="10" w:name="_Toc235842520"/>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Sūdoku */?）是一种数学逻辑游戏，游戏由9×9个格子组成，玩家需要根据格子提供的数字推理出其他格子的数字。游戏设计者会提供最少17个数字使得解答谜题只有一个答案。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一直游戏，原本需要纸笔才能进行的游戏，变成现在仅在电脑或者手机端就可以进行游戏，同时因为不需要纸笔，是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勇士用过本平台分享自己的高级解法来展示自己的思维。</w:t>
      </w:r>
    </w:p>
    <w:p>
      <w:pPr>
        <w:pStyle w:val="3"/>
      </w:pPr>
      <w:bookmarkStart w:id="12" w:name="_Toc235938398"/>
      <w:bookmarkStart w:id="13" w:name="_Toc235842521"/>
      <w:bookmarkStart w:id="14" w:name="_Toc235842273"/>
      <w:bookmarkStart w:id="15" w:name="_Toc23593803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938034"/>
      <w:bookmarkStart w:id="17" w:name="_Toc235938399"/>
      <w:bookmarkStart w:id="18" w:name="_Toc235842274"/>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eastAsia"/>
          <w:lang w:val="en-US" w:eastAsia="zh-CN"/>
        </w:rPr>
      </w:pPr>
      <w:r>
        <w:rPr>
          <w:rFonts w:hint="eastAsia"/>
          <w:lang w:val="en-US" w:eastAsia="zh-CN"/>
        </w:rPr>
        <w:t>该软件工程可行性研究报告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400"/>
      <w:bookmarkStart w:id="21" w:name="_Toc235938035"/>
      <w:bookmarkStart w:id="22" w:name="_Toc235842275"/>
      <w:bookmarkStart w:id="23" w:name="_Toc235842523"/>
      <w:r>
        <w:rPr>
          <w:rFonts w:hint="eastAsia"/>
        </w:rPr>
        <w:t>2引用文件</w:t>
      </w:r>
      <w:bookmarkEnd w:id="20"/>
      <w:bookmarkEnd w:id="21"/>
      <w:bookmarkEnd w:id="22"/>
      <w:bookmarkEnd w:id="23"/>
    </w:p>
    <w:p>
      <w:pPr>
        <w:numPr>
          <w:ilvl w:val="0"/>
          <w:numId w:val="1"/>
        </w:numPr>
        <w:ind w:firstLine="0" w:firstLineChars="0"/>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rPr>
          <w:rFonts w:hint="eastAsia"/>
        </w:rPr>
      </w:pPr>
      <w:bookmarkStart w:id="27" w:name="_Ref1178"/>
      <w:r>
        <w:rPr>
          <w:rFonts w:hint="eastAsia"/>
        </w:rPr>
        <w:t>碎碎念的成小安.可行性分析[EB/OL].https://blog.csdn.net/c1719561053/article/details/109142221,2020-10-18 10:47:46.</w:t>
      </w:r>
      <w:bookmarkEnd w:id="27"/>
    </w:p>
    <w:p>
      <w:pPr>
        <w:ind w:firstLine="0" w:firstLineChars="0"/>
      </w:pPr>
    </w:p>
    <w:p>
      <w:pPr>
        <w:pStyle w:val="2"/>
      </w:pPr>
      <w:bookmarkStart w:id="28" w:name="_Toc235938401"/>
      <w:bookmarkStart w:id="29" w:name="_Toc235938036"/>
      <w:r>
        <w:rPr>
          <w:rFonts w:hint="eastAsia"/>
        </w:rPr>
        <w:t>3可行性分析的前提</w:t>
      </w:r>
      <w:bookmarkEnd w:id="24"/>
      <w:bookmarkEnd w:id="25"/>
      <w:bookmarkEnd w:id="28"/>
      <w:bookmarkEnd w:id="29"/>
    </w:p>
    <w:p>
      <w:pPr>
        <w:pStyle w:val="3"/>
      </w:pPr>
      <w:bookmarkStart w:id="30" w:name="_Toc235842525"/>
      <w:bookmarkStart w:id="31" w:name="_Toc235938037"/>
      <w:bookmarkStart w:id="32" w:name="_Toc235938402"/>
      <w:bookmarkStart w:id="33" w:name="_Toc235842277"/>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842278"/>
      <w:bookmarkStart w:id="35" w:name="_Toc235842526"/>
      <w:bookmarkStart w:id="36" w:name="_Toc235938038"/>
      <w:bookmarkStart w:id="37" w:name="_Toc235938403"/>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527"/>
      <w:bookmarkStart w:id="39" w:name="_Toc235938404"/>
      <w:bookmarkStart w:id="40" w:name="_Toc235842279"/>
      <w:bookmarkStart w:id="41" w:name="_Toc235938039"/>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开发环境</w:t>
      </w:r>
    </w:p>
    <w:p>
      <w:pPr>
        <w:numPr>
          <w:ilvl w:val="0"/>
          <w:numId w:val="0"/>
        </w:numPr>
        <w:ind w:left="420" w:leftChars="0" w:firstLine="420" w:firstLineChars="0"/>
        <w:jc w:val="both"/>
        <w:rPr>
          <w:rFonts w:hint="default" w:eastAsia="宋体"/>
          <w:lang w:val="en-US" w:eastAsia="zh-CN"/>
        </w:rPr>
      </w:pPr>
      <w:r>
        <w:rPr>
          <w:rFonts w:hint="eastAsia"/>
          <w:lang w:val="en-US" w:eastAsia="zh-CN"/>
        </w:rPr>
        <w:t>小组租用的服务器以及成员计算机所提供的运行环境下开发。</w:t>
      </w:r>
    </w:p>
    <w:p>
      <w:pPr>
        <w:numPr>
          <w:ilvl w:val="0"/>
          <w:numId w:val="3"/>
        </w:numPr>
        <w:jc w:val="both"/>
        <w:rPr>
          <w:rFonts w:hint="default" w:eastAsia="宋体"/>
          <w:lang w:val="en-US" w:eastAsia="zh-CN"/>
        </w:rPr>
      </w:pPr>
      <w:r>
        <w:rPr>
          <w:rFonts w:hint="eastAsia"/>
          <w:lang w:val="en-US" w:eastAsia="zh-CN"/>
        </w:rPr>
        <w:t>开发条件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开发假定</w:t>
      </w:r>
    </w:p>
    <w:p>
      <w:pPr>
        <w:numPr>
          <w:ilvl w:val="0"/>
          <w:numId w:val="3"/>
        </w:numPr>
        <w:jc w:val="both"/>
        <w:rPr>
          <w:rFonts w:hint="default" w:eastAsia="宋体"/>
          <w:lang w:val="en-US" w:eastAsia="zh-CN"/>
        </w:rPr>
      </w:pPr>
      <w:r>
        <w:rPr>
          <w:rFonts w:hint="eastAsia"/>
          <w:lang w:val="en-US" w:eastAsia="zh-CN"/>
        </w:rPr>
        <w:t>开发限定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842528"/>
      <w:bookmarkStart w:id="43" w:name="_Toc235842280"/>
      <w:bookmarkStart w:id="44" w:name="_Toc235938040"/>
      <w:bookmarkStart w:id="45" w:name="_Toc235938405"/>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进行可行性和分析的方法一般有网络调查、用户调查、专家咨询、市场相关产品及同类产品的调查。分析已有的数独在线做题平台、小组进行头脑风暴会议等方法。</w:t>
      </w:r>
    </w:p>
    <w:p>
      <w:pPr>
        <w:pStyle w:val="2"/>
      </w:pPr>
      <w:bookmarkStart w:id="46" w:name="_Toc235842281"/>
      <w:bookmarkStart w:id="47" w:name="_Toc235842529"/>
      <w:bookmarkStart w:id="48" w:name="_Toc235938406"/>
      <w:bookmarkStart w:id="49" w:name="_Toc235938041"/>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282"/>
      <w:bookmarkStart w:id="53" w:name="_Toc235842530"/>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283"/>
      <w:bookmarkStart w:id="55" w:name="_Toc235842531"/>
      <w:bookmarkStart w:id="56" w:name="_Toc235938408"/>
      <w:bookmarkStart w:id="57" w:name="_Toc23593804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842532"/>
      <w:bookmarkStart w:id="59" w:name="_Toc235938044"/>
      <w:bookmarkStart w:id="60" w:name="_Toc235842284"/>
      <w:bookmarkStart w:id="61" w:name="_Toc235938409"/>
      <w:r>
        <w:rPr>
          <w:rFonts w:hint="eastAsia"/>
        </w:rPr>
        <w:t>4.3可选择的系统方案1</w:t>
      </w:r>
      <w:bookmarkEnd w:id="58"/>
      <w:bookmarkEnd w:id="59"/>
      <w:bookmarkEnd w:id="60"/>
      <w:bookmarkEnd w:id="61"/>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842533"/>
      <w:bookmarkStart w:id="63" w:name="_Toc235938045"/>
      <w:bookmarkStart w:id="64" w:name="_Toc235938410"/>
      <w:bookmarkStart w:id="65" w:name="_Toc235842285"/>
      <w:r>
        <w:rPr>
          <w:rFonts w:hint="eastAsia"/>
        </w:rPr>
        <w:t>4.4可选择的系统方案2</w:t>
      </w:r>
      <w:bookmarkEnd w:id="62"/>
      <w:bookmarkEnd w:id="63"/>
      <w:bookmarkEnd w:id="64"/>
      <w:bookmarkEnd w:id="65"/>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938046"/>
      <w:bookmarkStart w:id="67" w:name="_Toc235938411"/>
      <w:bookmarkStart w:id="68" w:name="_Toc235842534"/>
      <w:bookmarkStart w:id="69" w:name="_Toc235842286"/>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842287"/>
      <w:bookmarkStart w:id="71" w:name="_Toc235842535"/>
      <w:bookmarkStart w:id="72" w:name="_Toc235938047"/>
      <w:bookmarkStart w:id="73" w:name="_Toc235938412"/>
      <w:r>
        <w:rPr>
          <w:rFonts w:hint="eastAsia"/>
        </w:rPr>
        <w:t>5所建议的系统</w:t>
      </w:r>
      <w:bookmarkEnd w:id="70"/>
      <w:bookmarkEnd w:id="71"/>
      <w:bookmarkEnd w:id="72"/>
      <w:bookmarkEnd w:id="73"/>
    </w:p>
    <w:p>
      <w:pPr>
        <w:pStyle w:val="3"/>
      </w:pPr>
      <w:bookmarkStart w:id="74" w:name="_Toc235938413"/>
      <w:bookmarkStart w:id="75" w:name="_Toc235938048"/>
      <w:bookmarkStart w:id="76" w:name="_Toc235842288"/>
      <w:bookmarkStart w:id="77" w:name="_Toc235842536"/>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rPr>
      </w:pPr>
      <w:bookmarkStart w:id="78" w:name="_Toc235938414"/>
      <w:bookmarkStart w:id="79" w:name="_Toc235842537"/>
      <w:bookmarkStart w:id="80" w:name="_Toc235938049"/>
      <w:bookmarkStart w:id="81" w:name="_Toc235842289"/>
      <w:r>
        <w:rPr>
          <w:rFonts w:hint="eastAsia"/>
        </w:rPr>
        <w:t>5.2数据流程和处理流程</w:t>
      </w:r>
      <w:bookmarkEnd w:id="78"/>
      <w:bookmarkEnd w:id="79"/>
      <w:bookmarkEnd w:id="80"/>
      <w:bookmarkEnd w:id="81"/>
    </w:p>
    <w:p>
      <w:pPr>
        <w:ind w:left="0" w:leftChars="0" w:firstLine="0" w:firstLineChars="0"/>
        <w:rPr>
          <w:rFonts w:hint="eastAsia" w:eastAsia="宋体"/>
          <w:lang w:eastAsia="zh-CN"/>
        </w:rPr>
      </w:pPr>
      <w:r>
        <w:rPr>
          <w:rFonts w:hint="eastAsia" w:eastAsia="宋体"/>
          <w:lang w:eastAsia="zh-CN"/>
        </w:rPr>
        <w:drawing>
          <wp:inline distT="0" distB="0" distL="114300" distR="114300">
            <wp:extent cx="5271770" cy="330136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1"/>
                    <a:stretch>
                      <a:fillRect/>
                    </a:stretch>
                  </pic:blipFill>
                  <pic:spPr>
                    <a:xfrm>
                      <a:off x="0" y="0"/>
                      <a:ext cx="5271770" cy="3301365"/>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数据流图（1）</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70500" cy="341312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2"/>
                    <a:stretch>
                      <a:fillRect/>
                    </a:stretch>
                  </pic:blipFill>
                  <pic:spPr>
                    <a:xfrm>
                      <a:off x="0" y="0"/>
                      <a:ext cx="5270500" cy="3413125"/>
                    </a:xfrm>
                    <a:prstGeom prst="rect">
                      <a:avLst/>
                    </a:prstGeom>
                    <a:noFill/>
                    <a:ln>
                      <a:noFill/>
                    </a:ln>
                  </pic:spPr>
                </pic:pic>
              </a:graphicData>
            </a:graphic>
          </wp:inline>
        </w:drawing>
      </w:r>
    </w:p>
    <w:p>
      <w:pPr>
        <w:ind w:left="0" w:leftChars="0" w:firstLine="0" w:firstLineChars="0"/>
        <w:jc w:val="center"/>
        <w:rPr>
          <w:rFonts w:hint="eastAsia" w:eastAsia="宋体"/>
          <w:lang w:eastAsia="zh-CN"/>
        </w:rPr>
      </w:pPr>
      <w:r>
        <w:rPr>
          <w:rFonts w:hint="eastAsia"/>
          <w:lang w:val="en-US" w:eastAsia="zh-CN"/>
        </w:rPr>
        <w:t>数据流图（2）</w:t>
      </w:r>
    </w:p>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625090" cy="400558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3"/>
                    <a:stretch>
                      <a:fillRect/>
                    </a:stretch>
                  </pic:blipFill>
                  <pic:spPr>
                    <a:xfrm>
                      <a:off x="0" y="0"/>
                      <a:ext cx="2625090" cy="400558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做题模块处理流程图</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2319020" cy="401193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4"/>
                    <a:stretch>
                      <a:fillRect/>
                    </a:stretch>
                  </pic:blipFill>
                  <pic:spPr>
                    <a:xfrm>
                      <a:off x="0" y="0"/>
                      <a:ext cx="2319020" cy="401193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出题模块处理流程图</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070225" cy="516890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5"/>
                    <a:stretch>
                      <a:fillRect/>
                    </a:stretch>
                  </pic:blipFill>
                  <pic:spPr>
                    <a:xfrm>
                      <a:off x="0" y="0"/>
                      <a:ext cx="3070225" cy="516890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解法分享模块处理流程图</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090795" cy="6530340"/>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6"/>
                    <a:stretch>
                      <a:fillRect/>
                    </a:stretch>
                  </pic:blipFill>
                  <pic:spPr>
                    <a:xfrm>
                      <a:off x="0" y="0"/>
                      <a:ext cx="5090795" cy="653034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在线对战模块的处理流程图</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006090" cy="2800350"/>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7"/>
                    <a:stretch>
                      <a:fillRect/>
                    </a:stretch>
                  </pic:blipFill>
                  <pic:spPr>
                    <a:xfrm>
                      <a:off x="0" y="0"/>
                      <a:ext cx="3006090" cy="2800350"/>
                    </a:xfrm>
                    <a:prstGeom prst="rect">
                      <a:avLst/>
                    </a:prstGeom>
                  </pic:spPr>
                </pic:pic>
              </a:graphicData>
            </a:graphic>
          </wp:inline>
        </w:drawing>
      </w:r>
    </w:p>
    <w:p>
      <w:pPr>
        <w:ind w:left="0" w:leftChars="0" w:firstLine="0" w:firstLineChars="0"/>
        <w:jc w:val="center"/>
        <w:rPr>
          <w:rFonts w:hint="default"/>
          <w:lang w:val="en-US" w:eastAsia="zh-CN"/>
        </w:rPr>
      </w:pPr>
      <w:r>
        <w:rPr>
          <w:rFonts w:hint="eastAsia"/>
          <w:lang w:val="en-US" w:eastAsia="zh-CN"/>
        </w:rPr>
        <w:t>天梯排位处理流程图</w:t>
      </w:r>
    </w:p>
    <w:p>
      <w:pPr>
        <w:pStyle w:val="3"/>
        <w:rPr>
          <w:rFonts w:hint="eastAsia"/>
        </w:rPr>
      </w:pPr>
      <w:bookmarkStart w:id="82" w:name="_Toc235938415"/>
      <w:bookmarkStart w:id="83" w:name="_Toc235842290"/>
      <w:bookmarkStart w:id="84" w:name="_Toc235938050"/>
      <w:bookmarkStart w:id="85" w:name="_Toc235842538"/>
      <w:r>
        <w:rPr>
          <w:rFonts w:hint="eastAsia"/>
        </w:rPr>
        <w:t>5.3与原系统的比较(若有原系统)</w:t>
      </w:r>
      <w:bookmarkEnd w:id="82"/>
      <w:bookmarkEnd w:id="83"/>
      <w:bookmarkEnd w:id="84"/>
      <w:bookmarkEnd w:id="85"/>
    </w:p>
    <w:p>
      <w:pPr>
        <w:rPr>
          <w:rFonts w:hint="default"/>
          <w:lang w:val="en-US" w:eastAsia="zh-CN"/>
        </w:rPr>
      </w:pPr>
      <w:r>
        <w:rPr>
          <w:rFonts w:hint="eastAsia"/>
          <w:lang w:val="en-US" w:eastAsia="zh-CN"/>
        </w:rPr>
        <w:t>原系统架构：基于b/s架构的在线对战网页</w:t>
      </w:r>
    </w:p>
    <w:p>
      <w:pPr>
        <w:rPr>
          <w:rFonts w:hint="default"/>
          <w:lang w:val="en-US" w:eastAsia="zh-CN"/>
        </w:rPr>
      </w:pPr>
      <w:r>
        <w:rPr>
          <w:rFonts w:hint="eastAsia"/>
          <w:lang w:val="en-US" w:eastAsia="zh-CN"/>
        </w:rPr>
        <w:t>我们的系统打算采用和原系统同样的架构，因为该架构更方便。</w:t>
      </w:r>
    </w:p>
    <w:p>
      <w:pPr>
        <w:rPr>
          <w:rFonts w:hint="eastAsia"/>
          <w:lang w:val="en-US" w:eastAsia="zh-CN"/>
        </w:rPr>
      </w:pP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default"/>
          <w:lang w:val="en-US" w:eastAsia="zh-CN"/>
        </w:rPr>
      </w:pPr>
      <w:r>
        <w:rPr>
          <w:rFonts w:hint="eastAsia"/>
          <w:lang w:val="en-US" w:eastAsia="zh-CN"/>
        </w:rPr>
        <w:t>相较于原系统，我们少了数独路线模块，多了数独解法模块和天梯排位模块，少的这一模块是我们和用户讨论过后，用户觉得录像的学习功效没有解法分享高，所以我们才将数独路线模块替换为数独解法模块，同时为了增加竞技性，我们加了一个天梯排位模块。</w:t>
      </w:r>
    </w:p>
    <w:p>
      <w:pPr>
        <w:pStyle w:val="3"/>
        <w:rPr>
          <w:rFonts w:hint="eastAsia"/>
        </w:rPr>
      </w:pPr>
      <w:bookmarkStart w:id="86" w:name="_Toc235938051"/>
      <w:bookmarkStart w:id="87" w:name="_Toc235842539"/>
      <w:bookmarkStart w:id="88" w:name="_Toc235842291"/>
      <w:bookmarkStart w:id="89" w:name="_Toc235938416"/>
      <w:r>
        <w:rPr>
          <w:rFonts w:hint="eastAsia"/>
        </w:rPr>
        <w:t>5.4要求</w:t>
      </w:r>
      <w:bookmarkEnd w:id="86"/>
      <w:bookmarkEnd w:id="87"/>
      <w:bookmarkEnd w:id="88"/>
      <w:bookmarkEnd w:id="89"/>
    </w:p>
    <w:p>
      <w:pPr>
        <w:rPr>
          <w:rFonts w:hint="eastAsia"/>
          <w:lang w:val="en-US" w:eastAsia="zh-CN"/>
        </w:rPr>
      </w:pPr>
      <w:r>
        <w:rPr>
          <w:rFonts w:hint="eastAsia"/>
          <w:lang w:val="en-US" w:eastAsia="zh-CN"/>
        </w:rPr>
        <w:t>根据数独题目做题的提点对做题的9*9表格进行操作，使用先进的前端界面技术与浏览器界面，是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pPr>
      <w:bookmarkStart w:id="90" w:name="_Toc235938052"/>
      <w:bookmarkStart w:id="91" w:name="_Toc235842292"/>
      <w:bookmarkStart w:id="92" w:name="_Toc235938417"/>
      <w:bookmarkStart w:id="93" w:name="_Toc235842540"/>
      <w:r>
        <w:rPr>
          <w:rFonts w:hint="eastAsia"/>
        </w:rPr>
        <w:t>5.4.1设备</w:t>
      </w:r>
      <w:bookmarkEnd w:id="90"/>
      <w:bookmarkEnd w:id="91"/>
      <w:bookmarkEnd w:id="92"/>
      <w:bookmarkEnd w:id="93"/>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94" w:name="_Toc235842541"/>
      <w:bookmarkStart w:id="95" w:name="_Toc235842293"/>
      <w:bookmarkStart w:id="96" w:name="_Toc235938418"/>
      <w:bookmarkStart w:id="97" w:name="_Toc235938053"/>
      <w:r>
        <w:rPr>
          <w:rFonts w:hint="eastAsia"/>
        </w:rPr>
        <w:t>5.4.2软件</w:t>
      </w:r>
      <w:bookmarkEnd w:id="94"/>
      <w:bookmarkEnd w:id="95"/>
      <w:bookmarkEnd w:id="96"/>
      <w:bookmarkEnd w:id="97"/>
    </w:p>
    <w:p>
      <w:pPr>
        <w:ind w:firstLine="420"/>
        <w:rPr>
          <w:rFonts w:hint="default" w:eastAsia="宋体"/>
          <w:lang w:val="en-US" w:eastAsia="zh-CN"/>
        </w:rPr>
      </w:pPr>
      <w:r>
        <w:rPr>
          <w:rFonts w:hint="eastAsia"/>
          <w:lang w:val="en-US" w:eastAsia="zh-CN"/>
        </w:rPr>
        <w:t>市面上常见的任何一款浏览器。</w:t>
      </w:r>
    </w:p>
    <w:p>
      <w:pPr>
        <w:pStyle w:val="4"/>
      </w:pPr>
      <w:bookmarkStart w:id="98" w:name="_Toc235842542"/>
      <w:bookmarkStart w:id="99" w:name="_Toc235842294"/>
      <w:bookmarkStart w:id="100" w:name="_Toc235938054"/>
      <w:bookmarkStart w:id="101" w:name="_Toc235938419"/>
      <w:r>
        <w:rPr>
          <w:rFonts w:hint="eastAsia"/>
        </w:rPr>
        <w:t>5.4.3运行</w:t>
      </w:r>
      <w:bookmarkEnd w:id="98"/>
      <w:bookmarkEnd w:id="99"/>
      <w:bookmarkEnd w:id="100"/>
      <w:bookmarkEnd w:id="101"/>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02" w:name="_Toc235842295"/>
      <w:bookmarkStart w:id="103" w:name="_Toc235842543"/>
      <w:bookmarkStart w:id="104" w:name="_Toc235938055"/>
      <w:bookmarkStart w:id="105" w:name="_Toc235938420"/>
      <w:r>
        <w:rPr>
          <w:rFonts w:hint="eastAsia"/>
        </w:rPr>
        <w:t>5.4.4开发</w:t>
      </w:r>
      <w:bookmarkEnd w:id="102"/>
      <w:bookmarkEnd w:id="103"/>
      <w:bookmarkEnd w:id="104"/>
      <w:bookmarkEnd w:id="105"/>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06" w:name="_Toc235842296"/>
      <w:bookmarkStart w:id="107" w:name="_Toc235842544"/>
      <w:bookmarkStart w:id="108" w:name="_Toc235938056"/>
      <w:bookmarkStart w:id="109" w:name="_Toc235938421"/>
      <w:r>
        <w:rPr>
          <w:rFonts w:hint="eastAsia"/>
        </w:rPr>
        <w:t>5.4.5环境</w:t>
      </w:r>
      <w:bookmarkEnd w:id="106"/>
      <w:bookmarkEnd w:id="107"/>
      <w:bookmarkEnd w:id="108"/>
      <w:bookmarkEnd w:id="109"/>
    </w:p>
    <w:p>
      <w:pPr>
        <w:rPr>
          <w:rFonts w:hint="eastAsia"/>
          <w:lang w:val="en-US" w:eastAsia="zh-CN"/>
        </w:rPr>
      </w:pPr>
      <w:r>
        <w:rPr>
          <w:rFonts w:hint="eastAsia"/>
          <w:lang w:val="en-US" w:eastAsia="zh-CN"/>
        </w:rPr>
        <w:t>虚拟环境：Windows系列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0" w:name="_Toc235842297"/>
      <w:bookmarkStart w:id="111" w:name="_Toc235842545"/>
      <w:bookmarkStart w:id="112" w:name="_Toc235938057"/>
      <w:bookmarkStart w:id="113" w:name="_Toc235938422"/>
      <w:r>
        <w:rPr>
          <w:rFonts w:hint="eastAsia"/>
        </w:rPr>
        <w:t>5.4.6经费</w:t>
      </w:r>
      <w:bookmarkEnd w:id="110"/>
      <w:bookmarkEnd w:id="111"/>
      <w:bookmarkEnd w:id="112"/>
      <w:bookmarkEnd w:id="113"/>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14" w:name="_Toc235938423"/>
      <w:bookmarkStart w:id="115" w:name="_Toc235938058"/>
      <w:bookmarkStart w:id="116" w:name="_Toc235842546"/>
      <w:bookmarkStart w:id="117" w:name="_Toc235842298"/>
      <w:r>
        <w:rPr>
          <w:rFonts w:hint="eastAsia"/>
        </w:rPr>
        <w:t>5.5局限性</w:t>
      </w:r>
      <w:bookmarkEnd w:id="114"/>
      <w:bookmarkEnd w:id="115"/>
      <w:bookmarkEnd w:id="116"/>
      <w:bookmarkEnd w:id="117"/>
    </w:p>
    <w:p>
      <w:pPr>
        <w:rPr>
          <w:rFonts w:hint="default" w:eastAsia="宋体"/>
          <w:lang w:val="en-US" w:eastAsia="zh-CN"/>
        </w:rPr>
      </w:pPr>
      <w:r>
        <w:rPr>
          <w:rFonts w:hint="eastAsia"/>
          <w:lang w:val="en-US" w:eastAsia="zh-CN"/>
        </w:rPr>
        <w:t>因为本项目为教学项目，所以日后项目上线后很难计需运营维护导致小组基本无法从本项目中获得利润。</w:t>
      </w:r>
    </w:p>
    <w:p>
      <w:pPr>
        <w:pStyle w:val="2"/>
      </w:pPr>
      <w:bookmarkStart w:id="118" w:name="_Toc235938424"/>
      <w:bookmarkStart w:id="119" w:name="_Toc235938059"/>
      <w:bookmarkStart w:id="120" w:name="_Toc235842299"/>
      <w:bookmarkStart w:id="121" w:name="_Toc235842547"/>
      <w:r>
        <w:rPr>
          <w:rFonts w:hint="eastAsia"/>
        </w:rPr>
        <w:t>6经济可行性(成本</w:t>
      </w:r>
      <w:r>
        <w:t>----</w:t>
      </w:r>
      <w:r>
        <w:rPr>
          <w:rFonts w:hint="eastAsia"/>
        </w:rPr>
        <w:t>效益分析)</w:t>
      </w:r>
      <w:bookmarkEnd w:id="118"/>
      <w:bookmarkEnd w:id="119"/>
      <w:bookmarkEnd w:id="120"/>
      <w:bookmarkEnd w:id="121"/>
    </w:p>
    <w:p>
      <w:pPr>
        <w:pStyle w:val="3"/>
      </w:pPr>
      <w:bookmarkStart w:id="122" w:name="_Toc235842300"/>
      <w:bookmarkStart w:id="123" w:name="_Toc235842548"/>
      <w:bookmarkStart w:id="124" w:name="_Toc235938425"/>
      <w:bookmarkStart w:id="125" w:name="_Toc235938060"/>
      <w:r>
        <w:rPr>
          <w:rFonts w:hint="eastAsia"/>
        </w:rPr>
        <w:t>6.1投资</w:t>
      </w:r>
      <w:bookmarkEnd w:id="122"/>
      <w:bookmarkEnd w:id="123"/>
      <w:bookmarkEnd w:id="124"/>
      <w:bookmarkEnd w:id="125"/>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8"/>
                    <a:stretch>
                      <a:fillRect/>
                    </a:stretch>
                  </pic:blipFill>
                  <pic:spPr>
                    <a:xfrm>
                      <a:off x="0" y="0"/>
                      <a:ext cx="5271770" cy="2816225"/>
                    </a:xfrm>
                    <a:prstGeom prst="rect">
                      <a:avLst/>
                    </a:prstGeom>
                    <a:noFill/>
                    <a:ln>
                      <a:noFill/>
                    </a:ln>
                  </pic:spPr>
                </pic:pic>
              </a:graphicData>
            </a:graphic>
          </wp:inline>
        </w:drawing>
      </w:r>
    </w:p>
    <w:p>
      <w:pPr>
        <w:pStyle w:val="3"/>
      </w:pPr>
      <w:bookmarkStart w:id="126" w:name="_Toc235842301"/>
      <w:bookmarkStart w:id="127" w:name="_Toc235842549"/>
      <w:bookmarkStart w:id="128" w:name="_Toc235938061"/>
      <w:bookmarkStart w:id="129" w:name="_Toc235938426"/>
      <w:r>
        <w:rPr>
          <w:rFonts w:hint="eastAsia"/>
        </w:rPr>
        <w:t>6.2预期的经济效益</w:t>
      </w:r>
      <w:bookmarkEnd w:id="126"/>
      <w:bookmarkEnd w:id="127"/>
      <w:bookmarkEnd w:id="128"/>
      <w:bookmarkEnd w:id="129"/>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0" w:name="_Toc235842550"/>
      <w:bookmarkStart w:id="131" w:name="_Toc235842302"/>
      <w:bookmarkStart w:id="132" w:name="_Toc235938427"/>
      <w:bookmarkStart w:id="133" w:name="_Toc235938062"/>
      <w:r>
        <w:rPr>
          <w:rFonts w:hint="eastAsia"/>
        </w:rPr>
        <w:t>6.2.1一次性收益</w:t>
      </w:r>
      <w:bookmarkEnd w:id="130"/>
      <w:bookmarkEnd w:id="131"/>
      <w:bookmarkEnd w:id="132"/>
      <w:bookmarkEnd w:id="133"/>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34" w:name="_Toc235842303"/>
      <w:bookmarkStart w:id="135" w:name="_Toc235842551"/>
      <w:bookmarkStart w:id="136" w:name="_Toc235938063"/>
      <w:bookmarkStart w:id="137" w:name="_Toc235938428"/>
      <w:r>
        <w:rPr>
          <w:rFonts w:hint="eastAsia"/>
        </w:rPr>
        <w:t>6.2.2非一次性收益</w:t>
      </w:r>
      <w:bookmarkEnd w:id="134"/>
      <w:bookmarkEnd w:id="135"/>
      <w:bookmarkEnd w:id="136"/>
      <w:bookmarkEnd w:id="137"/>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38" w:name="_Toc235842304"/>
      <w:bookmarkStart w:id="139" w:name="_Toc235938064"/>
      <w:bookmarkStart w:id="140" w:name="_Toc235842552"/>
      <w:bookmarkStart w:id="141" w:name="_Toc235938429"/>
      <w:r>
        <w:rPr>
          <w:rFonts w:hint="eastAsia"/>
        </w:rPr>
        <w:t>6.2.3不可定量的收益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pPr>
      <w:bookmarkStart w:id="142" w:name="_Toc235938430"/>
      <w:bookmarkStart w:id="143" w:name="_Toc235938065"/>
      <w:bookmarkStart w:id="144" w:name="_Toc235842553"/>
      <w:bookmarkStart w:id="145" w:name="_Toc235842305"/>
      <w:r>
        <w:rPr>
          <w:rFonts w:hint="eastAsia"/>
        </w:rPr>
        <w:t>6.2.4收益/投资比</w:t>
      </w:r>
      <w:bookmarkEnd w:id="142"/>
      <w:bookmarkEnd w:id="143"/>
      <w:bookmarkEnd w:id="144"/>
      <w:bookmarkEnd w:id="145"/>
    </w:p>
    <w:p>
      <w:pPr>
        <w:pStyle w:val="4"/>
        <w:rPr>
          <w:rFonts w:hint="eastAsia"/>
        </w:rPr>
      </w:pPr>
      <w:bookmarkStart w:id="146" w:name="_Toc235938431"/>
      <w:bookmarkStart w:id="147" w:name="_Toc235938066"/>
      <w:bookmarkStart w:id="148" w:name="_Toc235842554"/>
      <w:bookmarkStart w:id="149" w:name="_Toc235842306"/>
      <w:r>
        <w:rPr>
          <w:rFonts w:hint="eastAsia"/>
        </w:rPr>
        <w:t>6.2.5投资回收周期</w:t>
      </w:r>
      <w:bookmarkEnd w:id="146"/>
      <w:bookmarkEnd w:id="147"/>
      <w:bookmarkEnd w:id="148"/>
      <w:bookmarkEnd w:id="149"/>
    </w:p>
    <w:p>
      <w:pPr>
        <w:ind w:left="420" w:leftChars="0"/>
        <w:rPr>
          <w:rFonts w:hint="default" w:eastAsia="宋体"/>
          <w:lang w:val="en-US" w:eastAsia="zh-CN"/>
        </w:rPr>
      </w:pPr>
      <w:r>
        <w:rPr>
          <w:rFonts w:hint="eastAsia"/>
          <w:lang w:val="en-US" w:eastAsia="zh-CN"/>
        </w:rPr>
        <w:t>3个月的开发时间</w:t>
      </w:r>
    </w:p>
    <w:p>
      <w:pPr>
        <w:pStyle w:val="3"/>
      </w:pPr>
      <w:bookmarkStart w:id="150" w:name="_Toc235938067"/>
      <w:bookmarkStart w:id="151" w:name="_Toc235842555"/>
      <w:bookmarkStart w:id="152" w:name="_Toc235842307"/>
      <w:bookmarkStart w:id="153" w:name="_Toc235938432"/>
      <w:r>
        <w:rPr>
          <w:rFonts w:hint="eastAsia"/>
        </w:rPr>
        <w:t>6.3市场预测</w:t>
      </w:r>
      <w:bookmarkEnd w:id="150"/>
      <w:bookmarkEnd w:id="151"/>
      <w:bookmarkEnd w:id="152"/>
      <w:bookmarkEnd w:id="153"/>
    </w:p>
    <w:p>
      <w:pPr>
        <w:pStyle w:val="2"/>
        <w:rPr>
          <w:rFonts w:hint="eastAsia"/>
        </w:rPr>
      </w:pPr>
      <w:bookmarkStart w:id="154" w:name="_Toc235842308"/>
      <w:bookmarkStart w:id="155" w:name="_Toc235938433"/>
      <w:bookmarkStart w:id="156" w:name="_Toc235842556"/>
      <w:bookmarkStart w:id="157" w:name="_Toc235938068"/>
      <w:r>
        <w:rPr>
          <w:rFonts w:hint="eastAsia"/>
        </w:rPr>
        <w:t>7技术可行性(技术风险评价)</w:t>
      </w:r>
      <w:bookmarkEnd w:id="154"/>
      <w:bookmarkEnd w:id="155"/>
      <w:bookmarkEnd w:id="156"/>
      <w:bookmarkEnd w:id="157"/>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58" w:name="_Toc235842309"/>
      <w:bookmarkStart w:id="159" w:name="_Toc235938434"/>
      <w:bookmarkStart w:id="160" w:name="_Toc235938069"/>
      <w:bookmarkStart w:id="161" w:name="_Toc235842557"/>
      <w:r>
        <w:rPr>
          <w:rFonts w:hint="eastAsia"/>
        </w:rPr>
        <w:t>8法律可行性</w:t>
      </w:r>
      <w:bookmarkEnd w:id="158"/>
      <w:bookmarkEnd w:id="159"/>
      <w:bookmarkEnd w:id="160"/>
      <w:bookmarkEnd w:id="161"/>
    </w:p>
    <w:p>
      <w:pPr>
        <w:ind w:firstLine="420" w:firstLineChars="0"/>
        <w:rPr>
          <w:rFonts w:hint="default" w:eastAsia="宋体"/>
          <w:lang w:val="en-US" w:eastAsia="zh-CN"/>
        </w:rPr>
      </w:pPr>
      <w:r>
        <w:rPr>
          <w:rFonts w:hint="eastAsia"/>
          <w:lang w:val="en-US" w:eastAsia="zh-CN"/>
        </w:rPr>
        <w:t>本项目仅用于课程教育使用，所使用的开发软件等技术或硬件均为开源或已申请教育版使用，因此不存在侵权或为放大的潜在可能性。</w:t>
      </w:r>
    </w:p>
    <w:p>
      <w:pPr>
        <w:pStyle w:val="2"/>
      </w:pPr>
      <w:bookmarkStart w:id="162" w:name="_Toc235842310"/>
      <w:bookmarkStart w:id="163" w:name="_Toc235842558"/>
      <w:bookmarkStart w:id="164" w:name="_Toc235938070"/>
      <w:bookmarkStart w:id="165" w:name="_Toc235938435"/>
      <w:r>
        <w:rPr>
          <w:rFonts w:hint="eastAsia"/>
        </w:rPr>
        <w:t>9用户使用可行性</w:t>
      </w:r>
      <w:bookmarkEnd w:id="162"/>
      <w:bookmarkEnd w:id="163"/>
      <w:bookmarkEnd w:id="164"/>
      <w:bookmarkEnd w:id="165"/>
    </w:p>
    <w:p>
      <w:pPr>
        <w:ind w:firstLine="420" w:firstLineChars="0"/>
        <w:rPr>
          <w:rFonts w:hint="eastAsia"/>
        </w:rPr>
      </w:pPr>
      <w:r>
        <w:rPr>
          <w:rFonts w:hint="eastAsia"/>
        </w:rPr>
        <w:t>本项目的用户群为所有的数独爱好者，使用人员仅需知道数独的基本游戏规则即可。</w:t>
      </w:r>
    </w:p>
    <w:p>
      <w:pPr>
        <w:pStyle w:val="2"/>
      </w:pPr>
      <w:bookmarkStart w:id="166" w:name="_Toc235842311"/>
      <w:bookmarkStart w:id="167" w:name="_Toc235842559"/>
      <w:bookmarkStart w:id="168" w:name="_Toc235938071"/>
      <w:bookmarkStart w:id="169" w:name="_Toc235938436"/>
      <w:r>
        <w:rPr>
          <w:rFonts w:hint="eastAsia"/>
        </w:rPr>
        <w:t>10其他与项目有关的问题</w:t>
      </w:r>
      <w:bookmarkEnd w:id="166"/>
      <w:bookmarkEnd w:id="167"/>
      <w:bookmarkEnd w:id="168"/>
      <w:bookmarkEnd w:id="169"/>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0" w:name="_Toc235842560"/>
      <w:bookmarkStart w:id="171" w:name="_Toc235938437"/>
      <w:bookmarkStart w:id="172" w:name="_Toc235938072"/>
      <w:bookmarkStart w:id="173" w:name="_Toc235842312"/>
      <w:r>
        <w:rPr>
          <w:rFonts w:hint="eastAsia"/>
        </w:rPr>
        <w:t>11注解</w:t>
      </w:r>
      <w:bookmarkEnd w:id="170"/>
      <w:bookmarkEnd w:id="171"/>
      <w:bookmarkEnd w:id="172"/>
      <w:bookmarkEnd w:id="173"/>
    </w:p>
    <w:p>
      <w:pPr>
        <w:ind w:firstLine="0" w:firstLineChars="0"/>
        <w:rPr>
          <w:rFonts w:hint="eastAsia" w:eastAsia="宋体"/>
          <w:lang w:val="en-US" w:eastAsia="zh-CN"/>
        </w:rPr>
      </w:pPr>
      <w:r>
        <w:rPr>
          <w:rFonts w:hint="eastAsia"/>
          <w:lang w:val="en-US" w:eastAsia="zh-CN"/>
        </w:rPr>
        <w:t>无</w:t>
      </w:r>
    </w:p>
    <w:p>
      <w:pPr>
        <w:pStyle w:val="2"/>
      </w:pPr>
      <w:bookmarkStart w:id="174" w:name="_Toc235938438"/>
      <w:bookmarkStart w:id="175" w:name="_Toc235938073"/>
      <w:r>
        <w:rPr>
          <w:rFonts w:hint="eastAsia"/>
        </w:rPr>
        <w:t>附录</w:t>
      </w:r>
      <w:bookmarkEnd w:id="174"/>
      <w:bookmarkEnd w:id="175"/>
    </w:p>
    <w:p>
      <w:pPr>
        <w:ind w:firstLine="0" w:firstLineChars="0"/>
      </w:pPr>
    </w:p>
    <w:sectPr>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7"/>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txbxContent>
              </v:textbox>
            </v:shape>
          </w:pict>
        </mc:Fallback>
      </mc:AlternateContent>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60572B6"/>
    <w:rsid w:val="083F29F7"/>
    <w:rsid w:val="0EE17024"/>
    <w:rsid w:val="37044849"/>
    <w:rsid w:val="395F0EF4"/>
    <w:rsid w:val="3B94391B"/>
    <w:rsid w:val="401E692C"/>
    <w:rsid w:val="450B55B7"/>
    <w:rsid w:val="4DDD6FB2"/>
    <w:rsid w:val="514F0045"/>
    <w:rsid w:val="519C0801"/>
    <w:rsid w:val="566D48CA"/>
    <w:rsid w:val="606543E2"/>
    <w:rsid w:val="607B1072"/>
    <w:rsid w:val="66385D55"/>
    <w:rsid w:val="66FB39A3"/>
    <w:rsid w:val="670F21EB"/>
    <w:rsid w:val="697936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1"/>
    <w:unhideWhenUsed/>
    <w:qFormat/>
    <w:uiPriority w:val="9"/>
    <w:pPr>
      <w:keepNext/>
      <w:keepLines/>
      <w:spacing w:before="260" w:after="260" w:line="415" w:lineRule="auto"/>
      <w:ind w:firstLine="0" w:firstLineChars="0"/>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2"/>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right" w:leader="dot" w:pos="8296"/>
      </w:tabs>
      <w:ind w:firstLine="105" w:firstLineChars="50"/>
      <w:jc w:val="center"/>
    </w:pPr>
  </w:style>
  <w:style w:type="paragraph" w:styleId="10">
    <w:name w:val="toc 2"/>
    <w:basedOn w:val="1"/>
    <w:next w:val="1"/>
    <w:unhideWhenUsed/>
    <w:qFormat/>
    <w:uiPriority w:val="39"/>
    <w:pPr>
      <w:ind w:left="420" w:leftChars="200"/>
    </w:pPr>
  </w:style>
  <w:style w:type="paragraph" w:styleId="11">
    <w:name w:val="Title"/>
    <w:basedOn w:val="1"/>
    <w:next w:val="1"/>
    <w:link w:val="18"/>
    <w:qFormat/>
    <w:uiPriority w:val="10"/>
    <w:pPr>
      <w:spacing w:before="240" w:after="60"/>
      <w:jc w:val="center"/>
      <w:outlineLvl w:val="0"/>
    </w:pPr>
    <w:rPr>
      <w:rFonts w:ascii="Cambria" w:hAnsi="Cambria" w:cs="Times New Roman"/>
      <w:b/>
      <w:bCs/>
      <w:sz w:val="32"/>
      <w:szCs w:val="32"/>
    </w:rPr>
  </w:style>
  <w:style w:type="character" w:styleId="14">
    <w:name w:val="Hyperlink"/>
    <w:unhideWhenUsed/>
    <w:qFormat/>
    <w:uiPriority w:val="99"/>
    <w:rPr>
      <w:color w:val="0000FF"/>
      <w:u w:val="single"/>
    </w:rPr>
  </w:style>
  <w:style w:type="paragraph" w:customStyle="1" w:styleId="15">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6">
    <w:name w:val="页眉 Char"/>
    <w:link w:val="8"/>
    <w:semiHidden/>
    <w:qFormat/>
    <w:uiPriority w:val="99"/>
    <w:rPr>
      <w:sz w:val="18"/>
      <w:szCs w:val="18"/>
    </w:rPr>
  </w:style>
  <w:style w:type="character" w:customStyle="1" w:styleId="17">
    <w:name w:val="页脚 Char"/>
    <w:link w:val="7"/>
    <w:qFormat/>
    <w:uiPriority w:val="99"/>
    <w:rPr>
      <w:sz w:val="18"/>
      <w:szCs w:val="18"/>
    </w:rPr>
  </w:style>
  <w:style w:type="character" w:customStyle="1" w:styleId="18">
    <w:name w:val="标题 Char"/>
    <w:link w:val="11"/>
    <w:uiPriority w:val="10"/>
    <w:rPr>
      <w:rFonts w:ascii="Cambria" w:hAnsi="Cambria" w:eastAsia="宋体" w:cs="Times New Roman"/>
      <w:b/>
      <w:bCs/>
      <w:sz w:val="32"/>
      <w:szCs w:val="32"/>
    </w:rPr>
  </w:style>
  <w:style w:type="character" w:customStyle="1" w:styleId="19">
    <w:name w:val="标题 1 Char"/>
    <w:link w:val="2"/>
    <w:qFormat/>
    <w:uiPriority w:val="9"/>
    <w:rPr>
      <w:rFonts w:ascii="Times New Roman" w:hAnsi="Times New Roman" w:eastAsia="宋体" w:cs="Times New Roman"/>
      <w:b/>
      <w:bCs/>
      <w:kern w:val="44"/>
      <w:sz w:val="44"/>
      <w:szCs w:val="44"/>
    </w:rPr>
  </w:style>
  <w:style w:type="character" w:customStyle="1" w:styleId="20">
    <w:name w:val="标题 2 Char"/>
    <w:link w:val="3"/>
    <w:uiPriority w:val="9"/>
    <w:rPr>
      <w:rFonts w:ascii="Cambria" w:hAnsi="Cambria" w:eastAsia="宋体" w:cs="Times New Roman"/>
      <w:b/>
      <w:bCs/>
      <w:sz w:val="32"/>
      <w:szCs w:val="32"/>
    </w:rPr>
  </w:style>
  <w:style w:type="character" w:customStyle="1" w:styleId="21">
    <w:name w:val="标题 3 Char"/>
    <w:link w:val="4"/>
    <w:uiPriority w:val="9"/>
    <w:rPr>
      <w:rFonts w:ascii="Times New Roman" w:hAnsi="Times New Roman" w:eastAsia="宋体" w:cs="Times New Roman"/>
      <w:b/>
      <w:bCs/>
      <w:sz w:val="32"/>
      <w:szCs w:val="32"/>
    </w:rPr>
  </w:style>
  <w:style w:type="character" w:customStyle="1" w:styleId="22">
    <w:name w:val="批注框文本 Char"/>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9</Pages>
  <Words>852</Words>
  <Characters>4857</Characters>
  <Lines>40</Lines>
  <Paragraphs>11</Paragraphs>
  <TotalTime>13</TotalTime>
  <ScaleCrop>false</ScaleCrop>
  <LinksUpToDate>false</LinksUpToDate>
  <CharactersWithSpaces>5698</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191212321251521</cp:lastModifiedBy>
  <dcterms:modified xsi:type="dcterms:W3CDTF">2020-11-05T05:21:48Z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