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90" w:rsidRDefault="000F2490" w:rsidP="000F2490">
      <w:pPr>
        <w:pStyle w:val="a6"/>
        <w:spacing w:line="276" w:lineRule="auto"/>
        <w:outlineLvl w:val="9"/>
        <w:rPr>
          <w:rFonts w:ascii="Times New Roman" w:hAnsi="Times New Roman"/>
          <w:bCs w:val="0"/>
          <w:sz w:val="21"/>
          <w:szCs w:val="21"/>
        </w:rPr>
      </w:pPr>
    </w:p>
    <w:p w:rsidR="000F2490" w:rsidRDefault="000F2490" w:rsidP="000F2490">
      <w:pPr>
        <w:spacing w:line="276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:rsidR="000F2490" w:rsidRDefault="000F2490" w:rsidP="000F2490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3192780" cy="3020060"/>
            <wp:effectExtent l="19050" t="0" r="7620" b="0"/>
            <wp:docPr id="1" name="图片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Z_0BY}(J]KRY80~DJZD$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  <w:jc w:val="center"/>
      </w:pP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 w:rsidRPr="0012612E"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:rsidR="000F2490" w:rsidRPr="00AB0611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  </w:t>
      </w:r>
      <w:r w:rsidR="00D5739A">
        <w:rPr>
          <w:rFonts w:hint="eastAsia"/>
          <w:b/>
          <w:sz w:val="30"/>
          <w:szCs w:val="30"/>
          <w:u w:val="single"/>
        </w:rPr>
        <w:t>白盒测试报告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 w:rsidRPr="00E15240">
        <w:rPr>
          <w:bCs/>
          <w:sz w:val="30"/>
          <w:szCs w:val="30"/>
          <w:u w:val="single"/>
        </w:rPr>
        <w:t>1</w:t>
      </w:r>
      <w:r w:rsidRPr="00E15240"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:rsidR="000F2490" w:rsidRDefault="000F2490" w:rsidP="000F2490">
      <w:pPr>
        <w:pStyle w:val="10"/>
        <w:spacing w:line="276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 w:rsidRPr="00AB0611">
        <w:rPr>
          <w:rFonts w:ascii="宋体" w:hAnsi="宋体" w:hint="eastAsia"/>
          <w:bCs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SE2020-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G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7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小组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bCs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D67455">
      <w:pPr>
        <w:spacing w:beforeLines="50" w:afterLines="50" w:line="276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0"/>
        <w:gridCol w:w="1908"/>
        <w:gridCol w:w="851"/>
        <w:gridCol w:w="1275"/>
        <w:gridCol w:w="993"/>
        <w:gridCol w:w="1568"/>
        <w:gridCol w:w="1317"/>
      </w:tblGrid>
      <w:tr w:rsidR="000F2490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编号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修改章节名称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修订日期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版本号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修订人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发布日期</w:t>
            </w:r>
          </w:p>
        </w:tc>
      </w:tr>
      <w:tr w:rsidR="000F2490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01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全文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新建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20</w:t>
            </w:r>
            <w:r w:rsidR="00D5739A">
              <w:rPr>
                <w:rFonts w:hint="eastAsia"/>
                <w:szCs w:val="24"/>
              </w:rPr>
              <w:t>20.12</w:t>
            </w:r>
            <w:r w:rsidRPr="00D128D1">
              <w:rPr>
                <w:rFonts w:hint="eastAsia"/>
                <w:szCs w:val="24"/>
              </w:rPr>
              <w:t>.2</w:t>
            </w:r>
            <w:r w:rsidRPr="00D128D1">
              <w:rPr>
                <w:szCs w:val="24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v0.1</w:t>
            </w:r>
            <w:r w:rsidRPr="00D128D1">
              <w:rPr>
                <w:rFonts w:hint="eastAsia"/>
                <w:szCs w:val="24"/>
              </w:rPr>
              <w:t>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D5739A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吴卓、闫紫微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</w:t>
            </w:r>
            <w:r w:rsidRPr="00D128D1">
              <w:rPr>
                <w:rFonts w:hint="eastAsia"/>
                <w:szCs w:val="24"/>
              </w:rPr>
              <w:t>020.1</w:t>
            </w:r>
            <w:r w:rsidR="00D5739A">
              <w:rPr>
                <w:rFonts w:hint="eastAsia"/>
                <w:szCs w:val="24"/>
              </w:rPr>
              <w:t>2</w:t>
            </w:r>
            <w:r w:rsidRPr="00D128D1">
              <w:rPr>
                <w:szCs w:val="24"/>
              </w:rPr>
              <w:t>.</w:t>
            </w:r>
            <w:r w:rsidRPr="00D128D1">
              <w:rPr>
                <w:rFonts w:hint="eastAsia"/>
                <w:szCs w:val="24"/>
              </w:rPr>
              <w:t>2</w:t>
            </w:r>
            <w:r w:rsidR="00F439A1">
              <w:rPr>
                <w:rFonts w:hint="eastAsia"/>
                <w:szCs w:val="24"/>
              </w:rPr>
              <w:t>9</w:t>
            </w:r>
          </w:p>
        </w:tc>
      </w:tr>
      <w:tr w:rsidR="005A54AC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02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D67455" w:rsidP="00D67455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  <w:r w:rsidR="005A54AC">
              <w:rPr>
                <w:rFonts w:hint="eastAsia"/>
                <w:szCs w:val="24"/>
              </w:rPr>
              <w:t>章节</w:t>
            </w:r>
            <w:r w:rsidR="005A54AC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流图</w:t>
            </w:r>
            <w:r w:rsidR="00FA534B">
              <w:rPr>
                <w:rFonts w:hint="eastAsia"/>
                <w:szCs w:val="24"/>
              </w:rPr>
              <w:t>及</w:t>
            </w:r>
            <w:r>
              <w:rPr>
                <w:rFonts w:hint="eastAsia"/>
                <w:szCs w:val="24"/>
              </w:rPr>
              <w:t>新增《</w:t>
            </w:r>
            <w:r w:rsidRPr="00FA534B">
              <w:rPr>
                <w:rFonts w:hint="eastAsia"/>
                <w:szCs w:val="24"/>
              </w:rPr>
              <w:t>白盒测试用例及测试结果</w:t>
            </w:r>
            <w:r>
              <w:rPr>
                <w:rFonts w:hint="eastAsia"/>
                <w:szCs w:val="24"/>
              </w:rPr>
              <w:t>》表格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  <w:r w:rsidR="00D67455">
              <w:rPr>
                <w:rFonts w:hint="eastAsia"/>
                <w:szCs w:val="24"/>
              </w:rPr>
              <w:t>、新增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2020.12.30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BB512D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 w:rsidR="005A54AC">
              <w:rPr>
                <w:rFonts w:hint="eastAsia"/>
                <w:szCs w:val="24"/>
              </w:rPr>
              <w:t>0.2.0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AC" w:rsidRPr="00D128D1" w:rsidRDefault="005A54AC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2020.12.3</w:t>
            </w:r>
            <w:r w:rsidR="00776CCB">
              <w:rPr>
                <w:rFonts w:hint="eastAsia"/>
                <w:szCs w:val="24"/>
              </w:rPr>
              <w:t>1</w:t>
            </w:r>
          </w:p>
        </w:tc>
      </w:tr>
      <w:tr w:rsidR="000770DF" w:rsidTr="00FA534B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03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D67455" w:rsidP="00D67455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  <w:r w:rsidR="000770DF">
              <w:rPr>
                <w:rFonts w:hint="eastAsia"/>
                <w:szCs w:val="24"/>
              </w:rPr>
              <w:t>目录、章节</w:t>
            </w:r>
            <w:r w:rsidR="000770D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小幅度修改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2021.01.07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0.2.1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0DF" w:rsidRDefault="000770DF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2021.01.07</w:t>
            </w:r>
          </w:p>
        </w:tc>
      </w:tr>
    </w:tbl>
    <w:p w:rsidR="000F2490" w:rsidRPr="00433F89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p w:rsidR="00D5739A" w:rsidRDefault="00D5739A" w:rsidP="000F249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050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5EA" w:rsidRPr="004755EA" w:rsidRDefault="004755EA" w:rsidP="004755EA">
          <w:pPr>
            <w:pStyle w:val="TOC"/>
            <w:jc w:val="center"/>
            <w:rPr>
              <w:color w:val="auto"/>
            </w:rPr>
          </w:pPr>
          <w:r w:rsidRPr="004755EA">
            <w:rPr>
              <w:color w:val="auto"/>
              <w:lang w:val="zh-CN"/>
            </w:rPr>
            <w:t>目录</w:t>
          </w:r>
        </w:p>
        <w:p w:rsidR="00D67455" w:rsidRDefault="000D066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r w:rsidRPr="000D0669">
            <w:fldChar w:fldCharType="begin"/>
          </w:r>
          <w:r w:rsidR="004755EA">
            <w:instrText xml:space="preserve"> TOC \o "1-3" \h \z \u </w:instrText>
          </w:r>
          <w:r w:rsidRPr="000D0669">
            <w:fldChar w:fldCharType="separate"/>
          </w:r>
          <w:hyperlink w:anchor="_Toc61794402" w:history="1">
            <w:r w:rsidR="00D67455" w:rsidRPr="00AD746F">
              <w:rPr>
                <w:rStyle w:val="a9"/>
                <w:noProof/>
              </w:rPr>
              <w:t>1</w:t>
            </w:r>
            <w:r w:rsidR="00D67455" w:rsidRPr="00AD746F">
              <w:rPr>
                <w:rStyle w:val="a9"/>
                <w:rFonts w:hint="eastAsia"/>
                <w:noProof/>
              </w:rPr>
              <w:t>测试内容</w:t>
            </w:r>
            <w:r w:rsidR="00D67455">
              <w:rPr>
                <w:noProof/>
                <w:webHidden/>
              </w:rPr>
              <w:tab/>
            </w:r>
            <w:r w:rsidR="00D67455">
              <w:rPr>
                <w:noProof/>
                <w:webHidden/>
              </w:rPr>
              <w:fldChar w:fldCharType="begin"/>
            </w:r>
            <w:r w:rsidR="00D67455">
              <w:rPr>
                <w:noProof/>
                <w:webHidden/>
              </w:rPr>
              <w:instrText xml:space="preserve"> PAGEREF _Toc61794402 \h </w:instrText>
            </w:r>
            <w:r w:rsidR="00D67455">
              <w:rPr>
                <w:noProof/>
                <w:webHidden/>
              </w:rPr>
            </w:r>
            <w:r w:rsidR="00D67455">
              <w:rPr>
                <w:noProof/>
                <w:webHidden/>
              </w:rPr>
              <w:fldChar w:fldCharType="separate"/>
            </w:r>
            <w:r w:rsidR="00D67455">
              <w:rPr>
                <w:noProof/>
                <w:webHidden/>
              </w:rPr>
              <w:t>4</w:t>
            </w:r>
            <w:r w:rsidR="00D67455"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1794403" w:history="1">
            <w:r w:rsidRPr="00AD746F">
              <w:rPr>
                <w:rStyle w:val="a9"/>
                <w:noProof/>
              </w:rPr>
              <w:t>2</w:t>
            </w:r>
            <w:r w:rsidRPr="00AD746F">
              <w:rPr>
                <w:rStyle w:val="a9"/>
                <w:rFonts w:hint="eastAsia"/>
                <w:noProof/>
              </w:rPr>
              <w:t>测试原理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794404" w:history="1">
            <w:r w:rsidRPr="00AD746F">
              <w:rPr>
                <w:rStyle w:val="a9"/>
                <w:noProof/>
              </w:rPr>
              <w:t>2.1</w:t>
            </w:r>
            <w:r w:rsidRPr="00AD746F">
              <w:rPr>
                <w:rStyle w:val="a9"/>
                <w:rFonts w:hint="eastAsia"/>
                <w:noProof/>
              </w:rPr>
              <w:t>白盒测试原理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794405" w:history="1">
            <w:r w:rsidRPr="00AD746F">
              <w:rPr>
                <w:rStyle w:val="a9"/>
                <w:noProof/>
              </w:rPr>
              <w:t>2.2</w:t>
            </w:r>
            <w:r w:rsidRPr="00AD746F">
              <w:rPr>
                <w:rStyle w:val="a9"/>
                <w:rFonts w:hint="eastAsia"/>
                <w:noProof/>
              </w:rPr>
              <w:t>基本技术和方法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1794406" w:history="1">
            <w:r w:rsidRPr="00AD746F">
              <w:rPr>
                <w:rStyle w:val="a9"/>
                <w:noProof/>
              </w:rPr>
              <w:t>3</w:t>
            </w:r>
            <w:r w:rsidRPr="00AD746F">
              <w:rPr>
                <w:rStyle w:val="a9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794407" w:history="1">
            <w:r w:rsidRPr="00AD746F">
              <w:rPr>
                <w:rStyle w:val="a9"/>
                <w:noProof/>
              </w:rPr>
              <w:t xml:space="preserve">3.1 </w:t>
            </w:r>
            <w:r w:rsidRPr="00AD746F">
              <w:rPr>
                <w:rStyle w:val="a9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794408" w:history="1">
            <w:r w:rsidRPr="00AD746F">
              <w:rPr>
                <w:rStyle w:val="a9"/>
                <w:rFonts w:hint="eastAsia"/>
                <w:noProof/>
              </w:rPr>
              <w:t>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794409" w:history="1">
            <w:r w:rsidRPr="00AD746F">
              <w:rPr>
                <w:rStyle w:val="a9"/>
                <w:noProof/>
              </w:rPr>
              <w:t>3.2</w:t>
            </w:r>
            <w:r w:rsidRPr="00AD746F">
              <w:rPr>
                <w:rStyle w:val="a9"/>
                <w:rFonts w:hint="eastAsia"/>
                <w:noProof/>
              </w:rPr>
              <w:t>打卡模块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794410" w:history="1">
            <w:r w:rsidRPr="00AD746F">
              <w:rPr>
                <w:rStyle w:val="a9"/>
                <w:rFonts w:hint="eastAsia"/>
                <w:noProof/>
              </w:rPr>
              <w:t>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794411" w:history="1">
            <w:r w:rsidRPr="00AD746F">
              <w:rPr>
                <w:rStyle w:val="a9"/>
                <w:noProof/>
              </w:rPr>
              <w:t>3.3</w:t>
            </w:r>
            <w:r w:rsidRPr="00AD746F">
              <w:rPr>
                <w:rStyle w:val="a9"/>
                <w:rFonts w:hint="eastAsia"/>
                <w:noProof/>
              </w:rPr>
              <w:t>推荐模块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794412" w:history="1">
            <w:r w:rsidRPr="00AD746F">
              <w:rPr>
                <w:rStyle w:val="a9"/>
                <w:rFonts w:hint="eastAsia"/>
                <w:noProof/>
              </w:rPr>
              <w:t>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5" w:rsidRDefault="00D6745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1794413" w:history="1">
            <w:r w:rsidRPr="00AD746F">
              <w:rPr>
                <w:rStyle w:val="a9"/>
                <w:noProof/>
              </w:rPr>
              <w:t>4</w:t>
            </w:r>
            <w:r w:rsidRPr="00AD746F">
              <w:rPr>
                <w:rStyle w:val="a9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0D0669">
          <w:r>
            <w:fldChar w:fldCharType="end"/>
          </w:r>
        </w:p>
      </w:sdtContent>
    </w:sdt>
    <w:p w:rsidR="004755EA" w:rsidRDefault="004755EA" w:rsidP="000F2490"/>
    <w:p w:rsidR="004755EA" w:rsidRDefault="004755EA" w:rsidP="000F2490"/>
    <w:p w:rsidR="004755EA" w:rsidRDefault="004755EA" w:rsidP="000F2490"/>
    <w:p w:rsidR="004755EA" w:rsidRDefault="004755EA" w:rsidP="000F2490"/>
    <w:p w:rsidR="004755EA" w:rsidRDefault="004755EA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770DF" w:rsidRDefault="000770DF" w:rsidP="000F2490"/>
    <w:p w:rsidR="000F2490" w:rsidRDefault="000F2490" w:rsidP="000F2490">
      <w:pPr>
        <w:pStyle w:val="1"/>
      </w:pPr>
      <w:bookmarkStart w:id="0" w:name="_Toc61794402"/>
      <w:r>
        <w:rPr>
          <w:rFonts w:hint="eastAsia"/>
        </w:rPr>
        <w:t>1</w:t>
      </w:r>
      <w:r w:rsidR="00D5739A">
        <w:rPr>
          <w:rFonts w:hint="eastAsia"/>
        </w:rPr>
        <w:t>测试</w:t>
      </w:r>
      <w:r>
        <w:rPr>
          <w:rFonts w:hint="eastAsia"/>
        </w:rPr>
        <w:t>内容</w:t>
      </w:r>
      <w:bookmarkEnd w:id="0"/>
    </w:p>
    <w:p w:rsidR="000F2490" w:rsidRPr="000F2490" w:rsidRDefault="000F2490" w:rsidP="000F2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举例进行白盒测试，使用语句覆盖、判定覆盖、条件覆盖、判定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条件覆盖、组合覆盖、路径覆盖进行测试。</w:t>
      </w:r>
    </w:p>
    <w:p w:rsidR="000F2490" w:rsidRDefault="000F2490" w:rsidP="000F2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运用白盒测试技术解决实际测试问题的能力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给出完整的测试信息、测试用例。</w:t>
      </w:r>
    </w:p>
    <w:p w:rsidR="000770DF" w:rsidRDefault="000770DF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、依照各模块流图，制定测试用例并填写测试报告</w:t>
      </w:r>
    </w:p>
    <w:p w:rsidR="000F2490" w:rsidRPr="000F2490" w:rsidRDefault="000F2490" w:rsidP="000F2490">
      <w:pPr>
        <w:pStyle w:val="1"/>
      </w:pPr>
      <w:bookmarkStart w:id="1" w:name="_Toc61794403"/>
      <w:r>
        <w:rPr>
          <w:rFonts w:hint="eastAsia"/>
        </w:rPr>
        <w:t>2</w:t>
      </w:r>
      <w:r w:rsidR="00D5739A">
        <w:rPr>
          <w:rFonts w:hint="eastAsia"/>
        </w:rPr>
        <w:t>测试</w:t>
      </w:r>
      <w:r w:rsidRPr="000F2490">
        <w:rPr>
          <w:rFonts w:hint="eastAsia"/>
        </w:rPr>
        <w:t>原理</w:t>
      </w:r>
      <w:bookmarkEnd w:id="1"/>
    </w:p>
    <w:p w:rsidR="000F2490" w:rsidRDefault="000F2490" w:rsidP="000F2490">
      <w:pPr>
        <w:pStyle w:val="2"/>
      </w:pPr>
      <w:bookmarkStart w:id="2" w:name="_Toc61794404"/>
      <w:r>
        <w:rPr>
          <w:rFonts w:hint="eastAsia"/>
        </w:rPr>
        <w:t>2.1</w:t>
      </w:r>
      <w:r w:rsidRPr="000F2490">
        <w:rPr>
          <w:rFonts w:hint="eastAsia"/>
        </w:rPr>
        <w:t>白盒测试原理</w:t>
      </w:r>
      <w:bookmarkEnd w:id="2"/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已知产品的内部工作过程，可以通过测试证明每种内部操作是否符合设计规格要求，所有内部成分是否已经过检查。它是把测试对象看作装在一个透明的白盒子里，也就是完全了解程序的结构和处理过程。这种方法按照程序内部的逻辑测试程序，检验程序中的每条通路是否都能按预定要求正确工作。其又称为结构测试。</w:t>
      </w:r>
    </w:p>
    <w:p w:rsidR="000F2490" w:rsidRDefault="000F2490" w:rsidP="000F2490">
      <w:pPr>
        <w:pStyle w:val="2"/>
      </w:pPr>
      <w:bookmarkStart w:id="3" w:name="_Toc61794405"/>
      <w:r>
        <w:rPr>
          <w:rFonts w:hint="eastAsia"/>
        </w:rPr>
        <w:t>2.2</w:t>
      </w:r>
      <w:r>
        <w:rPr>
          <w:rFonts w:hint="eastAsia"/>
        </w:rPr>
        <w:t>基本技术和方法</w:t>
      </w:r>
      <w:bookmarkEnd w:id="3"/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语句覆盖是指选择足够的测试用例，使得程序中每个语句至少执行一次。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判定覆盖是指选择足够的测试用例，使得程序中每一个判定至少获得一次”真”值和“假”值，从而使得程序的每个分支都通过一次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不是所有的逻辑路径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条件覆盖是指选择语句多数的测试用例，使得程序判定中的每</w:t>
      </w:r>
      <w:r>
        <w:rPr>
          <w:rFonts w:hint="eastAsia"/>
          <w:sz w:val="24"/>
          <w:szCs w:val="24"/>
        </w:rPr>
        <w:t>.</w:t>
      </w:r>
      <w:r w:rsidRPr="000F2490">
        <w:rPr>
          <w:rFonts w:hint="eastAsia"/>
          <w:sz w:val="24"/>
          <w:szCs w:val="24"/>
        </w:rPr>
        <w:t>个条件能获得各种不同的结果。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条件覆盖是指选择足够多的测试用例，使得程序判定中每个条件取得条件可能的值</w:t>
      </w:r>
      <w:r w:rsidRPr="000F2490">
        <w:rPr>
          <w:rFonts w:hint="eastAsia"/>
          <w:sz w:val="24"/>
          <w:szCs w:val="24"/>
        </w:rPr>
        <w:t>,</w:t>
      </w:r>
      <w:r w:rsidRPr="000F2490">
        <w:rPr>
          <w:rFonts w:hint="eastAsia"/>
          <w:sz w:val="24"/>
          <w:szCs w:val="24"/>
        </w:rPr>
        <w:t>并使每个判定取到各种可能的结果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每个分支都通过一次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。即满足条件覆盖，又满足判定覆盖。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条件组合覆盖是指选择足够的测试用例，使得每个判定中的条件的各种可能组合都至少出现一次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以判定为单位找条件组合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:rsidR="000F2490" w:rsidRDefault="000F2490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路径覆盖是分析软件过程流的通用工具，有助分离逻辑路径，进行逻辑覆盖的测试，所用的流程图就是讨论软件结构复杂度时</w:t>
      </w:r>
      <w:r>
        <w:rPr>
          <w:rFonts w:hint="eastAsia"/>
          <w:sz w:val="24"/>
          <w:szCs w:val="24"/>
        </w:rPr>
        <w:t>所用的流程图。</w:t>
      </w:r>
    </w:p>
    <w:p w:rsidR="000F2490" w:rsidRDefault="000F2490" w:rsidP="00D5739A">
      <w:pPr>
        <w:pStyle w:val="1"/>
      </w:pPr>
      <w:bookmarkStart w:id="4" w:name="_Toc61794406"/>
      <w:r>
        <w:rPr>
          <w:rFonts w:hint="eastAsia"/>
        </w:rPr>
        <w:lastRenderedPageBreak/>
        <w:t>3</w:t>
      </w:r>
      <w:r>
        <w:rPr>
          <w:rFonts w:hint="eastAsia"/>
        </w:rPr>
        <w:t>测试</w:t>
      </w:r>
      <w:bookmarkEnd w:id="4"/>
    </w:p>
    <w:p w:rsidR="00CD7A81" w:rsidRPr="00CD7A81" w:rsidRDefault="00CD7A81" w:rsidP="00CD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测试详细表格参见文档《</w:t>
      </w:r>
      <w:r w:rsidRPr="00CD7A81">
        <w:rPr>
          <w:rFonts w:hint="eastAsia"/>
          <w:sz w:val="24"/>
          <w:szCs w:val="24"/>
        </w:rPr>
        <w:t>白盒测试用例及测试结果</w:t>
      </w:r>
      <w:r>
        <w:rPr>
          <w:rFonts w:hint="eastAsia"/>
          <w:sz w:val="24"/>
          <w:szCs w:val="24"/>
        </w:rPr>
        <w:t>》</w:t>
      </w:r>
    </w:p>
    <w:p w:rsidR="000F2490" w:rsidRDefault="00D5739A" w:rsidP="00D5739A">
      <w:pPr>
        <w:pStyle w:val="2"/>
      </w:pPr>
      <w:bookmarkStart w:id="5" w:name="_Toc61794407"/>
      <w:r>
        <w:rPr>
          <w:rFonts w:hint="eastAsia"/>
        </w:rPr>
        <w:t xml:space="preserve">3.1 </w:t>
      </w:r>
      <w:r>
        <w:rPr>
          <w:rFonts w:hint="eastAsia"/>
        </w:rPr>
        <w:t>用户信息模块</w:t>
      </w:r>
      <w:bookmarkEnd w:id="5"/>
    </w:p>
    <w:p w:rsidR="0031565F" w:rsidRDefault="00BB512D" w:rsidP="00EF5321">
      <w:pPr>
        <w:pStyle w:val="3"/>
      </w:pPr>
      <w:bookmarkStart w:id="6" w:name="_Toc61794408"/>
      <w:r>
        <w:rPr>
          <w:rFonts w:hint="eastAsia"/>
        </w:rPr>
        <w:t>流</w:t>
      </w:r>
      <w:r w:rsidR="00CD7A81">
        <w:rPr>
          <w:rFonts w:hint="eastAsia"/>
        </w:rPr>
        <w:t>图</w:t>
      </w:r>
      <w:bookmarkEnd w:id="6"/>
    </w:p>
    <w:p w:rsidR="0031565F" w:rsidRDefault="00EF5321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2045" cy="3519611"/>
            <wp:effectExtent l="19050" t="0" r="48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45" cy="351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D5739A" w:rsidP="00D5739A">
      <w:pPr>
        <w:pStyle w:val="2"/>
      </w:pPr>
      <w:bookmarkStart w:id="7" w:name="_Toc61794409"/>
      <w:r>
        <w:rPr>
          <w:rFonts w:hint="eastAsia"/>
        </w:rPr>
        <w:lastRenderedPageBreak/>
        <w:t>3.2</w:t>
      </w:r>
      <w:r>
        <w:rPr>
          <w:rFonts w:hint="eastAsia"/>
        </w:rPr>
        <w:t>打卡模块</w:t>
      </w:r>
      <w:bookmarkEnd w:id="7"/>
    </w:p>
    <w:p w:rsidR="00EF5321" w:rsidRDefault="00BB512D" w:rsidP="00EF5321">
      <w:pPr>
        <w:pStyle w:val="3"/>
      </w:pPr>
      <w:bookmarkStart w:id="8" w:name="_Toc61794410"/>
      <w:r>
        <w:rPr>
          <w:rFonts w:hint="eastAsia"/>
        </w:rPr>
        <w:t>流</w:t>
      </w:r>
      <w:r w:rsidR="00CD7A81">
        <w:rPr>
          <w:rFonts w:hint="eastAsia"/>
        </w:rPr>
        <w:t>图</w:t>
      </w:r>
      <w:bookmarkEnd w:id="8"/>
      <w:r w:rsidR="00CD1F84">
        <w:rPr>
          <w:rFonts w:hint="eastAsia"/>
        </w:rPr>
        <w:t xml:space="preserve"> </w:t>
      </w:r>
    </w:p>
    <w:p w:rsidR="00D5739A" w:rsidRPr="0031565F" w:rsidRDefault="00CD1F84" w:rsidP="000F2490">
      <w:pPr>
        <w:tabs>
          <w:tab w:val="left" w:pos="4904"/>
        </w:tabs>
        <w:rPr>
          <w:sz w:val="24"/>
          <w:szCs w:val="24"/>
        </w:rPr>
      </w:pPr>
      <w:r>
        <w:rPr>
          <w:rFonts w:hint="eastAsia"/>
          <w:noProof/>
        </w:rPr>
        <w:t xml:space="preserve">  </w:t>
      </w:r>
      <w:r w:rsidR="00BB512D">
        <w:rPr>
          <w:noProof/>
        </w:rPr>
        <w:drawing>
          <wp:inline distT="0" distB="0" distL="0" distR="0">
            <wp:extent cx="5024824" cy="2476294"/>
            <wp:effectExtent l="19050" t="0" r="4376" b="0"/>
            <wp:docPr id="5" name="图片 1" descr="C:\Users\MacPro\Documents\Tencent Files\1486574644\Image\Group2\N5\WD\N5WDIKU@O_03@0_OYS}5L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Group2\N5\WD\N5WDIKU@O_03@0_OYS}5L3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72" t="2226" r="2413" b="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24" cy="247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D5739A" w:rsidP="00D5739A">
      <w:pPr>
        <w:pStyle w:val="2"/>
      </w:pPr>
      <w:bookmarkStart w:id="9" w:name="_Toc61794411"/>
      <w:r>
        <w:rPr>
          <w:rFonts w:hint="eastAsia"/>
        </w:rPr>
        <w:t>3.3</w:t>
      </w:r>
      <w:r>
        <w:rPr>
          <w:rFonts w:hint="eastAsia"/>
        </w:rPr>
        <w:t>推荐模块</w:t>
      </w:r>
      <w:bookmarkEnd w:id="9"/>
    </w:p>
    <w:p w:rsidR="00B96581" w:rsidRDefault="00BB512D" w:rsidP="00EF5321">
      <w:pPr>
        <w:pStyle w:val="3"/>
      </w:pPr>
      <w:bookmarkStart w:id="10" w:name="_Toc61794412"/>
      <w:r>
        <w:rPr>
          <w:rFonts w:hint="eastAsia"/>
        </w:rPr>
        <w:t>流</w:t>
      </w:r>
      <w:r w:rsidR="00CD7A81">
        <w:rPr>
          <w:rFonts w:hint="eastAsia"/>
        </w:rPr>
        <w:t>图</w:t>
      </w:r>
      <w:bookmarkEnd w:id="10"/>
    </w:p>
    <w:p w:rsidR="00D5739A" w:rsidRDefault="00C95FC5" w:rsidP="000F2490">
      <w:pPr>
        <w:tabs>
          <w:tab w:val="left" w:pos="49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31782" cy="3771282"/>
            <wp:effectExtent l="19050" t="0" r="6968" b="0"/>
            <wp:docPr id="4" name="图片 4" descr="C:\Users\MacPro\Documents\Tencent Files\1486574644\Image\Group2\$2\B9\$2B9F8}`G5K)3[7M2C`TY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Pro\Documents\Tencent Files\1486574644\Image\Group2\$2\B9\$2B9F8}`G5K)3[7M2C`TY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82" cy="377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90" w:rsidRDefault="000F2490" w:rsidP="00D67455">
      <w:pPr>
        <w:pStyle w:val="1"/>
      </w:pPr>
      <w:bookmarkStart w:id="11" w:name="_Toc61794413"/>
      <w:r>
        <w:rPr>
          <w:rFonts w:hint="eastAsia"/>
        </w:rPr>
        <w:lastRenderedPageBreak/>
        <w:t>4</w:t>
      </w:r>
      <w:r>
        <w:rPr>
          <w:rFonts w:hint="eastAsia"/>
        </w:rPr>
        <w:t>测试结果</w:t>
      </w:r>
      <w:bookmarkEnd w:id="11"/>
    </w:p>
    <w:p w:rsidR="00CD7A81" w:rsidRPr="00CD7A81" w:rsidRDefault="00CD7A81" w:rsidP="00CD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测试结果参见文档《</w:t>
      </w:r>
      <w:r w:rsidRPr="00CD7A81">
        <w:rPr>
          <w:rFonts w:hint="eastAsia"/>
          <w:sz w:val="24"/>
          <w:szCs w:val="24"/>
        </w:rPr>
        <w:t>白盒测试用例及测试结果</w:t>
      </w:r>
      <w:r w:rsidR="00BB512D">
        <w:rPr>
          <w:rFonts w:hint="eastAsia"/>
          <w:sz w:val="24"/>
          <w:szCs w:val="24"/>
        </w:rPr>
        <w:t>.xlsx</w:t>
      </w:r>
      <w:r>
        <w:rPr>
          <w:rFonts w:hint="eastAsia"/>
          <w:sz w:val="24"/>
          <w:szCs w:val="24"/>
        </w:rPr>
        <w:t>》</w:t>
      </w:r>
    </w:p>
    <w:sectPr w:rsidR="00CD7A81" w:rsidRPr="00CD7A81" w:rsidSect="006C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319" w:rsidRDefault="00ED0319" w:rsidP="000F2490">
      <w:r>
        <w:separator/>
      </w:r>
    </w:p>
  </w:endnote>
  <w:endnote w:type="continuationSeparator" w:id="0">
    <w:p w:rsidR="00ED0319" w:rsidRDefault="00ED0319" w:rsidP="000F2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319" w:rsidRDefault="00ED0319" w:rsidP="000F2490">
      <w:r>
        <w:separator/>
      </w:r>
    </w:p>
  </w:footnote>
  <w:footnote w:type="continuationSeparator" w:id="0">
    <w:p w:rsidR="00ED0319" w:rsidRDefault="00ED0319" w:rsidP="000F24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490"/>
    <w:rsid w:val="000770DF"/>
    <w:rsid w:val="000D0669"/>
    <w:rsid w:val="000F2490"/>
    <w:rsid w:val="00163786"/>
    <w:rsid w:val="00180F3C"/>
    <w:rsid w:val="001872F4"/>
    <w:rsid w:val="00287AD4"/>
    <w:rsid w:val="0031565F"/>
    <w:rsid w:val="004755EA"/>
    <w:rsid w:val="00560A79"/>
    <w:rsid w:val="005A54AC"/>
    <w:rsid w:val="005B1B5E"/>
    <w:rsid w:val="006C3EFB"/>
    <w:rsid w:val="00746CB0"/>
    <w:rsid w:val="00746D21"/>
    <w:rsid w:val="00776CCB"/>
    <w:rsid w:val="009263F3"/>
    <w:rsid w:val="009829CE"/>
    <w:rsid w:val="00A133F2"/>
    <w:rsid w:val="00B96581"/>
    <w:rsid w:val="00BB512D"/>
    <w:rsid w:val="00BC5D1F"/>
    <w:rsid w:val="00C95FC5"/>
    <w:rsid w:val="00CD1F84"/>
    <w:rsid w:val="00CD7A81"/>
    <w:rsid w:val="00D5739A"/>
    <w:rsid w:val="00D67455"/>
    <w:rsid w:val="00E929DA"/>
    <w:rsid w:val="00ED0319"/>
    <w:rsid w:val="00EF5321"/>
    <w:rsid w:val="00F439A1"/>
    <w:rsid w:val="00F56D27"/>
    <w:rsid w:val="00FA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E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4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2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F2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24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490"/>
    <w:pPr>
      <w:jc w:val="center"/>
    </w:pPr>
    <w:rPr>
      <w:rFonts w:ascii="Calibri" w:eastAsia="宋体" w:hAnsi="Calibri" w:cs="Times New Roman"/>
      <w:b/>
      <w:sz w:val="24"/>
    </w:rPr>
  </w:style>
  <w:style w:type="paragraph" w:styleId="a6">
    <w:name w:val="Title"/>
    <w:basedOn w:val="a"/>
    <w:next w:val="a"/>
    <w:link w:val="Char2"/>
    <w:uiPriority w:val="10"/>
    <w:qFormat/>
    <w:rsid w:val="000F249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F2490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F2490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F2490"/>
    <w:rPr>
      <w:sz w:val="18"/>
      <w:szCs w:val="18"/>
    </w:rPr>
  </w:style>
  <w:style w:type="table" w:styleId="a8">
    <w:name w:val="Table Grid"/>
    <w:basedOn w:val="a1"/>
    <w:uiPriority w:val="59"/>
    <w:rsid w:val="00D57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F532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55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755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55EA"/>
    <w:pPr>
      <w:ind w:leftChars="400" w:left="840"/>
    </w:pPr>
  </w:style>
  <w:style w:type="character" w:styleId="a9">
    <w:name w:val="Hyperlink"/>
    <w:basedOn w:val="a0"/>
    <w:uiPriority w:val="99"/>
    <w:unhideWhenUsed/>
    <w:rsid w:val="004755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ECEDF-1828-49AD-94F3-836B6C64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13</cp:revision>
  <dcterms:created xsi:type="dcterms:W3CDTF">2020-12-28T13:45:00Z</dcterms:created>
  <dcterms:modified xsi:type="dcterms:W3CDTF">2021-01-17T08:48:00Z</dcterms:modified>
</cp:coreProperties>
</file>