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11.0 -->
  <w:body>
    <w:p>
      <w:pPr>
        <w:spacing w:before="0" w:after="160"/>
        <w:rPr>
          <w:b/>
          <w:bCs/>
          <w:sz w:val="24"/>
          <w:szCs w:val="24"/>
        </w:rPr>
      </w:pPr>
    </w:p>
    <w:p>
      <w:pPr>
        <w:spacing w:before="0" w:after="160"/>
        <w:rPr>
          <w:b/>
          <w:bCs/>
          <w:sz w:val="24"/>
          <w:szCs w:val="24"/>
        </w:rPr>
      </w:pPr>
    </w:p>
    <w:p>
      <w:pPr>
        <w:spacing w:before="0" w:after="160" w:line="259" w:lineRule="auto"/>
        <w:jc w:val="center"/>
        <w:rPr>
          <w:b/>
          <w:bCs/>
          <w:sz w:val="52"/>
          <w:szCs w:val="52"/>
        </w:rPr>
      </w:pPr>
    </w:p>
    <w:p>
      <w:pPr>
        <w:spacing w:before="0" w:after="160" w:line="259" w:lineRule="auto"/>
        <w:jc w:val="center"/>
        <w:rPr>
          <w:sz w:val="52"/>
          <w:szCs w:val="52"/>
        </w:rPr>
      </w:pPr>
      <w:r>
        <w:rPr>
          <w:b/>
          <w:bCs/>
          <w:sz w:val="52"/>
          <w:szCs w:val="52"/>
        </w:rPr>
        <w:t>SOFTWARE REQUIREMENTS SPECIFICATION</w:t>
      </w:r>
    </w:p>
    <w:p>
      <w:pPr>
        <w:spacing w:before="0" w:after="160"/>
      </w:pPr>
      <w:r>
        <w:t xml:space="preserve">                                                                            </w:t>
      </w:r>
    </w:p>
    <w:p>
      <w:pPr>
        <w:spacing w:before="0" w:after="160"/>
      </w:pPr>
    </w:p>
    <w:p>
      <w:pPr>
        <w:spacing w:before="0" w:after="160" w:line="259" w:lineRule="auto"/>
        <w:rPr>
          <w:sz w:val="48"/>
          <w:szCs w:val="48"/>
        </w:rPr>
      </w:pPr>
      <w:r>
        <w:rPr>
          <w:sz w:val="22"/>
          <w:szCs w:val="22"/>
        </w:rPr>
        <w:t xml:space="preserve">                                                                 </w:t>
      </w:r>
      <w:r>
        <w:rPr>
          <w:sz w:val="22"/>
          <w:szCs w:val="22"/>
        </w:rPr>
        <w:t xml:space="preserve">        </w:t>
      </w:r>
      <w:r>
        <w:rPr>
          <w:sz w:val="22"/>
          <w:szCs w:val="22"/>
        </w:rPr>
        <w:t xml:space="preserve">    </w:t>
      </w:r>
      <w:r>
        <w:rPr>
          <w:i/>
          <w:iCs/>
          <w:sz w:val="48"/>
          <w:szCs w:val="48"/>
        </w:rPr>
        <w:t>For</w:t>
      </w:r>
    </w:p>
    <w:p>
      <w:pPr>
        <w:spacing w:before="0" w:after="160" w:line="259" w:lineRule="auto"/>
        <w:rPr>
          <w:i/>
          <w:iCs/>
          <w:sz w:val="48"/>
          <w:szCs w:val="48"/>
        </w:rPr>
      </w:pPr>
      <w:r>
        <w:rPr>
          <w:b/>
          <w:bCs/>
          <w:sz w:val="48"/>
          <w:szCs w:val="48"/>
        </w:rPr>
        <w:t>RECIPE MANAGEMENT SYSTEM </w:t>
      </w:r>
    </w:p>
    <w:p>
      <w:pPr>
        <w:spacing w:before="0" w:after="160" w:line="259" w:lineRule="auto"/>
        <w:jc w:val="center"/>
        <w:rPr>
          <w:b/>
          <w:bCs/>
          <w:sz w:val="48"/>
          <w:szCs w:val="48"/>
        </w:rPr>
      </w:pPr>
    </w:p>
    <w:p>
      <w:pPr>
        <w:tabs>
          <w:tab w:val="left" w:pos="3408"/>
        </w:tabs>
        <w:spacing w:before="0" w:after="160" w:line="259" w:lineRule="auto"/>
        <w:rPr>
          <w:sz w:val="36"/>
          <w:szCs w:val="36"/>
        </w:rPr>
      </w:pPr>
      <w:r>
        <w:rPr>
          <w:sz w:val="36"/>
          <w:szCs w:val="36"/>
        </w:rPr>
        <w:tab/>
      </w:r>
    </w:p>
    <w:p>
      <w:pPr>
        <w:spacing w:before="0" w:after="160" w:line="259" w:lineRule="auto"/>
        <w:rPr>
          <w:sz w:val="36"/>
          <w:szCs w:val="36"/>
        </w:rPr>
      </w:pPr>
      <w:r>
        <w:rPr>
          <w:sz w:val="36"/>
          <w:szCs w:val="36"/>
        </w:rPr>
        <w:t xml:space="preserve">                                 </w:t>
      </w:r>
      <w:r>
        <w:rPr>
          <w:sz w:val="36"/>
          <w:szCs w:val="36"/>
        </w:rPr>
        <w:t xml:space="preserve">Prepared by:- </w:t>
      </w:r>
    </w:p>
    <w:p>
      <w:pPr>
        <w:spacing w:before="0" w:after="160" w:line="259" w:lineRule="auto"/>
        <w:jc w:val="center"/>
        <w:rPr>
          <w:sz w:val="36"/>
          <w:szCs w:val="36"/>
        </w:rPr>
      </w:pPr>
      <w:r>
        <w:rPr>
          <w:sz w:val="36"/>
          <w:szCs w:val="36"/>
        </w:rPr>
        <w:t>         T.J.</w:t>
      </w:r>
      <w:r>
        <w:rPr>
          <w:sz w:val="36"/>
          <w:szCs w:val="36"/>
        </w:rPr>
        <w:t>KARISHMA</w:t>
      </w:r>
    </w:p>
    <w:p>
      <w:pPr>
        <w:spacing w:before="0" w:after="160" w:line="259" w:lineRule="auto"/>
        <w:jc w:val="center"/>
        <w:rPr>
          <w:sz w:val="36"/>
          <w:szCs w:val="36"/>
        </w:rPr>
      </w:pPr>
      <w:r>
        <w:rPr>
          <w:sz w:val="36"/>
          <w:szCs w:val="36"/>
        </w:rPr>
        <w:t>              T</w:t>
      </w:r>
      <w:r>
        <w:rPr>
          <w:sz w:val="36"/>
          <w:szCs w:val="36"/>
        </w:rPr>
        <w:t>.S.KAVYA SREE</w:t>
      </w:r>
    </w:p>
    <w:p>
      <w:pPr>
        <w:spacing w:before="0" w:after="160" w:line="259" w:lineRule="auto"/>
        <w:jc w:val="center"/>
        <w:rPr>
          <w:sz w:val="36"/>
          <w:szCs w:val="36"/>
        </w:rPr>
      </w:pPr>
      <w:r>
        <w:rPr>
          <w:sz w:val="36"/>
          <w:szCs w:val="36"/>
        </w:rPr>
        <w:t>S</w:t>
      </w:r>
      <w:r>
        <w:rPr>
          <w:sz w:val="36"/>
          <w:szCs w:val="36"/>
        </w:rPr>
        <w:t>.KAVIYA</w:t>
      </w:r>
    </w:p>
    <w:p>
      <w:pPr>
        <w:spacing w:before="0" w:after="160" w:line="259" w:lineRule="auto"/>
        <w:rPr>
          <w:b/>
          <w:bCs/>
          <w:sz w:val="48"/>
          <w:szCs w:val="48"/>
        </w:rPr>
      </w:pPr>
    </w:p>
    <w:p>
      <w:pPr>
        <w:spacing w:before="0" w:after="160" w:line="259" w:lineRule="auto"/>
        <w:rPr>
          <w:b/>
          <w:bCs/>
          <w:sz w:val="48"/>
          <w:szCs w:val="48"/>
        </w:rPr>
      </w:pPr>
    </w:p>
    <w:p>
      <w:pPr>
        <w:spacing w:before="0" w:after="160" w:line="259" w:lineRule="auto"/>
        <w:rPr>
          <w:b/>
          <w:bCs/>
          <w:sz w:val="48"/>
          <w:szCs w:val="48"/>
        </w:rPr>
      </w:pPr>
    </w:p>
    <w:p>
      <w:pPr>
        <w:spacing w:before="0" w:after="160" w:line="259" w:lineRule="auto"/>
        <w:rPr>
          <w:b/>
          <w:bCs/>
          <w:sz w:val="48"/>
          <w:szCs w:val="48"/>
        </w:rPr>
      </w:pPr>
    </w:p>
    <w:p>
      <w:pPr>
        <w:spacing w:before="0" w:after="160" w:line="259" w:lineRule="auto"/>
      </w:pPr>
      <w:r>
        <w:rPr>
          <w:b/>
          <w:bCs/>
        </w:rPr>
        <w:t>1. Introduction</w:t>
      </w:r>
    </w:p>
    <w:p>
      <w:pPr>
        <w:spacing w:before="0" w:after="160" w:line="259" w:lineRule="auto"/>
      </w:pPr>
      <w:r>
        <w:t xml:space="preserve"> </w:t>
      </w:r>
      <w:r>
        <w:rPr>
          <w:b/>
          <w:bCs/>
        </w:rPr>
        <w:t>1.1 Purpose</w:t>
      </w:r>
    </w:p>
    <w:p>
      <w:pPr>
        <w:spacing w:before="0" w:after="160" w:line="276" w:lineRule="auto"/>
        <w:jc w:val="both"/>
      </w:pPr>
      <w:r>
        <w:rPr>
          <w:rFonts w:ascii="Times New Roman" w:eastAsia="Times New Roman" w:hAnsi="Times New Roman" w:cs="Times New Roman"/>
        </w:rPr>
        <w:t xml:space="preserve">      </w:t>
      </w:r>
      <w:r>
        <w:rPr>
          <w:rFonts w:ascii="Times New Roman" w:eastAsia="Times New Roman" w:hAnsi="Times New Roman" w:cs="Times New Roman"/>
        </w:rPr>
        <w:t>The main objective of this document is to illustrate the requirements of the project Recipe management system. The document gives the detailed description of the both functional and non-functional requirements. The purpose of this project is to provide a friendly environment for users to find the recipe . The main objective of the project is to have update, delete and step by step procedures for food preparation This project describes the hardware and software interface requirements using ER diagrams.</w:t>
      </w:r>
    </w:p>
    <w:p>
      <w:pPr>
        <w:spacing w:before="0" w:after="160" w:line="276" w:lineRule="auto"/>
      </w:pPr>
      <w:r>
        <w:rPr>
          <w:rFonts w:ascii="Times New Roman" w:eastAsia="Times New Roman" w:hAnsi="Times New Roman" w:cs="Times New Roman"/>
          <w:b/>
          <w:bCs/>
        </w:rPr>
        <w:t>1.2 Document Conventions</w:t>
      </w:r>
    </w:p>
    <w:p>
      <w:pPr>
        <w:numPr>
          <w:ilvl w:val="0"/>
          <w:numId w:val="1"/>
        </w:numPr>
        <w:tabs>
          <w:tab w:val="left" w:pos="1440"/>
        </w:tabs>
        <w:spacing w:before="0" w:after="0" w:line="276" w:lineRule="auto"/>
        <w:ind w:left="1440" w:hanging="360"/>
      </w:pPr>
      <w:r>
        <w:rPr>
          <w:rFonts w:ascii="Times New Roman" w:eastAsia="Times New Roman" w:hAnsi="Times New Roman" w:cs="Times New Roman"/>
        </w:rPr>
        <w:t>Entire document should be justified</w:t>
      </w:r>
    </w:p>
    <w:p>
      <w:pPr>
        <w:numPr>
          <w:ilvl w:val="0"/>
          <w:numId w:val="1"/>
        </w:numPr>
        <w:tabs>
          <w:tab w:val="left" w:pos="1440"/>
        </w:tabs>
        <w:spacing w:before="0" w:after="0" w:line="276" w:lineRule="auto"/>
        <w:ind w:left="1440" w:hanging="360"/>
      </w:pPr>
      <w:r>
        <w:rPr>
          <w:rFonts w:ascii="Times New Roman" w:eastAsia="Times New Roman" w:hAnsi="Times New Roman" w:cs="Times New Roman"/>
        </w:rPr>
        <w:t>Convention for Main Title</w:t>
      </w:r>
    </w:p>
    <w:p>
      <w:pPr>
        <w:numPr>
          <w:ilvl w:val="0"/>
          <w:numId w:val="2"/>
        </w:numPr>
        <w:pBdr>
          <w:left w:val="none" w:sz="0" w:space="7" w:color="auto"/>
        </w:pBdr>
        <w:spacing w:before="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face: Times New Roman</w:t>
      </w:r>
    </w:p>
    <w:p>
      <w:pPr>
        <w:numPr>
          <w:ilvl w:val="0"/>
          <w:numId w:val="2"/>
        </w:numPr>
        <w:pBdr>
          <w:left w:val="none" w:sz="0" w:space="7" w:color="auto"/>
        </w:pBdr>
        <w:spacing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style: Bold</w:t>
      </w:r>
    </w:p>
    <w:p>
      <w:pPr>
        <w:numPr>
          <w:ilvl w:val="0"/>
          <w:numId w:val="2"/>
        </w:numPr>
        <w:pBdr>
          <w:left w:val="none" w:sz="0" w:space="7" w:color="auto"/>
        </w:pBdr>
        <w:spacing w:after="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size: 14</w:t>
      </w:r>
    </w:p>
    <w:p>
      <w:pPr>
        <w:numPr>
          <w:ilvl w:val="0"/>
          <w:numId w:val="3"/>
        </w:numPr>
        <w:tabs>
          <w:tab w:val="left" w:pos="1440"/>
        </w:tabs>
        <w:spacing w:before="0" w:after="0" w:line="276" w:lineRule="auto"/>
        <w:ind w:left="1440" w:hanging="360"/>
      </w:pPr>
      <w:r>
        <w:rPr>
          <w:rFonts w:ascii="Times New Roman" w:eastAsia="Times New Roman" w:hAnsi="Times New Roman" w:cs="Times New Roman"/>
        </w:rPr>
        <w:t>Convention for Sub title</w:t>
      </w:r>
    </w:p>
    <w:p>
      <w:pPr>
        <w:numPr>
          <w:ilvl w:val="0"/>
          <w:numId w:val="4"/>
        </w:numPr>
        <w:pBdr>
          <w:left w:val="none" w:sz="0" w:space="7" w:color="auto"/>
        </w:pBdr>
        <w:spacing w:before="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face: Times New Roman</w:t>
      </w:r>
    </w:p>
    <w:p>
      <w:pPr>
        <w:numPr>
          <w:ilvl w:val="0"/>
          <w:numId w:val="4"/>
        </w:numPr>
        <w:pBdr>
          <w:left w:val="none" w:sz="0" w:space="7" w:color="auto"/>
        </w:pBdr>
        <w:spacing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style: Bold</w:t>
      </w:r>
    </w:p>
    <w:p>
      <w:pPr>
        <w:numPr>
          <w:ilvl w:val="0"/>
          <w:numId w:val="4"/>
        </w:numPr>
        <w:pBdr>
          <w:left w:val="none" w:sz="0" w:space="7" w:color="auto"/>
        </w:pBdr>
        <w:spacing w:after="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size: 12</w:t>
      </w:r>
    </w:p>
    <w:p>
      <w:pPr>
        <w:numPr>
          <w:ilvl w:val="0"/>
          <w:numId w:val="5"/>
        </w:numPr>
        <w:tabs>
          <w:tab w:val="left" w:pos="1440"/>
        </w:tabs>
        <w:spacing w:before="0" w:after="0" w:line="276" w:lineRule="auto"/>
        <w:ind w:left="1440" w:hanging="360"/>
      </w:pPr>
      <w:r>
        <w:rPr>
          <w:rFonts w:ascii="Times New Roman" w:eastAsia="Times New Roman" w:hAnsi="Times New Roman" w:cs="Times New Roman"/>
        </w:rPr>
        <w:t>Convention for body</w:t>
      </w:r>
    </w:p>
    <w:p>
      <w:pPr>
        <w:numPr>
          <w:ilvl w:val="0"/>
          <w:numId w:val="6"/>
        </w:numPr>
        <w:pBdr>
          <w:left w:val="none" w:sz="0" w:space="7" w:color="auto"/>
        </w:pBdr>
        <w:spacing w:before="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face: Times New Roman</w:t>
      </w:r>
    </w:p>
    <w:p>
      <w:pPr>
        <w:numPr>
          <w:ilvl w:val="0"/>
          <w:numId w:val="6"/>
        </w:numPr>
        <w:pBdr>
          <w:left w:val="none" w:sz="0" w:space="7" w:color="auto"/>
        </w:pBdr>
        <w:spacing w:after="160" w:line="276" w:lineRule="auto"/>
        <w:ind w:left="2880" w:right="0" w:hanging="360"/>
        <w:jc w:val="left"/>
        <w:rPr>
          <w:rFonts w:ascii="Times New Roman" w:eastAsia="Times New Roman" w:hAnsi="Times New Roman" w:cs="Times New Roman"/>
        </w:rPr>
      </w:pPr>
      <w:r>
        <w:rPr>
          <w:rFonts w:ascii="Times New Roman" w:eastAsia="Times New Roman" w:hAnsi="Times New Roman" w:cs="Times New Roman"/>
        </w:rPr>
        <w:t>Font Size: 12</w:t>
      </w:r>
    </w:p>
    <w:p>
      <w:pPr>
        <w:spacing w:before="0" w:after="160" w:line="276" w:lineRule="auto"/>
        <w:ind w:left="2520"/>
        <w:rPr>
          <w:rFonts w:ascii="Times New Roman" w:eastAsia="Times New Roman" w:hAnsi="Times New Roman" w:cs="Times New Roman"/>
          <w:b/>
          <w:bCs/>
          <w:sz w:val="24"/>
          <w:szCs w:val="24"/>
        </w:rPr>
      </w:pPr>
    </w:p>
    <w:p>
      <w:pPr>
        <w:spacing w:before="0" w:after="160" w:line="276" w:lineRule="auto"/>
      </w:pPr>
      <w:r>
        <w:rPr>
          <w:rFonts w:ascii="Times New Roman" w:eastAsia="Times New Roman" w:hAnsi="Times New Roman" w:cs="Times New Roman"/>
          <w:b/>
          <w:bCs/>
        </w:rPr>
        <w:t>1.3 Scope of Development Project</w:t>
      </w:r>
    </w:p>
    <w:p>
      <w:pPr>
        <w:pBdr>
          <w:bottom w:val="none" w:sz="0" w:space="15" w:color="auto"/>
        </w:pBdr>
        <w:spacing w:before="0" w:after="0"/>
      </w:pPr>
      <w:r>
        <w:rPr>
          <w:rFonts w:ascii="Segoe UI" w:eastAsia="Segoe UI" w:hAnsi="Segoe UI" w:cs="Segoe UI"/>
          <w:color w:val="374151"/>
        </w:rPr>
        <w:t>  </w:t>
      </w:r>
      <w:r>
        <w:rPr>
          <w:rFonts w:ascii="Palatino Linotype" w:eastAsia="Palatino Linotype" w:hAnsi="Palatino Linotype" w:cs="Palatino Linotype"/>
          <w:sz w:val="23"/>
          <w:szCs w:val="23"/>
        </w:rPr>
        <w:t xml:space="preserve">The scope of a recipe management system typically includes features like recipe creation, editing, categorization, ingredient tracking, user accounts, and possibly integration with shopping lists or meal planning. Consider user-friendly interfaces, search functionality, and data security as key aspects. </w:t>
      </w:r>
      <w:r>
        <w:rPr>
          <w:sz w:val="23"/>
          <w:szCs w:val="23"/>
        </w:rPr>
        <w:t>  </w:t>
      </w:r>
    </w:p>
    <w:p>
      <w:pPr>
        <w:pBdr>
          <w:bottom w:val="none" w:sz="0" w:space="15" w:color="auto"/>
        </w:pBdr>
        <w:spacing w:before="0" w:after="0"/>
      </w:pPr>
      <w:r>
        <w:rPr>
          <w:sz w:val="23"/>
          <w:szCs w:val="23"/>
        </w:rPr>
        <w:t> </w:t>
      </w:r>
      <w:r>
        <w:rPr>
          <w:rFonts w:ascii="Palatino Linotype" w:eastAsia="Palatino Linotype" w:hAnsi="Palatino Linotype" w:cs="Palatino Linotype"/>
          <w:sz w:val="23"/>
          <w:szCs w:val="23"/>
        </w:rPr>
        <w:t>Customization options, scalability, and mobile compatibility can enhance the system's utility. Clearly defining requirements and user stories will help guide the development process effectively.</w:t>
      </w:r>
    </w:p>
    <w:p>
      <w:pPr>
        <w:spacing w:before="0" w:after="0"/>
      </w:pPr>
    </w:p>
    <w:p>
      <w:pPr>
        <w:spacing w:before="0" w:after="160" w:line="276" w:lineRule="auto"/>
      </w:pPr>
      <w:r>
        <w:rPr>
          <w:rFonts w:ascii="Times New Roman" w:eastAsia="Times New Roman" w:hAnsi="Times New Roman" w:cs="Times New Roman"/>
          <w:b/>
          <w:bCs/>
        </w:rPr>
        <w:t>1.4 Definitions, Acronyms and Abbreviations</w:t>
      </w:r>
    </w:p>
    <w:p>
      <w:pPr>
        <w:spacing w:before="0" w:after="160" w:line="276" w:lineRule="auto"/>
        <w:ind w:firstLine="720"/>
        <w:jc w:val="both"/>
      </w:pPr>
      <w:r>
        <w:rPr>
          <w:rFonts w:ascii="Times New Roman" w:eastAsia="Times New Roman" w:hAnsi="Times New Roman" w:cs="Times New Roman"/>
        </w:rPr>
        <w:t>JAVA -&gt; platform independence</w:t>
      </w:r>
    </w:p>
    <w:p>
      <w:pPr>
        <w:spacing w:before="0" w:after="160" w:line="276" w:lineRule="auto"/>
        <w:ind w:firstLine="720"/>
        <w:jc w:val="both"/>
      </w:pPr>
      <w:r>
        <w:rPr>
          <w:rFonts w:ascii="Times New Roman" w:eastAsia="Times New Roman" w:hAnsi="Times New Roman" w:cs="Times New Roman"/>
        </w:rPr>
        <w:t>SQL-&gt; Structured query Language</w:t>
      </w:r>
    </w:p>
    <w:p>
      <w:pPr>
        <w:spacing w:before="0" w:after="160" w:line="276" w:lineRule="auto"/>
        <w:ind w:firstLine="720"/>
        <w:jc w:val="both"/>
      </w:pPr>
      <w:r>
        <w:rPr>
          <w:rFonts w:ascii="Times New Roman" w:eastAsia="Times New Roman" w:hAnsi="Times New Roman" w:cs="Times New Roman"/>
        </w:rPr>
        <w:t xml:space="preserve">ER-&gt; Entity Relationship </w:t>
      </w:r>
    </w:p>
    <w:p>
      <w:pPr>
        <w:spacing w:before="0" w:after="160" w:line="276" w:lineRule="auto"/>
        <w:ind w:firstLine="720"/>
        <w:jc w:val="both"/>
      </w:pPr>
      <w:r>
        <w:rPr>
          <w:rFonts w:ascii="Times New Roman" w:eastAsia="Times New Roman" w:hAnsi="Times New Roman" w:cs="Times New Roman"/>
        </w:rPr>
        <w:t>IDE-&gt; Integrated Development Environment</w:t>
      </w:r>
    </w:p>
    <w:p>
      <w:pPr>
        <w:spacing w:before="0" w:after="160" w:line="276" w:lineRule="auto"/>
        <w:ind w:firstLine="720"/>
        <w:jc w:val="both"/>
      </w:pPr>
      <w:r>
        <w:rPr>
          <w:rFonts w:ascii="Times New Roman" w:eastAsia="Times New Roman" w:hAnsi="Times New Roman" w:cs="Times New Roman"/>
        </w:rPr>
        <w:t>SRS-&gt; Software Requirement Specification</w:t>
      </w:r>
    </w:p>
    <w:p>
      <w:pPr>
        <w:spacing w:before="0" w:after="160" w:line="276" w:lineRule="auto"/>
        <w:jc w:val="both"/>
      </w:pPr>
      <w:r>
        <w:rPr>
          <w:rFonts w:ascii="Times New Roman" w:eastAsia="Times New Roman" w:hAnsi="Times New Roman" w:cs="Times New Roman"/>
          <w:b/>
          <w:bCs/>
        </w:rPr>
        <w:t>1.5 References</w:t>
      </w:r>
    </w:p>
    <w:p>
      <w:pPr>
        <w:spacing w:before="0" w:after="160"/>
      </w:pPr>
      <w:r>
        <w:rPr>
          <w:rFonts w:ascii="Segoe UI" w:eastAsia="Segoe UI" w:hAnsi="Segoe UI" w:cs="Segoe UI"/>
          <w:b/>
          <w:bCs/>
          <w:bdr w:val="single" w:sz="2" w:space="0" w:color="D9D9E3"/>
        </w:rPr>
        <w:t>Books:</w:t>
      </w:r>
    </w:p>
    <w:p>
      <w:pPr>
        <w:spacing w:before="0" w:after="160"/>
      </w:pPr>
      <w:r>
        <w:rPr>
          <w:rFonts w:ascii="Segoe UI" w:eastAsia="Segoe UI" w:hAnsi="Segoe UI" w:cs="Segoe UI"/>
          <w:b/>
          <w:bCs/>
          <w:bdr w:val="single" w:sz="2" w:space="0" w:color="D9D9E3"/>
        </w:rPr>
        <w:t xml:space="preserve">      </w:t>
      </w:r>
      <w:r>
        <w:rPr>
          <w:rFonts w:ascii="Segoe UI" w:eastAsia="Segoe UI" w:hAnsi="Segoe UI" w:cs="Segoe UI"/>
          <w:b/>
          <w:bCs/>
          <w:bdr w:val="single" w:sz="2" w:space="0" w:color="D9D9E3"/>
        </w:rPr>
        <w:t>“ Designing Data-Intensive Applications “ by Martin Kleppmann</w:t>
      </w:r>
    </w:p>
    <w:p>
      <w:pPr>
        <w:spacing w:before="0" w:after="160"/>
      </w:pPr>
      <w:r>
        <w:rPr>
          <w:rFonts w:ascii="Segoe UI" w:eastAsia="Segoe UI" w:hAnsi="Segoe UI" w:cs="Segoe UI"/>
          <w:b/>
          <w:bCs/>
          <w:bdr w:val="single" w:sz="2" w:space="0" w:color="D9D9E3"/>
        </w:rPr>
        <w:t>      “Java software solutions “</w:t>
      </w:r>
      <w:r>
        <w:rPr>
          <w:rFonts w:ascii="Segoe UI" w:eastAsia="Segoe UI" w:hAnsi="Segoe UI" w:cs="Segoe UI"/>
          <w:b/>
          <w:bCs/>
          <w:bdr w:val="single" w:sz="2" w:space="0" w:color="D9D9E3"/>
        </w:rPr>
        <w:t> by John Lewis and William Loftus</w:t>
      </w:r>
    </w:p>
    <w:p>
      <w:pPr>
        <w:spacing w:before="0" w:after="160"/>
      </w:pPr>
      <w:r>
        <w:rPr>
          <w:rFonts w:ascii="Segoe UI" w:eastAsia="Segoe UI" w:hAnsi="Segoe UI" w:cs="Segoe UI"/>
          <w:b/>
          <w:bCs/>
          <w:bdr w:val="single" w:sz="2" w:space="0" w:color="D9D9E3"/>
        </w:rPr>
        <w:t>Websites :</w:t>
      </w:r>
    </w:p>
    <w:p>
      <w:pPr>
        <w:spacing w:before="0" w:after="160"/>
      </w:pPr>
      <w:r>
        <w:rPr>
          <w:rFonts w:ascii="Segoe UI" w:eastAsia="Segoe UI" w:hAnsi="Segoe UI" w:cs="Segoe UI"/>
          <w:b/>
          <w:bCs/>
          <w:bdr w:val="single" w:sz="2" w:space="0" w:color="D9D9E3"/>
        </w:rPr>
        <w:t>   </w:t>
      </w:r>
      <w:hyperlink r:id="rId4" w:history="1">
        <w:r>
          <w:rPr>
            <w:color w:val="0000EE"/>
            <w:u w:val="single" w:color="0000EE"/>
          </w:rPr>
          <w:t>https://github.com/JohnNtirintis/Recipe-Management-System</w:t>
        </w:r>
      </w:hyperlink>
      <w:r>
        <w:t>   </w:t>
      </w:r>
    </w:p>
    <w:p>
      <w:pPr>
        <w:spacing w:before="0" w:after="160"/>
      </w:pPr>
      <w:r>
        <w:rPr>
          <w:rFonts w:ascii="Segoe UI" w:eastAsia="Segoe UI" w:hAnsi="Segoe UI" w:cs="Segoe UI"/>
          <w:b/>
          <w:bCs/>
          <w:bdr w:val="single" w:sz="6" w:space="0" w:color="D9D9E3"/>
        </w:rPr>
        <w:t> </w:t>
      </w:r>
      <w:r>
        <w:rPr>
          <w:rFonts w:ascii="Segoe UI" w:eastAsia="Segoe UI" w:hAnsi="Segoe UI" w:cs="Segoe UI"/>
          <w:b/>
          <w:bCs/>
          <w:bdr w:val="single" w:sz="6" w:space="0" w:color="D9D9E3"/>
        </w:rPr>
        <w:t>   </w:t>
      </w:r>
      <w:r>
        <w:rPr>
          <w:rFonts w:ascii="Segoe UI" w:eastAsia="Segoe UI" w:hAnsi="Segoe UI" w:cs="Segoe UI"/>
          <w:b/>
          <w:bCs/>
          <w:bdr w:val="single" w:sz="6" w:space="0" w:color="D9D9E3"/>
        </w:rPr>
        <w:t> </w:t>
      </w:r>
      <w:hyperlink r:id="rId5" w:history="1">
        <w:r>
          <w:rPr>
            <w:color w:val="0000EE"/>
            <w:u w:val="single" w:color="0000EE"/>
          </w:rPr>
          <w:t>https://utpedia.utp.edu.my/8353/1/2011%20-%20Recipe%20management%20system.pdf</w:t>
        </w:r>
      </w:hyperlink>
    </w:p>
    <w:p>
      <w:pPr>
        <w:spacing w:before="0" w:after="160"/>
      </w:pPr>
      <w:r>
        <w:rPr>
          <w:rFonts w:ascii="Segoe UI" w:eastAsia="Segoe UI" w:hAnsi="Segoe UI" w:cs="Segoe UI"/>
          <w:b/>
          <w:bCs/>
          <w:bdr w:val="single" w:sz="6" w:space="0" w:color="D9D9E3"/>
        </w:rPr>
        <w:t>       </w:t>
      </w:r>
      <w:hyperlink r:id="rId6" w:history="1">
        <w:r>
          <w:rPr>
            <w:color w:val="0000EE"/>
            <w:u w:val="single" w:color="0000EE"/>
          </w:rPr>
          <w:t>https://1000projects.org/recipe-publishing-management-system-project.html</w:t>
        </w:r>
      </w:hyperlink>
    </w:p>
    <w:p>
      <w:pPr>
        <w:spacing w:before="0" w:after="160"/>
        <w:rPr>
          <w:rFonts w:ascii="Segoe UI" w:eastAsia="Segoe UI" w:hAnsi="Segoe UI" w:cs="Segoe UI"/>
          <w:b/>
          <w:bCs/>
          <w:sz w:val="24"/>
          <w:szCs w:val="24"/>
        </w:rPr>
      </w:pPr>
    </w:p>
    <w:sectPr>
      <w:pgSz w:w="12240" w:h="15840"/>
      <w:pgMar w:top="1138" w:right="850" w:bottom="1138" w:left="1699"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github.com/JohnNtirintis/Recipe-Management-System" TargetMode="External" /><Relationship Id="rId5" Type="http://schemas.openxmlformats.org/officeDocument/2006/relationships/hyperlink" Target="https://utpedia.utp.edu.my/8353/1/2011%20-%20Recipe%20management%20system.pdf" TargetMode="External" /><Relationship Id="rId6" Type="http://schemas.openxmlformats.org/officeDocument/2006/relationships/hyperlink" Target="https://1000projects.org/recipe-publishing-management-system-project.html"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