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56" w:rsidRPr="00082023" w:rsidRDefault="003C5312" w:rsidP="002D102F">
      <w:pPr>
        <w:pStyle w:val="Heading3"/>
        <w:jc w:val="center"/>
        <w:rPr>
          <w:rFonts w:ascii="Times New Roman" w:hAnsi="Times New Roman" w:cs="Times New Roman"/>
          <w:u w:val="single"/>
        </w:rPr>
      </w:pPr>
      <w:r>
        <w:rPr>
          <w:rFonts w:ascii="Times New Roman" w:hAnsi="Times New Roman" w:cs="Times New Roman"/>
          <w:u w:val="single"/>
        </w:rPr>
        <w:t xml:space="preserve">MSc </w:t>
      </w:r>
      <w:r w:rsidR="00C966D5">
        <w:rPr>
          <w:rFonts w:ascii="Times New Roman" w:hAnsi="Times New Roman" w:cs="Times New Roman"/>
          <w:u w:val="single"/>
        </w:rPr>
        <w:t>Independent</w:t>
      </w:r>
      <w:r w:rsidR="002D102F" w:rsidRPr="002D102F">
        <w:rPr>
          <w:rFonts w:ascii="Times New Roman" w:hAnsi="Times New Roman" w:cs="Times New Roman"/>
          <w:u w:val="single"/>
        </w:rPr>
        <w:t xml:space="preserve"> Engineering Scholarship</w:t>
      </w:r>
      <w:r w:rsidR="00F60A56" w:rsidRPr="00082023">
        <w:rPr>
          <w:rFonts w:ascii="Times New Roman" w:hAnsi="Times New Roman" w:cs="Times New Roman"/>
          <w:u w:val="single"/>
        </w:rPr>
        <w:t xml:space="preserve"> </w:t>
      </w:r>
      <w:r w:rsidR="0092564E">
        <w:rPr>
          <w:rFonts w:ascii="Times New Roman" w:hAnsi="Times New Roman" w:cs="Times New Roman"/>
          <w:u w:val="single"/>
        </w:rPr>
        <w:t xml:space="preserve">(IES) </w:t>
      </w:r>
      <w:r w:rsidR="00F60A56" w:rsidRPr="00082023">
        <w:rPr>
          <w:rFonts w:ascii="Times New Roman" w:hAnsi="Times New Roman" w:cs="Times New Roman"/>
          <w:u w:val="single"/>
        </w:rPr>
        <w:t>Proposal</w:t>
      </w:r>
    </w:p>
    <w:p w:rsidR="00F60A56" w:rsidRPr="002D102F" w:rsidRDefault="00C35B7A" w:rsidP="00C35B7A">
      <w:pPr>
        <w:tabs>
          <w:tab w:val="left" w:pos="360"/>
        </w:tabs>
        <w:spacing w:before="120" w:after="120"/>
        <w:rPr>
          <w:b/>
          <w:sz w:val="28"/>
          <w:szCs w:val="28"/>
        </w:rPr>
      </w:pPr>
      <w:r w:rsidRPr="002D102F">
        <w:rPr>
          <w:b/>
          <w:sz w:val="28"/>
          <w:szCs w:val="28"/>
        </w:rPr>
        <w:t xml:space="preserve">Personal </w:t>
      </w:r>
      <w:r w:rsidR="00F60A56" w:rsidRPr="002D102F">
        <w:rPr>
          <w:b/>
          <w:sz w:val="28"/>
          <w:szCs w:val="28"/>
        </w:rPr>
        <w:t>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
        <w:gridCol w:w="2521"/>
        <w:gridCol w:w="5310"/>
      </w:tblGrid>
      <w:tr w:rsidR="00081155" w:rsidRPr="0059431A" w:rsidTr="00920BA8">
        <w:trPr>
          <w:trHeight w:val="423"/>
        </w:trPr>
        <w:tc>
          <w:tcPr>
            <w:tcW w:w="360" w:type="dxa"/>
          </w:tcPr>
          <w:p w:rsidR="00081155" w:rsidRPr="0059431A" w:rsidRDefault="00081155" w:rsidP="00081155">
            <w:pPr>
              <w:tabs>
                <w:tab w:val="left" w:pos="360"/>
              </w:tabs>
              <w:rPr>
                <w:sz w:val="20"/>
                <w:szCs w:val="20"/>
              </w:rPr>
            </w:pPr>
            <w:r w:rsidRPr="0059431A">
              <w:rPr>
                <w:sz w:val="20"/>
                <w:szCs w:val="20"/>
              </w:rPr>
              <w:t>1</w:t>
            </w:r>
          </w:p>
        </w:tc>
        <w:tc>
          <w:tcPr>
            <w:tcW w:w="2617" w:type="dxa"/>
          </w:tcPr>
          <w:p w:rsidR="00081155" w:rsidRPr="0059431A" w:rsidRDefault="00081155" w:rsidP="00081155">
            <w:pPr>
              <w:tabs>
                <w:tab w:val="left" w:pos="360"/>
              </w:tabs>
              <w:rPr>
                <w:sz w:val="20"/>
                <w:szCs w:val="20"/>
              </w:rPr>
            </w:pPr>
            <w:r w:rsidRPr="0059431A">
              <w:rPr>
                <w:sz w:val="20"/>
                <w:szCs w:val="20"/>
              </w:rPr>
              <w:t>Family Name</w:t>
            </w:r>
          </w:p>
        </w:tc>
        <w:tc>
          <w:tcPr>
            <w:tcW w:w="5437" w:type="dxa"/>
          </w:tcPr>
          <w:p w:rsidR="00081155" w:rsidRPr="005005D7" w:rsidRDefault="00081155" w:rsidP="00081155">
            <w:pPr>
              <w:tabs>
                <w:tab w:val="left" w:pos="360"/>
              </w:tabs>
            </w:pPr>
            <w:r>
              <w:t>Durbridge</w:t>
            </w:r>
          </w:p>
        </w:tc>
      </w:tr>
      <w:tr w:rsidR="00081155" w:rsidRPr="0059431A" w:rsidTr="00920BA8">
        <w:trPr>
          <w:trHeight w:val="529"/>
        </w:trPr>
        <w:tc>
          <w:tcPr>
            <w:tcW w:w="360" w:type="dxa"/>
          </w:tcPr>
          <w:p w:rsidR="00081155" w:rsidRPr="0059431A" w:rsidRDefault="00081155" w:rsidP="00081155">
            <w:pPr>
              <w:tabs>
                <w:tab w:val="left" w:pos="360"/>
              </w:tabs>
              <w:rPr>
                <w:sz w:val="20"/>
                <w:szCs w:val="20"/>
              </w:rPr>
            </w:pPr>
            <w:r w:rsidRPr="0059431A">
              <w:rPr>
                <w:sz w:val="20"/>
                <w:szCs w:val="20"/>
              </w:rPr>
              <w:t>2</w:t>
            </w:r>
          </w:p>
        </w:tc>
        <w:tc>
          <w:tcPr>
            <w:tcW w:w="2617" w:type="dxa"/>
          </w:tcPr>
          <w:p w:rsidR="00081155" w:rsidRPr="0059431A" w:rsidRDefault="00081155" w:rsidP="00081155">
            <w:pPr>
              <w:tabs>
                <w:tab w:val="left" w:pos="360"/>
              </w:tabs>
              <w:rPr>
                <w:sz w:val="20"/>
                <w:szCs w:val="20"/>
              </w:rPr>
            </w:pPr>
            <w:r w:rsidRPr="0059431A">
              <w:rPr>
                <w:sz w:val="20"/>
                <w:szCs w:val="20"/>
              </w:rPr>
              <w:t>Other Names</w:t>
            </w:r>
          </w:p>
        </w:tc>
        <w:tc>
          <w:tcPr>
            <w:tcW w:w="5437" w:type="dxa"/>
          </w:tcPr>
          <w:p w:rsidR="00081155" w:rsidRPr="005005D7" w:rsidRDefault="00081155" w:rsidP="00081155">
            <w:pPr>
              <w:tabs>
                <w:tab w:val="left" w:pos="360"/>
              </w:tabs>
            </w:pPr>
            <w:r>
              <w:t>Simon</w:t>
            </w:r>
          </w:p>
        </w:tc>
      </w:tr>
      <w:tr w:rsidR="00081155" w:rsidRPr="0059431A" w:rsidTr="00920BA8">
        <w:trPr>
          <w:trHeight w:val="522"/>
        </w:trPr>
        <w:tc>
          <w:tcPr>
            <w:tcW w:w="360" w:type="dxa"/>
          </w:tcPr>
          <w:p w:rsidR="00081155" w:rsidRPr="0059431A" w:rsidRDefault="00081155" w:rsidP="00081155">
            <w:pPr>
              <w:tabs>
                <w:tab w:val="left" w:pos="360"/>
              </w:tabs>
              <w:rPr>
                <w:sz w:val="20"/>
                <w:szCs w:val="20"/>
              </w:rPr>
            </w:pPr>
            <w:r w:rsidRPr="0059431A">
              <w:rPr>
                <w:sz w:val="20"/>
                <w:szCs w:val="20"/>
              </w:rPr>
              <w:t>3</w:t>
            </w:r>
          </w:p>
        </w:tc>
        <w:tc>
          <w:tcPr>
            <w:tcW w:w="2617" w:type="dxa"/>
          </w:tcPr>
          <w:p w:rsidR="00081155" w:rsidRPr="0059431A" w:rsidRDefault="00081155" w:rsidP="00081155">
            <w:pPr>
              <w:tabs>
                <w:tab w:val="left" w:pos="360"/>
              </w:tabs>
              <w:rPr>
                <w:sz w:val="20"/>
                <w:szCs w:val="20"/>
              </w:rPr>
            </w:pPr>
            <w:r w:rsidRPr="0059431A">
              <w:rPr>
                <w:sz w:val="20"/>
                <w:szCs w:val="20"/>
              </w:rPr>
              <w:t>Email Address (University)</w:t>
            </w:r>
          </w:p>
        </w:tc>
        <w:tc>
          <w:tcPr>
            <w:tcW w:w="5437" w:type="dxa"/>
          </w:tcPr>
          <w:p w:rsidR="00081155" w:rsidRPr="005005D7" w:rsidRDefault="00081155" w:rsidP="00081155">
            <w:pPr>
              <w:tabs>
                <w:tab w:val="left" w:pos="360"/>
              </w:tabs>
            </w:pPr>
            <w:r>
              <w:t xml:space="preserve">s.durbridge1@unimail.derby.ac.uk </w:t>
            </w:r>
          </w:p>
        </w:tc>
      </w:tr>
      <w:tr w:rsidR="00081155" w:rsidRPr="0059431A" w:rsidTr="00920BA8">
        <w:tc>
          <w:tcPr>
            <w:tcW w:w="360" w:type="dxa"/>
          </w:tcPr>
          <w:p w:rsidR="00081155" w:rsidRPr="0059431A" w:rsidRDefault="00081155" w:rsidP="00081155">
            <w:pPr>
              <w:tabs>
                <w:tab w:val="left" w:pos="360"/>
              </w:tabs>
              <w:rPr>
                <w:sz w:val="20"/>
                <w:szCs w:val="20"/>
              </w:rPr>
            </w:pPr>
            <w:r w:rsidRPr="0059431A">
              <w:rPr>
                <w:sz w:val="20"/>
                <w:szCs w:val="20"/>
              </w:rPr>
              <w:t>4</w:t>
            </w:r>
          </w:p>
        </w:tc>
        <w:tc>
          <w:tcPr>
            <w:tcW w:w="2617" w:type="dxa"/>
          </w:tcPr>
          <w:p w:rsidR="00081155" w:rsidRPr="0059431A" w:rsidRDefault="00081155" w:rsidP="00081155">
            <w:pPr>
              <w:tabs>
                <w:tab w:val="left" w:pos="360"/>
              </w:tabs>
              <w:rPr>
                <w:sz w:val="20"/>
                <w:szCs w:val="20"/>
              </w:rPr>
            </w:pPr>
            <w:r w:rsidRPr="0059431A">
              <w:rPr>
                <w:sz w:val="20"/>
                <w:szCs w:val="20"/>
              </w:rPr>
              <w:t>Award Title</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r w:rsidRPr="005005D7">
              <w:t>MS</w:t>
            </w:r>
            <w:r>
              <w:t>c Audio engineering</w:t>
            </w:r>
          </w:p>
        </w:tc>
      </w:tr>
      <w:tr w:rsidR="00081155" w:rsidRPr="0059431A" w:rsidTr="00920BA8">
        <w:tc>
          <w:tcPr>
            <w:tcW w:w="360" w:type="dxa"/>
          </w:tcPr>
          <w:p w:rsidR="00081155" w:rsidRPr="0059431A" w:rsidRDefault="00081155" w:rsidP="00081155">
            <w:pPr>
              <w:tabs>
                <w:tab w:val="left" w:pos="360"/>
              </w:tabs>
              <w:rPr>
                <w:sz w:val="20"/>
                <w:szCs w:val="20"/>
              </w:rPr>
            </w:pPr>
            <w:r>
              <w:rPr>
                <w:sz w:val="20"/>
                <w:szCs w:val="20"/>
              </w:rPr>
              <w:t>5</w:t>
            </w:r>
          </w:p>
        </w:tc>
        <w:tc>
          <w:tcPr>
            <w:tcW w:w="2617" w:type="dxa"/>
          </w:tcPr>
          <w:p w:rsidR="00081155" w:rsidRDefault="00081155" w:rsidP="00081155">
            <w:pPr>
              <w:tabs>
                <w:tab w:val="left" w:pos="360"/>
              </w:tabs>
              <w:rPr>
                <w:sz w:val="20"/>
                <w:szCs w:val="20"/>
              </w:rPr>
            </w:pPr>
            <w:r>
              <w:rPr>
                <w:sz w:val="20"/>
                <w:szCs w:val="20"/>
              </w:rPr>
              <w:t>Proposed Supervisor</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proofErr w:type="spellStart"/>
            <w:r w:rsidRPr="005005D7">
              <w:t>Dr.</w:t>
            </w:r>
            <w:proofErr w:type="spellEnd"/>
            <w:r w:rsidRPr="005005D7">
              <w:t xml:space="preserve"> A</w:t>
            </w:r>
            <w:r>
              <w:t>dam Hill</w:t>
            </w:r>
          </w:p>
        </w:tc>
      </w:tr>
      <w:tr w:rsidR="00081155" w:rsidRPr="0059431A" w:rsidTr="0065768F">
        <w:tc>
          <w:tcPr>
            <w:tcW w:w="8414" w:type="dxa"/>
            <w:gridSpan w:val="3"/>
          </w:tcPr>
          <w:p w:rsidR="00081155" w:rsidRPr="0059431A" w:rsidRDefault="00081155" w:rsidP="00081155">
            <w:pPr>
              <w:tabs>
                <w:tab w:val="left" w:pos="360"/>
              </w:tabs>
              <w:rPr>
                <w:sz w:val="20"/>
                <w:szCs w:val="20"/>
              </w:rPr>
            </w:pPr>
            <w:r w:rsidRPr="00920BA8">
              <w:rPr>
                <w:b/>
                <w:bCs/>
                <w:sz w:val="20"/>
                <w:szCs w:val="20"/>
              </w:rPr>
              <w:t>NOTES:</w:t>
            </w:r>
            <w:r w:rsidRPr="00D169F0">
              <w:rPr>
                <w:sz w:val="20"/>
                <w:szCs w:val="20"/>
              </w:rPr>
              <w:t xml:space="preserve"> You can paste material into this form if you wish and expand the sections but the </w:t>
            </w:r>
            <w:r>
              <w:rPr>
                <w:sz w:val="20"/>
                <w:szCs w:val="20"/>
              </w:rPr>
              <w:t>proposal</w:t>
            </w:r>
            <w:r w:rsidRPr="00D169F0">
              <w:rPr>
                <w:sz w:val="20"/>
                <w:szCs w:val="20"/>
              </w:rPr>
              <w:t xml:space="preserve"> must not exceed </w:t>
            </w:r>
            <w:r>
              <w:rPr>
                <w:sz w:val="20"/>
                <w:szCs w:val="20"/>
              </w:rPr>
              <w:t xml:space="preserve">8 </w:t>
            </w:r>
            <w:r w:rsidRPr="00D169F0">
              <w:rPr>
                <w:sz w:val="20"/>
                <w:szCs w:val="20"/>
              </w:rPr>
              <w:t>pages in length overall</w:t>
            </w:r>
            <w:r>
              <w:rPr>
                <w:sz w:val="20"/>
                <w:szCs w:val="20"/>
              </w:rPr>
              <w:t>, excluding the risk assessment record and the ethics form attached at the end of this proposal. All sections of the risk assessment and ethics form should be completed</w:t>
            </w:r>
            <w:r w:rsidRPr="00D169F0">
              <w:rPr>
                <w:sz w:val="20"/>
                <w:szCs w:val="20"/>
              </w:rPr>
              <w:t xml:space="preserve">.  </w:t>
            </w:r>
          </w:p>
        </w:tc>
      </w:tr>
    </w:tbl>
    <w:p w:rsidR="00E12273" w:rsidRPr="002D102F" w:rsidRDefault="00E12273" w:rsidP="00F94D87">
      <w:pPr>
        <w:tabs>
          <w:tab w:val="left" w:pos="360"/>
        </w:tabs>
        <w:spacing w:before="120" w:after="120"/>
        <w:rPr>
          <w:b/>
          <w:sz w:val="28"/>
          <w:szCs w:val="28"/>
        </w:rPr>
      </w:pPr>
      <w:r w:rsidRPr="002D102F">
        <w:rPr>
          <w:b/>
          <w:sz w:val="28"/>
          <w:szCs w:val="28"/>
        </w:rPr>
        <w:t>Dissertation Proposal</w:t>
      </w:r>
    </w:p>
    <w:p w:rsidR="008E3085" w:rsidRPr="00082023" w:rsidRDefault="008E3085" w:rsidP="00F94D87">
      <w:pPr>
        <w:tabs>
          <w:tab w:val="left" w:pos="360"/>
        </w:tabs>
        <w:spacing w:before="120" w:after="120"/>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
        <w:gridCol w:w="7829"/>
      </w:tblGrid>
      <w:tr w:rsidR="003C7018" w:rsidRPr="0059431A" w:rsidTr="0059431A">
        <w:trPr>
          <w:trHeight w:val="1335"/>
        </w:trPr>
        <w:tc>
          <w:tcPr>
            <w:tcW w:w="360" w:type="dxa"/>
          </w:tcPr>
          <w:p w:rsidR="003C7018" w:rsidRPr="0059431A" w:rsidRDefault="009E4E35" w:rsidP="0059431A">
            <w:pPr>
              <w:tabs>
                <w:tab w:val="left" w:pos="360"/>
              </w:tabs>
              <w:rPr>
                <w:sz w:val="20"/>
                <w:szCs w:val="20"/>
              </w:rPr>
            </w:pPr>
            <w:r>
              <w:rPr>
                <w:sz w:val="20"/>
                <w:szCs w:val="20"/>
              </w:rPr>
              <w:t>6</w:t>
            </w:r>
          </w:p>
        </w:tc>
        <w:tc>
          <w:tcPr>
            <w:tcW w:w="8054" w:type="dxa"/>
          </w:tcPr>
          <w:p w:rsidR="003C7018" w:rsidRPr="00920BA8" w:rsidRDefault="003C7018" w:rsidP="0059431A">
            <w:pPr>
              <w:tabs>
                <w:tab w:val="left" w:pos="360"/>
              </w:tabs>
              <w:rPr>
                <w:b/>
                <w:bCs/>
                <w:sz w:val="20"/>
                <w:szCs w:val="20"/>
              </w:rPr>
            </w:pPr>
            <w:r w:rsidRPr="00920BA8">
              <w:rPr>
                <w:b/>
                <w:bCs/>
                <w:sz w:val="20"/>
                <w:szCs w:val="20"/>
              </w:rPr>
              <w:t>Proposed Title</w:t>
            </w:r>
          </w:p>
          <w:p w:rsidR="003C7018" w:rsidRPr="0059431A" w:rsidRDefault="00081155" w:rsidP="00081155">
            <w:pPr>
              <w:tabs>
                <w:tab w:val="left" w:pos="360"/>
              </w:tabs>
              <w:rPr>
                <w:sz w:val="20"/>
                <w:szCs w:val="20"/>
              </w:rPr>
            </w:pPr>
            <w:r>
              <w:t>The Application of Time Domain Acoustical Modelling Methods for Very Large Problems</w:t>
            </w:r>
          </w:p>
        </w:tc>
      </w:tr>
    </w:tbl>
    <w:p w:rsidR="00E12273" w:rsidRPr="00E22558" w:rsidRDefault="008E3085" w:rsidP="0092564E">
      <w:pPr>
        <w:tabs>
          <w:tab w:val="left" w:pos="360"/>
        </w:tabs>
        <w:spacing w:before="120" w:after="120"/>
        <w:rPr>
          <w:b/>
          <w:bCs/>
          <w:sz w:val="20"/>
          <w:szCs w:val="20"/>
        </w:rPr>
      </w:pPr>
      <w:r>
        <w:rPr>
          <w:sz w:val="20"/>
          <w:szCs w:val="20"/>
        </w:rPr>
        <w:t xml:space="preserve"> </w:t>
      </w:r>
      <w:r w:rsidR="00C966D5" w:rsidRPr="00E22558">
        <w:rPr>
          <w:b/>
          <w:bCs/>
          <w:sz w:val="20"/>
          <w:szCs w:val="20"/>
        </w:rPr>
        <w:t xml:space="preserve">What is the rationale for the proposed </w:t>
      </w:r>
      <w:r w:rsidR="0092564E">
        <w:rPr>
          <w:b/>
          <w:bCs/>
          <w:sz w:val="20"/>
          <w:szCs w:val="20"/>
        </w:rPr>
        <w:t>IES</w:t>
      </w:r>
      <w:r w:rsidR="00C966D5" w:rsidRPr="00E22558">
        <w:rPr>
          <w:b/>
          <w:bCs/>
          <w:sz w:val="20"/>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
        <w:gridCol w:w="7830"/>
      </w:tblGrid>
      <w:tr w:rsidR="003C7018" w:rsidRPr="0059431A" w:rsidTr="0059431A">
        <w:trPr>
          <w:trHeight w:val="6459"/>
        </w:trPr>
        <w:tc>
          <w:tcPr>
            <w:tcW w:w="360" w:type="dxa"/>
          </w:tcPr>
          <w:p w:rsidR="003C7018" w:rsidRPr="0059431A" w:rsidRDefault="009E4E35" w:rsidP="0059431A">
            <w:pPr>
              <w:tabs>
                <w:tab w:val="left" w:pos="360"/>
              </w:tabs>
              <w:rPr>
                <w:sz w:val="20"/>
                <w:szCs w:val="20"/>
              </w:rPr>
            </w:pPr>
            <w:r>
              <w:rPr>
                <w:sz w:val="20"/>
                <w:szCs w:val="20"/>
              </w:rPr>
              <w:t>7</w:t>
            </w:r>
          </w:p>
        </w:tc>
        <w:tc>
          <w:tcPr>
            <w:tcW w:w="8054" w:type="dxa"/>
          </w:tcPr>
          <w:p w:rsidR="003C7018" w:rsidRPr="00920BA8" w:rsidRDefault="003C7018" w:rsidP="0059431A">
            <w:pPr>
              <w:tabs>
                <w:tab w:val="left" w:pos="360"/>
              </w:tabs>
              <w:rPr>
                <w:b/>
                <w:bCs/>
                <w:sz w:val="20"/>
                <w:szCs w:val="20"/>
              </w:rPr>
            </w:pPr>
            <w:r w:rsidRPr="00920BA8">
              <w:rPr>
                <w:b/>
                <w:bCs/>
                <w:sz w:val="20"/>
                <w:szCs w:val="20"/>
              </w:rPr>
              <w:t>Background</w:t>
            </w:r>
          </w:p>
          <w:p w:rsidR="00081155" w:rsidRDefault="005A5C17" w:rsidP="00081155">
            <w:pPr>
              <w:tabs>
                <w:tab w:val="left" w:pos="360"/>
              </w:tabs>
            </w:pPr>
            <w:r>
              <w:t xml:space="preserve">   </w:t>
            </w:r>
            <w:r w:rsidR="00081155">
              <w:t>The use of acoustic modelling has expanded from theatre and concert hall design using scale models, through to large format loudspeaker system deployment, environmental noise studies</w:t>
            </w:r>
            <w:r w:rsidR="003E0174">
              <w:t xml:space="preserve">, </w:t>
            </w:r>
            <w:r w:rsidR="00081155">
              <w:t xml:space="preserve">virtual </w:t>
            </w:r>
            <w:r w:rsidR="00EB43BE">
              <w:t>reality, and video game</w:t>
            </w:r>
            <w:r w:rsidR="00081155">
              <w:t xml:space="preserve"> </w:t>
            </w:r>
            <w:proofErr w:type="spellStart"/>
            <w:r w:rsidR="00081155">
              <w:t>auralization</w:t>
            </w:r>
            <w:proofErr w:type="spellEnd"/>
            <w:r w:rsidR="00EB43BE">
              <w:t xml:space="preserve"> using innovative</w:t>
            </w:r>
            <w:r w:rsidR="005C0ECC">
              <w:t xml:space="preserve"> simulation</w:t>
            </w:r>
            <w:r w:rsidR="00EB43BE">
              <w:t xml:space="preserve"> methods</w:t>
            </w:r>
            <w:r w:rsidR="005C0ECC">
              <w:fldChar w:fldCharType="begin" w:fldLock="1"/>
            </w:r>
            <w:r w:rsidR="005C0ECC">
              <w:instrText>ADDIN CSL_CITATION { "citationItems" : [ { "id" : "ITEM-1", "itemData" : { "ISBN" : "9781604234855", "author" : [ { "dropping-particle" : "", "family" : "Ahnert", "given" : "Wolfgang", "non-dropping-particle" : "", "parse-names" : false, "suffix" : "" }, { "dropping-particle" : "", "family" : "Feistel", "given" : "Stefan", "non-dropping-particle" : "", "parse-names" : false, "suffix" : "" } ], "container-title" : "119th Convention of the Audio Engineering Society", "id" : "ITEM-1", "issued" : { "date-parts" : [ [ "2005" ] ] }, "title" : "Simulation, Auralization and their Verification of Acoustic Parameters using Line Arrays", "type" : "article-journal" }, "uris" : [ "http://www.mendeley.com/documents/?uuid=b69173b9-877f-477e-b95e-e83dd4470ca3" ] } ], "mendeley" : { "formattedCitation" : "[1]", "plainTextFormattedCitation" : "[1]", "previouslyFormattedCitation" : "[1]" }, "properties" : { "noteIndex" : 0 }, "schema" : "https://github.com/citation-style-language/schema/raw/master/csl-citation.json" }</w:instrText>
            </w:r>
            <w:r w:rsidR="005C0ECC">
              <w:fldChar w:fldCharType="separate"/>
            </w:r>
            <w:r w:rsidR="005C0ECC" w:rsidRPr="005C0ECC">
              <w:rPr>
                <w:noProof/>
              </w:rPr>
              <w:t>[1]</w:t>
            </w:r>
            <w:r w:rsidR="005C0ECC">
              <w:fldChar w:fldCharType="end"/>
            </w:r>
            <w:r w:rsidR="00081155">
              <w:t>. With this expansion in use case, the breadth and depth of available tools for acoustic modelling has also expanded</w:t>
            </w:r>
            <w:r w:rsidR="005C0ECC">
              <w:fldChar w:fldCharType="begin" w:fldLock="1"/>
            </w:r>
            <w:r w:rsidR="005C0ECC">
              <w:instrText>ADDIN CSL_CITATION { "citationItems" : [ { "id" : "ITEM-1", "itemData" : { "DOI" : "10.1007/978-0-387-30425-0", "ISBN" : "0387304460", "ISSN" : "0009-4978", "PMID" : "1466634", "abstract" : "Acoustics, the science of sound, has developed into a broad interdisciplinary field encompassing the academic disciplines of physics, engineering, psychology, speech, audiology, music, architecture, physiology, neuroscience, and others. The Springer Handbook of Acoustics is an unparalleled modern handbook reflecting this richly interdisciplinary nature edited by one of the acknowledged masters in the field, Thomas Rossing. Researchers and students benefit from the comprehensive contents spanning: animal acoustics including infrasound and ultrasound, environmental noise control, music and human speech and singing, physiological and psychological acoustics, architectural acoustics, physical and engineering acoustics, signal processing, medical acoustics, and ocean acoustics. This handbook reviews the most important areas of acoustics, with emphasis on current research. The authors of the various chapters are all experts in their fields. Each chapter is richly illustrated with figures and tables. The latest research and applications are incorporated throughout, e.g. computer recognition and synthesis of speech, physiological acoustics, psychological acoustics, thermoacoustics, diagnostic imaging and therapeutic applications and acoustical oceanography. With a Foreword by Manfred R. Schroeder Key Topics Physical and Engineering Acoustics Signal Processing in Acoustics Physiological and Psychological Acoustics Architectural Acoustics Medical Acoustics Ocean Acoustics Environmental Noise Control Musical Acoustics, Human Speech and Singing Animal Acoustics (Infrasound and Ultrasound) Features Contains over 960 two-color illustrations. Includes over 80 comprehensive tables. Emphasizes physical concepts over extensive mathematical derivations. Delivers a wealth of up-to-date references. Parts and chapters with summaries, detailed index and fully searchable CD-ROM guarantee quick access to data and links to other sources. Audio and video files on CD-ROM.", "author" : [ { "dropping-particle" : "", "family" : "Rossing", "given" : "T. D.", "non-dropping-particle" : "", "parse-names" : false, "suffix" : "" } ], "container-title" : "Book", "id" : "ITEM-1", "issued" : { "date-parts" : [ [ "2007" ] ] }, "number-of-pages" : "1182", "title" : "Springer Handbook of Acoustics", "type" : "book" }, "uris" : [ "http://www.mendeley.com/documents/?uuid=c4fb0a45-8a0b-4b41-96e9-303a5968bb44" ] } ], "mendeley" : { "formattedCitation" : "[2]", "plainTextFormattedCitation" : "[2]", "previouslyFormattedCitation" : "[2]" }, "properties" : { "noteIndex" : 0 }, "schema" : "https://github.com/citation-style-language/schema/raw/master/csl-citation.json" }</w:instrText>
            </w:r>
            <w:r w:rsidR="005C0ECC">
              <w:fldChar w:fldCharType="separate"/>
            </w:r>
            <w:r w:rsidR="005C0ECC" w:rsidRPr="005C0ECC">
              <w:rPr>
                <w:noProof/>
              </w:rPr>
              <w:t>[2]</w:t>
            </w:r>
            <w:r w:rsidR="005C0ECC">
              <w:fldChar w:fldCharType="end"/>
            </w:r>
            <w:r w:rsidR="00081155">
              <w:t>.</w:t>
            </w:r>
          </w:p>
          <w:p w:rsidR="00081155" w:rsidRDefault="005A5C17" w:rsidP="00081155">
            <w:pPr>
              <w:tabs>
                <w:tab w:val="left" w:pos="360"/>
              </w:tabs>
            </w:pPr>
            <w:r>
              <w:t xml:space="preserve">   </w:t>
            </w:r>
            <w:r w:rsidR="00920CA7">
              <w:t>Time domain numerical methods for acoustic simulation have benefits over geometric, ray based and ‘element methods’. Specifically, time domain numerical methods allow simulations to produce direct and contiguous (in time) outputs, while incorporating acoustic behaviour that is not incorporated in geometric methods e.g. such as room modes</w:t>
            </w:r>
            <w:r w:rsidR="005C0ECC">
              <w:fldChar w:fldCharType="begin" w:fldLock="1"/>
            </w:r>
            <w:r w:rsidR="006D7FAA">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"[3]", "plainTextFormattedCitation" : "[3]", "previouslyFormattedCitation" : "[3]" }, "properties" : { "noteIndex" : 0 }, "schema" : "https://github.com/citation-style-language/schema/raw/master/csl-citation.json" }</w:instrText>
            </w:r>
            <w:r w:rsidR="005C0ECC">
              <w:fldChar w:fldCharType="separate"/>
            </w:r>
            <w:r w:rsidR="005C0ECC" w:rsidRPr="005C0ECC">
              <w:rPr>
                <w:noProof/>
              </w:rPr>
              <w:t>[3]</w:t>
            </w:r>
            <w:r w:rsidR="005C0ECC">
              <w:fldChar w:fldCharType="end"/>
            </w:r>
            <w:r w:rsidR="00920CA7">
              <w:t>. Further, this performance is relatively insensitive to the number of sound sources and receivers, unlike ray based methods.</w:t>
            </w:r>
          </w:p>
          <w:p w:rsidR="00081155" w:rsidRDefault="005A5C17" w:rsidP="00081155">
            <w:pPr>
              <w:tabs>
                <w:tab w:val="left" w:pos="360"/>
              </w:tabs>
            </w:pPr>
            <w:r>
              <w:t xml:space="preserve">   </w:t>
            </w:r>
            <w:r w:rsidR="00920CA7">
              <w:t>However, using time domain numerical methods such as the finite difference time domain</w:t>
            </w:r>
            <w:r w:rsidR="00AB008C">
              <w:t xml:space="preserve"> (FDTD)</w:t>
            </w:r>
            <w:r w:rsidR="00920CA7">
              <w:t xml:space="preserve"> method, requires doing a significant number of calculations on large sets of data. Applying these methods to very large simulations may not allow for </w:t>
            </w:r>
            <w:r w:rsidR="00AB008C">
              <w:t>realistic calculation times</w:t>
            </w:r>
            <w:r w:rsidR="00920CA7">
              <w:t xml:space="preserve">, and </w:t>
            </w:r>
            <w:r w:rsidR="00AB008C">
              <w:t xml:space="preserve">it </w:t>
            </w:r>
            <w:r w:rsidR="00920CA7">
              <w:t>can take weeks to</w:t>
            </w:r>
            <w:r w:rsidR="00AB008C">
              <w:t xml:space="preserve"> calculate impulse responses for cathedrals</w:t>
            </w:r>
            <w:r w:rsidR="00920CA7">
              <w:t xml:space="preserve">. The </w:t>
            </w:r>
            <w:proofErr w:type="spellStart"/>
            <w:r w:rsidR="00920CA7">
              <w:t>Pesudo</w:t>
            </w:r>
            <w:proofErr w:type="spellEnd"/>
            <w:r w:rsidR="00920CA7">
              <w:t>-spectral time domain</w:t>
            </w:r>
            <w:r w:rsidR="00AB008C">
              <w:t xml:space="preserve"> (PSTD) </w:t>
            </w:r>
            <w:r w:rsidR="00920CA7">
              <w:t>and Sparse finite difference time domain</w:t>
            </w:r>
            <w:r w:rsidR="00AB008C">
              <w:t xml:space="preserve"> (SFDTD)</w:t>
            </w:r>
            <w:r w:rsidR="00920CA7">
              <w:t xml:space="preserve"> methods may provide a significant </w:t>
            </w:r>
            <w:r w:rsidR="00AB008C">
              <w:t>increase in calculation speed when compared with a general second-order FDTD implementation</w:t>
            </w:r>
            <w:r w:rsidR="006D7FAA">
              <w:fldChar w:fldCharType="begin" w:fldLock="1"/>
            </w:r>
            <w:r w:rsidR="006D7FAA">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"[4]", "plainTextFormattedCitation" : "[4]" }, "properties" : { "noteIndex" : 0 }, "schema" : "https://github.com/citation-style-language/schema/raw/master/csl-citation.json" }</w:instrText>
            </w:r>
            <w:r w:rsidR="006D7FAA">
              <w:fldChar w:fldCharType="separate"/>
            </w:r>
            <w:r w:rsidR="006D7FAA" w:rsidRPr="006D7FAA">
              <w:rPr>
                <w:noProof/>
              </w:rPr>
              <w:t>[4]</w:t>
            </w:r>
            <w:r w:rsidR="006D7FAA">
              <w:fldChar w:fldCharType="end"/>
            </w:r>
            <w:r w:rsidR="00AB008C">
              <w:t xml:space="preserve">. </w:t>
            </w:r>
          </w:p>
          <w:p w:rsidR="003C7018" w:rsidRPr="0059431A" w:rsidRDefault="005A5C17" w:rsidP="00AB008C">
            <w:pPr>
              <w:tabs>
                <w:tab w:val="left" w:pos="360"/>
              </w:tabs>
              <w:rPr>
                <w:sz w:val="20"/>
                <w:szCs w:val="20"/>
              </w:rPr>
            </w:pPr>
            <w:r>
              <w:t xml:space="preserve">   </w:t>
            </w:r>
            <w:r w:rsidR="00AB008C">
              <w:t xml:space="preserve">Implementing and optimising PSTD and SFDTD kernels for large simulations may provide a basis on which real time performance could be obtained in further study. </w:t>
            </w:r>
          </w:p>
        </w:tc>
      </w:tr>
    </w:tbl>
    <w:p w:rsidR="00693147" w:rsidRPr="00082023" w:rsidRDefault="00693147" w:rsidP="00F60A56">
      <w:pPr>
        <w:tabs>
          <w:tab w:val="left" w:pos="360"/>
        </w:tabs>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8E3085">
        <w:trPr>
          <w:trHeight w:val="1780"/>
        </w:trPr>
        <w:tc>
          <w:tcPr>
            <w:tcW w:w="416" w:type="dxa"/>
          </w:tcPr>
          <w:p w:rsidR="003C7018" w:rsidRPr="0059431A" w:rsidRDefault="009E4E35" w:rsidP="0059431A">
            <w:pPr>
              <w:tabs>
                <w:tab w:val="left" w:pos="360"/>
              </w:tabs>
              <w:rPr>
                <w:sz w:val="20"/>
                <w:szCs w:val="20"/>
              </w:rPr>
            </w:pPr>
            <w:r>
              <w:rPr>
                <w:sz w:val="20"/>
                <w:szCs w:val="20"/>
              </w:rPr>
              <w:lastRenderedPageBreak/>
              <w:t>8</w:t>
            </w:r>
          </w:p>
        </w:tc>
        <w:tc>
          <w:tcPr>
            <w:tcW w:w="7998" w:type="dxa"/>
          </w:tcPr>
          <w:p w:rsidR="003C7018" w:rsidRDefault="003C7018" w:rsidP="0059431A">
            <w:pPr>
              <w:tabs>
                <w:tab w:val="left" w:pos="360"/>
              </w:tabs>
              <w:rPr>
                <w:b/>
                <w:bCs/>
                <w:sz w:val="20"/>
                <w:szCs w:val="20"/>
              </w:rPr>
            </w:pPr>
            <w:r w:rsidRPr="00920BA8">
              <w:rPr>
                <w:b/>
                <w:bCs/>
                <w:sz w:val="20"/>
                <w:szCs w:val="20"/>
              </w:rPr>
              <w:t>Aims</w:t>
            </w:r>
          </w:p>
          <w:p w:rsidR="00920BA8" w:rsidRPr="00990F39" w:rsidRDefault="00990F39" w:rsidP="007C0F4D">
            <w:pPr>
              <w:numPr>
                <w:ilvl w:val="0"/>
                <w:numId w:val="10"/>
              </w:numPr>
              <w:tabs>
                <w:tab w:val="left" w:pos="360"/>
              </w:tabs>
              <w:rPr>
                <w:sz w:val="20"/>
                <w:szCs w:val="20"/>
              </w:rPr>
            </w:pPr>
            <w:r w:rsidRPr="00FA7EC7">
              <w:t xml:space="preserve">To </w:t>
            </w:r>
            <w:r>
              <w:t>implement time domain acoustic modelling methods to very large problems</w:t>
            </w:r>
          </w:p>
          <w:p w:rsidR="00990F39" w:rsidRPr="00920BA8" w:rsidRDefault="00990F39" w:rsidP="007C0F4D">
            <w:pPr>
              <w:numPr>
                <w:ilvl w:val="0"/>
                <w:numId w:val="10"/>
              </w:numPr>
              <w:tabs>
                <w:tab w:val="left" w:pos="360"/>
              </w:tabs>
              <w:rPr>
                <w:sz w:val="20"/>
                <w:szCs w:val="20"/>
              </w:rPr>
            </w:pPr>
            <w:r>
              <w:t>To determine if these methods present significant improvements in calculations times when compared to a general method</w:t>
            </w:r>
          </w:p>
        </w:tc>
      </w:tr>
      <w:tr w:rsidR="003C7018" w:rsidRPr="0059431A" w:rsidTr="008E3085">
        <w:trPr>
          <w:trHeight w:val="1976"/>
        </w:trPr>
        <w:tc>
          <w:tcPr>
            <w:tcW w:w="416" w:type="dxa"/>
          </w:tcPr>
          <w:p w:rsidR="003C7018" w:rsidRPr="0059431A" w:rsidRDefault="009E4E35" w:rsidP="0059431A">
            <w:pPr>
              <w:tabs>
                <w:tab w:val="left" w:pos="360"/>
              </w:tabs>
              <w:rPr>
                <w:sz w:val="20"/>
                <w:szCs w:val="20"/>
              </w:rPr>
            </w:pPr>
            <w:r>
              <w:rPr>
                <w:sz w:val="20"/>
                <w:szCs w:val="20"/>
              </w:rPr>
              <w:t>9</w:t>
            </w:r>
          </w:p>
        </w:tc>
        <w:tc>
          <w:tcPr>
            <w:tcW w:w="7998" w:type="dxa"/>
          </w:tcPr>
          <w:p w:rsidR="003C7018" w:rsidRDefault="003C7018" w:rsidP="0059431A">
            <w:pPr>
              <w:tabs>
                <w:tab w:val="left" w:pos="360"/>
              </w:tabs>
              <w:rPr>
                <w:b/>
                <w:bCs/>
                <w:sz w:val="20"/>
                <w:szCs w:val="20"/>
              </w:rPr>
            </w:pPr>
            <w:r w:rsidRPr="00920BA8">
              <w:rPr>
                <w:b/>
                <w:bCs/>
                <w:sz w:val="20"/>
                <w:szCs w:val="20"/>
              </w:rPr>
              <w:t>Objectives</w:t>
            </w:r>
          </w:p>
          <w:p w:rsidR="00C43F24" w:rsidRDefault="00C43F24" w:rsidP="00C43F24">
            <w:pPr>
              <w:numPr>
                <w:ilvl w:val="0"/>
                <w:numId w:val="9"/>
              </w:numPr>
              <w:tabs>
                <w:tab w:val="left" w:pos="360"/>
              </w:tabs>
              <w:jc w:val="both"/>
            </w:pPr>
            <w:r>
              <w:t>To implement a pseudo-spectral time domain method engine for 2D</w:t>
            </w:r>
          </w:p>
          <w:p w:rsidR="00C43F24" w:rsidRDefault="00C43F24" w:rsidP="00C43F24">
            <w:pPr>
              <w:numPr>
                <w:ilvl w:val="0"/>
                <w:numId w:val="9"/>
              </w:numPr>
              <w:tabs>
                <w:tab w:val="left" w:pos="360"/>
              </w:tabs>
              <w:jc w:val="both"/>
            </w:pPr>
            <w:r>
              <w:t>To implement a locally sparse finite difference time domain method for 2D</w:t>
            </w:r>
          </w:p>
          <w:p w:rsidR="00C43F24" w:rsidRDefault="00C43F24" w:rsidP="00C43F24">
            <w:pPr>
              <w:numPr>
                <w:ilvl w:val="0"/>
                <w:numId w:val="9"/>
              </w:numPr>
              <w:tabs>
                <w:tab w:val="left" w:pos="360"/>
              </w:tabs>
              <w:jc w:val="both"/>
            </w:pPr>
            <w:r>
              <w:t>To implement a generic second order finite difference time domain method for 2D</w:t>
            </w:r>
          </w:p>
          <w:p w:rsidR="00C43F24" w:rsidRDefault="00C43F24" w:rsidP="00C43F24">
            <w:pPr>
              <w:numPr>
                <w:ilvl w:val="0"/>
                <w:numId w:val="9"/>
              </w:numPr>
              <w:tabs>
                <w:tab w:val="left" w:pos="360"/>
              </w:tabs>
              <w:jc w:val="both"/>
            </w:pPr>
            <w:r>
              <w:t>To develop a method for indexing large data sets into smaller sets</w:t>
            </w:r>
          </w:p>
          <w:p w:rsidR="00920BA8" w:rsidRPr="00C43F24" w:rsidRDefault="00C43F24" w:rsidP="00C43F24">
            <w:pPr>
              <w:numPr>
                <w:ilvl w:val="0"/>
                <w:numId w:val="9"/>
              </w:numPr>
              <w:tabs>
                <w:tab w:val="left" w:pos="360"/>
              </w:tabs>
              <w:jc w:val="both"/>
            </w:pPr>
            <w:r>
              <w:t>To benchmark both ‘fast’ methods against the generic method for a simple test problem</w:t>
            </w:r>
          </w:p>
        </w:tc>
      </w:tr>
      <w:tr w:rsidR="004804FC" w:rsidRPr="0059431A" w:rsidTr="008E3085">
        <w:trPr>
          <w:trHeight w:val="1976"/>
        </w:trPr>
        <w:tc>
          <w:tcPr>
            <w:tcW w:w="416" w:type="dxa"/>
          </w:tcPr>
          <w:p w:rsidR="004804FC" w:rsidRPr="0059431A" w:rsidRDefault="009E4E35" w:rsidP="0059431A">
            <w:pPr>
              <w:tabs>
                <w:tab w:val="left" w:pos="360"/>
              </w:tabs>
              <w:rPr>
                <w:sz w:val="20"/>
                <w:szCs w:val="20"/>
              </w:rPr>
            </w:pPr>
            <w:r>
              <w:rPr>
                <w:sz w:val="20"/>
                <w:szCs w:val="20"/>
              </w:rPr>
              <w:t>1</w:t>
            </w:r>
            <w:r w:rsidR="00920BA8">
              <w:rPr>
                <w:sz w:val="20"/>
                <w:szCs w:val="20"/>
              </w:rPr>
              <w:t>0</w:t>
            </w:r>
          </w:p>
        </w:tc>
        <w:tc>
          <w:tcPr>
            <w:tcW w:w="7998" w:type="dxa"/>
          </w:tcPr>
          <w:p w:rsidR="004804FC" w:rsidRPr="00920BA8" w:rsidRDefault="004804FC" w:rsidP="0059431A">
            <w:pPr>
              <w:tabs>
                <w:tab w:val="left" w:pos="360"/>
              </w:tabs>
              <w:rPr>
                <w:b/>
                <w:bCs/>
                <w:sz w:val="20"/>
                <w:szCs w:val="20"/>
              </w:rPr>
            </w:pPr>
            <w:r w:rsidRPr="00920BA8">
              <w:rPr>
                <w:b/>
                <w:bCs/>
                <w:sz w:val="20"/>
                <w:szCs w:val="20"/>
              </w:rPr>
              <w:t>Pla</w:t>
            </w:r>
            <w:r w:rsidR="00CF1C28" w:rsidRPr="00920BA8">
              <w:rPr>
                <w:b/>
                <w:bCs/>
                <w:sz w:val="20"/>
                <w:szCs w:val="20"/>
              </w:rPr>
              <w:t>n of w</w:t>
            </w:r>
            <w:r w:rsidRPr="00920BA8">
              <w:rPr>
                <w:b/>
                <w:bCs/>
                <w:sz w:val="20"/>
                <w:szCs w:val="20"/>
              </w:rPr>
              <w:t>ork</w:t>
            </w:r>
          </w:p>
          <w:p w:rsidR="009669CA" w:rsidRDefault="009669CA" w:rsidP="009669CA">
            <w:pPr>
              <w:numPr>
                <w:ilvl w:val="0"/>
                <w:numId w:val="12"/>
              </w:numPr>
              <w:tabs>
                <w:tab w:val="left" w:pos="360"/>
              </w:tabs>
            </w:pPr>
            <w:r>
              <w:t xml:space="preserve">Develop a series of </w:t>
            </w:r>
            <w:proofErr w:type="spellStart"/>
            <w:r>
              <w:t>matlab</w:t>
            </w:r>
            <w:proofErr w:type="spellEnd"/>
            <w:r>
              <w:t xml:space="preserve"> ‘kernel’ functions for </w:t>
            </w:r>
            <w:proofErr w:type="spellStart"/>
            <w:r>
              <w:t>fdtd</w:t>
            </w:r>
            <w:proofErr w:type="spellEnd"/>
            <w:r>
              <w:t xml:space="preserve">, </w:t>
            </w:r>
            <w:proofErr w:type="spellStart"/>
            <w:r>
              <w:t>sfdtd</w:t>
            </w:r>
            <w:proofErr w:type="spellEnd"/>
            <w:r>
              <w:t xml:space="preserve"> and </w:t>
            </w:r>
            <w:proofErr w:type="spellStart"/>
            <w:r>
              <w:t>pstd</w:t>
            </w:r>
            <w:proofErr w:type="spellEnd"/>
            <w:r>
              <w:t xml:space="preserve"> simulation</w:t>
            </w:r>
          </w:p>
          <w:p w:rsidR="009669CA" w:rsidRDefault="009669CA" w:rsidP="009669CA">
            <w:pPr>
              <w:numPr>
                <w:ilvl w:val="0"/>
                <w:numId w:val="12"/>
              </w:numPr>
              <w:tabs>
                <w:tab w:val="left" w:pos="360"/>
              </w:tabs>
            </w:pPr>
            <w:r>
              <w:t>Prove that the results from these kernels is accurate when implemented on a large simulation, by comparing with results of other calculations for the same domain</w:t>
            </w:r>
          </w:p>
          <w:p w:rsidR="009669CA" w:rsidRDefault="009669CA" w:rsidP="009669CA">
            <w:pPr>
              <w:numPr>
                <w:ilvl w:val="0"/>
                <w:numId w:val="12"/>
              </w:numPr>
              <w:tabs>
                <w:tab w:val="left" w:pos="360"/>
              </w:tabs>
            </w:pPr>
            <w:r>
              <w:t>Develop surrounding code to perform simulations using these kernel</w:t>
            </w:r>
          </w:p>
          <w:p w:rsidR="009669CA" w:rsidRDefault="009669CA" w:rsidP="009669CA">
            <w:pPr>
              <w:numPr>
                <w:ilvl w:val="0"/>
                <w:numId w:val="12"/>
              </w:numPr>
              <w:tabs>
                <w:tab w:val="left" w:pos="360"/>
              </w:tabs>
            </w:pPr>
            <w:r>
              <w:t>Improve the performance of these kernels with the appropriate code profiling and parallelisation tool</w:t>
            </w:r>
          </w:p>
          <w:p w:rsidR="009669CA" w:rsidRDefault="009669CA" w:rsidP="009669CA">
            <w:pPr>
              <w:numPr>
                <w:ilvl w:val="0"/>
                <w:numId w:val="12"/>
              </w:numPr>
              <w:tabs>
                <w:tab w:val="left" w:pos="360"/>
              </w:tabs>
            </w:pPr>
            <w:r>
              <w:t>Evaluate performance of the algorithms and suggest areas for improvement, relating to performance speed, with a focus on getting closer to real time simulation</w:t>
            </w:r>
          </w:p>
          <w:p w:rsidR="004804FC" w:rsidRPr="0059431A" w:rsidRDefault="004804FC" w:rsidP="009669CA">
            <w:pPr>
              <w:tabs>
                <w:tab w:val="left" w:pos="360"/>
              </w:tabs>
              <w:rPr>
                <w:sz w:val="20"/>
                <w:szCs w:val="20"/>
              </w:rPr>
            </w:pPr>
          </w:p>
        </w:tc>
      </w:tr>
    </w:tbl>
    <w:p w:rsidR="00E22558" w:rsidRDefault="00E22558" w:rsidP="00F94D87">
      <w:pPr>
        <w:tabs>
          <w:tab w:val="left" w:pos="360"/>
        </w:tabs>
        <w:spacing w:before="120" w:after="120"/>
        <w:rPr>
          <w:b/>
          <w:bCs/>
          <w:sz w:val="20"/>
          <w:szCs w:val="20"/>
        </w:rPr>
      </w:pPr>
    </w:p>
    <w:p w:rsidR="002F4118" w:rsidRPr="00920BA8" w:rsidRDefault="00313C5A" w:rsidP="00F94D87">
      <w:pPr>
        <w:tabs>
          <w:tab w:val="left" w:pos="360"/>
        </w:tabs>
        <w:spacing w:before="120" w:after="120"/>
        <w:rPr>
          <w:b/>
          <w:bCs/>
          <w:sz w:val="20"/>
          <w:szCs w:val="20"/>
        </w:rPr>
      </w:pPr>
      <w:r w:rsidRPr="00920BA8">
        <w:rPr>
          <w:b/>
          <w:bCs/>
          <w:sz w:val="20"/>
          <w:szCs w:val="20"/>
        </w:rPr>
        <w:t>C</w:t>
      </w:r>
      <w:r w:rsidR="00693147" w:rsidRPr="00920BA8">
        <w:rPr>
          <w:b/>
          <w:bCs/>
          <w:sz w:val="20"/>
          <w:szCs w:val="20"/>
        </w:rPr>
        <w:t>onstraints that may r</w:t>
      </w:r>
      <w:r w:rsidRPr="00920BA8">
        <w:rPr>
          <w:b/>
          <w:bCs/>
          <w:sz w:val="20"/>
          <w:szCs w:val="20"/>
        </w:rPr>
        <w:t>estrict the success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59431A">
        <w:trPr>
          <w:trHeight w:val="2240"/>
        </w:trPr>
        <w:tc>
          <w:tcPr>
            <w:tcW w:w="360" w:type="dxa"/>
          </w:tcPr>
          <w:p w:rsidR="003C7018" w:rsidRPr="0059431A" w:rsidRDefault="004804FC" w:rsidP="009E4E35">
            <w:pPr>
              <w:tabs>
                <w:tab w:val="left" w:pos="360"/>
              </w:tabs>
              <w:rPr>
                <w:sz w:val="20"/>
                <w:szCs w:val="20"/>
              </w:rPr>
            </w:pPr>
            <w:r>
              <w:rPr>
                <w:sz w:val="20"/>
                <w:szCs w:val="20"/>
              </w:rPr>
              <w:t>1</w:t>
            </w:r>
            <w:r w:rsidR="00920BA8">
              <w:rPr>
                <w:sz w:val="20"/>
                <w:szCs w:val="20"/>
              </w:rPr>
              <w:t>1</w:t>
            </w:r>
          </w:p>
        </w:tc>
        <w:tc>
          <w:tcPr>
            <w:tcW w:w="8054" w:type="dxa"/>
          </w:tcPr>
          <w:p w:rsidR="003C7018" w:rsidRPr="00920BA8" w:rsidRDefault="00CF1C28" w:rsidP="0059431A">
            <w:pPr>
              <w:tabs>
                <w:tab w:val="left" w:pos="360"/>
              </w:tabs>
              <w:rPr>
                <w:b/>
                <w:bCs/>
                <w:sz w:val="20"/>
                <w:szCs w:val="20"/>
              </w:rPr>
            </w:pPr>
            <w:r w:rsidRPr="00920BA8">
              <w:rPr>
                <w:b/>
                <w:bCs/>
                <w:sz w:val="20"/>
                <w:szCs w:val="20"/>
              </w:rPr>
              <w:t>Foreseeable c</w:t>
            </w:r>
            <w:r w:rsidR="003C7018" w:rsidRPr="00920BA8">
              <w:rPr>
                <w:b/>
                <w:bCs/>
                <w:sz w:val="20"/>
                <w:szCs w:val="20"/>
              </w:rPr>
              <w:t xml:space="preserve">onstraints  </w:t>
            </w:r>
          </w:p>
          <w:p w:rsidR="00920BA8" w:rsidRPr="0059431A" w:rsidRDefault="009669CA" w:rsidP="0059431A">
            <w:pPr>
              <w:tabs>
                <w:tab w:val="left" w:pos="360"/>
              </w:tabs>
              <w:rPr>
                <w:sz w:val="20"/>
                <w:szCs w:val="20"/>
              </w:rPr>
            </w:pPr>
            <w:r>
              <w:rPr>
                <w:sz w:val="20"/>
                <w:szCs w:val="20"/>
              </w:rPr>
              <w:t>Time</w:t>
            </w:r>
          </w:p>
        </w:tc>
      </w:tr>
    </w:tbl>
    <w:p w:rsidR="002F4118" w:rsidRPr="00920BA8" w:rsidRDefault="00313C5A" w:rsidP="00F94D87">
      <w:pPr>
        <w:tabs>
          <w:tab w:val="left" w:pos="360"/>
        </w:tabs>
        <w:spacing w:before="120" w:after="120"/>
        <w:rPr>
          <w:b/>
          <w:bCs/>
          <w:sz w:val="20"/>
          <w:szCs w:val="20"/>
        </w:rPr>
      </w:pPr>
      <w:r w:rsidRPr="00920BA8">
        <w:rPr>
          <w:b/>
          <w:bCs/>
          <w:sz w:val="20"/>
          <w:szCs w:val="20"/>
        </w:rPr>
        <w:t>I</w:t>
      </w:r>
      <w:r w:rsidR="00693147" w:rsidRPr="00920BA8">
        <w:rPr>
          <w:b/>
          <w:bCs/>
          <w:sz w:val="20"/>
          <w:szCs w:val="20"/>
        </w:rPr>
        <w:t>dentifiable risks to the su</w:t>
      </w:r>
      <w:r w:rsidRPr="00920BA8">
        <w:rPr>
          <w:b/>
          <w:bCs/>
          <w:sz w:val="20"/>
          <w:szCs w:val="20"/>
        </w:rPr>
        <w:t>ccessful completion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7733"/>
      </w:tblGrid>
      <w:tr w:rsidR="003C7018" w:rsidRPr="0059431A" w:rsidTr="0059431A">
        <w:trPr>
          <w:trHeight w:val="2380"/>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2</w:t>
            </w:r>
          </w:p>
        </w:tc>
        <w:tc>
          <w:tcPr>
            <w:tcW w:w="7958" w:type="dxa"/>
          </w:tcPr>
          <w:p w:rsidR="003C7018" w:rsidRPr="00920BA8" w:rsidRDefault="003C7018" w:rsidP="0059431A">
            <w:pPr>
              <w:tabs>
                <w:tab w:val="left" w:pos="360"/>
              </w:tabs>
              <w:rPr>
                <w:b/>
                <w:bCs/>
                <w:sz w:val="20"/>
                <w:szCs w:val="20"/>
              </w:rPr>
            </w:pPr>
            <w:r w:rsidRPr="00920BA8">
              <w:rPr>
                <w:b/>
                <w:bCs/>
                <w:sz w:val="20"/>
                <w:szCs w:val="20"/>
              </w:rPr>
              <w:t xml:space="preserve">Foreseeable risks  </w:t>
            </w:r>
          </w:p>
          <w:p w:rsidR="00920BA8" w:rsidRPr="0059431A" w:rsidRDefault="009669CA" w:rsidP="0059431A">
            <w:pPr>
              <w:tabs>
                <w:tab w:val="left" w:pos="360"/>
              </w:tabs>
              <w:rPr>
                <w:sz w:val="20"/>
                <w:szCs w:val="20"/>
              </w:rPr>
            </w:pPr>
            <w:r>
              <w:rPr>
                <w:sz w:val="20"/>
                <w:szCs w:val="20"/>
              </w:rPr>
              <w:t>None</w:t>
            </w:r>
          </w:p>
        </w:tc>
      </w:tr>
    </w:tbl>
    <w:p w:rsidR="00693147" w:rsidRPr="00920BA8" w:rsidRDefault="00920BA8" w:rsidP="00313C5A">
      <w:pPr>
        <w:tabs>
          <w:tab w:val="left" w:pos="360"/>
        </w:tabs>
        <w:spacing w:before="120" w:after="120"/>
        <w:rPr>
          <w:b/>
          <w:bCs/>
          <w:sz w:val="20"/>
          <w:szCs w:val="20"/>
        </w:rPr>
      </w:pPr>
      <w:r w:rsidRPr="00920BA8">
        <w:rPr>
          <w:b/>
          <w:bCs/>
          <w:sz w:val="20"/>
          <w:szCs w:val="20"/>
        </w:rPr>
        <w:t>Resources you</w:t>
      </w:r>
      <w:r w:rsidR="0093385F" w:rsidRPr="00920BA8">
        <w:rPr>
          <w:b/>
          <w:bCs/>
          <w:sz w:val="20"/>
          <w:szCs w:val="20"/>
        </w:rPr>
        <w:t xml:space="preserve"> envisage util</w:t>
      </w:r>
      <w:r w:rsidR="00313C5A" w:rsidRPr="00920BA8">
        <w:rPr>
          <w:b/>
          <w:bCs/>
          <w:sz w:val="20"/>
          <w:szCs w:val="20"/>
        </w:rPr>
        <w:t>ising to help complete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7738"/>
      </w:tblGrid>
      <w:tr w:rsidR="003C7018" w:rsidRPr="0059431A" w:rsidTr="0059431A">
        <w:trPr>
          <w:trHeight w:val="2224"/>
        </w:trPr>
        <w:tc>
          <w:tcPr>
            <w:tcW w:w="456" w:type="dxa"/>
          </w:tcPr>
          <w:p w:rsidR="003C7018" w:rsidRPr="0059431A" w:rsidRDefault="004804FC" w:rsidP="00920BA8">
            <w:pPr>
              <w:tabs>
                <w:tab w:val="left" w:pos="360"/>
              </w:tabs>
              <w:rPr>
                <w:sz w:val="20"/>
                <w:szCs w:val="20"/>
              </w:rPr>
            </w:pPr>
            <w:r>
              <w:rPr>
                <w:sz w:val="20"/>
                <w:szCs w:val="20"/>
              </w:rPr>
              <w:lastRenderedPageBreak/>
              <w:t>1</w:t>
            </w:r>
            <w:r w:rsidR="00920BA8">
              <w:rPr>
                <w:sz w:val="20"/>
                <w:szCs w:val="20"/>
              </w:rPr>
              <w:t>3</w:t>
            </w:r>
          </w:p>
        </w:tc>
        <w:tc>
          <w:tcPr>
            <w:tcW w:w="7958" w:type="dxa"/>
          </w:tcPr>
          <w:p w:rsidR="003C7018" w:rsidRPr="00920BA8" w:rsidRDefault="003C7018" w:rsidP="0059431A">
            <w:pPr>
              <w:tabs>
                <w:tab w:val="left" w:pos="360"/>
              </w:tabs>
              <w:rPr>
                <w:b/>
                <w:bCs/>
                <w:sz w:val="20"/>
                <w:szCs w:val="20"/>
              </w:rPr>
            </w:pPr>
            <w:r w:rsidRPr="00920BA8">
              <w:rPr>
                <w:b/>
                <w:bCs/>
                <w:sz w:val="20"/>
                <w:szCs w:val="20"/>
              </w:rPr>
              <w:t>Textbooks</w:t>
            </w:r>
          </w:p>
          <w:p w:rsidR="00920BA8" w:rsidRDefault="00632ADD" w:rsidP="0059431A">
            <w:pPr>
              <w:tabs>
                <w:tab w:val="left" w:pos="360"/>
              </w:tabs>
              <w:rPr>
                <w:sz w:val="20"/>
                <w:szCs w:val="20"/>
              </w:rPr>
            </w:pPr>
            <w:r>
              <w:rPr>
                <w:sz w:val="20"/>
                <w:szCs w:val="20"/>
              </w:rPr>
              <w:t>Wave and Scattering Methods for Numerical Simulation</w:t>
            </w:r>
          </w:p>
          <w:p w:rsidR="00632ADD" w:rsidRDefault="00632ADD" w:rsidP="0059431A">
            <w:pPr>
              <w:tabs>
                <w:tab w:val="left" w:pos="360"/>
              </w:tabs>
              <w:rPr>
                <w:sz w:val="20"/>
                <w:szCs w:val="20"/>
              </w:rPr>
            </w:pPr>
            <w:r>
              <w:rPr>
                <w:sz w:val="20"/>
                <w:szCs w:val="20"/>
              </w:rPr>
              <w:t>S. Bilbao</w:t>
            </w:r>
          </w:p>
          <w:p w:rsidR="00632ADD" w:rsidRDefault="00632ADD" w:rsidP="0059431A">
            <w:pPr>
              <w:tabs>
                <w:tab w:val="left" w:pos="360"/>
              </w:tabs>
              <w:rPr>
                <w:sz w:val="20"/>
                <w:szCs w:val="20"/>
              </w:rPr>
            </w:pPr>
            <w:r>
              <w:rPr>
                <w:sz w:val="20"/>
                <w:szCs w:val="20"/>
              </w:rPr>
              <w:t>Wiley, 2004</w:t>
            </w:r>
          </w:p>
          <w:p w:rsidR="00632ADD" w:rsidRDefault="00632ADD" w:rsidP="0059431A">
            <w:pPr>
              <w:tabs>
                <w:tab w:val="left" w:pos="360"/>
              </w:tabs>
              <w:rPr>
                <w:sz w:val="20"/>
                <w:szCs w:val="20"/>
              </w:rPr>
            </w:pPr>
          </w:p>
          <w:p w:rsidR="00632ADD" w:rsidRDefault="00632ADD" w:rsidP="0059431A">
            <w:pPr>
              <w:tabs>
                <w:tab w:val="left" w:pos="360"/>
              </w:tabs>
              <w:rPr>
                <w:sz w:val="20"/>
                <w:szCs w:val="20"/>
              </w:rPr>
            </w:pPr>
            <w:r>
              <w:rPr>
                <w:sz w:val="20"/>
                <w:szCs w:val="20"/>
              </w:rPr>
              <w:t>Master Handbook of Acoustics</w:t>
            </w:r>
          </w:p>
          <w:p w:rsidR="00632ADD" w:rsidRDefault="00632ADD" w:rsidP="0059431A">
            <w:pPr>
              <w:tabs>
                <w:tab w:val="left" w:pos="360"/>
              </w:tabs>
              <w:rPr>
                <w:sz w:val="20"/>
                <w:szCs w:val="20"/>
              </w:rPr>
            </w:pPr>
            <w:r>
              <w:rPr>
                <w:sz w:val="20"/>
                <w:szCs w:val="20"/>
              </w:rPr>
              <w:t>Alton, Everest. F</w:t>
            </w:r>
          </w:p>
          <w:p w:rsidR="00632ADD" w:rsidRPr="0059431A" w:rsidRDefault="00632ADD" w:rsidP="0059431A">
            <w:pPr>
              <w:tabs>
                <w:tab w:val="left" w:pos="360"/>
              </w:tabs>
              <w:rPr>
                <w:sz w:val="20"/>
                <w:szCs w:val="20"/>
              </w:rPr>
            </w:pPr>
            <w:r>
              <w:rPr>
                <w:sz w:val="20"/>
                <w:szCs w:val="20"/>
              </w:rPr>
              <w:t>McGraw-Hill, 2009</w:t>
            </w:r>
          </w:p>
        </w:tc>
      </w:tr>
      <w:tr w:rsidR="003C7018" w:rsidRPr="0059431A" w:rsidTr="0059431A">
        <w:trPr>
          <w:trHeight w:val="1787"/>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4</w:t>
            </w:r>
          </w:p>
        </w:tc>
        <w:tc>
          <w:tcPr>
            <w:tcW w:w="7958" w:type="dxa"/>
          </w:tcPr>
          <w:p w:rsidR="003C7018" w:rsidRPr="00920BA8" w:rsidRDefault="003C7018" w:rsidP="0059431A">
            <w:pPr>
              <w:tabs>
                <w:tab w:val="left" w:pos="360"/>
              </w:tabs>
              <w:rPr>
                <w:b/>
                <w:bCs/>
                <w:sz w:val="20"/>
                <w:szCs w:val="20"/>
              </w:rPr>
            </w:pPr>
            <w:r w:rsidRPr="00920BA8">
              <w:rPr>
                <w:b/>
                <w:bCs/>
                <w:sz w:val="20"/>
                <w:szCs w:val="20"/>
              </w:rPr>
              <w:t>Journals</w:t>
            </w:r>
          </w:p>
          <w:p w:rsidR="00920BA8" w:rsidRDefault="00A37587" w:rsidP="0059431A">
            <w:pPr>
              <w:tabs>
                <w:tab w:val="left" w:pos="360"/>
              </w:tabs>
              <w:rPr>
                <w:sz w:val="20"/>
                <w:szCs w:val="20"/>
              </w:rPr>
            </w:pPr>
            <w:r>
              <w:rPr>
                <w:sz w:val="20"/>
                <w:szCs w:val="20"/>
              </w:rPr>
              <w:t>Journal of the Acoustical Society of America</w:t>
            </w:r>
          </w:p>
          <w:p w:rsidR="00A37587" w:rsidRDefault="00B952E2" w:rsidP="0059431A">
            <w:pPr>
              <w:tabs>
                <w:tab w:val="left" w:pos="360"/>
              </w:tabs>
              <w:rPr>
                <w:sz w:val="20"/>
                <w:szCs w:val="20"/>
              </w:rPr>
            </w:pPr>
            <w:hyperlink r:id="rId8" w:history="1">
              <w:r w:rsidR="00A37587" w:rsidRPr="001E3F42">
                <w:rPr>
                  <w:rStyle w:val="Hyperlink"/>
                  <w:sz w:val="20"/>
                  <w:szCs w:val="20"/>
                </w:rPr>
                <w:t>http://asa.scitation.org/journal/jas</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Journal of the Audio Engineering Society</w:t>
            </w:r>
          </w:p>
          <w:p w:rsidR="00A37587" w:rsidRDefault="00B952E2" w:rsidP="0059431A">
            <w:pPr>
              <w:tabs>
                <w:tab w:val="left" w:pos="360"/>
              </w:tabs>
              <w:rPr>
                <w:sz w:val="20"/>
                <w:szCs w:val="20"/>
              </w:rPr>
            </w:pPr>
            <w:hyperlink r:id="rId9" w:history="1">
              <w:r w:rsidR="001A473E" w:rsidRPr="001E3F42">
                <w:rPr>
                  <w:rStyle w:val="Hyperlink"/>
                  <w:sz w:val="20"/>
                  <w:szCs w:val="20"/>
                </w:rPr>
                <w:t>http://www.aes.org/journal/</w:t>
              </w:r>
            </w:hyperlink>
          </w:p>
          <w:p w:rsidR="001A473E" w:rsidRDefault="001A473E" w:rsidP="0059431A">
            <w:pPr>
              <w:tabs>
                <w:tab w:val="left" w:pos="360"/>
              </w:tabs>
              <w:rPr>
                <w:sz w:val="20"/>
                <w:szCs w:val="20"/>
              </w:rPr>
            </w:pPr>
          </w:p>
          <w:p w:rsidR="001A473E" w:rsidRDefault="001A473E" w:rsidP="0059431A">
            <w:pPr>
              <w:tabs>
                <w:tab w:val="left" w:pos="360"/>
              </w:tabs>
              <w:rPr>
                <w:sz w:val="20"/>
                <w:szCs w:val="20"/>
              </w:rPr>
            </w:pPr>
            <w:r>
              <w:rPr>
                <w:sz w:val="20"/>
                <w:szCs w:val="20"/>
              </w:rPr>
              <w:t>Applied Acoustics</w:t>
            </w:r>
          </w:p>
          <w:p w:rsidR="001A473E" w:rsidRDefault="001A473E" w:rsidP="0059431A">
            <w:pPr>
              <w:tabs>
                <w:tab w:val="left" w:pos="360"/>
              </w:tabs>
              <w:rPr>
                <w:sz w:val="20"/>
                <w:szCs w:val="20"/>
              </w:rPr>
            </w:pPr>
            <w:r w:rsidRPr="001A473E">
              <w:rPr>
                <w:sz w:val="20"/>
                <w:szCs w:val="20"/>
              </w:rPr>
              <w:t>http://www.sciencedirect.com.ezproxy.derby.ac.uk/science/journal/0003682X</w:t>
            </w:r>
          </w:p>
          <w:p w:rsidR="00A37587" w:rsidRPr="0059431A" w:rsidRDefault="00A37587" w:rsidP="0059431A">
            <w:pPr>
              <w:tabs>
                <w:tab w:val="left" w:pos="360"/>
              </w:tabs>
              <w:rPr>
                <w:sz w:val="20"/>
                <w:szCs w:val="20"/>
              </w:rPr>
            </w:pPr>
          </w:p>
        </w:tc>
      </w:tr>
      <w:tr w:rsidR="003C7018" w:rsidRPr="0059431A" w:rsidTr="0059431A">
        <w:trPr>
          <w:trHeight w:val="2139"/>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5</w:t>
            </w:r>
          </w:p>
        </w:tc>
        <w:tc>
          <w:tcPr>
            <w:tcW w:w="7958" w:type="dxa"/>
          </w:tcPr>
          <w:p w:rsidR="003C7018" w:rsidRPr="00920BA8" w:rsidRDefault="00920BA8" w:rsidP="0059431A">
            <w:pPr>
              <w:tabs>
                <w:tab w:val="left" w:pos="360"/>
              </w:tabs>
              <w:rPr>
                <w:b/>
                <w:bCs/>
                <w:sz w:val="20"/>
                <w:szCs w:val="20"/>
              </w:rPr>
            </w:pPr>
            <w:r w:rsidRPr="00920BA8">
              <w:rPr>
                <w:b/>
                <w:bCs/>
                <w:sz w:val="20"/>
                <w:szCs w:val="20"/>
              </w:rPr>
              <w:t>Electronic (internet</w:t>
            </w:r>
            <w:r w:rsidR="003C7018" w:rsidRPr="00920BA8">
              <w:rPr>
                <w:b/>
                <w:bCs/>
                <w:sz w:val="20"/>
                <w:szCs w:val="20"/>
              </w:rPr>
              <w:t>)</w:t>
            </w:r>
          </w:p>
          <w:p w:rsidR="00920BA8" w:rsidRDefault="00A37587" w:rsidP="0059431A">
            <w:pPr>
              <w:tabs>
                <w:tab w:val="left" w:pos="360"/>
              </w:tabs>
              <w:rPr>
                <w:sz w:val="20"/>
                <w:szCs w:val="20"/>
              </w:rPr>
            </w:pPr>
            <w:r>
              <w:rPr>
                <w:sz w:val="20"/>
                <w:szCs w:val="20"/>
              </w:rPr>
              <w:t>Library of the Acoustical Society of America</w:t>
            </w:r>
          </w:p>
          <w:p w:rsidR="00A37587" w:rsidRDefault="00A37587" w:rsidP="0059431A">
            <w:pPr>
              <w:tabs>
                <w:tab w:val="left" w:pos="360"/>
              </w:tabs>
              <w:rPr>
                <w:sz w:val="20"/>
                <w:szCs w:val="20"/>
              </w:rPr>
            </w:pPr>
            <w:r w:rsidRPr="00A37587">
              <w:rPr>
                <w:sz w:val="20"/>
                <w:szCs w:val="20"/>
              </w:rPr>
              <w:t>http://asa.scitation.org/</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E-Library of the Audio Engineering Society</w:t>
            </w:r>
          </w:p>
          <w:p w:rsidR="00A37587" w:rsidRDefault="00A37587" w:rsidP="0059431A">
            <w:pPr>
              <w:tabs>
                <w:tab w:val="left" w:pos="360"/>
              </w:tabs>
              <w:rPr>
                <w:sz w:val="20"/>
                <w:szCs w:val="20"/>
              </w:rPr>
            </w:pPr>
            <w:r w:rsidRPr="00A37587">
              <w:rPr>
                <w:sz w:val="20"/>
                <w:szCs w:val="20"/>
              </w:rPr>
              <w:t>http://www.aes.org/e-lib/</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University of Derby E Library</w:t>
            </w:r>
          </w:p>
          <w:p w:rsidR="00A37587" w:rsidRDefault="00B952E2" w:rsidP="0059431A">
            <w:pPr>
              <w:tabs>
                <w:tab w:val="left" w:pos="360"/>
              </w:tabs>
              <w:rPr>
                <w:sz w:val="20"/>
                <w:szCs w:val="20"/>
              </w:rPr>
            </w:pPr>
            <w:hyperlink r:id="rId10" w:history="1">
              <w:r w:rsidR="00A37587" w:rsidRPr="001E3F42">
                <w:rPr>
                  <w:rStyle w:val="Hyperlink"/>
                  <w:sz w:val="20"/>
                  <w:szCs w:val="20"/>
                </w:rPr>
                <w:t>http://www.derby.ac.uk/campus/library/</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Digital Audio Effects E Library</w:t>
            </w:r>
          </w:p>
          <w:p w:rsidR="00A37587" w:rsidRPr="0059431A" w:rsidRDefault="00A37587" w:rsidP="0059431A">
            <w:pPr>
              <w:tabs>
                <w:tab w:val="left" w:pos="360"/>
              </w:tabs>
              <w:rPr>
                <w:sz w:val="20"/>
                <w:szCs w:val="20"/>
              </w:rPr>
            </w:pPr>
            <w:r w:rsidRPr="00A37587">
              <w:rPr>
                <w:sz w:val="20"/>
                <w:szCs w:val="20"/>
              </w:rPr>
              <w:t>http://www.dafx.de/</w:t>
            </w:r>
          </w:p>
        </w:tc>
      </w:tr>
      <w:tr w:rsidR="00684138" w:rsidRPr="0059431A" w:rsidTr="0059431A">
        <w:trPr>
          <w:trHeight w:val="2139"/>
        </w:trPr>
        <w:tc>
          <w:tcPr>
            <w:tcW w:w="456" w:type="dxa"/>
          </w:tcPr>
          <w:p w:rsidR="00684138" w:rsidRDefault="00AB0695" w:rsidP="00920BA8">
            <w:pPr>
              <w:tabs>
                <w:tab w:val="left" w:pos="360"/>
              </w:tabs>
              <w:rPr>
                <w:sz w:val="20"/>
                <w:szCs w:val="20"/>
              </w:rPr>
            </w:pPr>
            <w:r>
              <w:rPr>
                <w:sz w:val="20"/>
                <w:szCs w:val="20"/>
              </w:rPr>
              <w:t>1</w:t>
            </w:r>
            <w:r w:rsidR="00920BA8">
              <w:rPr>
                <w:sz w:val="20"/>
                <w:szCs w:val="20"/>
              </w:rPr>
              <w:t>6</w:t>
            </w:r>
          </w:p>
        </w:tc>
        <w:tc>
          <w:tcPr>
            <w:tcW w:w="7958" w:type="dxa"/>
          </w:tcPr>
          <w:p w:rsidR="00684138" w:rsidRPr="00920BA8" w:rsidRDefault="00AB0695" w:rsidP="00AB0695">
            <w:pPr>
              <w:tabs>
                <w:tab w:val="left" w:pos="360"/>
              </w:tabs>
              <w:rPr>
                <w:b/>
                <w:bCs/>
                <w:sz w:val="20"/>
                <w:szCs w:val="20"/>
              </w:rPr>
            </w:pPr>
            <w:r w:rsidRPr="00920BA8">
              <w:rPr>
                <w:b/>
                <w:bCs/>
                <w:sz w:val="20"/>
                <w:szCs w:val="20"/>
              </w:rPr>
              <w:t xml:space="preserve">Laboratory equipment and software </w:t>
            </w:r>
          </w:p>
          <w:p w:rsidR="00877C85" w:rsidRDefault="00877C85" w:rsidP="00877C85">
            <w:pPr>
              <w:tabs>
                <w:tab w:val="left" w:pos="360"/>
              </w:tabs>
            </w:pPr>
            <w:r>
              <w:t>Computer running MATLAB with:</w:t>
            </w:r>
          </w:p>
          <w:p w:rsidR="00877C85" w:rsidRDefault="00877C85" w:rsidP="00877C85">
            <w:pPr>
              <w:tabs>
                <w:tab w:val="left" w:pos="360"/>
              </w:tabs>
            </w:pPr>
            <w:r>
              <w:t>Code Profiler</w:t>
            </w:r>
          </w:p>
          <w:p w:rsidR="00877C85" w:rsidRDefault="00877C85" w:rsidP="00877C85">
            <w:pPr>
              <w:tabs>
                <w:tab w:val="left" w:pos="360"/>
              </w:tabs>
            </w:pPr>
            <w:r>
              <w:t>DSP System Toolbox</w:t>
            </w:r>
          </w:p>
          <w:p w:rsidR="00877C85" w:rsidRDefault="00877C85" w:rsidP="00877C85">
            <w:pPr>
              <w:tabs>
                <w:tab w:val="left" w:pos="360"/>
              </w:tabs>
            </w:pPr>
            <w:r>
              <w:t>Signal Processing Toolbox</w:t>
            </w:r>
          </w:p>
          <w:p w:rsidR="00877C85" w:rsidRDefault="00877C85" w:rsidP="00877C85">
            <w:pPr>
              <w:tabs>
                <w:tab w:val="left" w:pos="360"/>
              </w:tabs>
            </w:pPr>
            <w:r>
              <w:t>Parallel Computing Toolbox</w:t>
            </w:r>
          </w:p>
          <w:p w:rsidR="00920BA8" w:rsidRPr="0059431A" w:rsidRDefault="00496F9E" w:rsidP="00877C85">
            <w:pPr>
              <w:tabs>
                <w:tab w:val="left" w:pos="360"/>
              </w:tabs>
              <w:rPr>
                <w:sz w:val="20"/>
                <w:szCs w:val="20"/>
              </w:rPr>
            </w:pPr>
            <w:r>
              <w:t>Audio Systems Toolbox</w:t>
            </w:r>
          </w:p>
        </w:tc>
      </w:tr>
    </w:tbl>
    <w:p w:rsidR="00920BA8" w:rsidRDefault="00920BA8" w:rsidP="00AB0695">
      <w:pPr>
        <w:tabs>
          <w:tab w:val="left" w:pos="360"/>
        </w:tabs>
        <w:spacing w:before="120" w:after="120"/>
        <w:rPr>
          <w:sz w:val="20"/>
          <w:szCs w:val="20"/>
        </w:rPr>
      </w:pPr>
    </w:p>
    <w:p w:rsidR="00E32728" w:rsidRPr="00920BA8" w:rsidRDefault="00E32728" w:rsidP="00920BA8">
      <w:pPr>
        <w:tabs>
          <w:tab w:val="left" w:pos="360"/>
        </w:tabs>
        <w:spacing w:before="120" w:after="120"/>
        <w:rPr>
          <w:b/>
          <w:bCs/>
          <w:sz w:val="20"/>
          <w:szCs w:val="20"/>
        </w:rPr>
      </w:pPr>
      <w:r w:rsidRPr="00920BA8">
        <w:rPr>
          <w:b/>
          <w:bCs/>
          <w:sz w:val="20"/>
          <w:szCs w:val="20"/>
        </w:rPr>
        <w:t xml:space="preserve">Anticipated cost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6702"/>
        <w:gridCol w:w="1031"/>
      </w:tblGrid>
      <w:tr w:rsidR="00E32728" w:rsidRPr="0059431A" w:rsidTr="008E0DC9">
        <w:trPr>
          <w:trHeight w:val="416"/>
        </w:trPr>
        <w:tc>
          <w:tcPr>
            <w:tcW w:w="456" w:type="dxa"/>
            <w:vMerge w:val="restart"/>
          </w:tcPr>
          <w:p w:rsidR="00E32728" w:rsidRPr="0059431A" w:rsidRDefault="00E32728" w:rsidP="00920BA8">
            <w:pPr>
              <w:tabs>
                <w:tab w:val="left" w:pos="360"/>
              </w:tabs>
              <w:rPr>
                <w:sz w:val="20"/>
                <w:szCs w:val="20"/>
              </w:rPr>
            </w:pPr>
            <w:r>
              <w:rPr>
                <w:sz w:val="20"/>
                <w:szCs w:val="20"/>
              </w:rPr>
              <w:t>1</w:t>
            </w:r>
            <w:r w:rsidR="00920BA8">
              <w:rPr>
                <w:sz w:val="20"/>
                <w:szCs w:val="20"/>
              </w:rPr>
              <w:t>7</w:t>
            </w:r>
          </w:p>
        </w:tc>
        <w:tc>
          <w:tcPr>
            <w:tcW w:w="6915" w:type="dxa"/>
          </w:tcPr>
          <w:p w:rsidR="00E32728" w:rsidRPr="00920BA8" w:rsidRDefault="00E32728" w:rsidP="0065768F">
            <w:pPr>
              <w:tabs>
                <w:tab w:val="left" w:pos="360"/>
              </w:tabs>
              <w:rPr>
                <w:b/>
                <w:bCs/>
                <w:sz w:val="20"/>
                <w:szCs w:val="20"/>
              </w:rPr>
            </w:pPr>
            <w:r w:rsidRPr="00920BA8">
              <w:rPr>
                <w:b/>
                <w:bCs/>
                <w:sz w:val="20"/>
                <w:szCs w:val="20"/>
              </w:rPr>
              <w:t xml:space="preserve">Please enter all costs. </w:t>
            </w:r>
            <w:r w:rsidR="00313C5A" w:rsidRPr="00920BA8">
              <w:rPr>
                <w:b/>
                <w:bCs/>
                <w:sz w:val="20"/>
                <w:szCs w:val="20"/>
              </w:rPr>
              <w:t>Brief</w:t>
            </w:r>
            <w:r w:rsidRPr="00920BA8">
              <w:rPr>
                <w:b/>
                <w:bCs/>
                <w:sz w:val="20"/>
                <w:szCs w:val="20"/>
              </w:rPr>
              <w:t xml:space="preserve"> Description or explanation</w:t>
            </w:r>
            <w:r w:rsidR="00920BA8">
              <w:rPr>
                <w:b/>
                <w:bCs/>
                <w:sz w:val="20"/>
                <w:szCs w:val="20"/>
              </w:rPr>
              <w:t xml:space="preserve">. </w:t>
            </w:r>
            <w:r w:rsidR="00920BA8">
              <w:rPr>
                <w:sz w:val="20"/>
                <w:szCs w:val="20"/>
              </w:rPr>
              <w:t>(£150 maximum)</w:t>
            </w:r>
          </w:p>
        </w:tc>
        <w:tc>
          <w:tcPr>
            <w:tcW w:w="1043" w:type="dxa"/>
          </w:tcPr>
          <w:p w:rsidR="00E32728" w:rsidRPr="0059431A" w:rsidRDefault="00E32728" w:rsidP="0065768F">
            <w:pPr>
              <w:tabs>
                <w:tab w:val="left" w:pos="360"/>
              </w:tabs>
              <w:rPr>
                <w:sz w:val="20"/>
                <w:szCs w:val="20"/>
              </w:rPr>
            </w:pPr>
            <w:r>
              <w:rPr>
                <w:sz w:val="20"/>
                <w:szCs w:val="20"/>
              </w:rPr>
              <w:t>Cost</w:t>
            </w:r>
          </w:p>
        </w:tc>
      </w:tr>
      <w:tr w:rsidR="007D6A32" w:rsidRPr="0059431A" w:rsidTr="008E0DC9">
        <w:trPr>
          <w:trHeight w:val="1110"/>
        </w:trPr>
        <w:tc>
          <w:tcPr>
            <w:tcW w:w="456" w:type="dxa"/>
            <w:vMerge/>
          </w:tcPr>
          <w:p w:rsidR="007D6A32" w:rsidRDefault="007D6A32" w:rsidP="007D6A32">
            <w:pPr>
              <w:tabs>
                <w:tab w:val="left" w:pos="360"/>
              </w:tabs>
              <w:rPr>
                <w:sz w:val="20"/>
                <w:szCs w:val="20"/>
              </w:rPr>
            </w:pPr>
          </w:p>
        </w:tc>
        <w:tc>
          <w:tcPr>
            <w:tcW w:w="6915" w:type="dxa"/>
          </w:tcPr>
          <w:p w:rsidR="007D6A32" w:rsidRDefault="007D6A32" w:rsidP="007D6A32">
            <w:pPr>
              <w:tabs>
                <w:tab w:val="left" w:pos="360"/>
              </w:tabs>
            </w:pPr>
            <w:r>
              <w:t xml:space="preserve">NVidia GeForce GTX 1060 graphics card – </w:t>
            </w:r>
            <w:proofErr w:type="spellStart"/>
            <w:r>
              <w:t>Nvidia</w:t>
            </w:r>
            <w:proofErr w:type="spellEnd"/>
            <w:r>
              <w:t xml:space="preserve"> graphics card </w:t>
            </w:r>
            <w:hyperlink r:id="rId11" w:history="1">
              <w:r>
                <w:rPr>
                  <w:rStyle w:val="Hyperlink"/>
                </w:rPr>
                <w:t>with large number of CUDA cores</w:t>
              </w:r>
            </w:hyperlink>
            <w:r>
              <w:t xml:space="preserve">. </w:t>
            </w:r>
            <w:hyperlink r:id="rId12" w:history="1">
              <w:r w:rsidRPr="00C7623B">
                <w:rPr>
                  <w:rStyle w:val="Hyperlink"/>
                </w:rPr>
                <w:t xml:space="preserve">The </w:t>
              </w:r>
              <w:proofErr w:type="spellStart"/>
              <w:r w:rsidRPr="00C7623B">
                <w:rPr>
                  <w:rStyle w:val="Hyperlink"/>
                </w:rPr>
                <w:t>Matlab</w:t>
              </w:r>
              <w:proofErr w:type="spellEnd"/>
              <w:r w:rsidRPr="00C7623B">
                <w:rPr>
                  <w:rStyle w:val="Hyperlink"/>
                </w:rPr>
                <w:t xml:space="preserve"> Parallel Computing Toolbox has inherent CUDA support</w:t>
              </w:r>
            </w:hyperlink>
            <w:r>
              <w:t xml:space="preserve">, allowing for improvement of data processing speed via GPU parallelism with minimal code adaptation. </w:t>
            </w:r>
          </w:p>
          <w:p w:rsidR="007D6A32" w:rsidRDefault="007D6A32" w:rsidP="007D6A32">
            <w:pPr>
              <w:tabs>
                <w:tab w:val="left" w:pos="360"/>
              </w:tabs>
            </w:pPr>
          </w:p>
          <w:p w:rsidR="007D6A32" w:rsidRPr="005005D7" w:rsidRDefault="007D6A32" w:rsidP="007D6A32">
            <w:pPr>
              <w:tabs>
                <w:tab w:val="left" w:pos="360"/>
              </w:tabs>
            </w:pPr>
            <w:proofErr w:type="spellStart"/>
            <w:r>
              <w:t>Mathworks</w:t>
            </w:r>
            <w:proofErr w:type="spellEnd"/>
            <w:r>
              <w:t xml:space="preserve"> </w:t>
            </w:r>
            <w:proofErr w:type="spellStart"/>
            <w:r>
              <w:t>Matlab</w:t>
            </w:r>
            <w:proofErr w:type="spellEnd"/>
            <w:r>
              <w:t xml:space="preserve"> &amp; Simulink Student Software </w:t>
            </w:r>
            <w:proofErr w:type="spellStart"/>
            <w:r>
              <w:t>Maintainance</w:t>
            </w:r>
            <w:proofErr w:type="spellEnd"/>
            <w:r>
              <w:t xml:space="preserve"> Resubscription with parallel computing toolbox and Audio Systems Toolbox</w:t>
            </w:r>
          </w:p>
        </w:tc>
        <w:tc>
          <w:tcPr>
            <w:tcW w:w="1043" w:type="dxa"/>
          </w:tcPr>
          <w:p w:rsidR="007D6A32" w:rsidRDefault="007D6A32" w:rsidP="007D6A32">
            <w:pPr>
              <w:tabs>
                <w:tab w:val="left" w:pos="360"/>
              </w:tabs>
            </w:pPr>
            <w:r>
              <w:t>83.00</w:t>
            </w: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Pr="005005D7" w:rsidRDefault="007D6A32" w:rsidP="007D6A32">
            <w:pPr>
              <w:tabs>
                <w:tab w:val="left" w:pos="360"/>
              </w:tabs>
            </w:pPr>
            <w:r>
              <w:t>67.00</w:t>
            </w:r>
          </w:p>
        </w:tc>
      </w:tr>
    </w:tbl>
    <w:p w:rsidR="00E32728" w:rsidRDefault="00E32728" w:rsidP="00E32728">
      <w:pPr>
        <w:tabs>
          <w:tab w:val="left" w:pos="360"/>
        </w:tabs>
        <w:spacing w:before="120" w:after="120"/>
        <w:rPr>
          <w:sz w:val="20"/>
          <w:szCs w:val="20"/>
        </w:rPr>
      </w:pPr>
    </w:p>
    <w:p w:rsidR="00F420EE" w:rsidRPr="00920BA8" w:rsidRDefault="002E6748" w:rsidP="00F420EE">
      <w:pPr>
        <w:tabs>
          <w:tab w:val="left" w:pos="360"/>
        </w:tabs>
        <w:spacing w:before="120" w:after="120"/>
        <w:rPr>
          <w:b/>
          <w:bCs/>
          <w:sz w:val="20"/>
          <w:szCs w:val="20"/>
        </w:rPr>
      </w:pPr>
      <w:r>
        <w:rPr>
          <w:b/>
          <w:bCs/>
          <w:sz w:val="20"/>
          <w:szCs w:val="20"/>
        </w:rPr>
        <w:br w:type="page"/>
      </w:r>
      <w:r w:rsidR="00F420EE" w:rsidRPr="00920BA8">
        <w:rPr>
          <w:b/>
          <w:bCs/>
          <w:sz w:val="20"/>
          <w:szCs w:val="20"/>
        </w:rPr>
        <w:lastRenderedPageBreak/>
        <w:t xml:space="preserve">Gantt </w:t>
      </w:r>
      <w:r w:rsidR="00E22558" w:rsidRPr="00920BA8">
        <w:rPr>
          <w:b/>
          <w:bCs/>
          <w:sz w:val="20"/>
          <w:szCs w:val="20"/>
        </w:rPr>
        <w:t>chart</w:t>
      </w:r>
    </w:p>
    <w:p w:rsidR="00242A9E" w:rsidRPr="005005D7" w:rsidRDefault="00242A9E" w:rsidP="00242A9E">
      <w:pPr>
        <w:tabs>
          <w:tab w:val="left" w:pos="360"/>
        </w:tabs>
        <w:spacing w:before="120" w:after="120"/>
      </w:pPr>
      <w:r>
        <w:t xml:space="preserve">Please find an easily seen version of the Gantt chart in the supporting documentation. The chart is split into 16 weeks with 2 sessions per week, to represent the absolute minimum work time required per task (single blocks of between 4 and 8 hours). </w:t>
      </w:r>
    </w:p>
    <w:p w:rsidR="00FA0544" w:rsidRDefault="001D23B8" w:rsidP="004804FC">
      <w:pPr>
        <w:tabs>
          <w:tab w:val="left" w:pos="360"/>
        </w:tabs>
        <w:spacing w:before="120" w:after="120"/>
        <w:rPr>
          <w:sz w:val="20"/>
          <w:szCs w:val="20"/>
        </w:rPr>
      </w:pPr>
      <w:r>
        <w:rPr>
          <w:noProof/>
        </w:rPr>
        <w:drawing>
          <wp:inline distT="0" distB="0" distL="0" distR="0">
            <wp:extent cx="5284470" cy="5759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4470" cy="5759450"/>
                    </a:xfrm>
                    <a:prstGeom prst="rect">
                      <a:avLst/>
                    </a:prstGeom>
                    <a:noFill/>
                    <a:ln>
                      <a:noFill/>
                    </a:ln>
                  </pic:spPr>
                </pic:pic>
              </a:graphicData>
            </a:graphic>
          </wp:inline>
        </w:drawing>
      </w:r>
    </w:p>
    <w:p w:rsidR="00713ABE" w:rsidRDefault="00713ABE" w:rsidP="004804FC">
      <w:pPr>
        <w:tabs>
          <w:tab w:val="left" w:pos="360"/>
        </w:tabs>
        <w:spacing w:before="120" w:after="120"/>
        <w:rPr>
          <w:sz w:val="20"/>
          <w:szCs w:val="20"/>
        </w:rPr>
      </w:pPr>
    </w:p>
    <w:p w:rsidR="004804FC" w:rsidRDefault="004804FC" w:rsidP="0092564E">
      <w:pPr>
        <w:tabs>
          <w:tab w:val="left" w:pos="360"/>
        </w:tabs>
        <w:spacing w:before="120" w:after="120"/>
        <w:rPr>
          <w:sz w:val="20"/>
          <w:szCs w:val="20"/>
        </w:rPr>
      </w:pPr>
      <w:r>
        <w:rPr>
          <w:sz w:val="20"/>
          <w:szCs w:val="20"/>
        </w:rPr>
        <w:t xml:space="preserve">Has the </w:t>
      </w:r>
      <w:r w:rsidR="0092564E">
        <w:rPr>
          <w:sz w:val="20"/>
          <w:szCs w:val="20"/>
        </w:rPr>
        <w:t>IES</w:t>
      </w:r>
      <w:r>
        <w:rPr>
          <w:sz w:val="20"/>
          <w:szCs w:val="20"/>
        </w:rPr>
        <w:t xml:space="preserve"> been agreed with the proposed supervisor?</w:t>
      </w:r>
      <w:r w:rsidR="00F5578D">
        <w:rPr>
          <w:sz w:val="20"/>
          <w:szCs w:val="20"/>
        </w:rPr>
        <w:t xml:space="preserve"> Yes</w:t>
      </w:r>
      <w:r>
        <w:rPr>
          <w:sz w:val="20"/>
          <w:szCs w:val="20"/>
        </w:rPr>
        <w:t xml:space="preserve"> </w:t>
      </w:r>
    </w:p>
    <w:p w:rsidR="004804FC" w:rsidRDefault="004804FC" w:rsidP="00E22558">
      <w:pPr>
        <w:tabs>
          <w:tab w:val="left" w:pos="360"/>
        </w:tabs>
        <w:spacing w:before="120" w:after="120"/>
        <w:rPr>
          <w:sz w:val="20"/>
          <w:szCs w:val="20"/>
        </w:rPr>
      </w:pPr>
      <w:r>
        <w:rPr>
          <w:sz w:val="20"/>
          <w:szCs w:val="20"/>
        </w:rPr>
        <w:t>Explain</w:t>
      </w:r>
      <w:r w:rsidR="00E22558">
        <w:rPr>
          <w:sz w:val="20"/>
          <w:szCs w:val="20"/>
        </w:rPr>
        <w:t xml:space="preserve">, </w:t>
      </w:r>
      <w:r>
        <w:rPr>
          <w:sz w:val="20"/>
          <w:szCs w:val="20"/>
        </w:rPr>
        <w:t xml:space="preserve"> if your answer is No</w:t>
      </w:r>
      <w:r w:rsidR="00313C5A">
        <w:rPr>
          <w:sz w:val="20"/>
          <w:szCs w:val="20"/>
        </w:rPr>
        <w:t>……………………………………………………………………………</w:t>
      </w:r>
    </w:p>
    <w:p w:rsidR="00920BA8" w:rsidRDefault="00920BA8" w:rsidP="004804FC">
      <w:pPr>
        <w:tabs>
          <w:tab w:val="left" w:pos="360"/>
        </w:tabs>
        <w:spacing w:before="120" w:after="1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169F0" w:rsidRPr="0065768F" w:rsidTr="0065768F">
        <w:tc>
          <w:tcPr>
            <w:tcW w:w="8522" w:type="dxa"/>
          </w:tcPr>
          <w:p w:rsidR="00D169F0" w:rsidRPr="0065768F" w:rsidRDefault="00D169F0" w:rsidP="00920BA8">
            <w:pPr>
              <w:tabs>
                <w:tab w:val="left" w:pos="360"/>
              </w:tabs>
              <w:spacing w:before="120" w:after="120"/>
              <w:rPr>
                <w:sz w:val="20"/>
                <w:szCs w:val="20"/>
              </w:rPr>
            </w:pPr>
            <w:r w:rsidRPr="00920BA8">
              <w:rPr>
                <w:b/>
                <w:bCs/>
                <w:sz w:val="20"/>
                <w:szCs w:val="20"/>
              </w:rPr>
              <w:t>SUBMISSION:</w:t>
            </w:r>
            <w:r w:rsidRPr="0065768F">
              <w:rPr>
                <w:sz w:val="20"/>
                <w:szCs w:val="20"/>
              </w:rPr>
              <w:t xml:space="preserve"> The completed proposal must be submitted electronically </w:t>
            </w:r>
            <w:r w:rsidR="00313C5A" w:rsidRPr="0065768F">
              <w:rPr>
                <w:sz w:val="20"/>
                <w:szCs w:val="20"/>
              </w:rPr>
              <w:t>by</w:t>
            </w:r>
            <w:r w:rsidRPr="0065768F">
              <w:rPr>
                <w:sz w:val="20"/>
                <w:szCs w:val="20"/>
              </w:rPr>
              <w:t xml:space="preserve"> 11.59 pm  </w:t>
            </w:r>
            <w:r w:rsidR="00920BA8">
              <w:rPr>
                <w:sz w:val="20"/>
                <w:szCs w:val="20"/>
              </w:rPr>
              <w:t>on</w:t>
            </w:r>
            <w:r w:rsidRPr="0065768F">
              <w:rPr>
                <w:sz w:val="20"/>
                <w:szCs w:val="20"/>
              </w:rPr>
              <w:t xml:space="preserve"> </w:t>
            </w:r>
            <w:r w:rsidR="00273A9C">
              <w:rPr>
                <w:sz w:val="20"/>
                <w:szCs w:val="20"/>
              </w:rPr>
              <w:t>Monday</w:t>
            </w:r>
            <w:r w:rsidRPr="0065768F">
              <w:rPr>
                <w:sz w:val="20"/>
                <w:szCs w:val="20"/>
              </w:rPr>
              <w:t xml:space="preserve"> </w:t>
            </w:r>
            <w:r w:rsidR="0078114B">
              <w:rPr>
                <w:sz w:val="20"/>
                <w:szCs w:val="20"/>
              </w:rPr>
              <w:t>6</w:t>
            </w:r>
            <w:r w:rsidR="00273A9C" w:rsidRPr="00273A9C">
              <w:rPr>
                <w:sz w:val="20"/>
                <w:szCs w:val="20"/>
                <w:vertAlign w:val="superscript"/>
              </w:rPr>
              <w:t>th</w:t>
            </w:r>
            <w:r w:rsidR="00273A9C">
              <w:rPr>
                <w:sz w:val="20"/>
                <w:szCs w:val="20"/>
              </w:rPr>
              <w:t xml:space="preserve"> </w:t>
            </w:r>
            <w:r w:rsidR="00BF187D">
              <w:rPr>
                <w:sz w:val="20"/>
                <w:szCs w:val="20"/>
              </w:rPr>
              <w:t xml:space="preserve"> </w:t>
            </w:r>
            <w:r w:rsidRPr="0065768F">
              <w:rPr>
                <w:sz w:val="20"/>
                <w:szCs w:val="20"/>
              </w:rPr>
              <w:t xml:space="preserve"> </w:t>
            </w:r>
            <w:r w:rsidR="00273A9C">
              <w:rPr>
                <w:sz w:val="20"/>
                <w:szCs w:val="20"/>
              </w:rPr>
              <w:t>Feb</w:t>
            </w:r>
            <w:r w:rsidRPr="0065768F">
              <w:rPr>
                <w:sz w:val="20"/>
                <w:szCs w:val="20"/>
              </w:rPr>
              <w:t xml:space="preserve"> 201</w:t>
            </w:r>
            <w:r w:rsidR="0078114B">
              <w:rPr>
                <w:sz w:val="20"/>
                <w:szCs w:val="20"/>
              </w:rPr>
              <w:t>7</w:t>
            </w:r>
            <w:r w:rsidRPr="0065768F">
              <w:rPr>
                <w:sz w:val="20"/>
                <w:szCs w:val="20"/>
              </w:rPr>
              <w:t xml:space="preserve">. </w:t>
            </w:r>
          </w:p>
          <w:p w:rsidR="00D169F0" w:rsidRPr="0065768F" w:rsidRDefault="00D169F0" w:rsidP="0065768F">
            <w:pPr>
              <w:tabs>
                <w:tab w:val="left" w:pos="360"/>
              </w:tabs>
              <w:spacing w:before="120" w:after="120"/>
              <w:rPr>
                <w:sz w:val="20"/>
                <w:szCs w:val="20"/>
              </w:rPr>
            </w:pPr>
          </w:p>
        </w:tc>
      </w:tr>
    </w:tbl>
    <w:p w:rsidR="00CB7CA8" w:rsidRDefault="00CB7CA8" w:rsidP="004804FC">
      <w:pPr>
        <w:tabs>
          <w:tab w:val="left" w:pos="360"/>
        </w:tabs>
        <w:spacing w:before="120" w:after="120"/>
        <w:rPr>
          <w:sz w:val="20"/>
          <w:szCs w:val="20"/>
        </w:rPr>
      </w:pPr>
    </w:p>
    <w:p w:rsidR="00CB7CA8" w:rsidRDefault="00CB7CA8" w:rsidP="00CB7CA8">
      <w:pPr>
        <w:pStyle w:val="Header"/>
        <w:ind w:left="-1134"/>
        <w:jc w:val="center"/>
        <w:rPr>
          <w:rFonts w:ascii="Bodoni Book" w:hAnsi="Bodoni Book"/>
          <w:b/>
          <w:sz w:val="28"/>
        </w:rPr>
      </w:pPr>
      <w:r>
        <w:rPr>
          <w:sz w:val="20"/>
          <w:szCs w:val="20"/>
        </w:rPr>
        <w:br w:type="page"/>
      </w:r>
      <w:r>
        <w:rPr>
          <w:rFonts w:ascii="Bodoni Book" w:hAnsi="Bodoni Book"/>
          <w:b/>
          <w:sz w:val="28"/>
        </w:rPr>
        <w:lastRenderedPageBreak/>
        <w:t>Record of Risk Assessment</w:t>
      </w:r>
    </w:p>
    <w:p w:rsidR="00CB7CA8" w:rsidRPr="00082023" w:rsidRDefault="00CB7CA8" w:rsidP="004804FC">
      <w:pPr>
        <w:tabs>
          <w:tab w:val="left" w:pos="360"/>
        </w:tabs>
        <w:spacing w:before="120" w:after="120"/>
        <w:rPr>
          <w:sz w:val="20"/>
          <w:szCs w:val="20"/>
        </w:rPr>
      </w:pPr>
    </w:p>
    <w:tbl>
      <w:tblPr>
        <w:tblW w:w="10773"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3"/>
        <w:gridCol w:w="567"/>
        <w:gridCol w:w="426"/>
        <w:gridCol w:w="567"/>
        <w:gridCol w:w="284"/>
        <w:gridCol w:w="425"/>
        <w:gridCol w:w="614"/>
        <w:gridCol w:w="236"/>
        <w:gridCol w:w="142"/>
        <w:gridCol w:w="425"/>
        <w:gridCol w:w="142"/>
        <w:gridCol w:w="284"/>
        <w:gridCol w:w="94"/>
        <w:gridCol w:w="331"/>
        <w:gridCol w:w="283"/>
        <w:gridCol w:w="459"/>
        <w:gridCol w:w="250"/>
        <w:gridCol w:w="709"/>
        <w:gridCol w:w="283"/>
        <w:gridCol w:w="426"/>
        <w:gridCol w:w="283"/>
        <w:gridCol w:w="142"/>
        <w:gridCol w:w="567"/>
        <w:gridCol w:w="142"/>
        <w:gridCol w:w="141"/>
        <w:gridCol w:w="142"/>
        <w:gridCol w:w="142"/>
        <w:gridCol w:w="283"/>
        <w:gridCol w:w="993"/>
        <w:gridCol w:w="425"/>
        <w:gridCol w:w="283"/>
      </w:tblGrid>
      <w:tr w:rsidR="00CB7CA8" w:rsidTr="00FB73B7">
        <w:trPr>
          <w:gridAfter w:val="14"/>
          <w:wAfter w:w="4961" w:type="dxa"/>
          <w:trHeight w:val="176"/>
        </w:trPr>
        <w:tc>
          <w:tcPr>
            <w:tcW w:w="3544" w:type="dxa"/>
            <w:gridSpan w:val="9"/>
            <w:tcBorders>
              <w:top w:val="single" w:sz="12" w:space="0" w:color="auto"/>
              <w:left w:val="single" w:sz="12" w:space="0" w:color="auto"/>
              <w:bottom w:val="nil"/>
              <w:right w:val="single" w:sz="12" w:space="0" w:color="auto"/>
            </w:tcBorders>
            <w:shd w:val="pct12" w:color="auto" w:fill="FFFFFF"/>
          </w:tcPr>
          <w:p w:rsidR="00CB7CA8" w:rsidRPr="0027396F" w:rsidRDefault="00CB7CA8" w:rsidP="0027396F">
            <w:pPr>
              <w:pStyle w:val="Header"/>
              <w:tabs>
                <w:tab w:val="clear" w:pos="4153"/>
                <w:tab w:val="clear" w:pos="8306"/>
              </w:tabs>
              <w:rPr>
                <w:rFonts w:ascii="AGaramond" w:hAnsi="AGaramond"/>
                <w:sz w:val="20"/>
                <w:szCs w:val="20"/>
              </w:rPr>
            </w:pPr>
            <w:r w:rsidRPr="0027396F">
              <w:rPr>
                <w:rFonts w:ascii="AGaramond" w:hAnsi="AGaramond"/>
                <w:sz w:val="20"/>
                <w:szCs w:val="20"/>
              </w:rPr>
              <w:t>Assessment Reference</w:t>
            </w:r>
          </w:p>
        </w:tc>
        <w:tc>
          <w:tcPr>
            <w:tcW w:w="2268" w:type="dxa"/>
            <w:gridSpan w:val="8"/>
            <w:tcBorders>
              <w:left w:val="nil"/>
              <w:bottom w:val="nil"/>
            </w:tcBorders>
          </w:tcPr>
          <w:p w:rsidR="00CB7CA8" w:rsidRPr="005F42F4" w:rsidRDefault="00FB73B7" w:rsidP="0027396F">
            <w:pPr>
              <w:pStyle w:val="Heading2"/>
              <w:spacing w:before="0" w:after="0"/>
              <w:rPr>
                <w:rFonts w:ascii="AGaramond" w:hAnsi="AGaramond"/>
                <w:sz w:val="18"/>
                <w:szCs w:val="18"/>
                <w:lang w:val="en-GB" w:eastAsia="en-GB"/>
              </w:rPr>
            </w:pPr>
            <w:r>
              <w:rPr>
                <w:rFonts w:ascii="Times New Roman" w:hAnsi="Times New Roman"/>
                <w:sz w:val="24"/>
                <w:szCs w:val="24"/>
              </w:rPr>
              <w:t>SDIES_01</w:t>
            </w:r>
          </w:p>
        </w:tc>
      </w:tr>
      <w:tr w:rsidR="00CB7CA8" w:rsidTr="00FB73B7">
        <w:trPr>
          <w:gridAfter w:val="11"/>
          <w:wAfter w:w="3543" w:type="dxa"/>
          <w:trHeight w:val="137"/>
        </w:trPr>
        <w:tc>
          <w:tcPr>
            <w:tcW w:w="3544" w:type="dxa"/>
            <w:gridSpan w:val="9"/>
            <w:tcBorders>
              <w:top w:val="single" w:sz="12" w:space="0" w:color="auto"/>
              <w:left w:val="nil"/>
              <w:bottom w:val="nil"/>
              <w:right w:val="nil"/>
            </w:tcBorders>
          </w:tcPr>
          <w:p w:rsidR="00CB7CA8" w:rsidRDefault="00CB7CA8" w:rsidP="0065768F">
            <w:pPr>
              <w:rPr>
                <w:sz w:val="16"/>
              </w:rPr>
            </w:pPr>
          </w:p>
        </w:tc>
        <w:tc>
          <w:tcPr>
            <w:tcW w:w="2268" w:type="dxa"/>
            <w:gridSpan w:val="8"/>
            <w:tcBorders>
              <w:top w:val="single" w:sz="12" w:space="0" w:color="auto"/>
              <w:left w:val="nil"/>
              <w:bottom w:val="single" w:sz="12" w:space="0" w:color="auto"/>
              <w:right w:val="nil"/>
            </w:tcBorders>
          </w:tcPr>
          <w:p w:rsidR="00CB7CA8" w:rsidRDefault="00CB7CA8" w:rsidP="0065768F"/>
        </w:tc>
        <w:tc>
          <w:tcPr>
            <w:tcW w:w="1418" w:type="dxa"/>
            <w:gridSpan w:val="3"/>
            <w:tcBorders>
              <w:top w:val="nil"/>
              <w:left w:val="nil"/>
              <w:bottom w:val="nil"/>
              <w:right w:val="nil"/>
            </w:tcBorders>
          </w:tcPr>
          <w:p w:rsidR="00CB7CA8" w:rsidRDefault="00CB7CA8" w:rsidP="0065768F"/>
        </w:tc>
      </w:tr>
      <w:tr w:rsidR="00CB7CA8" w:rsidTr="003A7701">
        <w:trPr>
          <w:cantSplit/>
          <w:trHeight w:val="694"/>
        </w:trPr>
        <w:tc>
          <w:tcPr>
            <w:tcW w:w="4111" w:type="dxa"/>
            <w:gridSpan w:val="11"/>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27396F">
            <w:pPr>
              <w:pStyle w:val="Header"/>
              <w:tabs>
                <w:tab w:val="clear" w:pos="4153"/>
                <w:tab w:val="clear" w:pos="8306"/>
              </w:tabs>
              <w:rPr>
                <w:rFonts w:ascii="AGaramond" w:hAnsi="AGaramond"/>
                <w:sz w:val="20"/>
                <w:szCs w:val="20"/>
              </w:rPr>
            </w:pPr>
            <w:r w:rsidRPr="00A35A30">
              <w:rPr>
                <w:rFonts w:ascii="AGaramond" w:hAnsi="AGaramond"/>
                <w:sz w:val="20"/>
                <w:szCs w:val="20"/>
              </w:rPr>
              <w:t xml:space="preserve">Activity assessed </w:t>
            </w:r>
          </w:p>
        </w:tc>
        <w:tc>
          <w:tcPr>
            <w:tcW w:w="6662" w:type="dxa"/>
            <w:gridSpan w:val="20"/>
            <w:tcBorders>
              <w:top w:val="single" w:sz="8" w:space="0" w:color="auto"/>
              <w:left w:val="nil"/>
              <w:bottom w:val="nil"/>
            </w:tcBorders>
          </w:tcPr>
          <w:p w:rsidR="00CB7CA8" w:rsidRDefault="00FB73B7" w:rsidP="0027396F">
            <w:pPr>
              <w:pStyle w:val="Heading3"/>
              <w:spacing w:before="0" w:after="0"/>
              <w:jc w:val="center"/>
            </w:pPr>
            <w:r>
              <w:t xml:space="preserve">IES: </w:t>
            </w:r>
            <w:r w:rsidRPr="00297754">
              <w:t>The Application of Time Domain Acoustical Modelling Methods for Very Large Problems</w:t>
            </w:r>
          </w:p>
        </w:tc>
      </w:tr>
      <w:tr w:rsidR="00CB7CA8" w:rsidTr="00FB73B7">
        <w:trPr>
          <w:cantSplit/>
          <w:trHeight w:val="57"/>
        </w:trPr>
        <w:tc>
          <w:tcPr>
            <w:tcW w:w="4111" w:type="dxa"/>
            <w:gridSpan w:val="11"/>
            <w:tcBorders>
              <w:top w:val="single" w:sz="12" w:space="0" w:color="auto"/>
              <w:left w:val="single" w:sz="12" w:space="0" w:color="auto"/>
              <w:bottom w:val="nil"/>
              <w:right w:val="single" w:sz="12" w:space="0" w:color="auto"/>
            </w:tcBorders>
            <w:shd w:val="pct12" w:color="auto" w:fill="FFFFFF"/>
          </w:tcPr>
          <w:p w:rsidR="00CB7CA8" w:rsidRPr="00A35A30" w:rsidRDefault="00CB7CA8" w:rsidP="0065768F">
            <w:pPr>
              <w:pStyle w:val="Header"/>
              <w:tabs>
                <w:tab w:val="clear" w:pos="4153"/>
                <w:tab w:val="clear" w:pos="8306"/>
              </w:tabs>
              <w:rPr>
                <w:rFonts w:ascii="AGaramond" w:hAnsi="AGaramond"/>
                <w:sz w:val="20"/>
                <w:szCs w:val="20"/>
              </w:rPr>
            </w:pPr>
            <w:r w:rsidRPr="00A35A30">
              <w:rPr>
                <w:rFonts w:ascii="AGaramond" w:hAnsi="AGaramond"/>
                <w:sz w:val="20"/>
                <w:szCs w:val="20"/>
              </w:rPr>
              <w:t>Persons who may be affected by the activity</w:t>
            </w:r>
          </w:p>
        </w:tc>
        <w:tc>
          <w:tcPr>
            <w:tcW w:w="6662" w:type="dxa"/>
            <w:gridSpan w:val="20"/>
            <w:tcBorders>
              <w:top w:val="single" w:sz="12" w:space="0" w:color="auto"/>
              <w:left w:val="single" w:sz="12" w:space="0" w:color="auto"/>
              <w:bottom w:val="nil"/>
              <w:right w:val="single" w:sz="12" w:space="0" w:color="auto"/>
            </w:tcBorders>
          </w:tcPr>
          <w:p w:rsidR="00CB7CA8" w:rsidRDefault="00FB73B7" w:rsidP="00A35A30">
            <w:pPr>
              <w:pStyle w:val="Header"/>
              <w:tabs>
                <w:tab w:val="clear" w:pos="4153"/>
                <w:tab w:val="clear" w:pos="8306"/>
              </w:tabs>
              <w:rPr>
                <w:rFonts w:ascii="AGaramond" w:hAnsi="AGaramond"/>
                <w:b/>
              </w:rPr>
            </w:pPr>
            <w:r>
              <w:rPr>
                <w:rFonts w:ascii="AGaramond" w:hAnsi="AGaramond"/>
                <w:b/>
              </w:rPr>
              <w:t>Simon Durbridge</w:t>
            </w:r>
          </w:p>
        </w:tc>
      </w:tr>
      <w:tr w:rsidR="00CB7CA8" w:rsidTr="00FB73B7">
        <w:tc>
          <w:tcPr>
            <w:tcW w:w="3969" w:type="dxa"/>
            <w:gridSpan w:val="10"/>
            <w:tcBorders>
              <w:top w:val="single" w:sz="8" w:space="0" w:color="auto"/>
              <w:left w:val="nil"/>
              <w:bottom w:val="nil"/>
              <w:right w:val="nil"/>
            </w:tcBorders>
          </w:tcPr>
          <w:p w:rsidR="00CB7CA8" w:rsidRDefault="00CB7CA8" w:rsidP="0065768F"/>
        </w:tc>
        <w:tc>
          <w:tcPr>
            <w:tcW w:w="1134" w:type="dxa"/>
            <w:gridSpan w:val="5"/>
            <w:tcBorders>
              <w:top w:val="single" w:sz="8" w:space="0" w:color="auto"/>
              <w:left w:val="nil"/>
              <w:bottom w:val="nil"/>
              <w:right w:val="nil"/>
            </w:tcBorders>
          </w:tcPr>
          <w:p w:rsidR="00CB7CA8" w:rsidRDefault="00CB7CA8" w:rsidP="0065768F"/>
        </w:tc>
        <w:tc>
          <w:tcPr>
            <w:tcW w:w="459" w:type="dxa"/>
            <w:tcBorders>
              <w:top w:val="single" w:sz="8" w:space="0" w:color="auto"/>
              <w:left w:val="nil"/>
              <w:bottom w:val="nil"/>
              <w:right w:val="nil"/>
            </w:tcBorders>
          </w:tcPr>
          <w:p w:rsidR="00CB7CA8" w:rsidRDefault="00CB7CA8" w:rsidP="0065768F"/>
        </w:tc>
        <w:tc>
          <w:tcPr>
            <w:tcW w:w="5211" w:type="dxa"/>
            <w:gridSpan w:val="15"/>
            <w:tcBorders>
              <w:top w:val="single" w:sz="8" w:space="0" w:color="auto"/>
              <w:left w:val="nil"/>
              <w:bottom w:val="nil"/>
              <w:right w:val="nil"/>
            </w:tcBorders>
          </w:tcPr>
          <w:p w:rsidR="00CB7CA8" w:rsidRDefault="00CB7CA8" w:rsidP="0065768F"/>
        </w:tc>
      </w:tr>
      <w:tr w:rsidR="00CB7CA8" w:rsidTr="00FB73B7">
        <w:trPr>
          <w:gridAfter w:val="21"/>
          <w:wAfter w:w="6804"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pStyle w:val="Header"/>
              <w:tabs>
                <w:tab w:val="clear" w:pos="4153"/>
                <w:tab w:val="clear" w:pos="8306"/>
              </w:tabs>
              <w:rPr>
                <w:rFonts w:ascii="Bodoni Book" w:hAnsi="Bodoni Book"/>
                <w:sz w:val="20"/>
                <w:szCs w:val="20"/>
              </w:rPr>
            </w:pPr>
            <w:r w:rsidRPr="00A35A30">
              <w:rPr>
                <w:rFonts w:ascii="Bodoni Book" w:hAnsi="Bodoni Book"/>
                <w:sz w:val="20"/>
                <w:szCs w:val="20"/>
              </w:rPr>
              <w:t>SECTION A :  Initial Assessment Overview</w:t>
            </w:r>
          </w:p>
        </w:tc>
      </w:tr>
      <w:tr w:rsidR="00CB7CA8" w:rsidTr="00FB73B7">
        <w:trPr>
          <w:cantSplit/>
        </w:trPr>
        <w:tc>
          <w:tcPr>
            <w:tcW w:w="10773" w:type="dxa"/>
            <w:gridSpan w:val="31"/>
            <w:tcBorders>
              <w:top w:val="nil"/>
              <w:left w:val="nil"/>
              <w:bottom w:val="nil"/>
              <w:right w:val="nil"/>
            </w:tcBorders>
          </w:tcPr>
          <w:p w:rsidR="00CB7CA8" w:rsidRDefault="00CB7CA8" w:rsidP="0065768F">
            <w:pPr>
              <w:rPr>
                <w:rFonts w:ascii="AGaramond" w:hAnsi="AGaramond"/>
                <w:i/>
              </w:rPr>
            </w:pPr>
            <w:r>
              <w:rPr>
                <w:rFonts w:ascii="AGaramond" w:hAnsi="AGaramond"/>
                <w:i/>
              </w:rPr>
              <w:t>Consider the activity or work area and identify if any of the hazards listed below are significant.</w:t>
            </w:r>
          </w:p>
          <w:p w:rsidR="00CB7CA8" w:rsidRDefault="00CB7CA8" w:rsidP="0065768F">
            <w:pPr>
              <w:rPr>
                <w:rFonts w:ascii="AGaramond" w:hAnsi="AGaramond"/>
                <w:i/>
              </w:rPr>
            </w:pPr>
          </w:p>
        </w:tc>
      </w:tr>
      <w:tr w:rsidR="00CB7CA8" w:rsidTr="00FB73B7">
        <w:trPr>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1</w:t>
            </w:r>
          </w:p>
        </w:tc>
        <w:tc>
          <w:tcPr>
            <w:tcW w:w="1560" w:type="dxa"/>
            <w:gridSpan w:val="3"/>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rPr>
                <w:rFonts w:ascii="AGaramond" w:hAnsi="AGaramond"/>
                <w:sz w:val="18"/>
              </w:rPr>
            </w:pPr>
            <w:r>
              <w:rPr>
                <w:rFonts w:ascii="AGaramond" w:hAnsi="AGaramond"/>
                <w:sz w:val="18"/>
              </w:rPr>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7</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 xml:space="preserve">Machinery </w:t>
            </w:r>
          </w:p>
        </w:tc>
        <w:tc>
          <w:tcPr>
            <w:tcW w:w="284" w:type="dxa"/>
            <w:tcBorders>
              <w:top w:val="single" w:sz="8" w:space="0" w:color="auto"/>
              <w:left w:val="nil"/>
            </w:tcBorders>
          </w:tcPr>
          <w:p w:rsidR="00CB7CA8" w:rsidRDefault="00CB7CA8" w:rsidP="0065768F">
            <w:pPr>
              <w:rPr>
                <w:rFonts w:ascii="AGaramond" w:hAnsi="AGaramond"/>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13</w:t>
            </w:r>
          </w:p>
        </w:tc>
        <w:tc>
          <w:tcPr>
            <w:tcW w:w="1701" w:type="dxa"/>
            <w:gridSpan w:val="4"/>
            <w:tcBorders>
              <w:top w:val="single" w:sz="8" w:space="0" w:color="auto"/>
              <w:bottom w:val="nil"/>
            </w:tcBorders>
            <w:shd w:val="pct12" w:color="auto" w:fill="FFFFFF"/>
          </w:tcPr>
          <w:p w:rsidR="00CB7CA8" w:rsidRDefault="00CB7CA8" w:rsidP="0065768F">
            <w:pPr>
              <w:rPr>
                <w:rFonts w:ascii="AGaramond" w:hAnsi="AGaramond"/>
                <w:sz w:val="18"/>
              </w:rPr>
            </w:pPr>
            <w:r>
              <w:rPr>
                <w:rFonts w:ascii="AGaramond" w:hAnsi="AGaramond"/>
                <w:sz w:val="18"/>
              </w:rPr>
              <w:t>Electricity</w:t>
            </w:r>
          </w:p>
        </w:tc>
        <w:tc>
          <w:tcPr>
            <w:tcW w:w="283" w:type="dxa"/>
            <w:tcBorders>
              <w:top w:val="single" w:sz="8" w:space="0" w:color="auto"/>
            </w:tcBorders>
          </w:tcPr>
          <w:p w:rsidR="00CB7CA8" w:rsidRDefault="00CB7CA8" w:rsidP="0065768F">
            <w:pPr>
              <w:rPr>
                <w:rFonts w:ascii="AGaramond" w:hAnsi="AGaramond"/>
                <w:b/>
                <w:sz w:val="18"/>
              </w:rPr>
            </w:pPr>
          </w:p>
        </w:tc>
        <w:tc>
          <w:tcPr>
            <w:tcW w:w="426" w:type="dxa"/>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19</w:t>
            </w:r>
          </w:p>
        </w:tc>
        <w:tc>
          <w:tcPr>
            <w:tcW w:w="1134" w:type="dxa"/>
            <w:gridSpan w:val="4"/>
            <w:tcBorders>
              <w:top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Substances</w:t>
            </w:r>
          </w:p>
        </w:tc>
        <w:tc>
          <w:tcPr>
            <w:tcW w:w="283" w:type="dxa"/>
            <w:gridSpan w:val="2"/>
            <w:tcBorders>
              <w:top w:val="single" w:sz="8" w:space="0" w:color="auto"/>
            </w:tcBorders>
          </w:tcPr>
          <w:p w:rsidR="00CB7CA8" w:rsidRDefault="00CB7CA8" w:rsidP="0065768F">
            <w:pPr>
              <w:rPr>
                <w:rFonts w:ascii="AGaramond" w:hAnsi="AGaramond"/>
                <w:b/>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25</w:t>
            </w:r>
          </w:p>
        </w:tc>
        <w:tc>
          <w:tcPr>
            <w:tcW w:w="1418"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Drowning</w:t>
            </w:r>
          </w:p>
        </w:tc>
        <w:tc>
          <w:tcPr>
            <w:tcW w:w="283" w:type="dxa"/>
            <w:tcBorders>
              <w:top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2</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Fall of objects</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8</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Tools/Equipment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14</w:t>
            </w:r>
          </w:p>
        </w:tc>
        <w:tc>
          <w:tcPr>
            <w:tcW w:w="1701" w:type="dxa"/>
            <w:gridSpan w:val="4"/>
            <w:shd w:val="pct30" w:color="auto" w:fill="FFFFFF"/>
          </w:tcPr>
          <w:p w:rsidR="00CB7CA8" w:rsidRDefault="00CB7CA8" w:rsidP="0065768F">
            <w:pPr>
              <w:rPr>
                <w:rFonts w:ascii="AGaramond" w:hAnsi="AGaramond"/>
                <w:sz w:val="18"/>
              </w:rPr>
            </w:pPr>
            <w:r>
              <w:rPr>
                <w:rFonts w:ascii="AGaramond" w:hAnsi="AGaramond"/>
                <w:sz w:val="18"/>
              </w:rPr>
              <w:t>Noise or Vibration</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20</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High Pressure</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26</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Psychological effects</w:t>
            </w:r>
          </w:p>
        </w:tc>
        <w:tc>
          <w:tcPr>
            <w:tcW w:w="283" w:type="dxa"/>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3</w:t>
            </w:r>
          </w:p>
        </w:tc>
        <w:tc>
          <w:tcPr>
            <w:tcW w:w="1560" w:type="dxa"/>
            <w:gridSpan w:val="3"/>
            <w:tcBorders>
              <w:top w:val="single" w:sz="8" w:space="0" w:color="auto"/>
              <w:left w:val="single" w:sz="8" w:space="0" w:color="auto"/>
              <w:bottom w:val="nil"/>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Tripping/Slipping</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9</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Mobile work 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15</w:t>
            </w:r>
          </w:p>
        </w:tc>
        <w:tc>
          <w:tcPr>
            <w:tcW w:w="1701" w:type="dxa"/>
            <w:gridSpan w:val="4"/>
            <w:shd w:val="pct12" w:color="auto" w:fill="FFFFFF"/>
          </w:tcPr>
          <w:p w:rsidR="00CB7CA8" w:rsidRDefault="00CB7CA8" w:rsidP="0065768F">
            <w:pPr>
              <w:rPr>
                <w:rFonts w:ascii="AGaramond" w:hAnsi="AGaramond"/>
                <w:sz w:val="16"/>
              </w:rPr>
            </w:pPr>
            <w:r>
              <w:rPr>
                <w:rFonts w:ascii="AGaramond" w:hAnsi="AGaramond"/>
                <w:sz w:val="16"/>
              </w:rPr>
              <w:t>Hot / Cold Surfaces</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21</w:t>
            </w:r>
          </w:p>
        </w:tc>
        <w:tc>
          <w:tcPr>
            <w:tcW w:w="1134" w:type="dxa"/>
            <w:gridSpan w:val="4"/>
            <w:shd w:val="pct30" w:color="auto" w:fill="FFFFFF"/>
          </w:tcPr>
          <w:p w:rsidR="00CB7CA8" w:rsidRDefault="00CB7CA8" w:rsidP="0065768F">
            <w:pPr>
              <w:rPr>
                <w:rFonts w:ascii="AGaramond" w:hAnsi="AGaramond"/>
                <w:sz w:val="18"/>
              </w:rPr>
            </w:pPr>
            <w:r>
              <w:rPr>
                <w:rFonts w:ascii="AGaramond" w:hAnsi="AGaramond"/>
                <w:sz w:val="18"/>
              </w:rPr>
              <w:t>Fire/ explosion</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27</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Human error</w:t>
            </w:r>
          </w:p>
        </w:tc>
        <w:tc>
          <w:tcPr>
            <w:tcW w:w="283" w:type="dxa"/>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4</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Manual handling operations</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10</w:t>
            </w:r>
          </w:p>
        </w:tc>
        <w:tc>
          <w:tcPr>
            <w:tcW w:w="1559" w:type="dxa"/>
            <w:gridSpan w:val="5"/>
            <w:tcBorders>
              <w:top w:val="single" w:sz="12" w:space="0" w:color="auto"/>
              <w:left w:val="single" w:sz="12" w:space="0" w:color="auto"/>
              <w:bottom w:val="nil"/>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Mechanical lifting equipment</w:t>
            </w:r>
          </w:p>
        </w:tc>
        <w:tc>
          <w:tcPr>
            <w:tcW w:w="284" w:type="dxa"/>
            <w:tcBorders>
              <w:left w:val="nil"/>
              <w:bottom w:val="nil"/>
            </w:tcBorders>
          </w:tcPr>
          <w:p w:rsidR="00CB7CA8" w:rsidRDefault="00CB7CA8" w:rsidP="0065768F">
            <w:pPr>
              <w:rPr>
                <w:rFonts w:ascii="AGaramond" w:hAnsi="AGaramond"/>
                <w:sz w:val="18"/>
              </w:rPr>
            </w:pPr>
          </w:p>
        </w:tc>
        <w:tc>
          <w:tcPr>
            <w:tcW w:w="425" w:type="dxa"/>
            <w:gridSpan w:val="2"/>
            <w:tcBorders>
              <w:bottom w:val="nil"/>
            </w:tcBorders>
            <w:shd w:val="pct12" w:color="auto" w:fill="FFFFFF"/>
          </w:tcPr>
          <w:p w:rsidR="00CB7CA8" w:rsidRDefault="00CB7CA8" w:rsidP="0065768F">
            <w:pPr>
              <w:rPr>
                <w:rFonts w:ascii="AGaramond" w:hAnsi="AGaramond"/>
                <w:sz w:val="18"/>
              </w:rPr>
            </w:pPr>
            <w:r>
              <w:rPr>
                <w:rFonts w:ascii="AGaramond" w:hAnsi="AGaramond"/>
                <w:sz w:val="18"/>
              </w:rPr>
              <w:t>16</w:t>
            </w:r>
          </w:p>
        </w:tc>
        <w:tc>
          <w:tcPr>
            <w:tcW w:w="1701"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Workstation –</w:t>
            </w:r>
          </w:p>
          <w:p w:rsidR="00CB7CA8" w:rsidRDefault="00CB7CA8" w:rsidP="0065768F">
            <w:pPr>
              <w:rPr>
                <w:rFonts w:ascii="AGaramond" w:hAnsi="AGaramond"/>
                <w:sz w:val="18"/>
              </w:rPr>
            </w:pPr>
            <w:r>
              <w:rPr>
                <w:rFonts w:ascii="AGaramond" w:hAnsi="AGaramond"/>
                <w:sz w:val="18"/>
              </w:rPr>
              <w:t>layout / space</w:t>
            </w:r>
          </w:p>
        </w:tc>
        <w:tc>
          <w:tcPr>
            <w:tcW w:w="283" w:type="dxa"/>
          </w:tcPr>
          <w:p w:rsidR="00CB7CA8" w:rsidRDefault="00FB73B7" w:rsidP="0065768F">
            <w:pPr>
              <w:rPr>
                <w:rFonts w:ascii="AGaramond" w:hAnsi="AGaramond"/>
                <w:sz w:val="18"/>
              </w:rPr>
            </w:pPr>
            <w:r>
              <w:rPr>
                <w:rFonts w:ascii="AGaramond" w:hAnsi="AGaramond"/>
                <w:sz w:val="18"/>
              </w:rPr>
              <w:t>x</w:t>
            </w:r>
          </w:p>
        </w:tc>
        <w:tc>
          <w:tcPr>
            <w:tcW w:w="426" w:type="dxa"/>
            <w:shd w:val="pct12" w:color="auto" w:fill="FFFFFF"/>
          </w:tcPr>
          <w:p w:rsidR="00CB7CA8" w:rsidRDefault="00CB7CA8" w:rsidP="0065768F">
            <w:pPr>
              <w:rPr>
                <w:rFonts w:ascii="AGaramond" w:hAnsi="AGaramond"/>
                <w:sz w:val="18"/>
              </w:rPr>
            </w:pPr>
            <w:r>
              <w:rPr>
                <w:rFonts w:ascii="AGaramond" w:hAnsi="AGaramond"/>
                <w:sz w:val="18"/>
              </w:rPr>
              <w:t>22</w:t>
            </w:r>
          </w:p>
        </w:tc>
        <w:tc>
          <w:tcPr>
            <w:tcW w:w="1134" w:type="dxa"/>
            <w:gridSpan w:val="4"/>
            <w:shd w:val="pct12" w:color="auto" w:fill="FFFFFF"/>
          </w:tcPr>
          <w:p w:rsidR="00CB7CA8" w:rsidRDefault="00CB7CA8" w:rsidP="0065768F">
            <w:pPr>
              <w:rPr>
                <w:rFonts w:ascii="AGaramond" w:hAnsi="AGaramond"/>
                <w:sz w:val="18"/>
              </w:rPr>
            </w:pPr>
            <w:r>
              <w:rPr>
                <w:rFonts w:ascii="AGaramond" w:hAnsi="AGaramond"/>
                <w:sz w:val="18"/>
              </w:rPr>
              <w:t>Lighting</w:t>
            </w:r>
          </w:p>
        </w:tc>
        <w:tc>
          <w:tcPr>
            <w:tcW w:w="283" w:type="dxa"/>
            <w:gridSpan w:val="2"/>
          </w:tcPr>
          <w:p w:rsidR="00CB7CA8" w:rsidRDefault="00CB7CA8" w:rsidP="0065768F">
            <w:pPr>
              <w:rPr>
                <w:rFonts w:ascii="AGaramond" w:hAnsi="AGaramond"/>
                <w:b/>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28</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Violence</w:t>
            </w:r>
          </w:p>
        </w:tc>
        <w:tc>
          <w:tcPr>
            <w:tcW w:w="283" w:type="dxa"/>
            <w:tcBorders>
              <w:bottom w:val="nil"/>
            </w:tcBorders>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5</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Repetitive work</w:t>
            </w:r>
          </w:p>
        </w:tc>
        <w:tc>
          <w:tcPr>
            <w:tcW w:w="284" w:type="dxa"/>
            <w:tcBorders>
              <w:top w:val="single" w:sz="12" w:space="0" w:color="auto"/>
              <w:left w:val="nil"/>
              <w:bottom w:val="single" w:sz="12" w:space="0" w:color="auto"/>
              <w:right w:val="single" w:sz="12" w:space="0" w:color="auto"/>
            </w:tcBorders>
          </w:tcPr>
          <w:p w:rsidR="00CB7CA8" w:rsidRDefault="00FB73B7" w:rsidP="0065768F">
            <w:pPr>
              <w:rPr>
                <w:rFonts w:ascii="AGaramond" w:hAnsi="AGaramond"/>
                <w:b/>
                <w:sz w:val="18"/>
              </w:rPr>
            </w:pPr>
            <w:r>
              <w:rPr>
                <w:rFonts w:ascii="AGaramond" w:hAnsi="AGaramond"/>
                <w:b/>
                <w:sz w:val="18"/>
              </w:rPr>
              <w:t>x</w:t>
            </w: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11</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Display screen equipment</w:t>
            </w:r>
          </w:p>
        </w:tc>
        <w:tc>
          <w:tcPr>
            <w:tcW w:w="284" w:type="dxa"/>
            <w:tcBorders>
              <w:left w:val="nil"/>
              <w:bottom w:val="single" w:sz="8" w:space="0" w:color="auto"/>
            </w:tcBorders>
          </w:tcPr>
          <w:p w:rsidR="00CB7CA8" w:rsidRDefault="00FB73B7" w:rsidP="0065768F">
            <w:pPr>
              <w:rPr>
                <w:rFonts w:ascii="AGaramond" w:hAnsi="AGaramond"/>
                <w:sz w:val="18"/>
              </w:rPr>
            </w:pPr>
            <w:r>
              <w:rPr>
                <w:rFonts w:ascii="AGaramond" w:hAnsi="AGaramond"/>
                <w:sz w:val="18"/>
              </w:rPr>
              <w:t>x</w:t>
            </w: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17</w:t>
            </w:r>
          </w:p>
        </w:tc>
        <w:tc>
          <w:tcPr>
            <w:tcW w:w="1701" w:type="dxa"/>
            <w:gridSpan w:val="4"/>
            <w:tcBorders>
              <w:bottom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Radiation</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23</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Confined space</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29</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Peripatetic / lone working</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6</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Housekeeping / waste material</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12</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Sharp objects</w:t>
            </w:r>
          </w:p>
        </w:tc>
        <w:tc>
          <w:tcPr>
            <w:tcW w:w="284" w:type="dxa"/>
            <w:tcBorders>
              <w:left w:val="nil"/>
              <w:bottom w:val="single" w:sz="8" w:space="0" w:color="auto"/>
            </w:tcBorders>
          </w:tcPr>
          <w:p w:rsidR="00CB7CA8" w:rsidRDefault="00CB7CA8" w:rsidP="0065768F">
            <w:pPr>
              <w:rPr>
                <w:rFonts w:ascii="AGaramond" w:hAnsi="AGaramond"/>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18</w:t>
            </w:r>
          </w:p>
        </w:tc>
        <w:tc>
          <w:tcPr>
            <w:tcW w:w="1701" w:type="dxa"/>
            <w:gridSpan w:val="4"/>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Temperature / weather</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24</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Buildings &amp; glazing</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30</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Other(s)</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gridAfter w:val="6"/>
          <w:wAfter w:w="2268" w:type="dxa"/>
        </w:trPr>
        <w:tc>
          <w:tcPr>
            <w:tcW w:w="4395" w:type="dxa"/>
            <w:gridSpan w:val="12"/>
            <w:tcBorders>
              <w:top w:val="nil"/>
              <w:left w:val="nil"/>
              <w:bottom w:val="nil"/>
              <w:right w:val="nil"/>
            </w:tcBorders>
          </w:tcPr>
          <w:p w:rsidR="00CB7CA8" w:rsidRDefault="00CB7CA8" w:rsidP="0065768F">
            <w:pPr>
              <w:rPr>
                <w:rFonts w:ascii="AGaramond" w:hAnsi="AGaramond"/>
              </w:rPr>
            </w:pPr>
          </w:p>
        </w:tc>
        <w:tc>
          <w:tcPr>
            <w:tcW w:w="425" w:type="dxa"/>
            <w:gridSpan w:val="2"/>
            <w:tcBorders>
              <w:top w:val="single" w:sz="8" w:space="0" w:color="auto"/>
              <w:left w:val="nil"/>
              <w:bottom w:val="nil"/>
              <w:right w:val="nil"/>
            </w:tcBorders>
          </w:tcPr>
          <w:p w:rsidR="00CB7CA8" w:rsidRDefault="00CB7CA8" w:rsidP="0065768F">
            <w:pPr>
              <w:rPr>
                <w:rFonts w:ascii="AGaramond" w:hAnsi="AGaramond"/>
              </w:rPr>
            </w:pPr>
          </w:p>
        </w:tc>
        <w:tc>
          <w:tcPr>
            <w:tcW w:w="1701" w:type="dxa"/>
            <w:gridSpan w:val="4"/>
            <w:tcBorders>
              <w:top w:val="single" w:sz="8" w:space="0" w:color="auto"/>
              <w:left w:val="nil"/>
              <w:bottom w:val="nil"/>
              <w:right w:val="nil"/>
            </w:tcBorders>
          </w:tcPr>
          <w:p w:rsidR="00CB7CA8" w:rsidRDefault="00CB7CA8" w:rsidP="0065768F">
            <w:pPr>
              <w:rPr>
                <w:rFonts w:ascii="AGaramond" w:hAnsi="AGaramond"/>
              </w:rPr>
            </w:pPr>
          </w:p>
        </w:tc>
        <w:tc>
          <w:tcPr>
            <w:tcW w:w="1984" w:type="dxa"/>
            <w:gridSpan w:val="7"/>
            <w:tcBorders>
              <w:top w:val="single" w:sz="8" w:space="0" w:color="auto"/>
              <w:left w:val="nil"/>
              <w:bottom w:val="nil"/>
              <w:right w:val="nil"/>
            </w:tcBorders>
          </w:tcPr>
          <w:p w:rsidR="00CB7CA8" w:rsidRDefault="00CB7CA8" w:rsidP="0065768F">
            <w:pPr>
              <w:rPr>
                <w:rFonts w:ascii="AGaramond" w:hAnsi="AGaramond"/>
              </w:rPr>
            </w:pPr>
          </w:p>
        </w:tc>
      </w:tr>
      <w:tr w:rsidR="00CB7CA8" w:rsidTr="00FB73B7">
        <w:trPr>
          <w:gridAfter w:val="6"/>
          <w:wAfter w:w="2268"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27396F" w:rsidRDefault="00CB7CA8" w:rsidP="0065768F">
            <w:pPr>
              <w:pStyle w:val="Header"/>
              <w:tabs>
                <w:tab w:val="clear" w:pos="4153"/>
                <w:tab w:val="clear" w:pos="8306"/>
              </w:tabs>
              <w:rPr>
                <w:rFonts w:ascii="Bodoni Book" w:hAnsi="Bodoni Book"/>
                <w:sz w:val="20"/>
                <w:szCs w:val="20"/>
              </w:rPr>
            </w:pPr>
            <w:r w:rsidRPr="0027396F">
              <w:rPr>
                <w:rFonts w:ascii="Bodoni Book" w:hAnsi="Bodoni Book"/>
                <w:sz w:val="20"/>
                <w:szCs w:val="20"/>
              </w:rPr>
              <w:t>SECTION B :  Second Stage Assessment</w:t>
            </w:r>
          </w:p>
        </w:tc>
        <w:tc>
          <w:tcPr>
            <w:tcW w:w="85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70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984" w:type="dxa"/>
            <w:gridSpan w:val="7"/>
            <w:tcBorders>
              <w:top w:val="nil"/>
              <w:left w:val="nil"/>
              <w:bottom w:val="nil"/>
              <w:right w:val="nil"/>
            </w:tcBorders>
          </w:tcPr>
          <w:p w:rsidR="00CB7CA8" w:rsidRPr="00A35A30" w:rsidRDefault="00B952E2" w:rsidP="0065768F">
            <w:pPr>
              <w:pStyle w:val="Header"/>
              <w:tabs>
                <w:tab w:val="clear" w:pos="4153"/>
                <w:tab w:val="clear" w:pos="8306"/>
              </w:tabs>
              <w:rPr>
                <w:rFonts w:ascii="AGaramond" w:hAnsi="AGaramond"/>
                <w:sz w:val="20"/>
                <w:szCs w:val="20"/>
              </w:rPr>
            </w:pPr>
            <w:hyperlink r:id="rId14" w:history="1">
              <w:r w:rsidR="00CB7CA8" w:rsidRPr="00A35A30">
                <w:rPr>
                  <w:rStyle w:val="Hyperlink"/>
                  <w:sz w:val="20"/>
                  <w:szCs w:val="20"/>
                </w:rPr>
                <w:t>S = Severity</w:t>
              </w:r>
            </w:hyperlink>
          </w:p>
        </w:tc>
      </w:tr>
      <w:tr w:rsidR="00CB7CA8" w:rsidTr="00FB73B7">
        <w:trPr>
          <w:gridAfter w:val="6"/>
          <w:wAfter w:w="2268" w:type="dxa"/>
        </w:trPr>
        <w:tc>
          <w:tcPr>
            <w:tcW w:w="8505" w:type="dxa"/>
            <w:gridSpan w:val="25"/>
            <w:tcBorders>
              <w:top w:val="nil"/>
              <w:left w:val="nil"/>
              <w:bottom w:val="single" w:sz="12" w:space="0" w:color="auto"/>
              <w:right w:val="nil"/>
            </w:tcBorders>
          </w:tcPr>
          <w:p w:rsidR="00CB7CA8" w:rsidRPr="0027396F" w:rsidRDefault="00CB7CA8" w:rsidP="0065768F">
            <w:pPr>
              <w:pStyle w:val="Heading1"/>
              <w:rPr>
                <w:rFonts w:ascii="AGaramond" w:hAnsi="AGaramond"/>
                <w:b w:val="0"/>
                <w:bCs w:val="0"/>
                <w:i/>
                <w:iCs/>
                <w:sz w:val="20"/>
                <w:szCs w:val="20"/>
              </w:rPr>
            </w:pPr>
            <w:r w:rsidRPr="0027396F">
              <w:rPr>
                <w:rFonts w:ascii="AGaramond" w:hAnsi="AGaramond"/>
                <w:b w:val="0"/>
                <w:bCs w:val="0"/>
                <w:i/>
                <w:iCs/>
                <w:sz w:val="20"/>
                <w:szCs w:val="20"/>
              </w:rPr>
              <w:t xml:space="preserve">For each hazard identified in Section A complete Section B                                    </w:t>
            </w:r>
            <w:hyperlink r:id="rId15" w:history="1">
              <w:r w:rsidRPr="00A35A30">
                <w:rPr>
                  <w:rStyle w:val="Hyperlink"/>
                  <w:b w:val="0"/>
                  <w:bCs w:val="0"/>
                  <w:i/>
                  <w:iCs/>
                  <w:sz w:val="20"/>
                  <w:szCs w:val="20"/>
                </w:rPr>
                <w:t>L = Likelihood</w:t>
              </w:r>
            </w:hyperlink>
          </w:p>
          <w:p w:rsidR="00CB7CA8" w:rsidRDefault="00CB7CA8" w:rsidP="0065768F">
            <w:pPr>
              <w:rPr>
                <w:rFonts w:ascii="AGaramond" w:hAnsi="AGaramond"/>
                <w:i/>
              </w:rPr>
            </w:pPr>
          </w:p>
        </w:tc>
      </w:tr>
      <w:tr w:rsidR="00CB7CA8" w:rsidTr="00FB73B7">
        <w:trPr>
          <w:gridAfter w:val="2"/>
          <w:wAfter w:w="708" w:type="dxa"/>
          <w:cantSplit/>
        </w:trPr>
        <w:tc>
          <w:tcPr>
            <w:tcW w:w="850"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Hazard </w:t>
            </w:r>
          </w:p>
          <w:p w:rsidR="00CB7CA8" w:rsidRPr="00A35A30" w:rsidRDefault="00CB7CA8" w:rsidP="0065768F">
            <w:pPr>
              <w:jc w:val="center"/>
              <w:rPr>
                <w:rFonts w:ascii="AGaramond" w:hAnsi="AGaramond"/>
                <w:sz w:val="20"/>
                <w:szCs w:val="20"/>
              </w:rPr>
            </w:pPr>
            <w:r w:rsidRPr="00A35A30">
              <w:rPr>
                <w:rFonts w:ascii="AGaramond" w:hAnsi="AGaramond"/>
                <w:sz w:val="20"/>
                <w:szCs w:val="20"/>
              </w:rPr>
              <w:t>No.</w:t>
            </w:r>
          </w:p>
        </w:tc>
        <w:tc>
          <w:tcPr>
            <w:tcW w:w="2552"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Hazard</w:t>
            </w:r>
          </w:p>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 Description</w:t>
            </w:r>
          </w:p>
        </w:tc>
        <w:tc>
          <w:tcPr>
            <w:tcW w:w="4253" w:type="dxa"/>
            <w:gridSpan w:val="1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EXISTING CONTROL MEASURES</w:t>
            </w:r>
          </w:p>
        </w:tc>
        <w:tc>
          <w:tcPr>
            <w:tcW w:w="567" w:type="dxa"/>
            <w:shd w:val="pct12" w:color="auto" w:fill="FFFFFF"/>
          </w:tcPr>
          <w:p w:rsidR="00CB7CA8" w:rsidRPr="005F42F4" w:rsidRDefault="00CB7CA8" w:rsidP="0065768F">
            <w:pPr>
              <w:pStyle w:val="Heading4"/>
              <w:rPr>
                <w:rFonts w:cs="Arial"/>
                <w:sz w:val="20"/>
                <w:szCs w:val="20"/>
                <w:lang w:val="en-GB" w:eastAsia="en-GB"/>
              </w:rPr>
            </w:pPr>
            <w:r w:rsidRPr="005F42F4">
              <w:rPr>
                <w:rFonts w:cs="Arial"/>
                <w:sz w:val="20"/>
                <w:szCs w:val="20"/>
                <w:lang w:val="en-GB" w:eastAsia="en-GB"/>
              </w:rPr>
              <w:t>S</w:t>
            </w:r>
          </w:p>
        </w:tc>
        <w:tc>
          <w:tcPr>
            <w:tcW w:w="567" w:type="dxa"/>
            <w:gridSpan w:val="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L</w:t>
            </w:r>
          </w:p>
        </w:tc>
        <w:tc>
          <w:tcPr>
            <w:tcW w:w="1276" w:type="dxa"/>
            <w:gridSpan w:val="2"/>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RESIDUAL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11</w:t>
            </w:r>
          </w:p>
        </w:tc>
        <w:tc>
          <w:tcPr>
            <w:tcW w:w="2552" w:type="dxa"/>
            <w:gridSpan w:val="6"/>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Prolonged exposure to computer screen</w:t>
            </w:r>
          </w:p>
        </w:tc>
        <w:tc>
          <w:tcPr>
            <w:tcW w:w="4253" w:type="dxa"/>
            <w:gridSpan w:val="14"/>
          </w:tcPr>
          <w:p w:rsidR="00FB73B7" w:rsidRPr="005005D7" w:rsidRDefault="00FB73B7" w:rsidP="00FB73B7">
            <w:pPr>
              <w:rPr>
                <w:b/>
              </w:rPr>
            </w:pPr>
            <w:r>
              <w:rPr>
                <w:b/>
              </w:rPr>
              <w:t>Periodic break away from computer</w:t>
            </w:r>
          </w:p>
        </w:tc>
        <w:tc>
          <w:tcPr>
            <w:tcW w:w="567" w:type="dxa"/>
          </w:tcPr>
          <w:p w:rsidR="00FB73B7" w:rsidRPr="005005D7" w:rsidRDefault="00FB73B7" w:rsidP="00FB73B7">
            <w:pPr>
              <w:rPr>
                <w:b/>
              </w:rPr>
            </w:pPr>
            <w:r>
              <w:rPr>
                <w:b/>
              </w:rPr>
              <w:t>1</w:t>
            </w:r>
          </w:p>
        </w:tc>
        <w:tc>
          <w:tcPr>
            <w:tcW w:w="567" w:type="dxa"/>
            <w:gridSpan w:val="4"/>
          </w:tcPr>
          <w:p w:rsidR="00FB73B7" w:rsidRPr="005005D7" w:rsidRDefault="00FB73B7" w:rsidP="00FB73B7">
            <w:pPr>
              <w:jc w:val="center"/>
              <w:rPr>
                <w:b/>
              </w:rPr>
            </w:pPr>
            <w:r>
              <w:rPr>
                <w:b/>
              </w:rPr>
              <w:t>2</w:t>
            </w:r>
          </w:p>
        </w:tc>
        <w:tc>
          <w:tcPr>
            <w:tcW w:w="1276" w:type="dxa"/>
            <w:gridSpan w:val="2"/>
            <w:tcBorders>
              <w:bottom w:val="single" w:sz="8" w:space="0" w:color="auto"/>
            </w:tcBorders>
          </w:tcPr>
          <w:p w:rsidR="00FB73B7" w:rsidRPr="005005D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5</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RSI Through keyboard and mouse use</w:t>
            </w:r>
          </w:p>
        </w:tc>
        <w:tc>
          <w:tcPr>
            <w:tcW w:w="4253" w:type="dxa"/>
            <w:gridSpan w:val="14"/>
          </w:tcPr>
          <w:p w:rsidR="00FB73B7" w:rsidRDefault="00FB73B7" w:rsidP="00FB73B7">
            <w:pPr>
              <w:rPr>
                <w:b/>
              </w:rPr>
            </w:pPr>
            <w:r>
              <w:rPr>
                <w:b/>
              </w:rPr>
              <w:t xml:space="preserve">Periodic break away from computer, with appropriate ancillary/rehab exercises </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2</w:t>
            </w:r>
          </w:p>
        </w:tc>
        <w:tc>
          <w:tcPr>
            <w:tcW w:w="1276" w:type="dxa"/>
            <w:gridSpan w:val="2"/>
            <w:tcBorders>
              <w:bottom w:val="single" w:sz="8" w:space="0" w:color="auto"/>
            </w:tcBorders>
          </w:tcPr>
          <w:p w:rsidR="00FB73B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16</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Damage to computer equipment through excess mess and dust</w:t>
            </w:r>
          </w:p>
        </w:tc>
        <w:tc>
          <w:tcPr>
            <w:tcW w:w="4253" w:type="dxa"/>
            <w:gridSpan w:val="14"/>
          </w:tcPr>
          <w:p w:rsidR="00FB73B7" w:rsidRDefault="00FB73B7" w:rsidP="00FB73B7">
            <w:pPr>
              <w:rPr>
                <w:b/>
              </w:rPr>
            </w:pPr>
            <w:r>
              <w:rPr>
                <w:b/>
              </w:rPr>
              <w:t>Use waste paper/plastic bin, and regularly de-dust computer components</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1</w:t>
            </w:r>
          </w:p>
        </w:tc>
        <w:tc>
          <w:tcPr>
            <w:tcW w:w="1276" w:type="dxa"/>
            <w:gridSpan w:val="2"/>
            <w:tcBorders>
              <w:bottom w:val="single" w:sz="8" w:space="0" w:color="auto"/>
            </w:tcBorders>
          </w:tcPr>
          <w:p w:rsidR="00FB73B7" w:rsidRDefault="00FB73B7" w:rsidP="00FB73B7">
            <w:pPr>
              <w:rPr>
                <w:b/>
              </w:rPr>
            </w:pPr>
            <w:r>
              <w:rPr>
                <w:b/>
              </w:rPr>
              <w:t>Trivial risk</w:t>
            </w:r>
          </w:p>
        </w:tc>
      </w:tr>
      <w:tr w:rsidR="00FB73B7" w:rsidTr="00FB73B7">
        <w:trPr>
          <w:gridAfter w:val="2"/>
          <w:wAfter w:w="708" w:type="dxa"/>
          <w:cantSplit/>
        </w:trPr>
        <w:tc>
          <w:tcPr>
            <w:tcW w:w="8789" w:type="dxa"/>
            <w:gridSpan w:val="27"/>
            <w:tcBorders>
              <w:top w:val="single" w:sz="12" w:space="0" w:color="auto"/>
              <w:left w:val="single" w:sz="12" w:space="0" w:color="auto"/>
              <w:bottom w:val="single" w:sz="12" w:space="0" w:color="auto"/>
              <w:right w:val="single" w:sz="12" w:space="0" w:color="auto"/>
            </w:tcBorders>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 xml:space="preserve">No. of Section B Continuation sheets used: </w:t>
            </w:r>
          </w:p>
        </w:tc>
        <w:tc>
          <w:tcPr>
            <w:tcW w:w="1276" w:type="dxa"/>
            <w:gridSpan w:val="2"/>
            <w:tcBorders>
              <w:left w:val="nil"/>
            </w:tcBorders>
          </w:tcPr>
          <w:p w:rsidR="00FB73B7" w:rsidRPr="00A35A30" w:rsidRDefault="00FB73B7" w:rsidP="00FB73B7">
            <w:pPr>
              <w:pStyle w:val="Heading3"/>
              <w:spacing w:before="0" w:after="0"/>
              <w:rPr>
                <w:sz w:val="20"/>
                <w:szCs w:val="20"/>
              </w:rPr>
            </w:pPr>
          </w:p>
        </w:tc>
      </w:tr>
      <w:tr w:rsidR="00FB73B7" w:rsidTr="00FB73B7">
        <w:trPr>
          <w:gridAfter w:val="2"/>
          <w:wAfter w:w="708" w:type="dxa"/>
          <w:cantSplit/>
        </w:trPr>
        <w:tc>
          <w:tcPr>
            <w:tcW w:w="1276" w:type="dxa"/>
            <w:gridSpan w:val="3"/>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Assessor(s)</w:t>
            </w:r>
          </w:p>
        </w:tc>
        <w:tc>
          <w:tcPr>
            <w:tcW w:w="4536" w:type="dxa"/>
            <w:gridSpan w:val="14"/>
            <w:tcBorders>
              <w:left w:val="nil"/>
            </w:tcBorders>
          </w:tcPr>
          <w:p w:rsidR="00FB73B7" w:rsidRPr="00A35A30" w:rsidRDefault="00FB73B7" w:rsidP="00FB73B7">
            <w:pPr>
              <w:pStyle w:val="Heading3"/>
              <w:spacing w:before="0" w:after="0"/>
              <w:rPr>
                <w:rFonts w:ascii="AGaramond" w:hAnsi="AGaramond"/>
                <w:sz w:val="20"/>
                <w:szCs w:val="20"/>
              </w:rPr>
            </w:pPr>
            <w:r>
              <w:rPr>
                <w:rFonts w:ascii="AGaramond" w:hAnsi="AGaramond"/>
                <w:sz w:val="20"/>
                <w:szCs w:val="20"/>
              </w:rPr>
              <w:t>S. Durbridge, Dr Adam Hill</w:t>
            </w:r>
          </w:p>
        </w:tc>
        <w:tc>
          <w:tcPr>
            <w:tcW w:w="1701" w:type="dxa"/>
            <w:gridSpan w:val="4"/>
            <w:vMerge w:val="restart"/>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Signed</w:t>
            </w:r>
          </w:p>
        </w:tc>
        <w:tc>
          <w:tcPr>
            <w:tcW w:w="2552" w:type="dxa"/>
            <w:gridSpan w:val="8"/>
            <w:vMerge w:val="restart"/>
          </w:tcPr>
          <w:p w:rsidR="00FB73B7" w:rsidRPr="00A35A30" w:rsidRDefault="00FB73B7" w:rsidP="00FB73B7">
            <w:pPr>
              <w:pStyle w:val="Header"/>
              <w:tabs>
                <w:tab w:val="clear" w:pos="4153"/>
                <w:tab w:val="clear" w:pos="8306"/>
              </w:tabs>
              <w:rPr>
                <w:rFonts w:ascii="Brush Script" w:hAnsi="Brush Script"/>
                <w:sz w:val="20"/>
                <w:szCs w:val="20"/>
              </w:rPr>
            </w:pPr>
            <w:r>
              <w:rPr>
                <w:rFonts w:ascii="Brush Script" w:hAnsi="Brush Script"/>
                <w:sz w:val="20"/>
                <w:szCs w:val="20"/>
              </w:rPr>
              <w:t>S Durbridge</w:t>
            </w:r>
          </w:p>
        </w:tc>
      </w:tr>
      <w:tr w:rsidR="00FB73B7" w:rsidTr="00FB73B7">
        <w:trPr>
          <w:gridAfter w:val="2"/>
          <w:wAfter w:w="708" w:type="dxa"/>
          <w:cantSplit/>
        </w:trPr>
        <w:tc>
          <w:tcPr>
            <w:tcW w:w="1843" w:type="dxa"/>
            <w:gridSpan w:val="4"/>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Date of Assessment</w:t>
            </w:r>
          </w:p>
        </w:tc>
        <w:tc>
          <w:tcPr>
            <w:tcW w:w="1323" w:type="dxa"/>
            <w:gridSpan w:val="3"/>
            <w:tcBorders>
              <w:left w:val="nil"/>
            </w:tcBorders>
          </w:tcPr>
          <w:p w:rsidR="00FB73B7" w:rsidRDefault="00FB73B7" w:rsidP="00FB73B7">
            <w:pPr>
              <w:rPr>
                <w:rFonts w:ascii="AGaramond" w:hAnsi="AGaramond"/>
                <w:b/>
                <w:sz w:val="18"/>
              </w:rPr>
            </w:pPr>
            <w:r>
              <w:rPr>
                <w:rFonts w:ascii="AGaramond" w:hAnsi="AGaramond"/>
                <w:b/>
                <w:sz w:val="18"/>
              </w:rPr>
              <w:t>6/2/2017</w:t>
            </w:r>
          </w:p>
        </w:tc>
        <w:tc>
          <w:tcPr>
            <w:tcW w:w="1323" w:type="dxa"/>
            <w:gridSpan w:val="6"/>
            <w:tcBorders>
              <w:left w:val="nil"/>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Revision No.</w:t>
            </w:r>
          </w:p>
        </w:tc>
        <w:tc>
          <w:tcPr>
            <w:tcW w:w="1323" w:type="dxa"/>
            <w:gridSpan w:val="4"/>
            <w:tcBorders>
              <w:left w:val="nil"/>
            </w:tcBorders>
          </w:tcPr>
          <w:p w:rsidR="00FB73B7" w:rsidRDefault="00FB73B7" w:rsidP="00FB73B7">
            <w:pPr>
              <w:rPr>
                <w:rFonts w:ascii="AGaramond" w:hAnsi="AGaramond"/>
                <w:b/>
                <w:sz w:val="18"/>
              </w:rPr>
            </w:pPr>
            <w:r>
              <w:rPr>
                <w:rFonts w:ascii="AGaramond" w:hAnsi="AGaramond"/>
                <w:b/>
                <w:sz w:val="18"/>
              </w:rPr>
              <w:t>1</w:t>
            </w:r>
          </w:p>
        </w:tc>
        <w:tc>
          <w:tcPr>
            <w:tcW w:w="1701" w:type="dxa"/>
            <w:gridSpan w:val="4"/>
            <w:vMerge/>
            <w:shd w:val="pct12" w:color="auto" w:fill="FFFFFF"/>
          </w:tcPr>
          <w:p w:rsidR="00FB73B7" w:rsidRDefault="00FB73B7" w:rsidP="00FB73B7"/>
        </w:tc>
        <w:tc>
          <w:tcPr>
            <w:tcW w:w="2552" w:type="dxa"/>
            <w:gridSpan w:val="8"/>
            <w:vMerge/>
          </w:tcPr>
          <w:p w:rsidR="00FB73B7" w:rsidRDefault="00FB73B7" w:rsidP="00FB73B7"/>
        </w:tc>
      </w:tr>
    </w:tbl>
    <w:p w:rsidR="00DA2471" w:rsidRDefault="00DA2471" w:rsidP="00CB7CA8">
      <w:pPr>
        <w:pStyle w:val="Header"/>
        <w:tabs>
          <w:tab w:val="clear" w:pos="4153"/>
          <w:tab w:val="clear" w:pos="8306"/>
        </w:tabs>
      </w:pPr>
    </w:p>
    <w:p w:rsidR="00376D25" w:rsidRDefault="00FB73B7" w:rsidP="00CB7CA8">
      <w:pPr>
        <w:pStyle w:val="Header"/>
        <w:tabs>
          <w:tab w:val="clear" w:pos="4153"/>
          <w:tab w:val="clear" w:pos="8306"/>
        </w:tabs>
      </w:pPr>
      <w:r>
        <w:br w:type="page"/>
      </w:r>
    </w:p>
    <w:p w:rsidR="00376D25" w:rsidRPr="00376D25" w:rsidRDefault="00376D25" w:rsidP="0065768F">
      <w:pPr>
        <w:shd w:val="clear" w:color="auto" w:fill="A6A6A6"/>
        <w:spacing w:before="120" w:after="120"/>
        <w:ind w:left="-425"/>
        <w:jc w:val="center"/>
        <w:rPr>
          <w:rFonts w:ascii="Arial" w:hAnsi="Arial" w:cs="Arial"/>
          <w:b/>
          <w:sz w:val="20"/>
          <w:szCs w:val="20"/>
        </w:rPr>
      </w:pPr>
      <w:bookmarkStart w:id="0" w:name="_Toc440773069"/>
      <w:bookmarkStart w:id="1" w:name="_Toc440776139"/>
      <w:r w:rsidRPr="00376D25">
        <w:rPr>
          <w:rFonts w:ascii="Arial" w:hAnsi="Arial" w:cs="Arial"/>
          <w:b/>
          <w:sz w:val="20"/>
          <w:szCs w:val="20"/>
        </w:rPr>
        <w:lastRenderedPageBreak/>
        <w:t xml:space="preserve">Request for ethical approval for students on taught programmes </w:t>
      </w:r>
      <w:bookmarkEnd w:id="0"/>
      <w:bookmarkEnd w:id="1"/>
    </w:p>
    <w:p w:rsidR="00376D25" w:rsidRPr="00376D25" w:rsidRDefault="00376D25" w:rsidP="0065768F">
      <w:pPr>
        <w:ind w:left="-426"/>
        <w:rPr>
          <w:rFonts w:ascii="Arial" w:hAnsi="Arial" w:cs="Arial"/>
          <w:b/>
          <w:sz w:val="20"/>
          <w:szCs w:val="20"/>
        </w:rPr>
      </w:pPr>
      <w:r w:rsidRPr="00376D25">
        <w:rPr>
          <w:rFonts w:ascii="Arial" w:hAnsi="Arial" w:cs="Arial"/>
          <w:b/>
          <w:sz w:val="20"/>
          <w:szCs w:val="20"/>
        </w:rPr>
        <w:t xml:space="preserve">Please complete this form and return it to your supervisor as advised in your module handbook.  Feedback on your application will be via your supervisor or co-ordinator.  </w:t>
      </w:r>
    </w:p>
    <w:p w:rsidR="00376D25" w:rsidRPr="00376D25" w:rsidRDefault="00376D25" w:rsidP="0065768F">
      <w:pPr>
        <w:ind w:left="-426"/>
        <w:rPr>
          <w:rFonts w:ascii="Arial" w:hAnsi="Arial" w:cs="Arial"/>
          <w:b/>
          <w:sz w:val="20"/>
          <w:szCs w:val="20"/>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1984"/>
        <w:gridCol w:w="851"/>
        <w:gridCol w:w="4338"/>
      </w:tblGrid>
      <w:tr w:rsidR="00FB73B7" w:rsidRPr="00376D25" w:rsidTr="0065768F">
        <w:trPr>
          <w:trHeight w:val="283"/>
        </w:trPr>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Your Name:</w:t>
            </w:r>
          </w:p>
        </w:tc>
        <w:tc>
          <w:tcPr>
            <w:tcW w:w="7173" w:type="dxa"/>
            <w:gridSpan w:val="3"/>
          </w:tcPr>
          <w:p w:rsidR="00FB73B7" w:rsidRPr="005005D7" w:rsidRDefault="00FB73B7" w:rsidP="00FB73B7">
            <w:pPr>
              <w:spacing w:after="120"/>
              <w:rPr>
                <w:b/>
              </w:rPr>
            </w:pPr>
            <w:r>
              <w:rPr>
                <w:b/>
              </w:rPr>
              <w:t xml:space="preserve">Simon </w:t>
            </w:r>
            <w:proofErr w:type="spellStart"/>
            <w:r>
              <w:rPr>
                <w:b/>
              </w:rPr>
              <w:t>Durbride</w:t>
            </w:r>
            <w:proofErr w:type="spellEnd"/>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Student ID:</w:t>
            </w:r>
          </w:p>
        </w:tc>
        <w:tc>
          <w:tcPr>
            <w:tcW w:w="7173" w:type="dxa"/>
            <w:gridSpan w:val="3"/>
          </w:tcPr>
          <w:p w:rsidR="00FB73B7" w:rsidRPr="005005D7" w:rsidRDefault="00FB73B7" w:rsidP="00FB73B7">
            <w:pPr>
              <w:spacing w:after="120"/>
              <w:rPr>
                <w:b/>
              </w:rPr>
            </w:pPr>
            <w:r>
              <w:rPr>
                <w:b/>
              </w:rPr>
              <w:t>100242305</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proofErr w:type="spellStart"/>
            <w:r w:rsidRPr="00376D25">
              <w:rPr>
                <w:rFonts w:ascii="Arial" w:hAnsi="Arial" w:cs="Arial"/>
                <w:b/>
                <w:sz w:val="20"/>
                <w:szCs w:val="20"/>
              </w:rPr>
              <w:t>Unimail</w:t>
            </w:r>
            <w:proofErr w:type="spellEnd"/>
            <w:r w:rsidRPr="00376D25">
              <w:rPr>
                <w:rFonts w:ascii="Arial" w:hAnsi="Arial" w:cs="Arial"/>
                <w:b/>
                <w:sz w:val="20"/>
                <w:szCs w:val="20"/>
              </w:rPr>
              <w:t xml:space="preserve"> address:</w:t>
            </w:r>
          </w:p>
        </w:tc>
        <w:tc>
          <w:tcPr>
            <w:tcW w:w="7173" w:type="dxa"/>
            <w:gridSpan w:val="3"/>
          </w:tcPr>
          <w:p w:rsidR="00FB73B7" w:rsidRPr="005005D7" w:rsidRDefault="00B952E2" w:rsidP="00FB73B7">
            <w:pPr>
              <w:spacing w:after="120"/>
              <w:rPr>
                <w:b/>
              </w:rPr>
            </w:pPr>
            <w:hyperlink r:id="rId16" w:history="1">
              <w:r w:rsidR="00FB73B7" w:rsidRPr="000362F4">
                <w:rPr>
                  <w:rStyle w:val="Hyperlink"/>
                </w:rPr>
                <w:t>s.durbridge1@unimail.derby.ac.uk</w:t>
              </w:r>
            </w:hyperlink>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Other contact information</w:t>
            </w:r>
          </w:p>
        </w:tc>
        <w:tc>
          <w:tcPr>
            <w:tcW w:w="7173" w:type="dxa"/>
            <w:gridSpan w:val="3"/>
          </w:tcPr>
          <w:p w:rsidR="00FB73B7" w:rsidRPr="005005D7" w:rsidRDefault="00FB73B7" w:rsidP="00FB73B7">
            <w:pPr>
              <w:spacing w:after="120"/>
              <w:rPr>
                <w:b/>
              </w:rPr>
            </w:pP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Programme name and code</w:t>
            </w:r>
          </w:p>
        </w:tc>
        <w:tc>
          <w:tcPr>
            <w:tcW w:w="7173" w:type="dxa"/>
            <w:gridSpan w:val="3"/>
          </w:tcPr>
          <w:p w:rsidR="00FB73B7" w:rsidRPr="005005D7" w:rsidRDefault="00FB73B7" w:rsidP="00FB73B7">
            <w:pPr>
              <w:spacing w:after="120"/>
              <w:rPr>
                <w:b/>
              </w:rPr>
            </w:pPr>
            <w:r>
              <w:rPr>
                <w:b/>
              </w:rPr>
              <w:t>MSc Audio Engineering (MH6AB)</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Module name and code</w:t>
            </w:r>
          </w:p>
        </w:tc>
        <w:tc>
          <w:tcPr>
            <w:tcW w:w="7173" w:type="dxa"/>
            <w:gridSpan w:val="3"/>
          </w:tcPr>
          <w:p w:rsidR="00FB73B7" w:rsidRPr="005005D7" w:rsidRDefault="00FB73B7" w:rsidP="00FB73B7">
            <w:pPr>
              <w:spacing w:after="120"/>
              <w:rPr>
                <w:b/>
              </w:rPr>
            </w:pPr>
            <w:r>
              <w:rPr>
                <w:b/>
              </w:rPr>
              <w:t>Independent Engineering Scholarship (7EJ998)</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Name of supervisor</w:t>
            </w:r>
          </w:p>
        </w:tc>
        <w:tc>
          <w:tcPr>
            <w:tcW w:w="7173" w:type="dxa"/>
            <w:gridSpan w:val="3"/>
          </w:tcPr>
          <w:p w:rsidR="00FB73B7" w:rsidRPr="005005D7" w:rsidRDefault="00FB73B7" w:rsidP="00FB73B7">
            <w:pPr>
              <w:spacing w:after="120"/>
              <w:rPr>
                <w:b/>
              </w:rPr>
            </w:pPr>
            <w:proofErr w:type="spellStart"/>
            <w:r>
              <w:rPr>
                <w:b/>
              </w:rPr>
              <w:t>Dr.</w:t>
            </w:r>
            <w:proofErr w:type="spellEnd"/>
            <w:r>
              <w:rPr>
                <w:b/>
              </w:rPr>
              <w:t xml:space="preserve"> Adam Hill</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 xml:space="preserve">Name of co-ordinator </w:t>
            </w:r>
          </w:p>
        </w:tc>
        <w:tc>
          <w:tcPr>
            <w:tcW w:w="7173" w:type="dxa"/>
            <w:gridSpan w:val="3"/>
          </w:tcPr>
          <w:p w:rsidR="00FB73B7" w:rsidRPr="005005D7" w:rsidRDefault="00FB73B7" w:rsidP="00FB73B7">
            <w:pPr>
              <w:spacing w:after="120"/>
              <w:rPr>
                <w:b/>
              </w:rPr>
            </w:pPr>
            <w:proofErr w:type="spellStart"/>
            <w:r>
              <w:rPr>
                <w:b/>
              </w:rPr>
              <w:t>Dr.</w:t>
            </w:r>
            <w:proofErr w:type="spellEnd"/>
            <w:r>
              <w:rPr>
                <w:b/>
              </w:rPr>
              <w:t xml:space="preserve"> Ahmad </w:t>
            </w:r>
            <w:proofErr w:type="spellStart"/>
            <w:r>
              <w:rPr>
                <w:b/>
              </w:rPr>
              <w:t>Kharaz</w:t>
            </w:r>
            <w:proofErr w:type="spellEnd"/>
          </w:p>
        </w:tc>
      </w:tr>
      <w:tr w:rsidR="00FB73B7" w:rsidRPr="00720E67" w:rsidTr="0065768F">
        <w:tc>
          <w:tcPr>
            <w:tcW w:w="9840" w:type="dxa"/>
            <w:gridSpan w:val="4"/>
            <w:shd w:val="clear" w:color="auto" w:fill="A6A6A6"/>
          </w:tcPr>
          <w:p w:rsidR="00FB73B7" w:rsidRPr="00720E67" w:rsidRDefault="00FB73B7" w:rsidP="00FB73B7">
            <w:pPr>
              <w:rPr>
                <w:rFonts w:ascii="Arial" w:hAnsi="Arial" w:cs="Arial"/>
                <w:b/>
                <w:sz w:val="22"/>
              </w:rPr>
            </w:pPr>
            <w:r w:rsidRPr="00720E67">
              <w:rPr>
                <w:rFonts w:ascii="Arial" w:hAnsi="Arial" w:cs="Arial"/>
                <w:b/>
                <w:sz w:val="22"/>
              </w:rPr>
              <w:t xml:space="preserve">Title of proposed </w:t>
            </w:r>
            <w:r>
              <w:rPr>
                <w:rFonts w:ascii="Arial" w:hAnsi="Arial" w:cs="Arial"/>
                <w:b/>
                <w:sz w:val="22"/>
              </w:rPr>
              <w:t>research</w:t>
            </w:r>
            <w:r w:rsidRPr="00720E67">
              <w:rPr>
                <w:rFonts w:ascii="Arial" w:hAnsi="Arial" w:cs="Arial"/>
                <w:b/>
                <w:sz w:val="22"/>
              </w:rPr>
              <w:t xml:space="preserve"> study</w:t>
            </w:r>
          </w:p>
        </w:tc>
      </w:tr>
      <w:tr w:rsidR="00FB73B7" w:rsidRPr="00DF4AD2" w:rsidTr="00FB73B7">
        <w:trPr>
          <w:trHeight w:val="486"/>
        </w:trPr>
        <w:tc>
          <w:tcPr>
            <w:tcW w:w="9840" w:type="dxa"/>
            <w:gridSpan w:val="4"/>
            <w:tcBorders>
              <w:bottom w:val="single" w:sz="4" w:space="0" w:color="auto"/>
            </w:tcBorders>
          </w:tcPr>
          <w:p w:rsidR="00FB73B7" w:rsidRPr="005005D7" w:rsidRDefault="00FB73B7" w:rsidP="00FB73B7">
            <w:pPr>
              <w:tabs>
                <w:tab w:val="left" w:pos="3828"/>
              </w:tabs>
              <w:jc w:val="both"/>
              <w:rPr>
                <w:b/>
              </w:rPr>
            </w:pPr>
            <w:r w:rsidRPr="00297754">
              <w:rPr>
                <w:b/>
                <w:bCs/>
              </w:rPr>
              <w:t>The Application of Time Domain Acoustical Modelling Methods for Very Large Problems</w:t>
            </w: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sidRPr="00842953">
              <w:rPr>
                <w:rFonts w:ascii="Arial" w:hAnsi="Arial" w:cs="Arial"/>
                <w:b/>
              </w:rPr>
              <w:t>Supervisor Comment</w:t>
            </w:r>
            <w:r>
              <w:rPr>
                <w:rFonts w:ascii="Arial" w:hAnsi="Arial" w:cs="Arial"/>
                <w:b/>
              </w:rPr>
              <w:t>s</w:t>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Are the ethical implications of the proposed research adequately described in this application?</w:t>
            </w:r>
          </w:p>
        </w:tc>
        <w:tc>
          <w:tcPr>
            <w:tcW w:w="4338" w:type="dxa"/>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overall study have low, moderate or high risk in terms of ethical implications?</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Low </w:t>
            </w:r>
            <w:r w:rsidR="00E911CE">
              <w:sym w:font="Wingdings" w:char="F078"/>
            </w:r>
            <w:r w:rsidRPr="00376D25">
              <w:rPr>
                <w:rFonts w:ascii="Arial" w:hAnsi="Arial" w:cs="Arial"/>
                <w:sz w:val="20"/>
                <w:szCs w:val="20"/>
              </w:rPr>
              <w:t xml:space="preserve">              Moderate </w:t>
            </w:r>
            <w:r w:rsidRPr="00376D25">
              <w:rPr>
                <w:rFonts w:ascii="Arial" w:hAnsi="Arial" w:cs="Arial"/>
                <w:sz w:val="20"/>
                <w:szCs w:val="20"/>
              </w:rPr>
              <w:sym w:font="Wingdings" w:char="F071"/>
            </w:r>
            <w:r w:rsidRPr="00376D25">
              <w:rPr>
                <w:rFonts w:ascii="Arial" w:hAnsi="Arial" w:cs="Arial"/>
                <w:sz w:val="20"/>
                <w:szCs w:val="20"/>
              </w:rPr>
              <w:t xml:space="preserve">               High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study method describe a process of research that is ethically sound?</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9840" w:type="dxa"/>
            <w:gridSpan w:val="4"/>
            <w:tcBorders>
              <w:bottom w:val="single" w:sz="4" w:space="0" w:color="auto"/>
            </w:tcBorders>
          </w:tcPr>
          <w:p w:rsidR="00FB73B7" w:rsidRPr="00842953" w:rsidRDefault="00FB73B7" w:rsidP="00FB73B7">
            <w:pPr>
              <w:tabs>
                <w:tab w:val="left" w:pos="3828"/>
              </w:tabs>
              <w:rPr>
                <w:rFonts w:ascii="Arial" w:hAnsi="Arial" w:cs="Arial"/>
              </w:rPr>
            </w:pP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Pr>
                <w:rFonts w:ascii="Arial" w:hAnsi="Arial" w:cs="Arial"/>
                <w:b/>
              </w:rPr>
              <w:t>Signatures</w:t>
            </w: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spacing w:before="60"/>
              <w:rPr>
                <w:rFonts w:ascii="Arial" w:hAnsi="Arial"/>
                <w:sz w:val="20"/>
                <w:szCs w:val="20"/>
              </w:rPr>
            </w:pPr>
            <w:r w:rsidRPr="00376D25">
              <w:rPr>
                <w:rFonts w:ascii="Arial" w:hAnsi="Arial"/>
                <w:b/>
                <w:sz w:val="20"/>
                <w:szCs w:val="20"/>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376D25">
              <w:rPr>
                <w:rFonts w:ascii="Arial" w:hAnsi="Arial"/>
                <w:b/>
                <w:sz w:val="20"/>
                <w:szCs w:val="20"/>
              </w:rPr>
              <w:br/>
              <w:t xml:space="preserve"> </w:t>
            </w:r>
            <w:r w:rsidRPr="00376D25">
              <w:rPr>
                <w:rFonts w:ascii="Arial" w:hAnsi="Arial"/>
                <w:sz w:val="20"/>
                <w:szCs w:val="20"/>
              </w:rPr>
              <w:t>http://www.derby.ac.uk/research/ethics-and-governance/research-ethics-and-governance</w:t>
            </w:r>
          </w:p>
          <w:p w:rsidR="00FB73B7" w:rsidRPr="00376D25" w:rsidRDefault="00FB73B7" w:rsidP="00FB73B7">
            <w:pPr>
              <w:rPr>
                <w:rFonts w:ascii="Arial" w:hAnsi="Arial" w:cs="Arial"/>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b/>
                <w:sz w:val="20"/>
                <w:szCs w:val="20"/>
              </w:rPr>
            </w:pPr>
            <w:r>
              <w:rPr>
                <w:rFonts w:ascii="Arial" w:hAnsi="Arial" w:cs="Arial"/>
                <w:b/>
                <w:sz w:val="20"/>
                <w:szCs w:val="20"/>
              </w:rPr>
              <w:t>Simon Durbridge</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sz w:val="20"/>
                <w:szCs w:val="20"/>
              </w:rPr>
              <w:t>Date of submission by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sz w:val="20"/>
                <w:szCs w:val="20"/>
              </w:rPr>
            </w:pPr>
            <w:r>
              <w:rPr>
                <w:rFonts w:ascii="Arial" w:hAnsi="Arial" w:cs="Arial"/>
                <w:sz w:val="20"/>
                <w:szCs w:val="20"/>
              </w:rPr>
              <w:t>06/02/2017</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Date of signature by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pStyle w:val="Heading8"/>
              <w:spacing w:before="0" w:after="0"/>
              <w:rPr>
                <w:bCs/>
                <w:u w:val="single"/>
              </w:rPr>
            </w:pPr>
            <w:r w:rsidRPr="00376D25">
              <w:rPr>
                <w:bCs/>
                <w:u w:val="single"/>
              </w:rPr>
              <w:t>For Committee Use</w:t>
            </w:r>
            <w:r w:rsidRPr="00376D25">
              <w:rPr>
                <w:bCs/>
              </w:rPr>
              <w:t xml:space="preserve">      Reference Number (Subject area initials/year/ID number)………………….</w:t>
            </w:r>
          </w:p>
          <w:p w:rsidR="00FB73B7" w:rsidRPr="00376D25" w:rsidRDefault="00FB73B7" w:rsidP="00FB73B7">
            <w:pPr>
              <w:rPr>
                <w:sz w:val="20"/>
                <w:szCs w:val="20"/>
                <w:lang w:val="en-AU"/>
              </w:rPr>
            </w:pPr>
          </w:p>
          <w:p w:rsidR="00FB73B7" w:rsidRPr="00376D25" w:rsidRDefault="00FB73B7" w:rsidP="00FB73B7">
            <w:pPr>
              <w:rPr>
                <w:rFonts w:ascii="Arial" w:hAnsi="Arial"/>
                <w:sz w:val="20"/>
                <w:szCs w:val="20"/>
              </w:rPr>
            </w:pPr>
            <w:r w:rsidRPr="00376D25">
              <w:rPr>
                <w:rFonts w:ascii="Arial" w:hAnsi="Arial"/>
                <w:sz w:val="20"/>
                <w:szCs w:val="20"/>
              </w:rPr>
              <w:t>Date received……………… Date approved …………….                     Signed………………………</w:t>
            </w:r>
          </w:p>
          <w:p w:rsidR="00FB73B7" w:rsidRPr="00376D25" w:rsidRDefault="00FB73B7" w:rsidP="00FB73B7">
            <w:pPr>
              <w:rPr>
                <w:rFonts w:ascii="Arial" w:hAnsi="Arial"/>
                <w:sz w:val="20"/>
                <w:szCs w:val="20"/>
              </w:rPr>
            </w:pPr>
          </w:p>
          <w:p w:rsidR="00FB73B7" w:rsidRPr="00376D25" w:rsidRDefault="00FB73B7" w:rsidP="00FB73B7">
            <w:pPr>
              <w:rPr>
                <w:rFonts w:ascii="Arial" w:hAnsi="Arial"/>
                <w:sz w:val="20"/>
                <w:szCs w:val="20"/>
              </w:rPr>
            </w:pPr>
            <w:r w:rsidRPr="00376D25">
              <w:rPr>
                <w:rFonts w:ascii="Arial" w:hAnsi="Arial"/>
                <w:sz w:val="20"/>
                <w:szCs w:val="20"/>
              </w:rPr>
              <w:t>Comments</w:t>
            </w:r>
          </w:p>
          <w:p w:rsidR="00FB73B7" w:rsidRPr="00376D25" w:rsidRDefault="00FB73B7" w:rsidP="00FB73B7">
            <w:pPr>
              <w:tabs>
                <w:tab w:val="left" w:pos="3828"/>
              </w:tabs>
              <w:rPr>
                <w:rFonts w:ascii="Arial" w:hAnsi="Arial" w:cs="Arial"/>
                <w:sz w:val="20"/>
                <w:szCs w:val="20"/>
              </w:rPr>
            </w:pPr>
          </w:p>
        </w:tc>
      </w:tr>
    </w:tbl>
    <w:p w:rsidR="00376D25" w:rsidRDefault="00376D25">
      <w:r>
        <w:br w:type="page"/>
      </w:r>
    </w:p>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5"/>
      </w:tblGrid>
      <w:tr w:rsidR="00AE2A05" w:rsidRPr="00AE2A05" w:rsidTr="00771A54">
        <w:tblPrEx>
          <w:tblCellMar>
            <w:top w:w="0" w:type="dxa"/>
            <w:bottom w:w="0" w:type="dxa"/>
          </w:tblCellMar>
        </w:tblPrEx>
        <w:trPr>
          <w:trHeight w:val="485"/>
        </w:trPr>
        <w:tc>
          <w:tcPr>
            <w:tcW w:w="9675" w:type="dxa"/>
            <w:tcBorders>
              <w:bottom w:val="single" w:sz="4" w:space="0" w:color="auto"/>
            </w:tcBorders>
          </w:tcPr>
          <w:p w:rsidR="00F12D6B" w:rsidRDefault="00AE2A05" w:rsidP="00AE2A05">
            <w:pPr>
              <w:tabs>
                <w:tab w:val="left" w:pos="3828"/>
              </w:tabs>
              <w:rPr>
                <w:rFonts w:ascii="Arial" w:hAnsi="Arial"/>
                <w:b/>
                <w:sz w:val="20"/>
                <w:szCs w:val="20"/>
              </w:rPr>
            </w:pPr>
            <w:r w:rsidRPr="00AE2A05">
              <w:rPr>
                <w:sz w:val="20"/>
                <w:szCs w:val="20"/>
              </w:rPr>
              <w:lastRenderedPageBreak/>
              <w:br w:type="page"/>
            </w:r>
            <w:r w:rsidRPr="00AE2A05">
              <w:rPr>
                <w:rFonts w:ascii="Arial" w:hAnsi="Arial"/>
                <w:b/>
                <w:sz w:val="20"/>
                <w:szCs w:val="20"/>
              </w:rPr>
              <w:t xml:space="preserve">1. What is the aim of your study?  </w:t>
            </w:r>
          </w:p>
          <w:p w:rsidR="00F12D6B" w:rsidRDefault="00F12D6B" w:rsidP="00F12D6B">
            <w:pPr>
              <w:numPr>
                <w:ilvl w:val="0"/>
                <w:numId w:val="10"/>
              </w:numPr>
              <w:tabs>
                <w:tab w:val="left" w:pos="360"/>
              </w:tabs>
              <w:rPr>
                <w:sz w:val="20"/>
                <w:szCs w:val="20"/>
              </w:rPr>
            </w:pPr>
            <w:r w:rsidRPr="00FA7EC7">
              <w:t xml:space="preserve">To </w:t>
            </w:r>
            <w:r>
              <w:t>implement time domain acoustic modelling methods to very large problems</w:t>
            </w:r>
          </w:p>
          <w:p w:rsidR="00F12D6B" w:rsidRPr="00F12D6B" w:rsidRDefault="00F12D6B" w:rsidP="00AE2A05">
            <w:pPr>
              <w:numPr>
                <w:ilvl w:val="0"/>
                <w:numId w:val="10"/>
              </w:numPr>
              <w:tabs>
                <w:tab w:val="left" w:pos="360"/>
              </w:tabs>
              <w:rPr>
                <w:sz w:val="20"/>
                <w:szCs w:val="20"/>
              </w:rPr>
            </w:pPr>
            <w:r>
              <w:t>To determine if these methods present significant improvements in calculations times when compared to a general method</w:t>
            </w:r>
          </w:p>
          <w:p w:rsidR="00AE2A05" w:rsidRDefault="00AE2A05" w:rsidP="00AE2A05">
            <w:pPr>
              <w:tabs>
                <w:tab w:val="left" w:pos="3828"/>
              </w:tabs>
              <w:rPr>
                <w:rFonts w:ascii="Arial" w:hAnsi="Arial"/>
                <w:b/>
                <w:sz w:val="20"/>
                <w:szCs w:val="20"/>
              </w:rPr>
            </w:pPr>
            <w:r w:rsidRPr="00AE2A05">
              <w:rPr>
                <w:rFonts w:ascii="Arial" w:hAnsi="Arial"/>
                <w:b/>
                <w:sz w:val="20"/>
                <w:szCs w:val="20"/>
              </w:rPr>
              <w:t>What are the objectives for your study?</w:t>
            </w:r>
          </w:p>
          <w:p w:rsidR="00F12D6B" w:rsidRDefault="00F12D6B" w:rsidP="00F12D6B">
            <w:pPr>
              <w:numPr>
                <w:ilvl w:val="0"/>
                <w:numId w:val="10"/>
              </w:numPr>
              <w:tabs>
                <w:tab w:val="left" w:pos="360"/>
              </w:tabs>
              <w:jc w:val="both"/>
            </w:pPr>
            <w:r>
              <w:t>To implement a pseudo-spectral time domain method engine for 2D</w:t>
            </w:r>
          </w:p>
          <w:p w:rsidR="00F12D6B" w:rsidRDefault="00F12D6B" w:rsidP="00F12D6B">
            <w:pPr>
              <w:numPr>
                <w:ilvl w:val="0"/>
                <w:numId w:val="10"/>
              </w:numPr>
              <w:tabs>
                <w:tab w:val="left" w:pos="360"/>
              </w:tabs>
              <w:jc w:val="both"/>
            </w:pPr>
            <w:r>
              <w:t>To implement a locally sparse finite difference time domain method for 2D</w:t>
            </w:r>
          </w:p>
          <w:p w:rsidR="00F12D6B" w:rsidRDefault="00F12D6B" w:rsidP="00F12D6B">
            <w:pPr>
              <w:numPr>
                <w:ilvl w:val="0"/>
                <w:numId w:val="10"/>
              </w:numPr>
              <w:tabs>
                <w:tab w:val="left" w:pos="360"/>
              </w:tabs>
              <w:jc w:val="both"/>
            </w:pPr>
            <w:r>
              <w:t>To implement a generic second order finite difference time domain method for 2D</w:t>
            </w:r>
          </w:p>
          <w:p w:rsidR="00F12D6B" w:rsidRDefault="00F12D6B" w:rsidP="00F12D6B">
            <w:pPr>
              <w:numPr>
                <w:ilvl w:val="0"/>
                <w:numId w:val="10"/>
              </w:numPr>
              <w:tabs>
                <w:tab w:val="left" w:pos="360"/>
              </w:tabs>
              <w:jc w:val="both"/>
            </w:pPr>
            <w:r>
              <w:t>To develop a method for indexing large data sets into smaller sets</w:t>
            </w:r>
          </w:p>
          <w:p w:rsidR="00F12D6B" w:rsidRPr="00AE2A05" w:rsidRDefault="00F12D6B" w:rsidP="00F12D6B">
            <w:pPr>
              <w:numPr>
                <w:ilvl w:val="0"/>
                <w:numId w:val="10"/>
              </w:numPr>
              <w:tabs>
                <w:tab w:val="left" w:pos="360"/>
              </w:tabs>
              <w:rPr>
                <w:sz w:val="20"/>
                <w:szCs w:val="20"/>
              </w:rPr>
            </w:pPr>
            <w:r>
              <w:t>To benchmark both ‘fast’ methods against the generic method for a simple test problem</w:t>
            </w:r>
          </w:p>
          <w:p w:rsidR="00AE2A05" w:rsidRPr="00AE2A05" w:rsidRDefault="00AE2A05" w:rsidP="00AE2A05">
            <w:pPr>
              <w:tabs>
                <w:tab w:val="left" w:pos="3828"/>
              </w:tabs>
              <w:rPr>
                <w:rFonts w:ascii="Arial" w:hAnsi="Arial"/>
                <w:sz w:val="20"/>
                <w:szCs w:val="20"/>
              </w:rPr>
            </w:pPr>
          </w:p>
        </w:tc>
      </w:tr>
      <w:tr w:rsidR="00AE2A05" w:rsidRPr="00AE2A05" w:rsidTr="00771A54">
        <w:tblPrEx>
          <w:tblCellMar>
            <w:top w:w="0" w:type="dxa"/>
            <w:bottom w:w="0" w:type="dxa"/>
          </w:tblCellMar>
        </w:tblPrEx>
        <w:trPr>
          <w:trHeight w:val="524"/>
        </w:trPr>
        <w:tc>
          <w:tcPr>
            <w:tcW w:w="9675" w:type="dxa"/>
          </w:tcPr>
          <w:p w:rsidR="00AE2A05" w:rsidRPr="00AE2A05" w:rsidRDefault="00AE2A05" w:rsidP="00AE2A05">
            <w:pPr>
              <w:rPr>
                <w:rFonts w:ascii="Arial" w:hAnsi="Arial" w:cs="Arial"/>
                <w:b/>
                <w:sz w:val="20"/>
                <w:szCs w:val="20"/>
              </w:rPr>
            </w:pPr>
            <w:r w:rsidRPr="00AE2A05">
              <w:rPr>
                <w:rFonts w:ascii="Arial" w:hAnsi="Arial" w:cs="Arial"/>
                <w:b/>
                <w:sz w:val="20"/>
                <w:szCs w:val="20"/>
              </w:rPr>
              <w:t>2. Explain the rationale for this study (refer to relevant research literature in your response).</w:t>
            </w:r>
          </w:p>
          <w:p w:rsidR="00F12D6B" w:rsidRDefault="00F12D6B" w:rsidP="00F12D6B">
            <w:pPr>
              <w:tabs>
                <w:tab w:val="left" w:pos="360"/>
              </w:tabs>
            </w:pPr>
            <w:r>
              <w:t xml:space="preserve">   The use of acoustic modelling has expanded from theatre and concert hall design using scale models, through to large format loudspeaker system deployment, environmental noise studies, virtual reality, and video game </w:t>
            </w:r>
            <w:proofErr w:type="spellStart"/>
            <w:r>
              <w:t>auralization</w:t>
            </w:r>
            <w:proofErr w:type="spellEnd"/>
            <w:r>
              <w:t xml:space="preserve"> using innovative simulation methods</w:t>
            </w:r>
            <w:r>
              <w:fldChar w:fldCharType="begin" w:fldLock="1"/>
            </w:r>
            <w:r>
              <w:instrText>ADDIN CSL_CITATION { "citationItems" : [ { "id" : "ITEM-1", "itemData" : { "ISBN" : "9781604234855", "author" : [ { "dropping-particle" : "", "family" : "Ahnert", "given" : "Wolfgang", "non-dropping-particle" : "", "parse-names" : false, "suffix" : "" }, { "dropping-particle" : "", "family" : "Feistel", "given" : "Stefan", "non-dropping-particle" : "", "parse-names" : false, "suffix" : "" } ], "container-title" : "119th Convention of the Audio Engineering Society", "id" : "ITEM-1", "issued" : { "date-parts" : [ [ "2005" ] ] }, "title" : "Simulation, Auralization and their Verification of Acoustic Parameters using Line Arrays", "type" : "article-journal" }, "uris" : [ "http://www.mendeley.com/documents/?uuid=b69173b9-877f-477e-b95e-e83dd4470ca3" ] } ], "mendeley" : { "formattedCitation" : "[1]", "plainTextFormattedCitation" : "[1]", "previouslyFormattedCitation" : "[1]" }, "properties" : { "noteIndex" : 0 }, "schema" : "https://github.com/citation-style-language/schema/raw/master/csl-citation.json" }</w:instrText>
            </w:r>
            <w:r>
              <w:fldChar w:fldCharType="separate"/>
            </w:r>
            <w:r w:rsidRPr="005C0ECC">
              <w:rPr>
                <w:noProof/>
              </w:rPr>
              <w:t>[1]</w:t>
            </w:r>
            <w:r>
              <w:fldChar w:fldCharType="end"/>
            </w:r>
            <w:r>
              <w:t>. With this expansion in use case, the breadth and depth of available tools for acoustic modelling has also expanded</w:t>
            </w:r>
            <w:r>
              <w:fldChar w:fldCharType="begin" w:fldLock="1"/>
            </w:r>
            <w:r>
              <w:instrText>ADDIN CSL_CITATION { "citationItems" : [ { "id" : "ITEM-1", "itemData" : { "DOI" : "10.1007/978-0-387-30425-0", "ISBN" : "0387304460", "ISSN" : "0009-4978", "PMID" : "1466634", "abstract" : "Acoustics, the science of sound, has developed into a broad interdisciplinary field encompassing the academic disciplines of physics, engineering, psychology, speech, audiology, music, architecture, physiology, neuroscience, and others. The Springer Handbook of Acoustics is an unparalleled modern handbook reflecting this richly interdisciplinary nature edited by one of the acknowledged masters in the field, Thomas Rossing. Researchers and students benefit from the comprehensive contents spanning: animal acoustics including infrasound and ultrasound, environmental noise control, music and human speech and singing, physiological and psychological acoustics, architectural acoustics, physical and engineering acoustics, signal processing, medical acoustics, and ocean acoustics. This handbook reviews the most important areas of acoustics, with emphasis on current research. The authors of the various chapters are all experts in their fields. Each chapter is richly illustrated with figures and tables. The latest research and applications are incorporated throughout, e.g. computer recognition and synthesis of speech, physiological acoustics, psychological acoustics, thermoacoustics, diagnostic imaging and therapeutic applications and acoustical oceanography. With a Foreword by Manfred R. Schroeder Key Topics Physical and Engineering Acoustics Signal Processing in Acoustics Physiological and Psychological Acoustics Architectural Acoustics Medical Acoustics Ocean Acoustics Environmental Noise Control Musical Acoustics, Human Speech and Singing Animal Acoustics (Infrasound and Ultrasound) Features Contains over 960 two-color illustrations. Includes over 80 comprehensive tables. Emphasizes physical concepts over extensive mathematical derivations. Delivers a wealth of up-to-date references. Parts and chapters with summaries, detailed index and fully searchable CD-ROM guarantee quick access to data and links to other sources. Audio and video files on CD-ROM.", "author" : [ { "dropping-particle" : "", "family" : "Rossing", "given" : "T. D.", "non-dropping-particle" : "", "parse-names" : false, "suffix" : "" } ], "container-title" : "Book", "id" : "ITEM-1", "issued" : { "date-parts" : [ [ "2007" ] ] }, "number-of-pages" : "1182", "title" : "Springer Handbook of Acoustics", "type" : "book" }, "uris" : [ "http://www.mendeley.com/documents/?uuid=c4fb0a45-8a0b-4b41-96e9-303a5968bb44" ] } ], "mendeley" : { "formattedCitation" : "[2]", "plainTextFormattedCitation" : "[2]", "previouslyFormattedCitation" : "[2]" }, "properties" : { "noteIndex" : 0 }, "schema" : "https://github.com/citation-style-language/schema/raw/master/csl-citation.json" }</w:instrText>
            </w:r>
            <w:r>
              <w:fldChar w:fldCharType="separate"/>
            </w:r>
            <w:r w:rsidRPr="005C0ECC">
              <w:rPr>
                <w:noProof/>
              </w:rPr>
              <w:t>[2]</w:t>
            </w:r>
            <w:r>
              <w:fldChar w:fldCharType="end"/>
            </w:r>
            <w:r>
              <w:t>.</w:t>
            </w:r>
          </w:p>
          <w:p w:rsidR="00F12D6B" w:rsidRDefault="00F12D6B" w:rsidP="00F12D6B">
            <w:pPr>
              <w:tabs>
                <w:tab w:val="left" w:pos="360"/>
              </w:tabs>
            </w:pPr>
            <w:r>
              <w:t xml:space="preserve">   Time domain numerical methods for acoustic simulation have benefits over geometric, ray based and ‘element methods’. Specifically, time domain numerical methods allow simulations to produce direct and contiguous (in time) outputs, while incorporating acoustic behaviour that is not incorporated in geometric methods e.g. such as room modes</w:t>
            </w:r>
            <w:r>
              <w:fldChar w:fldCharType="begin" w:fldLock="1"/>
            </w:r>
            <w:r>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"[3]", "plainTextFormattedCitation" : "[3]", "previouslyFormattedCitation" : "[3]" }, "properties" : { "noteIndex" : 0 }, "schema" : "https://github.com/citation-style-language/schema/raw/master/csl-citation.json" }</w:instrText>
            </w:r>
            <w:r>
              <w:fldChar w:fldCharType="separate"/>
            </w:r>
            <w:r w:rsidRPr="005C0ECC">
              <w:rPr>
                <w:noProof/>
              </w:rPr>
              <w:t>[3]</w:t>
            </w:r>
            <w:r>
              <w:fldChar w:fldCharType="end"/>
            </w:r>
            <w:r>
              <w:t>. Further, this performance is relatively insensitive to the number of sound sources and receivers, unlike ray based methods.</w:t>
            </w:r>
          </w:p>
          <w:p w:rsidR="00F12D6B" w:rsidRDefault="00F12D6B" w:rsidP="00F12D6B">
            <w:pPr>
              <w:tabs>
                <w:tab w:val="left" w:pos="360"/>
              </w:tabs>
            </w:pPr>
            <w:r>
              <w:t xml:space="preserve">   However, using time domain numerical methods such as the finite difference time domain (FDTD) method, requires doing a significant number of calculations on large sets of data. Applying these methods to very large simulations may not allow for realistic calculation times, and it can take weeks to calculate impulse responses for cathedrals. The </w:t>
            </w:r>
            <w:proofErr w:type="spellStart"/>
            <w:r>
              <w:t>Pesudo</w:t>
            </w:r>
            <w:proofErr w:type="spellEnd"/>
            <w:r>
              <w:t>-spectral time domain (PSTD) and Sparse finite difference time domain (SFDTD) methods may provide a significant increase in calculation speed when compared with a general second-order FDTD implementation</w:t>
            </w:r>
            <w:r>
              <w:fldChar w:fldCharType="begin" w:fldLock="1"/>
            </w:r>
            <w: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"[4]", "plainTextFormattedCitation" : "[4]" }, "properties" : { "noteIndex" : 0 }, "schema" : "https://github.com/citation-style-language/schema/raw/master/csl-citation.json" }</w:instrText>
            </w:r>
            <w:r>
              <w:fldChar w:fldCharType="separate"/>
            </w:r>
            <w:r w:rsidRPr="006D7FAA">
              <w:rPr>
                <w:noProof/>
              </w:rPr>
              <w:t>[4]</w:t>
            </w:r>
            <w:r>
              <w:fldChar w:fldCharType="end"/>
            </w:r>
            <w:r>
              <w:t xml:space="preserve">. </w:t>
            </w:r>
          </w:p>
          <w:p w:rsidR="00AE2A05" w:rsidRPr="00AE2A05" w:rsidRDefault="00F12D6B" w:rsidP="00F12D6B">
            <w:pPr>
              <w:rPr>
                <w:rFonts w:ascii="Arial" w:hAnsi="Arial" w:cs="Arial"/>
                <w:sz w:val="20"/>
                <w:szCs w:val="20"/>
              </w:rPr>
            </w:pPr>
            <w:r>
              <w:t xml:space="preserve">   Implementing and optimising PSTD and SFDTD kernels for large simulations may provide a basis on which real time performance could be obtained in further study.</w:t>
            </w:r>
          </w:p>
        </w:tc>
      </w:tr>
      <w:tr w:rsidR="00AE2A05" w:rsidRPr="00AE2A05" w:rsidTr="00771A54">
        <w:tblPrEx>
          <w:tblCellMar>
            <w:top w:w="0" w:type="dxa"/>
            <w:bottom w:w="0" w:type="dxa"/>
          </w:tblCellMar>
        </w:tblPrEx>
        <w:trPr>
          <w:trHeight w:val="532"/>
        </w:trPr>
        <w:tc>
          <w:tcPr>
            <w:tcW w:w="9675" w:type="dxa"/>
          </w:tcPr>
          <w:p w:rsidR="00AE2A05" w:rsidRPr="00AE2A05" w:rsidRDefault="00AE2A05" w:rsidP="00AE2A05">
            <w:pPr>
              <w:tabs>
                <w:tab w:val="left" w:pos="3828"/>
              </w:tabs>
              <w:spacing w:before="60"/>
              <w:rPr>
                <w:sz w:val="20"/>
                <w:szCs w:val="20"/>
              </w:rPr>
            </w:pPr>
            <w:r w:rsidRPr="00AE2A05">
              <w:rPr>
                <w:rFonts w:ascii="Arial" w:hAnsi="Arial"/>
                <w:b/>
                <w:bCs/>
                <w:sz w:val="20"/>
                <w:szCs w:val="20"/>
              </w:rPr>
              <w:t>3. Provide an outline of study design and methods.</w:t>
            </w:r>
          </w:p>
          <w:p w:rsidR="00F12D6B" w:rsidRDefault="00F12D6B" w:rsidP="00F12D6B">
            <w:pPr>
              <w:numPr>
                <w:ilvl w:val="0"/>
                <w:numId w:val="12"/>
              </w:numPr>
              <w:tabs>
                <w:tab w:val="left" w:pos="360"/>
              </w:tabs>
            </w:pPr>
            <w:r>
              <w:t xml:space="preserve">Develop a series of </w:t>
            </w:r>
            <w:proofErr w:type="spellStart"/>
            <w:r>
              <w:t>matlab</w:t>
            </w:r>
            <w:proofErr w:type="spellEnd"/>
            <w:r>
              <w:t xml:space="preserve"> ‘kernel’ functions for </w:t>
            </w:r>
            <w:proofErr w:type="spellStart"/>
            <w:r>
              <w:t>fdtd</w:t>
            </w:r>
            <w:proofErr w:type="spellEnd"/>
            <w:r>
              <w:t xml:space="preserve">, </w:t>
            </w:r>
            <w:proofErr w:type="spellStart"/>
            <w:r>
              <w:t>sfdtd</w:t>
            </w:r>
            <w:proofErr w:type="spellEnd"/>
            <w:r>
              <w:t xml:space="preserve"> and </w:t>
            </w:r>
            <w:proofErr w:type="spellStart"/>
            <w:r>
              <w:t>pstd</w:t>
            </w:r>
            <w:proofErr w:type="spellEnd"/>
            <w:r>
              <w:t xml:space="preserve"> simulation</w:t>
            </w:r>
          </w:p>
          <w:p w:rsidR="00F12D6B" w:rsidRDefault="00F12D6B" w:rsidP="00F12D6B">
            <w:pPr>
              <w:numPr>
                <w:ilvl w:val="0"/>
                <w:numId w:val="12"/>
              </w:numPr>
              <w:tabs>
                <w:tab w:val="left" w:pos="360"/>
              </w:tabs>
            </w:pPr>
            <w:r>
              <w:t>Prove that the results from these kernels is accurate when implemented on a large simulation, by comparing with results of other calculations for the same domain</w:t>
            </w:r>
          </w:p>
          <w:p w:rsidR="00F12D6B" w:rsidRDefault="00F12D6B" w:rsidP="00F12D6B">
            <w:pPr>
              <w:numPr>
                <w:ilvl w:val="0"/>
                <w:numId w:val="12"/>
              </w:numPr>
              <w:tabs>
                <w:tab w:val="left" w:pos="360"/>
              </w:tabs>
            </w:pPr>
            <w:r>
              <w:t>Develop surrounding code to perform simulations using these kernel</w:t>
            </w:r>
          </w:p>
          <w:p w:rsidR="00F12D6B" w:rsidRDefault="00F12D6B" w:rsidP="00F12D6B">
            <w:pPr>
              <w:numPr>
                <w:ilvl w:val="0"/>
                <w:numId w:val="12"/>
              </w:numPr>
              <w:tabs>
                <w:tab w:val="left" w:pos="360"/>
              </w:tabs>
            </w:pPr>
            <w:r>
              <w:t>Improve the performance of these kernels with the appropriate code profiling and parallelisation tool</w:t>
            </w:r>
          </w:p>
          <w:p w:rsidR="00F12D6B" w:rsidRDefault="00F12D6B" w:rsidP="00F12D6B">
            <w:pPr>
              <w:numPr>
                <w:ilvl w:val="0"/>
                <w:numId w:val="12"/>
              </w:numPr>
              <w:tabs>
                <w:tab w:val="left" w:pos="360"/>
              </w:tabs>
            </w:pPr>
            <w:r>
              <w:t>Evaluate performance of the algorithms and suggest areas for improvement, relating to performance speed, with a focus on getting closer to real time simulation</w:t>
            </w:r>
          </w:p>
          <w:p w:rsidR="00AE2A05" w:rsidRPr="00AE2A05" w:rsidRDefault="00AE2A05" w:rsidP="00AE2A05">
            <w:pPr>
              <w:tabs>
                <w:tab w:val="left" w:pos="3828"/>
              </w:tabs>
              <w:rPr>
                <w:rFonts w:ascii="Arial" w:hAnsi="Arial" w:cs="Arial"/>
                <w:sz w:val="20"/>
                <w:szCs w:val="20"/>
                <w:lang w:eastAsia="en-US"/>
              </w:rPr>
            </w:pPr>
          </w:p>
        </w:tc>
      </w:tr>
      <w:tr w:rsidR="00AE2A05" w:rsidRPr="00AE2A05" w:rsidTr="00771A54">
        <w:tblPrEx>
          <w:tblCellMar>
            <w:top w:w="0" w:type="dxa"/>
            <w:bottom w:w="0" w:type="dxa"/>
          </w:tblCellMar>
        </w:tblPrEx>
        <w:trPr>
          <w:trHeight w:val="532"/>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4. Research Ethics</w:t>
            </w:r>
          </w:p>
          <w:p w:rsidR="008E0BC8" w:rsidRDefault="00AE2A05" w:rsidP="00AE2A05">
            <w:pPr>
              <w:spacing w:before="60"/>
              <w:rPr>
                <w:rFonts w:ascii="Arial" w:hAnsi="Arial"/>
                <w:b/>
                <w:sz w:val="20"/>
                <w:szCs w:val="20"/>
              </w:rPr>
            </w:pPr>
            <w:r w:rsidRPr="00AE2A05">
              <w:rPr>
                <w:rFonts w:ascii="Arial" w:hAnsi="Arial"/>
                <w:b/>
                <w:sz w:val="20"/>
                <w:szCs w:val="20"/>
              </w:rPr>
              <w:t>Does the proposed study entail ethical considerations    No</w:t>
            </w:r>
          </w:p>
          <w:p w:rsidR="00AE2A05" w:rsidRPr="00AE2A05" w:rsidRDefault="00AE2A05" w:rsidP="00AE2A05">
            <w:pPr>
              <w:spacing w:before="60"/>
              <w:rPr>
                <w:rFonts w:ascii="Arial" w:hAnsi="Arial"/>
                <w:b/>
                <w:sz w:val="20"/>
                <w:szCs w:val="20"/>
              </w:rPr>
            </w:pPr>
            <w:r w:rsidRPr="00AE2A05">
              <w:rPr>
                <w:rFonts w:ascii="Arial" w:hAnsi="Arial"/>
                <w:b/>
                <w:sz w:val="20"/>
                <w:szCs w:val="20"/>
              </w:rPr>
              <w:t>(please delete as appropriate) If you are unsure please seek advice before submitting this form.</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sz w:val="20"/>
                <w:szCs w:val="20"/>
              </w:rPr>
            </w:pPr>
            <w:r w:rsidRPr="00AE2A05">
              <w:rPr>
                <w:rFonts w:ascii="Arial" w:hAnsi="Arial"/>
                <w:b/>
                <w:sz w:val="20"/>
                <w:szCs w:val="20"/>
              </w:rPr>
              <w:t xml:space="preserve">If ‘No’ provide a statement below to support this position.  </w:t>
            </w:r>
          </w:p>
          <w:p w:rsidR="00AE2A05" w:rsidRPr="00AE2A05" w:rsidRDefault="00AE2A05" w:rsidP="00AE2A05">
            <w:pPr>
              <w:rPr>
                <w:rFonts w:ascii="Arial" w:hAnsi="Arial"/>
                <w:b/>
                <w:sz w:val="20"/>
                <w:szCs w:val="20"/>
              </w:rPr>
            </w:pPr>
            <w:r w:rsidRPr="00AE2A05">
              <w:rPr>
                <w:rFonts w:ascii="Arial" w:hAnsi="Arial"/>
                <w:b/>
                <w:sz w:val="20"/>
                <w:szCs w:val="20"/>
              </w:rPr>
              <w:t xml:space="preserve">If ‘Yes’ move on to Question 5. </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rPr>
            </w:pPr>
            <w:r w:rsidRPr="00AE2A05">
              <w:rPr>
                <w:rFonts w:ascii="Arial" w:hAnsi="Arial"/>
                <w:b/>
                <w:bCs/>
              </w:rPr>
              <w:t xml:space="preserve">Please note: PROPOSALS INVOLVING HUMAN PARTICIPANTS MUST ADDRESS QUESTIONS   5 - 11. </w:t>
            </w:r>
          </w:p>
          <w:p w:rsidR="00AE2A05" w:rsidRPr="00AE2A05" w:rsidRDefault="00AE2A05" w:rsidP="00AE2A05">
            <w:pPr>
              <w:tabs>
                <w:tab w:val="left" w:pos="3828"/>
              </w:tabs>
              <w:spacing w:before="60"/>
              <w:rPr>
                <w:rFonts w:ascii="Arial" w:hAnsi="Arial"/>
                <w:b/>
                <w:bCs/>
              </w:rPr>
            </w:pPr>
          </w:p>
        </w:tc>
      </w:tr>
      <w:tr w:rsidR="00AE2A05" w:rsidRPr="00AE2A05" w:rsidTr="00771A54">
        <w:tblPrEx>
          <w:tblCellMar>
            <w:top w:w="0" w:type="dxa"/>
            <w:bottom w:w="0" w:type="dxa"/>
          </w:tblCellMar>
        </w:tblPrEx>
        <w:trPr>
          <w:trHeight w:val="722"/>
        </w:trPr>
        <w:tc>
          <w:tcPr>
            <w:tcW w:w="9675" w:type="dxa"/>
          </w:tcPr>
          <w:p w:rsidR="00AE2A05" w:rsidRPr="00AE2A05" w:rsidRDefault="00AE2A05" w:rsidP="00AE2A05">
            <w:pPr>
              <w:tabs>
                <w:tab w:val="left" w:pos="3828"/>
              </w:tabs>
              <w:rPr>
                <w:rFonts w:ascii="Arial" w:hAnsi="Arial" w:cs="Arial"/>
                <w:sz w:val="22"/>
                <w:szCs w:val="20"/>
                <w:lang w:eastAsia="en-US"/>
              </w:rPr>
            </w:pPr>
            <w:r w:rsidRPr="00AE2A05">
              <w:rPr>
                <w:rFonts w:ascii="Arial" w:hAnsi="Arial" w:cs="Arial"/>
                <w:b/>
                <w:bCs/>
                <w:sz w:val="20"/>
                <w:szCs w:val="20"/>
                <w:lang w:eastAsia="en-US"/>
              </w:rPr>
              <w:lastRenderedPageBreak/>
              <w:t xml:space="preserve">5. Please provide a detailed description of the study sample, covering selection, sample profile, </w:t>
            </w:r>
            <w:r w:rsidRPr="00AE2A05">
              <w:rPr>
                <w:rFonts w:ascii="Arial" w:hAnsi="Arial" w:cs="Arial"/>
                <w:b/>
                <w:bCs/>
                <w:sz w:val="20"/>
                <w:szCs w:val="20"/>
                <w:lang w:eastAsia="en-US"/>
              </w:rPr>
              <w:br/>
              <w:t xml:space="preserve">    recruitment and if appropriate, inclusion and exclusion criteria.</w:t>
            </w:r>
          </w:p>
        </w:tc>
      </w:tr>
      <w:tr w:rsidR="00AE2A05" w:rsidRPr="00AE2A05" w:rsidTr="00771A54">
        <w:tblPrEx>
          <w:tblCellMar>
            <w:top w:w="0" w:type="dxa"/>
            <w:bottom w:w="0" w:type="dxa"/>
          </w:tblCellMar>
        </w:tblPrEx>
        <w:trPr>
          <w:trHeight w:val="564"/>
        </w:trPr>
        <w:tc>
          <w:tcPr>
            <w:tcW w:w="9675" w:type="dxa"/>
            <w:tcBorders>
              <w:bottom w:val="single" w:sz="4" w:space="0" w:color="auto"/>
            </w:tcBorders>
          </w:tcPr>
          <w:p w:rsidR="00AE2A05" w:rsidRPr="00AE2A05" w:rsidRDefault="00AE2A05" w:rsidP="00AE2A05">
            <w:pPr>
              <w:tabs>
                <w:tab w:val="left" w:pos="3828"/>
              </w:tabs>
              <w:spacing w:before="60"/>
              <w:rPr>
                <w:rFonts w:ascii="Arial" w:hAnsi="Arial"/>
                <w:bCs/>
                <w:sz w:val="20"/>
                <w:szCs w:val="20"/>
              </w:rPr>
            </w:pPr>
            <w:r w:rsidRPr="00AE2A05">
              <w:rPr>
                <w:rFonts w:ascii="Arial" w:hAnsi="Arial"/>
                <w:b/>
                <w:bCs/>
                <w:sz w:val="20"/>
                <w:szCs w:val="20"/>
              </w:rPr>
              <w:t>6. Are payments or rewards/incentives going to be made to the participants?</w:t>
            </w:r>
            <w:r w:rsidRPr="00AE2A05">
              <w:rPr>
                <w:rFonts w:ascii="Arial" w:hAnsi="Arial"/>
                <w:b/>
                <w:sz w:val="20"/>
                <w:szCs w:val="20"/>
              </w:rPr>
              <w:t xml:space="preserve">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r w:rsidRPr="00AE2A05">
              <w:rPr>
                <w:rFonts w:ascii="Arial" w:hAnsi="Arial"/>
                <w:b/>
                <w:bCs/>
                <w:sz w:val="20"/>
                <w:szCs w:val="20"/>
              </w:rPr>
              <w:t xml:space="preserve">  </w:t>
            </w:r>
            <w:r w:rsidRPr="00AE2A05">
              <w:rPr>
                <w:rFonts w:ascii="Arial" w:hAnsi="Arial"/>
                <w:b/>
                <w:bCs/>
                <w:sz w:val="20"/>
                <w:szCs w:val="20"/>
              </w:rPr>
              <w:br/>
              <w:t xml:space="preserve">    If so, please give details below.</w:t>
            </w:r>
          </w:p>
        </w:tc>
      </w:tr>
      <w:tr w:rsidR="00AE2A05" w:rsidRPr="00AE2A05" w:rsidTr="00771A54">
        <w:tblPrEx>
          <w:tblCellMar>
            <w:top w:w="0" w:type="dxa"/>
            <w:bottom w:w="0" w:type="dxa"/>
          </w:tblCellMar>
        </w:tblPrEx>
        <w:trPr>
          <w:trHeight w:val="4972"/>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7.  Please indicate how you intend to address each of the following ethical considerations in your study. If you consider that they do not relate to your study please say so. </w:t>
            </w:r>
          </w:p>
          <w:p w:rsidR="00AE2A05" w:rsidRPr="00AE2A05" w:rsidRDefault="00AE2A05" w:rsidP="00AE2A05">
            <w:pPr>
              <w:spacing w:before="60"/>
              <w:rPr>
                <w:rFonts w:ascii="Arial" w:hAnsi="Arial"/>
                <w:b/>
                <w:sz w:val="20"/>
                <w:szCs w:val="20"/>
              </w:rPr>
            </w:pPr>
            <w:r w:rsidRPr="00AE2A05">
              <w:rPr>
                <w:rFonts w:ascii="Arial" w:hAnsi="Arial"/>
                <w:b/>
                <w:sz w:val="20"/>
                <w:szCs w:val="20"/>
              </w:rPr>
              <w:t>Guidance to completing this section of the form is provided at the end of the document.</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Consent</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 xml:space="preserve">Deception </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 xml:space="preserve">Debriefing </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Withdrawal from the investigation</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Confidentiality</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 xml:space="preserve">Protection of participants  </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 xml:space="preserve">Observation research </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 xml:space="preserve">Giving advice </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Research undertaken in public places</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Data protection</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Animal Rights</w:t>
            </w:r>
          </w:p>
          <w:p w:rsidR="00AE2A05" w:rsidRPr="00AE2A05" w:rsidRDefault="00AE2A05" w:rsidP="00AE2A05">
            <w:pPr>
              <w:numPr>
                <w:ilvl w:val="0"/>
                <w:numId w:val="4"/>
              </w:numPr>
              <w:spacing w:line="360" w:lineRule="auto"/>
              <w:rPr>
                <w:rFonts w:ascii="Arial" w:hAnsi="Arial" w:cs="Arial"/>
                <w:b/>
                <w:sz w:val="20"/>
                <w:szCs w:val="20"/>
              </w:rPr>
            </w:pPr>
            <w:r w:rsidRPr="00AE2A05">
              <w:rPr>
                <w:rFonts w:ascii="Arial" w:hAnsi="Arial" w:cs="Arial"/>
                <w:b/>
                <w:sz w:val="20"/>
                <w:szCs w:val="20"/>
              </w:rPr>
              <w:t>Environmental protection</w:t>
            </w:r>
          </w:p>
        </w:tc>
      </w:tr>
      <w:tr w:rsidR="00AE2A05" w:rsidRPr="00AE2A05" w:rsidTr="00771A54">
        <w:tblPrEx>
          <w:tblCellMar>
            <w:top w:w="0" w:type="dxa"/>
            <w:bottom w:w="0" w:type="dxa"/>
          </w:tblCellMar>
        </w:tblPrEx>
        <w:trPr>
          <w:trHeight w:val="717"/>
        </w:trPr>
        <w:tc>
          <w:tcPr>
            <w:tcW w:w="9675" w:type="dxa"/>
            <w:tcBorders>
              <w:bottom w:val="single" w:sz="4" w:space="0" w:color="auto"/>
            </w:tcBorders>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8. Are there any further ethical implications arising from your proposed research?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p>
          <w:p w:rsidR="00AE2A05" w:rsidRPr="00AE2A05" w:rsidRDefault="00AE2A05" w:rsidP="00687B76">
            <w:pPr>
              <w:spacing w:before="80"/>
              <w:rPr>
                <w:rFonts w:ascii="Arial" w:hAnsi="Arial"/>
                <w:b/>
                <w:sz w:val="20"/>
                <w:szCs w:val="20"/>
              </w:rPr>
            </w:pPr>
            <w:r w:rsidRPr="00AE2A05">
              <w:rPr>
                <w:rFonts w:ascii="Arial" w:hAnsi="Arial"/>
                <w:b/>
                <w:sz w:val="20"/>
                <w:szCs w:val="20"/>
              </w:rPr>
              <w:t xml:space="preserve">   If your answer was no, please explain why.</w:t>
            </w:r>
          </w:p>
        </w:tc>
      </w:tr>
      <w:tr w:rsidR="00AE2A05" w:rsidRPr="00AE2A05" w:rsidTr="00771A54">
        <w:tblPrEx>
          <w:tblCellMar>
            <w:top w:w="0" w:type="dxa"/>
            <w:bottom w:w="0" w:type="dxa"/>
          </w:tblCellMar>
        </w:tblPrEx>
        <w:trPr>
          <w:trHeight w:val="648"/>
        </w:trPr>
        <w:tc>
          <w:tcPr>
            <w:tcW w:w="9675" w:type="dxa"/>
          </w:tcPr>
          <w:p w:rsidR="00AE2A05" w:rsidRPr="00AE2A05" w:rsidRDefault="00AE2A05" w:rsidP="00AE2A05">
            <w:pPr>
              <w:spacing w:before="60"/>
              <w:rPr>
                <w:rFonts w:ascii="Arial" w:hAnsi="Arial" w:cs="Arial"/>
                <w:b/>
                <w:sz w:val="20"/>
                <w:szCs w:val="20"/>
              </w:rPr>
            </w:pPr>
            <w:r w:rsidRPr="00AE2A05">
              <w:rPr>
                <w:rFonts w:ascii="Arial" w:hAnsi="Arial" w:cs="Arial"/>
                <w:b/>
                <w:bCs/>
                <w:sz w:val="20"/>
                <w:szCs w:val="20"/>
              </w:rPr>
              <w:t xml:space="preserve">9. Have / </w:t>
            </w:r>
            <w:r w:rsidRPr="00AE2A05">
              <w:rPr>
                <w:rFonts w:ascii="Arial" w:hAnsi="Arial" w:cs="Arial"/>
                <w:b/>
                <w:sz w:val="20"/>
                <w:szCs w:val="20"/>
              </w:rPr>
              <w:t xml:space="preserve">do you intend to request ethical approval from any other body/organisation?  </w:t>
            </w:r>
            <w:r w:rsidRPr="00AE2A05">
              <w:rPr>
                <w:rFonts w:ascii="Arial" w:hAnsi="Arial"/>
                <w:b/>
                <w:sz w:val="20"/>
                <w:szCs w:val="20"/>
              </w:rPr>
              <w:t xml:space="preserve">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p>
          <w:p w:rsidR="00AE2A05" w:rsidRPr="00AE2A05" w:rsidRDefault="00AE2A05" w:rsidP="00AE2A05">
            <w:pPr>
              <w:rPr>
                <w:rFonts w:ascii="Arial" w:hAnsi="Arial" w:cs="Arial"/>
                <w:sz w:val="20"/>
                <w:szCs w:val="20"/>
              </w:rPr>
            </w:pPr>
            <w:r w:rsidRPr="00AE2A05">
              <w:rPr>
                <w:rFonts w:ascii="Arial" w:hAnsi="Arial"/>
                <w:b/>
                <w:sz w:val="20"/>
                <w:szCs w:val="20"/>
              </w:rPr>
              <w:t xml:space="preserve">    If ‘Yes’ – please give details</w:t>
            </w:r>
          </w:p>
        </w:tc>
      </w:tr>
      <w:tr w:rsidR="00AE2A05" w:rsidRPr="00AE2A05" w:rsidTr="00771A54">
        <w:tblPrEx>
          <w:tblCellMar>
            <w:top w:w="0" w:type="dxa"/>
            <w:bottom w:w="0" w:type="dxa"/>
          </w:tblCellMar>
        </w:tblPrEx>
        <w:trPr>
          <w:trHeight w:val="710"/>
        </w:trPr>
        <w:tc>
          <w:tcPr>
            <w:tcW w:w="9675" w:type="dxa"/>
          </w:tcPr>
          <w:p w:rsidR="00AE2A05" w:rsidRPr="00AE2A05" w:rsidRDefault="00AE2A05" w:rsidP="00AE2A05">
            <w:pPr>
              <w:rPr>
                <w:rFonts w:ascii="Arial" w:hAnsi="Arial" w:cs="Arial"/>
                <w:b/>
                <w:sz w:val="20"/>
                <w:szCs w:val="20"/>
                <w:lang w:eastAsia="en-US"/>
              </w:rPr>
            </w:pPr>
            <w:r w:rsidRPr="00AE2A05">
              <w:rPr>
                <w:rFonts w:ascii="Arial" w:hAnsi="Arial" w:cs="Arial"/>
                <w:b/>
                <w:sz w:val="20"/>
                <w:szCs w:val="20"/>
                <w:lang w:eastAsia="en-US"/>
              </w:rPr>
              <w:t>10. What resources will you require?  (e.g. psychometric scales, IT equipment, specialised software, access to specialist facilities, such as microbiological containment laboratories).</w:t>
            </w:r>
          </w:p>
        </w:tc>
      </w:tr>
      <w:tr w:rsidR="00AE2A05" w:rsidRPr="00AE2A05" w:rsidTr="00771A54">
        <w:tblPrEx>
          <w:tblCellMar>
            <w:top w:w="0" w:type="dxa"/>
            <w:bottom w:w="0" w:type="dxa"/>
          </w:tblCellMar>
        </w:tblPrEx>
        <w:trPr>
          <w:trHeight w:val="495"/>
        </w:trPr>
        <w:tc>
          <w:tcPr>
            <w:tcW w:w="9675" w:type="dxa"/>
            <w:tcBorders>
              <w:bottom w:val="single" w:sz="4" w:space="0" w:color="auto"/>
            </w:tcBorders>
          </w:tcPr>
          <w:p w:rsidR="00AE2A05" w:rsidRPr="00AE2A05" w:rsidRDefault="00AE2A05" w:rsidP="00AE2A05">
            <w:pPr>
              <w:tabs>
                <w:tab w:val="left" w:pos="3828"/>
              </w:tabs>
              <w:spacing w:before="60"/>
              <w:rPr>
                <w:rFonts w:ascii="Arial" w:hAnsi="Arial"/>
                <w:b/>
                <w:sz w:val="20"/>
                <w:szCs w:val="20"/>
              </w:rPr>
            </w:pPr>
            <w:r w:rsidRPr="00AE2A05">
              <w:rPr>
                <w:rFonts w:ascii="Arial" w:hAnsi="Arial"/>
                <w:b/>
                <w:bCs/>
                <w:sz w:val="20"/>
                <w:szCs w:val="20"/>
              </w:rPr>
              <w:t>11. What study materials will you use? (</w:t>
            </w:r>
            <w:r w:rsidRPr="00AE2A05">
              <w:rPr>
                <w:rFonts w:ascii="Arial" w:hAnsi="Arial"/>
                <w:b/>
                <w:sz w:val="20"/>
                <w:szCs w:val="20"/>
              </w:rPr>
              <w:t xml:space="preserve">Please give full details here of validated scales, bespoke questionnaires, interview schedules, focus group schedules </w:t>
            </w:r>
            <w:proofErr w:type="spellStart"/>
            <w:r w:rsidRPr="00AE2A05">
              <w:rPr>
                <w:rFonts w:ascii="Arial" w:hAnsi="Arial"/>
                <w:b/>
                <w:sz w:val="20"/>
                <w:szCs w:val="20"/>
              </w:rPr>
              <w:t>etc</w:t>
            </w:r>
            <w:proofErr w:type="spellEnd"/>
            <w:r w:rsidRPr="00AE2A05">
              <w:rPr>
                <w:rFonts w:ascii="Arial" w:hAnsi="Arial"/>
                <w:b/>
                <w:sz w:val="20"/>
                <w:szCs w:val="20"/>
              </w:rPr>
              <w:t xml:space="preserve"> and attach all materials to the application) </w:t>
            </w:r>
          </w:p>
        </w:tc>
      </w:tr>
      <w:tr w:rsidR="00AE2A05" w:rsidRPr="00AE2A05" w:rsidTr="00771A54">
        <w:tblPrEx>
          <w:tblCellMar>
            <w:top w:w="0" w:type="dxa"/>
            <w:bottom w:w="0" w:type="dxa"/>
          </w:tblCellMar>
        </w:tblPrEx>
        <w:trPr>
          <w:trHeight w:val="70"/>
        </w:trPr>
        <w:tc>
          <w:tcPr>
            <w:tcW w:w="9675" w:type="dxa"/>
          </w:tcPr>
          <w:p w:rsidR="00AE2A05" w:rsidRPr="00AE2A05" w:rsidRDefault="00AE2A05" w:rsidP="00AE2A05">
            <w:pPr>
              <w:tabs>
                <w:tab w:val="left" w:pos="3828"/>
              </w:tabs>
              <w:rPr>
                <w:rFonts w:ascii="Arial" w:hAnsi="Arial"/>
                <w:b/>
                <w:bCs/>
                <w:sz w:val="20"/>
                <w:szCs w:val="20"/>
              </w:rPr>
            </w:pPr>
            <w:r w:rsidRPr="00AE2A05">
              <w:rPr>
                <w:rFonts w:ascii="Arial" w:hAnsi="Arial"/>
                <w:b/>
                <w:bCs/>
                <w:sz w:val="20"/>
                <w:szCs w:val="20"/>
              </w:rPr>
              <w:t>Which of the following have you appended to this application?</w:t>
            </w:r>
          </w:p>
          <w:tbl>
            <w:tblPr>
              <w:tblW w:w="0" w:type="auto"/>
              <w:tblLayout w:type="fixed"/>
              <w:tblLook w:val="01E0" w:firstRow="1" w:lastRow="1" w:firstColumn="1" w:lastColumn="1" w:noHBand="0" w:noVBand="0"/>
            </w:tblPr>
            <w:tblGrid>
              <w:gridCol w:w="4729"/>
              <w:gridCol w:w="4730"/>
            </w:tblGrid>
            <w:tr w:rsidR="00AE2A05" w:rsidRPr="00AE2A05" w:rsidTr="00771A54">
              <w:tc>
                <w:tcPr>
                  <w:tcW w:w="4729"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Focus group questions</w:t>
                  </w:r>
                </w:p>
              </w:tc>
              <w:tc>
                <w:tcPr>
                  <w:tcW w:w="4730"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Psychometric scales</w:t>
                  </w:r>
                </w:p>
              </w:tc>
            </w:tr>
            <w:tr w:rsidR="00AE2A05" w:rsidRPr="00AE2A05" w:rsidTr="00771A54">
              <w:tc>
                <w:tcPr>
                  <w:tcW w:w="4729" w:type="dxa"/>
                  <w:shd w:val="clear" w:color="auto" w:fill="auto"/>
                </w:tcPr>
                <w:p w:rsidR="00AE2A05" w:rsidRPr="00AE2A05" w:rsidRDefault="00AE2A05" w:rsidP="00AE2A05">
                  <w:pPr>
                    <w:spacing w:before="60" w:after="60"/>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Self-completion questionnaire</w:t>
                  </w:r>
                </w:p>
              </w:tc>
              <w:tc>
                <w:tcPr>
                  <w:tcW w:w="4730"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Interview questions</w:t>
                  </w:r>
                </w:p>
              </w:tc>
            </w:tr>
            <w:tr w:rsidR="00AE2A05" w:rsidRPr="00AE2A05" w:rsidTr="00771A54">
              <w:tc>
                <w:tcPr>
                  <w:tcW w:w="4729"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Other debriefing material</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Covering letter for participants</w:t>
                  </w:r>
                </w:p>
              </w:tc>
            </w:tr>
            <w:tr w:rsidR="00AE2A05" w:rsidRPr="00AE2A05" w:rsidTr="00771A54">
              <w:tc>
                <w:tcPr>
                  <w:tcW w:w="4729" w:type="dxa"/>
                  <w:shd w:val="clear" w:color="auto" w:fill="auto"/>
                </w:tcPr>
                <w:p w:rsidR="00AE2A05" w:rsidRPr="00AE2A05" w:rsidRDefault="00AE2A05" w:rsidP="00AE2A05">
                  <w:pPr>
                    <w:shd w:val="clear" w:color="auto" w:fill="FFFFFF"/>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Information sheet about your research study </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Informed consent forms for participants</w:t>
                  </w:r>
                </w:p>
              </w:tc>
            </w:tr>
            <w:tr w:rsidR="00AE2A05" w:rsidRPr="00AE2A05" w:rsidTr="00771A54">
              <w:tc>
                <w:tcPr>
                  <w:tcW w:w="4729" w:type="dxa"/>
                  <w:shd w:val="clear" w:color="auto" w:fill="auto"/>
                </w:tcPr>
                <w:p w:rsidR="00AE2A05" w:rsidRPr="00AE2A05" w:rsidRDefault="00AE2A05" w:rsidP="00AE2A05">
                  <w:pPr>
                    <w:spacing w:before="60" w:after="60"/>
                    <w:rPr>
                      <w:rFonts w:ascii="Arial" w:hAnsi="Arial" w:cs="Arial"/>
                      <w:sz w:val="20"/>
                      <w:szCs w:val="20"/>
                    </w:rPr>
                  </w:pPr>
                  <w:r w:rsidRPr="00AE2A05">
                    <w:rPr>
                      <w:rFonts w:ascii="Arial" w:hAnsi="Arial"/>
                      <w:sz w:val="20"/>
                      <w:szCs w:val="20"/>
                    </w:rPr>
                    <w:sym w:font="Wingdings" w:char="F071"/>
                  </w:r>
                  <w:r w:rsidRPr="00AE2A05">
                    <w:rPr>
                      <w:rFonts w:ascii="Arial" w:hAnsi="Arial"/>
                      <w:sz w:val="20"/>
                      <w:szCs w:val="20"/>
                    </w:rPr>
                    <w:t xml:space="preserve">  </w:t>
                  </w:r>
                  <w:r w:rsidRPr="00AE2A05">
                    <w:rPr>
                      <w:rFonts w:ascii="Arial" w:hAnsi="Arial" w:cs="Arial"/>
                      <w:sz w:val="20"/>
                      <w:szCs w:val="20"/>
                    </w:rPr>
                    <w:t>Other (please describe)</w:t>
                  </w:r>
                </w:p>
              </w:tc>
              <w:tc>
                <w:tcPr>
                  <w:tcW w:w="4730" w:type="dxa"/>
                  <w:shd w:val="clear" w:color="auto" w:fill="auto"/>
                </w:tcPr>
                <w:p w:rsidR="00AE2A05" w:rsidRPr="00AE2A05" w:rsidRDefault="00AE2A05" w:rsidP="00AE2A05">
                  <w:pPr>
                    <w:spacing w:before="60" w:after="60"/>
                    <w:rPr>
                      <w:rFonts w:ascii="Arial" w:hAnsi="Arial" w:cs="Arial"/>
                      <w:sz w:val="20"/>
                      <w:szCs w:val="20"/>
                    </w:rPr>
                  </w:pPr>
                </w:p>
              </w:tc>
            </w:tr>
          </w:tbl>
          <w:p w:rsidR="00AE2A05" w:rsidRPr="00AE2A05" w:rsidRDefault="00AE2A05" w:rsidP="00AE2A05">
            <w:pPr>
              <w:tabs>
                <w:tab w:val="left" w:pos="3828"/>
              </w:tabs>
              <w:rPr>
                <w:rFonts w:ascii="Arial" w:hAnsi="Arial"/>
                <w:b/>
                <w:bCs/>
              </w:rPr>
            </w:pPr>
          </w:p>
        </w:tc>
      </w:tr>
    </w:tbl>
    <w:p w:rsidR="009F775A" w:rsidRPr="009F775A" w:rsidRDefault="009F775A" w:rsidP="00687B76">
      <w:pPr>
        <w:pStyle w:val="Heading3"/>
      </w:pPr>
      <w:r>
        <w:t>References</w:t>
      </w:r>
    </w:p>
    <w:p w:rsidR="006D7FAA" w:rsidRPr="006D7FAA" w:rsidRDefault="00C05B99" w:rsidP="006D7FAA">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6D7FAA" w:rsidRPr="006D7FAA">
        <w:rPr>
          <w:noProof/>
        </w:rPr>
        <w:t>[1]</w:t>
      </w:r>
      <w:r w:rsidR="006D7FAA" w:rsidRPr="006D7FAA">
        <w:rPr>
          <w:noProof/>
        </w:rPr>
        <w:tab/>
        <w:t xml:space="preserve">W. Ahnert and S. Feistel, “Simulation, Auralization and their Verification of Acoustic Parameters using Line Arrays,” </w:t>
      </w:r>
      <w:r w:rsidR="006D7FAA" w:rsidRPr="006D7FAA">
        <w:rPr>
          <w:i/>
          <w:iCs/>
          <w:noProof/>
        </w:rPr>
        <w:t>119th Conv. Audio Eng. Soc.</w:t>
      </w:r>
      <w:r w:rsidR="006D7FAA" w:rsidRPr="006D7FAA">
        <w:rPr>
          <w:noProof/>
        </w:rPr>
        <w:t>, 2005.</w:t>
      </w:r>
    </w:p>
    <w:p w:rsidR="006D7FAA" w:rsidRPr="006D7FAA" w:rsidRDefault="006D7FAA" w:rsidP="006D7FAA">
      <w:pPr>
        <w:widowControl w:val="0"/>
        <w:autoSpaceDE w:val="0"/>
        <w:autoSpaceDN w:val="0"/>
        <w:adjustRightInd w:val="0"/>
        <w:ind w:left="640" w:hanging="640"/>
        <w:rPr>
          <w:noProof/>
        </w:rPr>
      </w:pPr>
      <w:r w:rsidRPr="006D7FAA">
        <w:rPr>
          <w:noProof/>
        </w:rPr>
        <w:t>[2]</w:t>
      </w:r>
      <w:r w:rsidRPr="006D7FAA">
        <w:rPr>
          <w:noProof/>
        </w:rPr>
        <w:tab/>
        <w:t xml:space="preserve">T. D. Rossing, </w:t>
      </w:r>
      <w:r w:rsidRPr="006D7FAA">
        <w:rPr>
          <w:i/>
          <w:iCs/>
          <w:noProof/>
        </w:rPr>
        <w:t>Springer Handbook of Acoustics</w:t>
      </w:r>
      <w:r w:rsidRPr="006D7FAA">
        <w:rPr>
          <w:noProof/>
        </w:rPr>
        <w:t>. 2007.</w:t>
      </w:r>
    </w:p>
    <w:p w:rsidR="006D7FAA" w:rsidRPr="006D7FAA" w:rsidRDefault="006D7FAA" w:rsidP="006D7FAA">
      <w:pPr>
        <w:widowControl w:val="0"/>
        <w:autoSpaceDE w:val="0"/>
        <w:autoSpaceDN w:val="0"/>
        <w:adjustRightInd w:val="0"/>
        <w:ind w:left="640" w:hanging="640"/>
        <w:rPr>
          <w:noProof/>
        </w:rPr>
      </w:pPr>
      <w:r w:rsidRPr="006D7FAA">
        <w:rPr>
          <w:noProof/>
        </w:rPr>
        <w:t>[3]</w:t>
      </w:r>
      <w:r w:rsidRPr="006D7FAA">
        <w:rPr>
          <w:noProof/>
        </w:rPr>
        <w:tab/>
        <w:t xml:space="preserve">J. Van Mourik and D. Murphy, “Geometric and wave-based acoustic modelling using Blender,” </w:t>
      </w:r>
      <w:r w:rsidRPr="006D7FAA">
        <w:rPr>
          <w:i/>
          <w:iCs/>
          <w:noProof/>
        </w:rPr>
        <w:t>AES 49th Int. Conf. Audio Games</w:t>
      </w:r>
      <w:r w:rsidRPr="006D7FAA">
        <w:rPr>
          <w:noProof/>
        </w:rPr>
        <w:t>, pp. 1–9, 2013.</w:t>
      </w:r>
    </w:p>
    <w:p w:rsidR="006D7FAA" w:rsidRPr="006D7FAA" w:rsidRDefault="006D7FAA" w:rsidP="006D7FAA">
      <w:pPr>
        <w:widowControl w:val="0"/>
        <w:autoSpaceDE w:val="0"/>
        <w:autoSpaceDN w:val="0"/>
        <w:adjustRightInd w:val="0"/>
        <w:ind w:left="640" w:hanging="640"/>
        <w:rPr>
          <w:noProof/>
        </w:rPr>
      </w:pPr>
      <w:r w:rsidRPr="006D7FAA">
        <w:rPr>
          <w:noProof/>
        </w:rPr>
        <w:t>[4]</w:t>
      </w:r>
      <w:r w:rsidRPr="006D7FAA">
        <w:rPr>
          <w:noProof/>
        </w:rPr>
        <w:tab/>
        <w:t xml:space="preserve">J. A. S. Angus and A. Caunce, “A GPGPU Approach to Improved Acoustic Finite Difference Time Domain Calculations,” </w:t>
      </w:r>
      <w:r w:rsidRPr="006D7FAA">
        <w:rPr>
          <w:i/>
          <w:iCs/>
          <w:noProof/>
        </w:rPr>
        <w:t>128th Audio Eng. Soc. Conv.</w:t>
      </w:r>
      <w:r w:rsidRPr="006D7FAA">
        <w:rPr>
          <w:noProof/>
        </w:rPr>
        <w:t>, 2010.</w:t>
      </w:r>
    </w:p>
    <w:p w:rsidR="00DA2471" w:rsidRDefault="00C05B99" w:rsidP="00CB7CA8">
      <w:pPr>
        <w:pStyle w:val="Header"/>
        <w:tabs>
          <w:tab w:val="clear" w:pos="4153"/>
          <w:tab w:val="clear" w:pos="8306"/>
        </w:tabs>
      </w:pPr>
      <w:r>
        <w:fldChar w:fldCharType="end"/>
      </w:r>
      <w:bookmarkStart w:id="2" w:name="_GoBack"/>
      <w:bookmarkEnd w:id="2"/>
    </w:p>
    <w:sectPr w:rsidR="00DA2471" w:rsidSect="00082023">
      <w:footerReference w:type="default" r:id="rId17"/>
      <w:pgSz w:w="11906" w:h="16838"/>
      <w:pgMar w:top="102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2E2" w:rsidRDefault="00B952E2">
      <w:r>
        <w:separator/>
      </w:r>
    </w:p>
  </w:endnote>
  <w:endnote w:type="continuationSeparator" w:id="0">
    <w:p w:rsidR="00B952E2" w:rsidRDefault="00B9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Book">
    <w:altName w:val="Times New Roman"/>
    <w:charset w:val="00"/>
    <w:family w:val="roman"/>
    <w:pitch w:val="variable"/>
    <w:sig w:usb0="80000027"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Brush Script">
    <w:altName w:val="Courier New"/>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31A" w:rsidRDefault="0059431A">
    <w:pPr>
      <w:pStyle w:val="Footer"/>
      <w:jc w:val="right"/>
    </w:pPr>
    <w:r>
      <w:fldChar w:fldCharType="begin"/>
    </w:r>
    <w:r>
      <w:instrText xml:space="preserve"> PAGE   \* MERGEFORMAT </w:instrText>
    </w:r>
    <w:r>
      <w:fldChar w:fldCharType="separate"/>
    </w:r>
    <w:r w:rsidR="001D23B8">
      <w:rPr>
        <w:noProof/>
      </w:rPr>
      <w:t>8</w:t>
    </w:r>
    <w:r>
      <w:fldChar w:fldCharType="end"/>
    </w:r>
  </w:p>
  <w:p w:rsidR="00787AAF" w:rsidRPr="000F1A56" w:rsidRDefault="00787AA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2E2" w:rsidRDefault="00B952E2">
      <w:r>
        <w:separator/>
      </w:r>
    </w:p>
  </w:footnote>
  <w:footnote w:type="continuationSeparator" w:id="0">
    <w:p w:rsidR="00B952E2" w:rsidRDefault="00B95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08A"/>
    <w:multiLevelType w:val="hybridMultilevel"/>
    <w:tmpl w:val="CDCA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66218"/>
    <w:multiLevelType w:val="hybridMultilevel"/>
    <w:tmpl w:val="E472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63D18"/>
    <w:multiLevelType w:val="hybridMultilevel"/>
    <w:tmpl w:val="2968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72770"/>
    <w:multiLevelType w:val="hybridMultilevel"/>
    <w:tmpl w:val="2C32C1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4615B3"/>
    <w:multiLevelType w:val="hybridMultilevel"/>
    <w:tmpl w:val="475E349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2B6457"/>
    <w:multiLevelType w:val="hybridMultilevel"/>
    <w:tmpl w:val="6AE8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2B53B0"/>
    <w:multiLevelType w:val="hybridMultilevel"/>
    <w:tmpl w:val="806AF6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5"/>
  </w:num>
  <w:num w:numId="4">
    <w:abstractNumId w:val="10"/>
  </w:num>
  <w:num w:numId="5">
    <w:abstractNumId w:val="0"/>
  </w:num>
  <w:num w:numId="6">
    <w:abstractNumId w:val="3"/>
  </w:num>
  <w:num w:numId="7">
    <w:abstractNumId w:val="4"/>
  </w:num>
  <w:num w:numId="8">
    <w:abstractNumId w:val="8"/>
  </w:num>
  <w:num w:numId="9">
    <w:abstractNumId w:val="1"/>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6"/>
    <w:rsid w:val="00006E69"/>
    <w:rsid w:val="00081155"/>
    <w:rsid w:val="00082023"/>
    <w:rsid w:val="000F1A56"/>
    <w:rsid w:val="00114EEC"/>
    <w:rsid w:val="00175EFD"/>
    <w:rsid w:val="001A473E"/>
    <w:rsid w:val="001B22A8"/>
    <w:rsid w:val="001D23B8"/>
    <w:rsid w:val="00242A9E"/>
    <w:rsid w:val="00246C2D"/>
    <w:rsid w:val="002478EA"/>
    <w:rsid w:val="00250955"/>
    <w:rsid w:val="0027396F"/>
    <w:rsid w:val="00273A9C"/>
    <w:rsid w:val="002C4430"/>
    <w:rsid w:val="002C4A53"/>
    <w:rsid w:val="002D102F"/>
    <w:rsid w:val="002E6748"/>
    <w:rsid w:val="002F4118"/>
    <w:rsid w:val="00313C5A"/>
    <w:rsid w:val="00376D25"/>
    <w:rsid w:val="003A7701"/>
    <w:rsid w:val="003C5312"/>
    <w:rsid w:val="003C7018"/>
    <w:rsid w:val="003E0174"/>
    <w:rsid w:val="004804FC"/>
    <w:rsid w:val="00496F9E"/>
    <w:rsid w:val="005736B7"/>
    <w:rsid w:val="00584C5E"/>
    <w:rsid w:val="0059431A"/>
    <w:rsid w:val="005A5C17"/>
    <w:rsid w:val="005B59F8"/>
    <w:rsid w:val="005C0ECC"/>
    <w:rsid w:val="005C0F91"/>
    <w:rsid w:val="005C434B"/>
    <w:rsid w:val="005D30B5"/>
    <w:rsid w:val="005D3CED"/>
    <w:rsid w:val="005E5BF6"/>
    <w:rsid w:val="005F42F4"/>
    <w:rsid w:val="0062473B"/>
    <w:rsid w:val="00632ADD"/>
    <w:rsid w:val="00637555"/>
    <w:rsid w:val="0065768F"/>
    <w:rsid w:val="00684138"/>
    <w:rsid w:val="00687B76"/>
    <w:rsid w:val="00693147"/>
    <w:rsid w:val="006B62B2"/>
    <w:rsid w:val="006D7FAA"/>
    <w:rsid w:val="006E7221"/>
    <w:rsid w:val="006F5BCB"/>
    <w:rsid w:val="00713ABE"/>
    <w:rsid w:val="0078114B"/>
    <w:rsid w:val="00787AAF"/>
    <w:rsid w:val="007910B1"/>
    <w:rsid w:val="007C0165"/>
    <w:rsid w:val="007C0F4D"/>
    <w:rsid w:val="007D6A32"/>
    <w:rsid w:val="007D74B3"/>
    <w:rsid w:val="00877C85"/>
    <w:rsid w:val="0089401E"/>
    <w:rsid w:val="008E0BC8"/>
    <w:rsid w:val="008E0DC9"/>
    <w:rsid w:val="008E3085"/>
    <w:rsid w:val="00920BA8"/>
    <w:rsid w:val="00920CA7"/>
    <w:rsid w:val="00921234"/>
    <w:rsid w:val="00924FCB"/>
    <w:rsid w:val="0092564E"/>
    <w:rsid w:val="0093385F"/>
    <w:rsid w:val="00940004"/>
    <w:rsid w:val="00963C34"/>
    <w:rsid w:val="009669CA"/>
    <w:rsid w:val="009818AE"/>
    <w:rsid w:val="00990F39"/>
    <w:rsid w:val="009E4E35"/>
    <w:rsid w:val="009F775A"/>
    <w:rsid w:val="00A11A9F"/>
    <w:rsid w:val="00A35A30"/>
    <w:rsid w:val="00A37587"/>
    <w:rsid w:val="00AB008C"/>
    <w:rsid w:val="00AB0695"/>
    <w:rsid w:val="00AD4E83"/>
    <w:rsid w:val="00AE2A05"/>
    <w:rsid w:val="00B31D6E"/>
    <w:rsid w:val="00B40FD0"/>
    <w:rsid w:val="00B52054"/>
    <w:rsid w:val="00B952E2"/>
    <w:rsid w:val="00BE16E8"/>
    <w:rsid w:val="00BF187D"/>
    <w:rsid w:val="00C05B99"/>
    <w:rsid w:val="00C35B7A"/>
    <w:rsid w:val="00C43F24"/>
    <w:rsid w:val="00C56C3F"/>
    <w:rsid w:val="00C62A28"/>
    <w:rsid w:val="00C966D5"/>
    <w:rsid w:val="00CB7CA8"/>
    <w:rsid w:val="00CF07E6"/>
    <w:rsid w:val="00CF1C28"/>
    <w:rsid w:val="00CF7867"/>
    <w:rsid w:val="00D169F0"/>
    <w:rsid w:val="00D77EAB"/>
    <w:rsid w:val="00DA2471"/>
    <w:rsid w:val="00DB66B6"/>
    <w:rsid w:val="00DC1B0D"/>
    <w:rsid w:val="00DF1261"/>
    <w:rsid w:val="00E0162F"/>
    <w:rsid w:val="00E1059A"/>
    <w:rsid w:val="00E12273"/>
    <w:rsid w:val="00E1516F"/>
    <w:rsid w:val="00E22558"/>
    <w:rsid w:val="00E23CFA"/>
    <w:rsid w:val="00E32728"/>
    <w:rsid w:val="00E76094"/>
    <w:rsid w:val="00E911CE"/>
    <w:rsid w:val="00EB43BE"/>
    <w:rsid w:val="00ED4390"/>
    <w:rsid w:val="00ED560C"/>
    <w:rsid w:val="00F03CEA"/>
    <w:rsid w:val="00F03EE4"/>
    <w:rsid w:val="00F12D6B"/>
    <w:rsid w:val="00F1614A"/>
    <w:rsid w:val="00F420EE"/>
    <w:rsid w:val="00F5578D"/>
    <w:rsid w:val="00F60A56"/>
    <w:rsid w:val="00F94D87"/>
    <w:rsid w:val="00FA0081"/>
    <w:rsid w:val="00FA0544"/>
    <w:rsid w:val="00FB73B7"/>
    <w:rsid w:val="00FD6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3C296"/>
  <w15:chartTrackingRefBased/>
  <w15:docId w15:val="{85E1FC2B-597D-49F3-AFE0-D1412617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376D25"/>
    <w:pPr>
      <w:keepNext/>
      <w:outlineLvl w:val="4"/>
    </w:pPr>
    <w:rPr>
      <w:rFonts w:ascii="Garamond" w:hAnsi="Garamond"/>
      <w:szCs w:val="20"/>
      <w:lang w:val="x-none"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0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rPr>
      <w:lang w:val="x-none" w:eastAsia="x-none"/>
    </w:r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link w:val="Footer"/>
    <w:uiPriority w:val="99"/>
    <w:rsid w:val="0059431A"/>
    <w:rPr>
      <w:sz w:val="24"/>
      <w:szCs w:val="24"/>
    </w:rPr>
  </w:style>
  <w:style w:type="character" w:customStyle="1" w:styleId="Heading2Char">
    <w:name w:val="Heading 2 Char"/>
    <w:link w:val="Heading2"/>
    <w:semiHidden/>
    <w:rsid w:val="00CB7CA8"/>
    <w:rPr>
      <w:rFonts w:ascii="Cambria" w:eastAsia="Times New Roman" w:hAnsi="Cambria" w:cs="Times New Roman"/>
      <w:b/>
      <w:bCs/>
      <w:i/>
      <w:iCs/>
      <w:sz w:val="28"/>
      <w:szCs w:val="28"/>
    </w:rPr>
  </w:style>
  <w:style w:type="character" w:customStyle="1" w:styleId="Heading4Char">
    <w:name w:val="Heading 4 Char"/>
    <w:link w:val="Heading4"/>
    <w:semiHidden/>
    <w:rsid w:val="00CB7CA8"/>
    <w:rPr>
      <w:rFonts w:ascii="Calibri" w:eastAsia="Times New Roman" w:hAnsi="Calibri" w:cs="Arial"/>
      <w:b/>
      <w:bCs/>
      <w:sz w:val="28"/>
      <w:szCs w:val="28"/>
    </w:rPr>
  </w:style>
  <w:style w:type="character" w:styleId="Hyperlink">
    <w:name w:val="Hyperlink"/>
    <w:rsid w:val="00CB7CA8"/>
    <w:rPr>
      <w:color w:val="0000FF"/>
      <w:u w:val="single"/>
    </w:rPr>
  </w:style>
  <w:style w:type="character" w:customStyle="1" w:styleId="Heading5Char">
    <w:name w:val="Heading 5 Char"/>
    <w:link w:val="Heading5"/>
    <w:rsid w:val="00376D25"/>
    <w:rPr>
      <w:rFonts w:ascii="Garamond" w:hAnsi="Garamond"/>
      <w:sz w:val="24"/>
      <w:lang w:eastAsia="en-US"/>
    </w:rPr>
  </w:style>
  <w:style w:type="character" w:customStyle="1" w:styleId="Heading8Char">
    <w:name w:val="Heading 8 Char"/>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sz w:val="20"/>
      <w:szCs w:val="20"/>
      <w:lang w:val="x-none" w:eastAsia="en-US"/>
    </w:rPr>
  </w:style>
  <w:style w:type="character" w:customStyle="1" w:styleId="BodyText2Char">
    <w:name w:val="Body Text 2 Char"/>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val="x-none" w:eastAsia="en-US"/>
    </w:rPr>
  </w:style>
  <w:style w:type="character" w:customStyle="1" w:styleId="BodyTextIndentChar">
    <w:name w:val="Body Text Indent Char"/>
    <w:link w:val="BodyTextIndent"/>
    <w:rsid w:val="00376D25"/>
    <w:rPr>
      <w:rFonts w:ascii="Garamond" w:hAnsi="Garamond"/>
      <w:sz w:val="22"/>
      <w:lang w:eastAsia="en-US"/>
    </w:rPr>
  </w:style>
  <w:style w:type="paragraph" w:styleId="ListParagraph">
    <w:name w:val="List Paragraph"/>
    <w:basedOn w:val="Normal"/>
    <w:uiPriority w:val="34"/>
    <w:qFormat/>
    <w:rsid w:val="009669C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a.scitation.org/journal/ja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mathworks.com/discovery/matlab-gpu.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durbridge1@unimail.derby.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cuda-gpus" TargetMode="External"/><Relationship Id="rId5" Type="http://schemas.openxmlformats.org/officeDocument/2006/relationships/webSettings" Target="webSettings.xml"/><Relationship Id="rId15" Type="http://schemas.openxmlformats.org/officeDocument/2006/relationships/hyperlink" Target="Risk%20Evaluation%20matrix.doc" TargetMode="External"/><Relationship Id="rId10" Type="http://schemas.openxmlformats.org/officeDocument/2006/relationships/hyperlink" Target="http://www.derby.ac.uk/campus/libr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es.org/journal/" TargetMode="External"/><Relationship Id="rId14" Type="http://schemas.openxmlformats.org/officeDocument/2006/relationships/hyperlink" Target="Risk%20Evaluation%20matrix.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40BEF-A36E-4FE1-990B-49953019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4264</Words>
  <Characters>24308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28515</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subject/>
  <dc:creator>kch1</dc:creator>
  <cp:keywords/>
  <cp:lastModifiedBy>Simon Durbridge</cp:lastModifiedBy>
  <cp:revision>41</cp:revision>
  <cp:lastPrinted>2010-06-22T13:33:00Z</cp:lastPrinted>
  <dcterms:created xsi:type="dcterms:W3CDTF">2017-01-26T19:28:00Z</dcterms:created>
  <dcterms:modified xsi:type="dcterms:W3CDTF">2017-01-26T22:10:00Z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