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7917A" w14:textId="215C3861" w:rsidR="004D4339" w:rsidRDefault="00000000">
      <w:pPr>
        <w:pStyle w:val="Heading1"/>
        <w:jc w:val="center"/>
      </w:pPr>
      <w:r>
        <w:t>System Architecture</w:t>
      </w:r>
    </w:p>
    <w:p w14:paraId="1784D1B6" w14:textId="77777777" w:rsidR="004D4339" w:rsidRDefault="00000000">
      <w:pPr>
        <w:pStyle w:val="Heading2"/>
      </w:pPr>
      <w:r>
        <w:t>Purpose</w:t>
      </w:r>
    </w:p>
    <w:p w14:paraId="5D6DE52B" w14:textId="77777777" w:rsidR="004D4339" w:rsidRDefault="00000000">
      <w:r>
        <w:t>This document describes the overall architecture of the FPGA-Based Traffic Light Controller with Emergency Vehicle Priority. It explains how the modules communicate and how data flows through the system.</w:t>
      </w:r>
    </w:p>
    <w:p w14:paraId="5BFD8959" w14:textId="77777777" w:rsidR="004D4339" w:rsidRDefault="00000000">
      <w:pPr>
        <w:pStyle w:val="Heading2"/>
      </w:pPr>
      <w:r>
        <w:t>Overall Architecture</w:t>
      </w:r>
    </w:p>
    <w:p w14:paraId="71803C21" w14:textId="77777777" w:rsidR="001D0D66" w:rsidRDefault="00000000" w:rsidP="001D0D66">
      <w:r>
        <w:rPr>
          <w:rFonts w:ascii="Courier New" w:hAnsi="Courier New"/>
        </w:rPr>
        <w:br/>
      </w:r>
      <w:r w:rsidR="001D0D66">
        <w:rPr>
          <w:noProof/>
        </w:rPr>
        <w:drawing>
          <wp:inline distT="0" distB="0" distL="0" distR="0" wp14:anchorId="44091286" wp14:editId="26ADE62F">
            <wp:extent cx="5303520" cy="6071434"/>
            <wp:effectExtent l="0" t="0" r="0" b="5715"/>
            <wp:docPr id="799461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61596" name="Picture 7994615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079" cy="609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158D" w14:textId="77777777" w:rsidR="001D0D66" w:rsidRDefault="001D0D66" w:rsidP="001D0D66"/>
    <w:p w14:paraId="73F28106" w14:textId="77777777" w:rsidR="001D0D66" w:rsidRPr="001D0D66" w:rsidRDefault="001D0D66" w:rsidP="001D0D66">
      <w:pPr>
        <w:rPr>
          <w:b/>
          <w:bCs/>
          <w:color w:val="4F81BD" w:themeColor="accent1"/>
        </w:rPr>
      </w:pPr>
    </w:p>
    <w:p w14:paraId="761788B7" w14:textId="19BC9D7D" w:rsidR="004D4339" w:rsidRPr="001D0D66" w:rsidRDefault="00000000" w:rsidP="001D0D66">
      <w:pPr>
        <w:rPr>
          <w:b/>
          <w:bCs/>
          <w:color w:val="4F81BD" w:themeColor="accent1"/>
        </w:rPr>
      </w:pPr>
      <w:r w:rsidRPr="001D0D66">
        <w:rPr>
          <w:b/>
          <w:bCs/>
          <w:color w:val="4F81BD" w:themeColor="accent1"/>
        </w:rPr>
        <w:t>Module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4339" w14:paraId="7FF60A34" w14:textId="77777777">
        <w:tc>
          <w:tcPr>
            <w:tcW w:w="2880" w:type="dxa"/>
          </w:tcPr>
          <w:p w14:paraId="7FE4BCC7" w14:textId="77777777" w:rsidR="004D4339" w:rsidRDefault="00000000">
            <w:r>
              <w:t>Module</w:t>
            </w:r>
          </w:p>
        </w:tc>
        <w:tc>
          <w:tcPr>
            <w:tcW w:w="2880" w:type="dxa"/>
          </w:tcPr>
          <w:p w14:paraId="052B1881" w14:textId="77777777" w:rsidR="004D4339" w:rsidRDefault="00000000">
            <w:r>
              <w:t>Inputs</w:t>
            </w:r>
          </w:p>
        </w:tc>
        <w:tc>
          <w:tcPr>
            <w:tcW w:w="2880" w:type="dxa"/>
          </w:tcPr>
          <w:p w14:paraId="6157CA3A" w14:textId="77777777" w:rsidR="004D4339" w:rsidRDefault="00000000">
            <w:r>
              <w:t>Function</w:t>
            </w:r>
          </w:p>
        </w:tc>
      </w:tr>
      <w:tr w:rsidR="004D4339" w14:paraId="01FBD318" w14:textId="77777777">
        <w:tc>
          <w:tcPr>
            <w:tcW w:w="2880" w:type="dxa"/>
          </w:tcPr>
          <w:p w14:paraId="1CF265C1" w14:textId="77777777" w:rsidR="004D4339" w:rsidRDefault="00000000">
            <w:r>
              <w:t>Top Module</w:t>
            </w:r>
          </w:p>
        </w:tc>
        <w:tc>
          <w:tcPr>
            <w:tcW w:w="2880" w:type="dxa"/>
          </w:tcPr>
          <w:p w14:paraId="1A365024" w14:textId="77777777" w:rsidR="004D4339" w:rsidRDefault="00000000">
            <w:r>
              <w:t>clk, rst, emergency_ns, emergency_ew</w:t>
            </w:r>
          </w:p>
        </w:tc>
        <w:tc>
          <w:tcPr>
            <w:tcW w:w="2880" w:type="dxa"/>
          </w:tcPr>
          <w:p w14:paraId="30AD434E" w14:textId="77777777" w:rsidR="004D4339" w:rsidRDefault="00000000">
            <w:r>
              <w:t>Connects all submodules.</w:t>
            </w:r>
          </w:p>
        </w:tc>
      </w:tr>
      <w:tr w:rsidR="004D4339" w14:paraId="30048E5D" w14:textId="77777777">
        <w:tc>
          <w:tcPr>
            <w:tcW w:w="2880" w:type="dxa"/>
          </w:tcPr>
          <w:p w14:paraId="34DDE555" w14:textId="77777777" w:rsidR="004D4339" w:rsidRDefault="00000000">
            <w:r>
              <w:t>Timer</w:t>
            </w:r>
          </w:p>
        </w:tc>
        <w:tc>
          <w:tcPr>
            <w:tcW w:w="2880" w:type="dxa"/>
          </w:tcPr>
          <w:p w14:paraId="3FB3CEC4" w14:textId="77777777" w:rsidR="004D4339" w:rsidRDefault="00000000">
            <w:r>
              <w:t>clk, rst</w:t>
            </w:r>
          </w:p>
        </w:tc>
        <w:tc>
          <w:tcPr>
            <w:tcW w:w="2880" w:type="dxa"/>
          </w:tcPr>
          <w:p w14:paraId="700FFA5C" w14:textId="77777777" w:rsidR="004D4339" w:rsidRDefault="00000000">
            <w:r>
              <w:t>Generates timer_done for FSM transitions.</w:t>
            </w:r>
          </w:p>
        </w:tc>
      </w:tr>
      <w:tr w:rsidR="004D4339" w14:paraId="6418747D" w14:textId="77777777">
        <w:tc>
          <w:tcPr>
            <w:tcW w:w="2880" w:type="dxa"/>
          </w:tcPr>
          <w:p w14:paraId="39D651D7" w14:textId="77777777" w:rsidR="004D4339" w:rsidRDefault="00000000">
            <w:r>
              <w:t>Traffic FSM</w:t>
            </w:r>
          </w:p>
        </w:tc>
        <w:tc>
          <w:tcPr>
            <w:tcW w:w="2880" w:type="dxa"/>
          </w:tcPr>
          <w:p w14:paraId="6E0E6697" w14:textId="77777777" w:rsidR="004D4339" w:rsidRDefault="00000000">
            <w:r>
              <w:t>timer_done, emergency inputs</w:t>
            </w:r>
          </w:p>
        </w:tc>
        <w:tc>
          <w:tcPr>
            <w:tcW w:w="2880" w:type="dxa"/>
          </w:tcPr>
          <w:p w14:paraId="3982A59E" w14:textId="77777777" w:rsidR="004D4339" w:rsidRDefault="00000000">
            <w:r>
              <w:t>Controls state transitions and traffic lights.</w:t>
            </w:r>
          </w:p>
        </w:tc>
      </w:tr>
      <w:tr w:rsidR="004D4339" w14:paraId="4364F30D" w14:textId="77777777">
        <w:tc>
          <w:tcPr>
            <w:tcW w:w="2880" w:type="dxa"/>
          </w:tcPr>
          <w:p w14:paraId="1939D44D" w14:textId="77777777" w:rsidR="004D4339" w:rsidRDefault="00000000">
            <w:r>
              <w:t>Output Logic</w:t>
            </w:r>
          </w:p>
        </w:tc>
        <w:tc>
          <w:tcPr>
            <w:tcW w:w="2880" w:type="dxa"/>
          </w:tcPr>
          <w:p w14:paraId="5A924F3C" w14:textId="77777777" w:rsidR="004D4339" w:rsidRDefault="00000000">
            <w:r>
              <w:t>Current state</w:t>
            </w:r>
          </w:p>
        </w:tc>
        <w:tc>
          <w:tcPr>
            <w:tcW w:w="2880" w:type="dxa"/>
          </w:tcPr>
          <w:p w14:paraId="39F692A7" w14:textId="77777777" w:rsidR="004D4339" w:rsidRDefault="00000000">
            <w:r>
              <w:t>Drives NS/EW LEDs.</w:t>
            </w:r>
          </w:p>
        </w:tc>
      </w:tr>
    </w:tbl>
    <w:p w14:paraId="12CD0029" w14:textId="77777777" w:rsidR="004D4339" w:rsidRDefault="00000000">
      <w:pPr>
        <w:pStyle w:val="Heading2"/>
      </w:pPr>
      <w:r>
        <w:t>System Data Flow</w:t>
      </w:r>
    </w:p>
    <w:p w14:paraId="5D8BCE7A" w14:textId="77777777" w:rsidR="004D4339" w:rsidRDefault="00000000">
      <w:pPr>
        <w:pStyle w:val="ListNumber"/>
      </w:pPr>
      <w:r>
        <w:t>Clock drives the Timer and FSM.</w:t>
      </w:r>
    </w:p>
    <w:p w14:paraId="577D1741" w14:textId="77777777" w:rsidR="004D4339" w:rsidRDefault="00000000">
      <w:pPr>
        <w:pStyle w:val="ListNumber"/>
      </w:pPr>
      <w:r>
        <w:t>Timer generates timer_done after the configured interval.</w:t>
      </w:r>
    </w:p>
    <w:p w14:paraId="74F1F8E5" w14:textId="77777777" w:rsidR="004D4339" w:rsidRDefault="00000000">
      <w:pPr>
        <w:pStyle w:val="ListNumber"/>
      </w:pPr>
      <w:r>
        <w:t>Emergency inputs are continuously monitored.</w:t>
      </w:r>
    </w:p>
    <w:p w14:paraId="01E652B2" w14:textId="77777777" w:rsidR="004D4339" w:rsidRDefault="00000000">
      <w:pPr>
        <w:pStyle w:val="ListNumber"/>
      </w:pPr>
      <w:r>
        <w:t>FSM determines the next state based on timer_done and emergency signals.</w:t>
      </w:r>
    </w:p>
    <w:p w14:paraId="7BFF208C" w14:textId="77777777" w:rsidR="004D4339" w:rsidRDefault="00000000">
      <w:pPr>
        <w:pStyle w:val="ListNumber"/>
      </w:pPr>
      <w:r>
        <w:t>Output logic activates the correct Red, Yellow, and Green LEDs.</w:t>
      </w:r>
    </w:p>
    <w:p w14:paraId="0590894F" w14:textId="77777777" w:rsidR="004D4339" w:rsidRDefault="00000000">
      <w:pPr>
        <w:pStyle w:val="ListNumber"/>
      </w:pPr>
      <w:r>
        <w:t>The process repeats every clock cycle.</w:t>
      </w:r>
    </w:p>
    <w:p w14:paraId="14F05C37" w14:textId="77777777" w:rsidR="004D4339" w:rsidRDefault="00000000">
      <w:pPr>
        <w:pStyle w:val="Heading2"/>
      </w:pPr>
      <w:r>
        <w:t>Design Advantages</w:t>
      </w:r>
    </w:p>
    <w:p w14:paraId="640E6C84" w14:textId="77777777" w:rsidR="004D4339" w:rsidRDefault="00000000">
      <w:pPr>
        <w:pStyle w:val="ListBullet"/>
      </w:pPr>
      <w:r>
        <w:t>Modular architecture for easier debugging and maintenance.</w:t>
      </w:r>
    </w:p>
    <w:p w14:paraId="1865E92F" w14:textId="77777777" w:rsidR="004D4339" w:rsidRDefault="00000000">
      <w:pPr>
        <w:pStyle w:val="ListBullet"/>
      </w:pPr>
      <w:r>
        <w:t>Emergency handling separated from timing logic.</w:t>
      </w:r>
    </w:p>
    <w:p w14:paraId="18AF72C3" w14:textId="77777777" w:rsidR="004D4339" w:rsidRDefault="00000000">
      <w:pPr>
        <w:pStyle w:val="ListBullet"/>
      </w:pPr>
      <w:r>
        <w:t>Reusable Timer and FSM modules.</w:t>
      </w:r>
    </w:p>
    <w:p w14:paraId="1DD26FA5" w14:textId="77777777" w:rsidR="004D4339" w:rsidRDefault="00000000">
      <w:pPr>
        <w:pStyle w:val="ListBullet"/>
      </w:pPr>
      <w:r>
        <w:t>Suitable for FPGA implementation and simulation.</w:t>
      </w:r>
    </w:p>
    <w:p w14:paraId="2D11C763" w14:textId="77777777" w:rsidR="004D4339" w:rsidRDefault="00000000">
      <w:pPr>
        <w:pStyle w:val="ListBullet"/>
      </w:pPr>
      <w:r>
        <w:t>Easy to extend with pedestrian signals or adaptive timing.</w:t>
      </w:r>
    </w:p>
    <w:p w14:paraId="1E1AEE85" w14:textId="77777777" w:rsidR="004D4339" w:rsidRDefault="00000000">
      <w:pPr>
        <w:pStyle w:val="Heading2"/>
      </w:pPr>
      <w:r>
        <w:t>Future Expansion</w:t>
      </w:r>
    </w:p>
    <w:p w14:paraId="0A3D17B9" w14:textId="77777777" w:rsidR="004D4339" w:rsidRDefault="00000000">
      <w:r>
        <w:t>Additional modules such as vehicle density sensors, pedestrian crossing buttons, IoT connectivity, and adaptive traffic algorithms can be integrated without changing the overall architecture.</w:t>
      </w:r>
    </w:p>
    <w:sectPr w:rsidR="004D43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2376285">
    <w:abstractNumId w:val="8"/>
  </w:num>
  <w:num w:numId="2" w16cid:durableId="493954382">
    <w:abstractNumId w:val="6"/>
  </w:num>
  <w:num w:numId="3" w16cid:durableId="1083835553">
    <w:abstractNumId w:val="5"/>
  </w:num>
  <w:num w:numId="4" w16cid:durableId="262494939">
    <w:abstractNumId w:val="4"/>
  </w:num>
  <w:num w:numId="5" w16cid:durableId="1266770227">
    <w:abstractNumId w:val="7"/>
  </w:num>
  <w:num w:numId="6" w16cid:durableId="1775706806">
    <w:abstractNumId w:val="3"/>
  </w:num>
  <w:num w:numId="7" w16cid:durableId="712847093">
    <w:abstractNumId w:val="2"/>
  </w:num>
  <w:num w:numId="8" w16cid:durableId="1598707353">
    <w:abstractNumId w:val="1"/>
  </w:num>
  <w:num w:numId="9" w16cid:durableId="696082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FA9"/>
    <w:rsid w:val="0015074B"/>
    <w:rsid w:val="001D0D66"/>
    <w:rsid w:val="0029639D"/>
    <w:rsid w:val="00326F90"/>
    <w:rsid w:val="00372398"/>
    <w:rsid w:val="004D43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6910E"/>
  <w14:defaultImageDpi w14:val="300"/>
  <w15:docId w15:val="{A0F5E9FF-91DE-43D9-ADEE-E874C7CD4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Gowtham Seela</cp:lastModifiedBy>
  <cp:revision>2</cp:revision>
  <dcterms:created xsi:type="dcterms:W3CDTF">2013-12-23T23:15:00Z</dcterms:created>
  <dcterms:modified xsi:type="dcterms:W3CDTF">2026-07-29T14:52:00Z</dcterms:modified>
  <cp:category/>
</cp:coreProperties>
</file>