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96B11">
      <w:pPr>
        <w:jc w:val="left"/>
        <w:rPr>
          <w:rFonts w:hint="default" w:ascii="Times New Roman" w:hAnsi="Times New Roman" w:cs="Times New Roman"/>
          <w:b/>
          <w:bCs/>
          <w:sz w:val="24"/>
          <w:szCs w:val="24"/>
          <w:highlight w:val="cyan"/>
        </w:rPr>
      </w:pPr>
    </w:p>
    <w:p w14:paraId="6F57FE04">
      <w:pPr>
        <w:jc w:val="left"/>
        <w:rPr>
          <w:rFonts w:hint="default" w:ascii="Times New Roman" w:hAnsi="Times New Roman" w:cs="Times New Roman"/>
          <w:b/>
          <w:bCs/>
          <w:sz w:val="24"/>
          <w:szCs w:val="24"/>
          <w:highlight w:val="cyan"/>
        </w:rPr>
      </w:pPr>
      <w:r>
        <w:rPr>
          <w:rFonts w:hint="default" w:ascii="Times New Roman" w:hAnsi="Times New Roman" w:cs="Times New Roman"/>
          <w:b/>
          <w:bCs/>
          <w:sz w:val="24"/>
          <w:szCs w:val="24"/>
          <w:highlight w:val="cyan"/>
        </w:rPr>
        <w:t>FINAL PROJECT REPORT</w:t>
      </w:r>
    </w:p>
    <w:p w14:paraId="35EC4CD5">
      <w:pPr>
        <w:jc w:val="left"/>
        <w:rPr>
          <w:rFonts w:hint="default" w:ascii="Times New Roman" w:hAnsi="Times New Roman" w:cs="Times New Roman"/>
          <w:b/>
          <w:bCs/>
          <w:sz w:val="24"/>
          <w:szCs w:val="24"/>
          <w:highlight w:val="cyan"/>
        </w:rPr>
      </w:pPr>
      <w:r>
        <w:rPr>
          <w:rFonts w:hint="default" w:ascii="Times New Roman" w:hAnsi="Times New Roman" w:cs="Times New Roman"/>
          <w:b/>
          <w:bCs/>
          <w:sz w:val="24"/>
          <w:szCs w:val="24"/>
          <w:highlight w:val="cyan"/>
        </w:rPr>
        <w:t>Amazon Music Clustering using Unsupervised Machine Learning</w:t>
      </w:r>
    </w:p>
    <w:p w14:paraId="6B0DF2E3">
      <w:pPr>
        <w:jc w:val="left"/>
        <w:rPr>
          <w:rFonts w:hint="default" w:ascii="Times New Roman" w:hAnsi="Times New Roman" w:cs="Times New Roman"/>
          <w:sz w:val="24"/>
          <w:szCs w:val="24"/>
        </w:rPr>
      </w:pPr>
    </w:p>
    <w:p w14:paraId="0B2951CB">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1. Introduction</w:t>
      </w:r>
    </w:p>
    <w:p w14:paraId="1FE3183B">
      <w:pPr>
        <w:jc w:val="left"/>
        <w:rPr>
          <w:rFonts w:hint="default" w:ascii="Times New Roman" w:hAnsi="Times New Roman" w:cs="Times New Roman"/>
          <w:b/>
          <w:bCs/>
          <w:sz w:val="24"/>
          <w:szCs w:val="24"/>
        </w:rPr>
      </w:pPr>
      <w:r>
        <w:rPr>
          <w:rFonts w:hint="default" w:ascii="Times New Roman" w:hAnsi="Times New Roman" w:cs="Times New Roman"/>
          <w:sz w:val="24"/>
          <w:szCs w:val="24"/>
        </w:rPr>
        <w:t>With millions of songs available on streaming platforms such as Amazon Music and Spotify, it is impractical to manually categorize tracks by genres or moods. This project aims to automatically group songs into meaningful clusters based on their audio characteristics using unsupervised learning techniques, primarily K-Means clustering.</w:t>
      </w:r>
    </w:p>
    <w:p w14:paraId="22EE7EAF">
      <w:pPr>
        <w:jc w:val="left"/>
        <w:rPr>
          <w:rFonts w:hint="default" w:ascii="Times New Roman" w:hAnsi="Times New Roman" w:cs="Times New Roman"/>
          <w:sz w:val="24"/>
          <w:szCs w:val="24"/>
        </w:rPr>
      </w:pPr>
      <w:r>
        <w:rPr>
          <w:rFonts w:hint="default" w:ascii="Times New Roman" w:hAnsi="Times New Roman" w:cs="Times New Roman"/>
          <w:sz w:val="24"/>
          <w:szCs w:val="24"/>
        </w:rPr>
        <w:t>This clustering system allows streaming platforms to generate automated playlists, enhance recommendation engines, and gain deep insights into user listening patterns.</w:t>
      </w:r>
    </w:p>
    <w:p w14:paraId="25468DAD">
      <w:pPr>
        <w:jc w:val="left"/>
        <w:rPr>
          <w:rFonts w:hint="default" w:ascii="Times New Roman" w:hAnsi="Times New Roman" w:cs="Times New Roman"/>
          <w:sz w:val="24"/>
          <w:szCs w:val="24"/>
        </w:rPr>
      </w:pPr>
    </w:p>
    <w:p w14:paraId="4A1D7E97">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2. Dataset Overview</w:t>
      </w:r>
    </w:p>
    <w:p w14:paraId="2FC33AB1">
      <w:pPr>
        <w:jc w:val="left"/>
        <w:rPr>
          <w:rFonts w:hint="default" w:ascii="Times New Roman" w:hAnsi="Times New Roman" w:cs="Times New Roman"/>
          <w:sz w:val="24"/>
          <w:szCs w:val="24"/>
        </w:rPr>
      </w:pPr>
      <w:r>
        <w:rPr>
          <w:rFonts w:hint="default" w:ascii="Times New Roman" w:hAnsi="Times New Roman" w:cs="Times New Roman"/>
          <w:sz w:val="24"/>
          <w:szCs w:val="24"/>
        </w:rPr>
        <w:t>The dataset contains 95,837 songs, with columns related to audio characteristics, metadata, artist information, and song attributes.</w:t>
      </w:r>
    </w:p>
    <w:p w14:paraId="46CF176E">
      <w:pPr>
        <w:jc w:val="left"/>
        <w:rPr>
          <w:rFonts w:hint="default" w:ascii="Times New Roman" w:hAnsi="Times New Roman" w:cs="Times New Roman"/>
          <w:sz w:val="24"/>
          <w:szCs w:val="24"/>
        </w:rPr>
      </w:pPr>
    </w:p>
    <w:p w14:paraId="07CEC3B2">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Key columns:</w:t>
      </w:r>
    </w:p>
    <w:p w14:paraId="5CE04778">
      <w:pPr>
        <w:jc w:val="left"/>
        <w:rPr>
          <w:rFonts w:hint="default" w:ascii="Times New Roman" w:hAnsi="Times New Roman" w:cs="Times New Roman"/>
          <w:sz w:val="24"/>
          <w:szCs w:val="24"/>
        </w:rPr>
      </w:pPr>
      <w:r>
        <w:rPr>
          <w:rFonts w:hint="default" w:ascii="Times New Roman" w:hAnsi="Times New Roman" w:cs="Times New Roman"/>
          <w:b/>
          <w:bCs/>
          <w:sz w:val="24"/>
          <w:szCs w:val="24"/>
        </w:rPr>
        <w:t>Song information</w:t>
      </w:r>
      <w:r>
        <w:rPr>
          <w:rFonts w:hint="default" w:ascii="Times New Roman" w:hAnsi="Times New Roman" w:cs="Times New Roman"/>
          <w:sz w:val="24"/>
          <w:szCs w:val="24"/>
        </w:rPr>
        <w:t>: name_song, duration_ms, explicit, release_date</w:t>
      </w:r>
    </w:p>
    <w:p w14:paraId="604D7AC8">
      <w:pPr>
        <w:jc w:val="left"/>
        <w:rPr>
          <w:rFonts w:hint="default" w:ascii="Times New Roman" w:hAnsi="Times New Roman" w:cs="Times New Roman"/>
          <w:sz w:val="24"/>
          <w:szCs w:val="24"/>
        </w:rPr>
      </w:pPr>
      <w:r>
        <w:rPr>
          <w:rFonts w:hint="default" w:ascii="Times New Roman" w:hAnsi="Times New Roman" w:cs="Times New Roman"/>
          <w:b/>
          <w:bCs/>
          <w:sz w:val="24"/>
          <w:szCs w:val="24"/>
        </w:rPr>
        <w:t>Artist information:</w:t>
      </w:r>
      <w:r>
        <w:rPr>
          <w:rFonts w:hint="default" w:ascii="Times New Roman" w:hAnsi="Times New Roman" w:cs="Times New Roman"/>
          <w:sz w:val="24"/>
          <w:szCs w:val="24"/>
        </w:rPr>
        <w:t xml:space="preserve"> name_artists, popularity_artists, followers, genres</w:t>
      </w:r>
    </w:p>
    <w:p w14:paraId="0A57AE6B">
      <w:pPr>
        <w:jc w:val="left"/>
        <w:rPr>
          <w:rFonts w:hint="default" w:ascii="Times New Roman" w:hAnsi="Times New Roman" w:cs="Times New Roman"/>
          <w:b/>
          <w:bCs/>
          <w:color w:val="FF0000"/>
          <w:sz w:val="24"/>
          <w:szCs w:val="24"/>
        </w:rPr>
      </w:pPr>
    </w:p>
    <w:p w14:paraId="27C13415">
      <w:pPr>
        <w:jc w:val="left"/>
        <w:rPr>
          <w:rFonts w:hint="default" w:ascii="Times New Roman" w:hAnsi="Times New Roman" w:cs="Times New Roman"/>
          <w:b/>
          <w:bCs/>
          <w:color w:val="FF0000"/>
          <w:sz w:val="24"/>
          <w:szCs w:val="24"/>
        </w:rPr>
      </w:pPr>
      <w:r>
        <w:rPr>
          <w:rFonts w:hint="default" w:ascii="Times New Roman" w:hAnsi="Times New Roman" w:cs="Times New Roman"/>
          <w:b/>
          <w:bCs/>
          <w:color w:val="FF0000"/>
          <w:sz w:val="24"/>
          <w:szCs w:val="24"/>
        </w:rPr>
        <w:t>Audio features: danceability, energy, loudness, speechiness, acousticness, instrumentalness, liveness, valence, tempo</w:t>
      </w:r>
    </w:p>
    <w:p w14:paraId="490B76CB">
      <w:pPr>
        <w:jc w:val="left"/>
        <w:rPr>
          <w:rFonts w:hint="default" w:ascii="Times New Roman" w:hAnsi="Times New Roman" w:cs="Times New Roman"/>
          <w:sz w:val="24"/>
          <w:szCs w:val="24"/>
        </w:rPr>
      </w:pPr>
    </w:p>
    <w:p w14:paraId="6C8725C0">
      <w:pPr>
        <w:jc w:val="left"/>
        <w:rPr>
          <w:rFonts w:hint="default" w:ascii="Times New Roman" w:hAnsi="Times New Roman" w:cs="Times New Roman"/>
          <w:sz w:val="24"/>
          <w:szCs w:val="24"/>
        </w:rPr>
      </w:pPr>
      <w:r>
        <w:rPr>
          <w:rFonts w:hint="default" w:ascii="Times New Roman" w:hAnsi="Times New Roman" w:cs="Times New Roman"/>
          <w:sz w:val="24"/>
          <w:szCs w:val="24"/>
        </w:rPr>
        <w:t>Only the 10 core audio features were used for clustering.</w:t>
      </w:r>
    </w:p>
    <w:p w14:paraId="609EBACD">
      <w:pPr>
        <w:jc w:val="left"/>
        <w:rPr>
          <w:rFonts w:hint="default" w:ascii="Times New Roman" w:hAnsi="Times New Roman" w:cs="Times New Roman"/>
          <w:sz w:val="24"/>
          <w:szCs w:val="24"/>
        </w:rPr>
      </w:pPr>
    </w:p>
    <w:p w14:paraId="4C23231E">
      <w:pPr>
        <w:jc w:val="left"/>
        <w:rPr>
          <w:rFonts w:hint="default" w:ascii="Times New Roman" w:hAnsi="Times New Roman" w:cs="Times New Roman"/>
          <w:sz w:val="24"/>
          <w:szCs w:val="24"/>
        </w:rPr>
      </w:pPr>
    </w:p>
    <w:p w14:paraId="2A56B860">
      <w:pPr>
        <w:jc w:val="left"/>
        <w:rPr>
          <w:rFonts w:hint="default" w:ascii="Times New Roman" w:hAnsi="Times New Roman" w:cs="Times New Roman"/>
          <w:sz w:val="24"/>
          <w:szCs w:val="24"/>
        </w:rPr>
      </w:pPr>
    </w:p>
    <w:p w14:paraId="03207962">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3. Data Preprocessing &amp; Exploration</w:t>
      </w:r>
    </w:p>
    <w:p w14:paraId="681BB8BF">
      <w:pPr>
        <w:numPr>
          <w:numId w:val="0"/>
        </w:numPr>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Data Cleaning</w:t>
      </w:r>
    </w:p>
    <w:p w14:paraId="45A9FDBA">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Checked dataset shape, datatypes, column names.</w:t>
      </w:r>
    </w:p>
    <w:p w14:paraId="5D9591E7">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Removed irrelevant columns (IDs, metadata not needed for clustering).</w:t>
      </w:r>
    </w:p>
    <w:p w14:paraId="2CFF52B3">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Handled missing values.</w:t>
      </w:r>
    </w:p>
    <w:p w14:paraId="1EBEAA94">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Ensured data consistency.</w:t>
      </w:r>
    </w:p>
    <w:p w14:paraId="0F44213C">
      <w:pPr>
        <w:jc w:val="left"/>
        <w:rPr>
          <w:rFonts w:hint="default" w:ascii="Times New Roman" w:hAnsi="Times New Roman" w:cs="Times New Roman"/>
          <w:sz w:val="24"/>
          <w:szCs w:val="24"/>
        </w:rPr>
      </w:pPr>
    </w:p>
    <w:p w14:paraId="377DF951">
      <w:pPr>
        <w:jc w:val="left"/>
        <w:rPr>
          <w:rFonts w:hint="default" w:ascii="Times New Roman" w:hAnsi="Times New Roman" w:cs="Times New Roman"/>
          <w:sz w:val="24"/>
          <w:szCs w:val="24"/>
        </w:rPr>
      </w:pPr>
      <w:r>
        <w:rPr>
          <w:rFonts w:hint="default" w:ascii="Times New Roman" w:hAnsi="Times New Roman" w:cs="Times New Roman"/>
          <w:sz w:val="24"/>
          <w:szCs w:val="24"/>
        </w:rPr>
        <w:t>✔ Feature Selection</w:t>
      </w:r>
    </w:p>
    <w:p w14:paraId="5E9FFBD7">
      <w:pPr>
        <w:jc w:val="left"/>
        <w:rPr>
          <w:rFonts w:hint="default" w:ascii="Times New Roman" w:hAnsi="Times New Roman" w:cs="Times New Roman"/>
          <w:sz w:val="24"/>
          <w:szCs w:val="24"/>
        </w:rPr>
      </w:pPr>
      <w:r>
        <w:rPr>
          <w:rFonts w:hint="default" w:ascii="Times New Roman" w:hAnsi="Times New Roman" w:cs="Times New Roman"/>
          <w:sz w:val="24"/>
          <w:szCs w:val="24"/>
        </w:rPr>
        <w:t>Selected features:</w:t>
      </w:r>
    </w:p>
    <w:p w14:paraId="028C1F30">
      <w:pPr>
        <w:jc w:val="left"/>
        <w:rPr>
          <w:rFonts w:hint="default" w:ascii="Times New Roman" w:hAnsi="Times New Roman" w:cs="Times New Roman"/>
          <w:sz w:val="24"/>
          <w:szCs w:val="24"/>
        </w:rPr>
      </w:pPr>
      <w:r>
        <w:rPr>
          <w:rFonts w:hint="default" w:ascii="Times New Roman" w:hAnsi="Times New Roman" w:cs="Times New Roman"/>
          <w:sz w:val="24"/>
          <w:szCs w:val="24"/>
        </w:rPr>
        <w:t>['danceability', 'energy', 'loudness', 'speechiness',</w:t>
      </w:r>
    </w:p>
    <w:p w14:paraId="08843780">
      <w:pPr>
        <w:jc w:val="left"/>
        <w:rPr>
          <w:rFonts w:hint="default" w:ascii="Times New Roman" w:hAnsi="Times New Roman" w:cs="Times New Roman"/>
          <w:sz w:val="24"/>
          <w:szCs w:val="24"/>
        </w:rPr>
      </w:pPr>
      <w:r>
        <w:rPr>
          <w:rFonts w:hint="default" w:ascii="Times New Roman" w:hAnsi="Times New Roman" w:cs="Times New Roman"/>
          <w:sz w:val="24"/>
          <w:szCs w:val="24"/>
        </w:rPr>
        <w:t>'acousticness', 'instrumentalness', 'liveness',</w:t>
      </w:r>
    </w:p>
    <w:p w14:paraId="3FA09778">
      <w:pPr>
        <w:jc w:val="left"/>
        <w:rPr>
          <w:rFonts w:hint="default" w:ascii="Times New Roman" w:hAnsi="Times New Roman" w:cs="Times New Roman"/>
          <w:sz w:val="24"/>
          <w:szCs w:val="24"/>
        </w:rPr>
      </w:pPr>
      <w:r>
        <w:rPr>
          <w:rFonts w:hint="default" w:ascii="Times New Roman" w:hAnsi="Times New Roman" w:cs="Times New Roman"/>
          <w:sz w:val="24"/>
          <w:szCs w:val="24"/>
        </w:rPr>
        <w:t>'valence', 'tempo', 'duration_ms']</w:t>
      </w:r>
    </w:p>
    <w:p w14:paraId="455E9436">
      <w:pPr>
        <w:jc w:val="left"/>
        <w:rPr>
          <w:rFonts w:hint="default" w:ascii="Times New Roman" w:hAnsi="Times New Roman" w:cs="Times New Roman"/>
          <w:sz w:val="24"/>
          <w:szCs w:val="24"/>
        </w:rPr>
      </w:pPr>
    </w:p>
    <w:p w14:paraId="75A9B7BD">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4. Feature Scaling &amp; Dimensionality Reduction</w:t>
      </w:r>
    </w:p>
    <w:p w14:paraId="4998DA71">
      <w:pPr>
        <w:jc w:val="left"/>
        <w:rPr>
          <w:rFonts w:hint="default" w:ascii="Times New Roman" w:hAnsi="Times New Roman" w:cs="Times New Roman"/>
          <w:sz w:val="24"/>
          <w:szCs w:val="24"/>
        </w:rPr>
      </w:pPr>
      <w:r>
        <w:rPr>
          <w:rFonts w:hint="default" w:ascii="Times New Roman" w:hAnsi="Times New Roman" w:cs="Times New Roman"/>
          <w:sz w:val="24"/>
          <w:szCs w:val="24"/>
        </w:rPr>
        <w:t>StandardScaler was used to standardize all numeric features.</w:t>
      </w:r>
    </w:p>
    <w:p w14:paraId="756EF90C">
      <w:pPr>
        <w:jc w:val="left"/>
        <w:rPr>
          <w:rFonts w:hint="default" w:ascii="Times New Roman" w:hAnsi="Times New Roman" w:cs="Times New Roman"/>
          <w:sz w:val="24"/>
          <w:szCs w:val="24"/>
        </w:rPr>
      </w:pPr>
      <w:r>
        <w:rPr>
          <w:rFonts w:hint="default" w:ascii="Times New Roman" w:hAnsi="Times New Roman" w:cs="Times New Roman"/>
          <w:sz w:val="24"/>
          <w:szCs w:val="24"/>
        </w:rPr>
        <w:t>PCA (2 components) was used for visualization, showing three visually separable clusters.</w:t>
      </w:r>
    </w:p>
    <w:p w14:paraId="4365948D">
      <w:pPr>
        <w:jc w:val="left"/>
        <w:rPr>
          <w:rFonts w:hint="default" w:ascii="Times New Roman" w:hAnsi="Times New Roman" w:cs="Times New Roman"/>
          <w:sz w:val="24"/>
          <w:szCs w:val="24"/>
        </w:rPr>
      </w:pPr>
    </w:p>
    <w:p w14:paraId="5AB9FE56">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5. Clustering Process</w:t>
      </w:r>
    </w:p>
    <w:p w14:paraId="22BE7A88">
      <w:pPr>
        <w:numPr>
          <w:numId w:val="0"/>
        </w:numPr>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Methods used:</w:t>
      </w:r>
    </w:p>
    <w:p w14:paraId="5EF42D05">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Elbow Method</w:t>
      </w:r>
    </w:p>
    <w:p w14:paraId="3B2C235F">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Silhouette Score</w:t>
      </w:r>
    </w:p>
    <w:p w14:paraId="728B81B5">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K-Means Clustering</w:t>
      </w:r>
    </w:p>
    <w:p w14:paraId="10A5AEB7">
      <w:pPr>
        <w:jc w:val="left"/>
        <w:rPr>
          <w:rFonts w:hint="default" w:ascii="Times New Roman" w:hAnsi="Times New Roman" w:cs="Times New Roman"/>
          <w:sz w:val="24"/>
          <w:szCs w:val="24"/>
        </w:rPr>
      </w:pPr>
    </w:p>
    <w:p w14:paraId="6F97828E">
      <w:pPr>
        <w:jc w:val="left"/>
        <w:rPr>
          <w:rFonts w:hint="default" w:ascii="Times New Roman" w:hAnsi="Times New Roman" w:cs="Times New Roman"/>
          <w:sz w:val="24"/>
          <w:szCs w:val="24"/>
          <w:highlight w:val="cyan"/>
        </w:rPr>
      </w:pPr>
      <w:r>
        <w:rPr>
          <w:rFonts w:hint="default" w:ascii="Times New Roman" w:hAnsi="Times New Roman" w:cs="Times New Roman"/>
          <w:sz w:val="24"/>
          <w:szCs w:val="24"/>
          <w:highlight w:val="cyan"/>
        </w:rPr>
        <w:t>Optimal Number of Clusters: k = 3</w:t>
      </w:r>
    </w:p>
    <w:p w14:paraId="1B7527D7">
      <w:pPr>
        <w:jc w:val="left"/>
        <w:rPr>
          <w:rFonts w:hint="default" w:ascii="Times New Roman" w:hAnsi="Times New Roman" w:cs="Times New Roman"/>
          <w:sz w:val="24"/>
          <w:szCs w:val="24"/>
        </w:rPr>
      </w:pPr>
    </w:p>
    <w:p w14:paraId="5CC2EF16">
      <w:pPr>
        <w:jc w:val="left"/>
        <w:rPr>
          <w:rFonts w:hint="default" w:ascii="Times New Roman" w:hAnsi="Times New Roman" w:cs="Times New Roman"/>
          <w:sz w:val="24"/>
          <w:szCs w:val="24"/>
        </w:rPr>
      </w:pPr>
      <w:r>
        <w:rPr>
          <w:rFonts w:hint="default" w:ascii="Times New Roman" w:hAnsi="Times New Roman" w:cs="Times New Roman"/>
          <w:sz w:val="24"/>
          <w:szCs w:val="24"/>
        </w:rPr>
        <w:t>Silhouette Score Results:</w:t>
      </w:r>
    </w:p>
    <w:p w14:paraId="312D313A">
      <w:pPr>
        <w:jc w:val="left"/>
        <w:rPr>
          <w:rFonts w:hint="default" w:ascii="Times New Roman" w:hAnsi="Times New Roman" w:cs="Times New Roman"/>
          <w:sz w:val="24"/>
          <w:szCs w:val="24"/>
        </w:rPr>
      </w:pPr>
      <w:r>
        <w:rPr>
          <w:rFonts w:hint="default" w:ascii="Times New Roman" w:hAnsi="Times New Roman" w:cs="Times New Roman"/>
          <w:sz w:val="24"/>
          <w:szCs w:val="24"/>
        </w:rPr>
        <w:t>K=2 → 0.203</w:t>
      </w:r>
    </w:p>
    <w:p w14:paraId="4317277A">
      <w:pPr>
        <w:jc w:val="left"/>
        <w:rPr>
          <w:rFonts w:hint="default" w:ascii="Times New Roman" w:hAnsi="Times New Roman" w:cs="Times New Roman"/>
          <w:sz w:val="24"/>
          <w:szCs w:val="24"/>
        </w:rPr>
      </w:pPr>
      <w:r>
        <w:rPr>
          <w:rFonts w:hint="default" w:ascii="Times New Roman" w:hAnsi="Times New Roman" w:cs="Times New Roman"/>
          <w:sz w:val="24"/>
          <w:szCs w:val="24"/>
        </w:rPr>
        <w:t>K=3 → 0.242</w:t>
      </w:r>
    </w:p>
    <w:p w14:paraId="6C11B173">
      <w:pPr>
        <w:jc w:val="left"/>
        <w:rPr>
          <w:rFonts w:hint="default" w:ascii="Times New Roman" w:hAnsi="Times New Roman" w:cs="Times New Roman"/>
          <w:sz w:val="24"/>
          <w:szCs w:val="24"/>
        </w:rPr>
      </w:pPr>
      <w:r>
        <w:rPr>
          <w:rFonts w:hint="default" w:ascii="Times New Roman" w:hAnsi="Times New Roman" w:cs="Times New Roman"/>
          <w:sz w:val="24"/>
          <w:szCs w:val="24"/>
        </w:rPr>
        <w:t>K=4 → 0.231</w:t>
      </w:r>
    </w:p>
    <w:p w14:paraId="6973EAAC">
      <w:pPr>
        <w:jc w:val="left"/>
        <w:rPr>
          <w:rFonts w:hint="default" w:ascii="Times New Roman" w:hAnsi="Times New Roman" w:cs="Times New Roman"/>
          <w:sz w:val="24"/>
          <w:szCs w:val="24"/>
        </w:rPr>
      </w:pPr>
    </w:p>
    <w:p w14:paraId="0265913A">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6. Cluster Evaluation</w:t>
      </w:r>
    </w:p>
    <w:p w14:paraId="5A0411A1">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6.1 Cluster Distribution</w:t>
      </w:r>
    </w:p>
    <w:tbl>
      <w:tblPr>
        <w:tblStyle w:val="35"/>
        <w:tblpPr w:leftFromText="180" w:rightFromText="180" w:vertAnchor="text" w:horzAnchor="page" w:tblpX="3709" w:tblpY="7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1764"/>
      </w:tblGrid>
      <w:tr w14:paraId="60704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2256" w:type="dxa"/>
          </w:tcPr>
          <w:p w14:paraId="26509A24">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Energetic_Pop_Party </w:t>
            </w:r>
          </w:p>
        </w:tc>
        <w:tc>
          <w:tcPr>
            <w:tcW w:w="1764" w:type="dxa"/>
          </w:tcPr>
          <w:p w14:paraId="287ACE59">
            <w:pPr>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52,560 songs</w:t>
            </w:r>
          </w:p>
        </w:tc>
      </w:tr>
      <w:tr w14:paraId="14E6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256" w:type="dxa"/>
          </w:tcPr>
          <w:p w14:paraId="5ECB789F">
            <w:pPr>
              <w:jc w:val="left"/>
              <w:rPr>
                <w:rFonts w:hint="default" w:ascii="Times New Roman" w:hAnsi="Times New Roman" w:cs="Times New Roman"/>
                <w:sz w:val="24"/>
                <w:szCs w:val="24"/>
              </w:rPr>
            </w:pPr>
            <w:r>
              <w:rPr>
                <w:rFonts w:hint="default" w:ascii="Times New Roman" w:hAnsi="Times New Roman" w:cs="Times New Roman"/>
                <w:sz w:val="24"/>
                <w:szCs w:val="24"/>
              </w:rPr>
              <w:t>Calm_Acoustic</w:t>
            </w:r>
          </w:p>
        </w:tc>
        <w:tc>
          <w:tcPr>
            <w:tcW w:w="1764" w:type="dxa"/>
          </w:tcPr>
          <w:p w14:paraId="03706F83">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30,762 songs</w:t>
            </w:r>
          </w:p>
        </w:tc>
      </w:tr>
      <w:tr w14:paraId="30E7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2256" w:type="dxa"/>
          </w:tcPr>
          <w:p w14:paraId="16662D94">
            <w:pPr>
              <w:jc w:val="left"/>
              <w:rPr>
                <w:rFonts w:hint="default" w:ascii="Times New Roman" w:hAnsi="Times New Roman" w:cs="Times New Roman"/>
                <w:sz w:val="24"/>
                <w:szCs w:val="24"/>
              </w:rPr>
            </w:pPr>
            <w:r>
              <w:rPr>
                <w:rFonts w:hint="default" w:ascii="Times New Roman" w:hAnsi="Times New Roman" w:cs="Times New Roman"/>
                <w:sz w:val="24"/>
                <w:szCs w:val="24"/>
              </w:rPr>
              <w:t xml:space="preserve">Vocal_Spoken_Live </w:t>
            </w:r>
          </w:p>
        </w:tc>
        <w:tc>
          <w:tcPr>
            <w:tcW w:w="1764" w:type="dxa"/>
          </w:tcPr>
          <w:p w14:paraId="4D84BD8D">
            <w:pPr>
              <w:jc w:val="left"/>
              <w:rPr>
                <w:rFonts w:hint="default" w:ascii="Times New Roman" w:hAnsi="Times New Roman" w:cs="Times New Roman"/>
                <w:sz w:val="24"/>
                <w:szCs w:val="24"/>
              </w:rPr>
            </w:pPr>
            <w:r>
              <w:rPr>
                <w:rFonts w:hint="default" w:ascii="Times New Roman" w:hAnsi="Times New Roman" w:cs="Times New Roman"/>
                <w:sz w:val="24"/>
                <w:szCs w:val="24"/>
              </w:rPr>
              <w:t xml:space="preserve"> 12,515 songs</w:t>
            </w:r>
          </w:p>
        </w:tc>
      </w:tr>
    </w:tbl>
    <w:p w14:paraId="7A8CE859">
      <w:pPr>
        <w:jc w:val="left"/>
        <w:rPr>
          <w:rFonts w:hint="default" w:ascii="Times New Roman" w:hAnsi="Times New Roman" w:cs="Times New Roman"/>
          <w:sz w:val="24"/>
          <w:szCs w:val="24"/>
        </w:rPr>
      </w:pPr>
    </w:p>
    <w:p w14:paraId="0088D678">
      <w:pPr>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9C2EDEF">
      <w:pPr>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6D11A82">
      <w:pPr>
        <w:jc w:val="left"/>
        <w:rPr>
          <w:rFonts w:hint="default" w:ascii="Times New Roman" w:hAnsi="Times New Roman" w:cs="Times New Roman"/>
          <w:sz w:val="24"/>
          <w:szCs w:val="24"/>
        </w:rPr>
      </w:pPr>
    </w:p>
    <w:p w14:paraId="2395000A">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6.2 Cluster Profile (Mean Values)</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015"/>
        <w:gridCol w:w="2136"/>
        <w:gridCol w:w="2136"/>
        <w:gridCol w:w="2030"/>
      </w:tblGrid>
      <w:tr w14:paraId="6179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28" w:hRule="atLeast"/>
          <w:tblHeader/>
          <w:tblCellSpacing w:w="15" w:type="dxa"/>
          <w:jc w:val="center"/>
        </w:trPr>
        <w:tc>
          <w:tcPr>
            <w:tcW w:w="0" w:type="auto"/>
            <w:shd w:val="clear"/>
            <w:vAlign w:val="center"/>
          </w:tcPr>
          <w:p w14:paraId="0DA5E3E5">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29E6ECF2">
            <w:pPr>
              <w:keepNext w:val="0"/>
              <w:keepLines w:val="0"/>
              <w:widowControl/>
              <w:suppressLineNumbers w:val="0"/>
              <w:jc w:val="center"/>
              <w:rPr>
                <w:b/>
                <w:bCs/>
              </w:rPr>
            </w:pPr>
            <w:r>
              <w:rPr>
                <w:rFonts w:ascii="SimSun" w:hAnsi="SimSun" w:eastAsia="SimSun" w:cs="SimSun"/>
                <w:b/>
                <w:bCs/>
                <w:kern w:val="0"/>
                <w:sz w:val="24"/>
                <w:szCs w:val="24"/>
                <w:lang w:val="en-US" w:eastAsia="zh-CN" w:bidi="ar"/>
              </w:rPr>
              <w:t>Calm Acoustic (0)</w:t>
            </w:r>
          </w:p>
        </w:tc>
        <w:tc>
          <w:tcPr>
            <w:tcW w:w="0" w:type="auto"/>
            <w:shd w:val="clear"/>
            <w:vAlign w:val="center"/>
          </w:tcPr>
          <w:p w14:paraId="4E56839A">
            <w:pPr>
              <w:keepNext w:val="0"/>
              <w:keepLines w:val="0"/>
              <w:widowControl/>
              <w:suppressLineNumbers w:val="0"/>
              <w:jc w:val="center"/>
              <w:rPr>
                <w:b/>
                <w:bCs/>
              </w:rPr>
            </w:pPr>
            <w:r>
              <w:rPr>
                <w:rFonts w:ascii="SimSun" w:hAnsi="SimSun" w:eastAsia="SimSun" w:cs="SimSun"/>
                <w:b/>
                <w:bCs/>
                <w:kern w:val="0"/>
                <w:sz w:val="24"/>
                <w:szCs w:val="24"/>
                <w:lang w:val="en-US" w:eastAsia="zh-CN" w:bidi="ar"/>
              </w:rPr>
              <w:t>Energetic Pop (1)</w:t>
            </w:r>
          </w:p>
        </w:tc>
        <w:tc>
          <w:tcPr>
            <w:tcW w:w="0" w:type="auto"/>
            <w:shd w:val="clear"/>
            <w:vAlign w:val="center"/>
          </w:tcPr>
          <w:p w14:paraId="2700E80C">
            <w:pPr>
              <w:keepNext w:val="0"/>
              <w:keepLines w:val="0"/>
              <w:widowControl/>
              <w:suppressLineNumbers w:val="0"/>
              <w:jc w:val="center"/>
              <w:rPr>
                <w:b/>
                <w:bCs/>
              </w:rPr>
            </w:pPr>
            <w:r>
              <w:rPr>
                <w:rFonts w:ascii="SimSun" w:hAnsi="SimSun" w:eastAsia="SimSun" w:cs="SimSun"/>
                <w:b/>
                <w:bCs/>
                <w:kern w:val="0"/>
                <w:sz w:val="24"/>
                <w:szCs w:val="24"/>
                <w:lang w:val="en-US" w:eastAsia="zh-CN" w:bidi="ar"/>
              </w:rPr>
              <w:t>Vocal/Spoken (2)</w:t>
            </w:r>
          </w:p>
        </w:tc>
      </w:tr>
      <w:tr w14:paraId="68E8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63" w:hRule="atLeast"/>
          <w:tblCellSpacing w:w="15" w:type="dxa"/>
          <w:jc w:val="center"/>
        </w:trPr>
        <w:tc>
          <w:tcPr>
            <w:tcW w:w="0" w:type="auto"/>
            <w:shd w:val="clear"/>
            <w:vAlign w:val="center"/>
          </w:tcPr>
          <w:p w14:paraId="46CACE81">
            <w:pPr>
              <w:keepNext w:val="0"/>
              <w:keepLines w:val="0"/>
              <w:widowControl/>
              <w:suppressLineNumbers w:val="0"/>
              <w:jc w:val="center"/>
            </w:pPr>
            <w:r>
              <w:rPr>
                <w:rFonts w:ascii="SimSun" w:hAnsi="SimSun" w:eastAsia="SimSun" w:cs="SimSun"/>
                <w:kern w:val="0"/>
                <w:sz w:val="24"/>
                <w:szCs w:val="24"/>
                <w:lang w:val="en-US" w:eastAsia="zh-CN" w:bidi="ar"/>
              </w:rPr>
              <w:t>Danceability</w:t>
            </w:r>
          </w:p>
        </w:tc>
        <w:tc>
          <w:tcPr>
            <w:tcW w:w="0" w:type="auto"/>
            <w:shd w:val="clear"/>
            <w:vAlign w:val="center"/>
          </w:tcPr>
          <w:p w14:paraId="5604B912">
            <w:pPr>
              <w:keepNext w:val="0"/>
              <w:keepLines w:val="0"/>
              <w:widowControl/>
              <w:suppressLineNumbers w:val="0"/>
              <w:jc w:val="center"/>
            </w:pPr>
            <w:r>
              <w:rPr>
                <w:rFonts w:ascii="SimSun" w:hAnsi="SimSun" w:eastAsia="SimSun" w:cs="SimSun"/>
                <w:kern w:val="0"/>
                <w:sz w:val="24"/>
                <w:szCs w:val="24"/>
                <w:lang w:val="en-US" w:eastAsia="zh-CN" w:bidi="ar"/>
              </w:rPr>
              <w:t>0.48</w:t>
            </w:r>
          </w:p>
        </w:tc>
        <w:tc>
          <w:tcPr>
            <w:tcW w:w="0" w:type="auto"/>
            <w:shd w:val="clear"/>
            <w:vAlign w:val="center"/>
          </w:tcPr>
          <w:p w14:paraId="727A521A">
            <w:pPr>
              <w:keepNext w:val="0"/>
              <w:keepLines w:val="0"/>
              <w:widowControl/>
              <w:suppressLineNumbers w:val="0"/>
              <w:jc w:val="center"/>
            </w:pPr>
            <w:r>
              <w:rPr>
                <w:rFonts w:ascii="SimSun" w:hAnsi="SimSun" w:eastAsia="SimSun" w:cs="SimSun"/>
                <w:kern w:val="0"/>
                <w:sz w:val="24"/>
                <w:szCs w:val="24"/>
                <w:lang w:val="en-US" w:eastAsia="zh-CN" w:bidi="ar"/>
              </w:rPr>
              <w:t>0.62</w:t>
            </w:r>
          </w:p>
        </w:tc>
        <w:tc>
          <w:tcPr>
            <w:tcW w:w="0" w:type="auto"/>
            <w:shd w:val="clear"/>
            <w:vAlign w:val="center"/>
          </w:tcPr>
          <w:p w14:paraId="1A3FCA1E">
            <w:pPr>
              <w:keepNext w:val="0"/>
              <w:keepLines w:val="0"/>
              <w:widowControl/>
              <w:suppressLineNumbers w:val="0"/>
              <w:jc w:val="center"/>
            </w:pPr>
            <w:r>
              <w:rPr>
                <w:rFonts w:ascii="SimSun" w:hAnsi="SimSun" w:eastAsia="SimSun" w:cs="SimSun"/>
                <w:kern w:val="0"/>
                <w:sz w:val="24"/>
                <w:szCs w:val="24"/>
                <w:lang w:val="en-US" w:eastAsia="zh-CN" w:bidi="ar"/>
              </w:rPr>
              <w:t>0.66</w:t>
            </w:r>
          </w:p>
        </w:tc>
      </w:tr>
      <w:tr w14:paraId="0DEC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03" w:hRule="atLeast"/>
          <w:tblCellSpacing w:w="15" w:type="dxa"/>
          <w:jc w:val="center"/>
        </w:trPr>
        <w:tc>
          <w:tcPr>
            <w:tcW w:w="0" w:type="auto"/>
            <w:shd w:val="clear"/>
            <w:vAlign w:val="center"/>
          </w:tcPr>
          <w:p w14:paraId="78B885AA">
            <w:pPr>
              <w:keepNext w:val="0"/>
              <w:keepLines w:val="0"/>
              <w:widowControl/>
              <w:suppressLineNumbers w:val="0"/>
              <w:jc w:val="center"/>
            </w:pPr>
            <w:r>
              <w:rPr>
                <w:rFonts w:ascii="SimSun" w:hAnsi="SimSun" w:eastAsia="SimSun" w:cs="SimSun"/>
                <w:kern w:val="0"/>
                <w:sz w:val="24"/>
                <w:szCs w:val="24"/>
                <w:lang w:val="en-US" w:eastAsia="zh-CN" w:bidi="ar"/>
              </w:rPr>
              <w:t>Energy</w:t>
            </w:r>
          </w:p>
        </w:tc>
        <w:tc>
          <w:tcPr>
            <w:tcW w:w="0" w:type="auto"/>
            <w:shd w:val="clear"/>
            <w:vAlign w:val="center"/>
          </w:tcPr>
          <w:p w14:paraId="2A20F762">
            <w:pPr>
              <w:keepNext w:val="0"/>
              <w:keepLines w:val="0"/>
              <w:widowControl/>
              <w:suppressLineNumbers w:val="0"/>
              <w:jc w:val="center"/>
            </w:pPr>
            <w:r>
              <w:rPr>
                <w:rFonts w:ascii="SimSun" w:hAnsi="SimSun" w:eastAsia="SimSun" w:cs="SimSun"/>
                <w:kern w:val="0"/>
                <w:sz w:val="24"/>
                <w:szCs w:val="24"/>
                <w:lang w:val="en-US" w:eastAsia="zh-CN" w:bidi="ar"/>
              </w:rPr>
              <w:t>0.31</w:t>
            </w:r>
          </w:p>
        </w:tc>
        <w:tc>
          <w:tcPr>
            <w:tcW w:w="0" w:type="auto"/>
            <w:shd w:val="clear"/>
            <w:vAlign w:val="center"/>
          </w:tcPr>
          <w:p w14:paraId="2145C4F9">
            <w:pPr>
              <w:keepNext w:val="0"/>
              <w:keepLines w:val="0"/>
              <w:widowControl/>
              <w:suppressLineNumbers w:val="0"/>
              <w:jc w:val="center"/>
            </w:pPr>
            <w:r>
              <w:rPr>
                <w:rFonts w:ascii="SimSun" w:hAnsi="SimSun" w:eastAsia="SimSun" w:cs="SimSun"/>
                <w:kern w:val="0"/>
                <w:sz w:val="24"/>
                <w:szCs w:val="24"/>
                <w:lang w:val="en-US" w:eastAsia="zh-CN" w:bidi="ar"/>
              </w:rPr>
              <w:t>0.69</w:t>
            </w:r>
          </w:p>
        </w:tc>
        <w:tc>
          <w:tcPr>
            <w:tcW w:w="0" w:type="auto"/>
            <w:shd w:val="clear"/>
            <w:vAlign w:val="center"/>
          </w:tcPr>
          <w:p w14:paraId="222131E4">
            <w:pPr>
              <w:keepNext w:val="0"/>
              <w:keepLines w:val="0"/>
              <w:widowControl/>
              <w:suppressLineNumbers w:val="0"/>
              <w:jc w:val="center"/>
            </w:pPr>
            <w:r>
              <w:rPr>
                <w:rFonts w:ascii="SimSun" w:hAnsi="SimSun" w:eastAsia="SimSun" w:cs="SimSun"/>
                <w:kern w:val="0"/>
                <w:sz w:val="24"/>
                <w:szCs w:val="24"/>
                <w:lang w:val="en-US" w:eastAsia="zh-CN" w:bidi="ar"/>
              </w:rPr>
              <w:t>0.47</w:t>
            </w:r>
          </w:p>
        </w:tc>
      </w:tr>
      <w:tr w14:paraId="6EE7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63" w:hRule="atLeast"/>
          <w:tblCellSpacing w:w="15" w:type="dxa"/>
          <w:jc w:val="center"/>
        </w:trPr>
        <w:tc>
          <w:tcPr>
            <w:tcW w:w="0" w:type="auto"/>
            <w:shd w:val="clear"/>
            <w:vAlign w:val="center"/>
          </w:tcPr>
          <w:p w14:paraId="09899257">
            <w:pPr>
              <w:keepNext w:val="0"/>
              <w:keepLines w:val="0"/>
              <w:widowControl/>
              <w:suppressLineNumbers w:val="0"/>
              <w:jc w:val="center"/>
            </w:pPr>
            <w:r>
              <w:rPr>
                <w:rFonts w:ascii="SimSun" w:hAnsi="SimSun" w:eastAsia="SimSun" w:cs="SimSun"/>
                <w:kern w:val="0"/>
                <w:sz w:val="24"/>
                <w:szCs w:val="24"/>
                <w:lang w:val="en-US" w:eastAsia="zh-CN" w:bidi="ar"/>
              </w:rPr>
              <w:t>Loudness</w:t>
            </w:r>
          </w:p>
        </w:tc>
        <w:tc>
          <w:tcPr>
            <w:tcW w:w="0" w:type="auto"/>
            <w:shd w:val="clear"/>
            <w:vAlign w:val="center"/>
          </w:tcPr>
          <w:p w14:paraId="0E5537C2">
            <w:pPr>
              <w:keepNext w:val="0"/>
              <w:keepLines w:val="0"/>
              <w:widowControl/>
              <w:suppressLineNumbers w:val="0"/>
              <w:jc w:val="center"/>
            </w:pPr>
            <w:r>
              <w:rPr>
                <w:rFonts w:ascii="SimSun" w:hAnsi="SimSun" w:eastAsia="SimSun" w:cs="SimSun"/>
                <w:kern w:val="0"/>
                <w:sz w:val="24"/>
                <w:szCs w:val="24"/>
                <w:lang w:val="en-US" w:eastAsia="zh-CN" w:bidi="ar"/>
              </w:rPr>
              <w:t>-13.21</w:t>
            </w:r>
          </w:p>
        </w:tc>
        <w:tc>
          <w:tcPr>
            <w:tcW w:w="0" w:type="auto"/>
            <w:shd w:val="clear"/>
            <w:vAlign w:val="center"/>
          </w:tcPr>
          <w:p w14:paraId="74C1189B">
            <w:pPr>
              <w:keepNext w:val="0"/>
              <w:keepLines w:val="0"/>
              <w:widowControl/>
              <w:suppressLineNumbers w:val="0"/>
              <w:jc w:val="center"/>
            </w:pPr>
            <w:r>
              <w:rPr>
                <w:rFonts w:ascii="SimSun" w:hAnsi="SimSun" w:eastAsia="SimSun" w:cs="SimSun"/>
                <w:kern w:val="0"/>
                <w:sz w:val="24"/>
                <w:szCs w:val="24"/>
                <w:lang w:val="en-US" w:eastAsia="zh-CN" w:bidi="ar"/>
              </w:rPr>
              <w:t>-7.61</w:t>
            </w:r>
          </w:p>
        </w:tc>
        <w:tc>
          <w:tcPr>
            <w:tcW w:w="0" w:type="auto"/>
            <w:shd w:val="clear"/>
            <w:vAlign w:val="center"/>
          </w:tcPr>
          <w:p w14:paraId="315B08F7">
            <w:pPr>
              <w:keepNext w:val="0"/>
              <w:keepLines w:val="0"/>
              <w:widowControl/>
              <w:suppressLineNumbers w:val="0"/>
              <w:jc w:val="center"/>
            </w:pPr>
            <w:r>
              <w:rPr>
                <w:rFonts w:ascii="SimSun" w:hAnsi="SimSun" w:eastAsia="SimSun" w:cs="SimSun"/>
                <w:kern w:val="0"/>
                <w:sz w:val="24"/>
                <w:szCs w:val="24"/>
                <w:lang w:val="en-US" w:eastAsia="zh-CN" w:bidi="ar"/>
              </w:rPr>
              <w:t>-13.36</w:t>
            </w:r>
          </w:p>
        </w:tc>
      </w:tr>
      <w:tr w14:paraId="0EF10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63" w:hRule="atLeast"/>
          <w:tblCellSpacing w:w="15" w:type="dxa"/>
          <w:jc w:val="center"/>
        </w:trPr>
        <w:tc>
          <w:tcPr>
            <w:tcW w:w="0" w:type="auto"/>
            <w:shd w:val="clear"/>
            <w:vAlign w:val="center"/>
          </w:tcPr>
          <w:p w14:paraId="091BE000">
            <w:pPr>
              <w:keepNext w:val="0"/>
              <w:keepLines w:val="0"/>
              <w:widowControl/>
              <w:suppressLineNumbers w:val="0"/>
              <w:jc w:val="center"/>
            </w:pPr>
            <w:r>
              <w:rPr>
                <w:rFonts w:ascii="SimSun" w:hAnsi="SimSun" w:eastAsia="SimSun" w:cs="SimSun"/>
                <w:kern w:val="0"/>
                <w:sz w:val="24"/>
                <w:szCs w:val="24"/>
                <w:lang w:val="en-US" w:eastAsia="zh-CN" w:bidi="ar"/>
              </w:rPr>
              <w:t>Speechiness</w:t>
            </w:r>
          </w:p>
        </w:tc>
        <w:tc>
          <w:tcPr>
            <w:tcW w:w="0" w:type="auto"/>
            <w:shd w:val="clear"/>
            <w:vAlign w:val="center"/>
          </w:tcPr>
          <w:p w14:paraId="3050FB17">
            <w:pPr>
              <w:keepNext w:val="0"/>
              <w:keepLines w:val="0"/>
              <w:widowControl/>
              <w:suppressLineNumbers w:val="0"/>
              <w:jc w:val="center"/>
            </w:pPr>
            <w:r>
              <w:rPr>
                <w:rFonts w:ascii="SimSun" w:hAnsi="SimSun" w:eastAsia="SimSun" w:cs="SimSun"/>
                <w:kern w:val="0"/>
                <w:sz w:val="24"/>
                <w:szCs w:val="24"/>
                <w:lang w:val="en-US" w:eastAsia="zh-CN" w:bidi="ar"/>
              </w:rPr>
              <w:t>0.06</w:t>
            </w:r>
          </w:p>
        </w:tc>
        <w:tc>
          <w:tcPr>
            <w:tcW w:w="0" w:type="auto"/>
            <w:shd w:val="clear"/>
            <w:vAlign w:val="center"/>
          </w:tcPr>
          <w:p w14:paraId="10D0E25F">
            <w:pPr>
              <w:keepNext w:val="0"/>
              <w:keepLines w:val="0"/>
              <w:widowControl/>
              <w:suppressLineNumbers w:val="0"/>
              <w:jc w:val="center"/>
            </w:pPr>
            <w:r>
              <w:rPr>
                <w:rFonts w:ascii="SimSun" w:hAnsi="SimSun" w:eastAsia="SimSun" w:cs="SimSun"/>
                <w:kern w:val="0"/>
                <w:sz w:val="24"/>
                <w:szCs w:val="24"/>
                <w:lang w:val="en-US" w:eastAsia="zh-CN" w:bidi="ar"/>
              </w:rPr>
              <w:t>0.07</w:t>
            </w:r>
          </w:p>
        </w:tc>
        <w:tc>
          <w:tcPr>
            <w:tcW w:w="0" w:type="auto"/>
            <w:shd w:val="clear"/>
            <w:vAlign w:val="center"/>
          </w:tcPr>
          <w:p w14:paraId="29484E34">
            <w:pPr>
              <w:keepNext w:val="0"/>
              <w:keepLines w:val="0"/>
              <w:widowControl/>
              <w:suppressLineNumbers w:val="0"/>
              <w:jc w:val="center"/>
            </w:pPr>
            <w:r>
              <w:rPr>
                <w:rFonts w:ascii="SimSun" w:hAnsi="SimSun" w:eastAsia="SimSun" w:cs="SimSun"/>
                <w:kern w:val="0"/>
                <w:sz w:val="24"/>
                <w:szCs w:val="24"/>
                <w:lang w:val="en-US" w:eastAsia="zh-CN" w:bidi="ar"/>
              </w:rPr>
              <w:t>0.83</w:t>
            </w:r>
          </w:p>
        </w:tc>
      </w:tr>
      <w:tr w14:paraId="38E1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63" w:hRule="atLeast"/>
          <w:tblCellSpacing w:w="15" w:type="dxa"/>
          <w:jc w:val="center"/>
        </w:trPr>
        <w:tc>
          <w:tcPr>
            <w:tcW w:w="0" w:type="auto"/>
            <w:shd w:val="clear"/>
            <w:vAlign w:val="center"/>
          </w:tcPr>
          <w:p w14:paraId="4567ACCF">
            <w:pPr>
              <w:keepNext w:val="0"/>
              <w:keepLines w:val="0"/>
              <w:widowControl/>
              <w:suppressLineNumbers w:val="0"/>
              <w:jc w:val="center"/>
            </w:pPr>
            <w:r>
              <w:rPr>
                <w:rFonts w:ascii="SimSun" w:hAnsi="SimSun" w:eastAsia="SimSun" w:cs="SimSun"/>
                <w:kern w:val="0"/>
                <w:sz w:val="24"/>
                <w:szCs w:val="24"/>
                <w:lang w:val="en-US" w:eastAsia="zh-CN" w:bidi="ar"/>
              </w:rPr>
              <w:t>Acousticness</w:t>
            </w:r>
          </w:p>
        </w:tc>
        <w:tc>
          <w:tcPr>
            <w:tcW w:w="0" w:type="auto"/>
            <w:shd w:val="clear"/>
            <w:vAlign w:val="center"/>
          </w:tcPr>
          <w:p w14:paraId="5B923820">
            <w:pPr>
              <w:keepNext w:val="0"/>
              <w:keepLines w:val="0"/>
              <w:widowControl/>
              <w:suppressLineNumbers w:val="0"/>
              <w:jc w:val="center"/>
            </w:pPr>
            <w:r>
              <w:rPr>
                <w:rFonts w:ascii="SimSun" w:hAnsi="SimSun" w:eastAsia="SimSun" w:cs="SimSun"/>
                <w:kern w:val="0"/>
                <w:sz w:val="24"/>
                <w:szCs w:val="24"/>
                <w:lang w:val="en-US" w:eastAsia="zh-CN" w:bidi="ar"/>
              </w:rPr>
              <w:t>0.75</w:t>
            </w:r>
          </w:p>
        </w:tc>
        <w:tc>
          <w:tcPr>
            <w:tcW w:w="0" w:type="auto"/>
            <w:shd w:val="clear"/>
            <w:vAlign w:val="center"/>
          </w:tcPr>
          <w:p w14:paraId="649C663A">
            <w:pPr>
              <w:keepNext w:val="0"/>
              <w:keepLines w:val="0"/>
              <w:widowControl/>
              <w:suppressLineNumbers w:val="0"/>
              <w:jc w:val="center"/>
            </w:pPr>
            <w:r>
              <w:rPr>
                <w:rFonts w:ascii="SimSun" w:hAnsi="SimSun" w:eastAsia="SimSun" w:cs="SimSun"/>
                <w:kern w:val="0"/>
                <w:sz w:val="24"/>
                <w:szCs w:val="24"/>
                <w:lang w:val="en-US" w:eastAsia="zh-CN" w:bidi="ar"/>
              </w:rPr>
              <w:t>0.25</w:t>
            </w:r>
          </w:p>
        </w:tc>
        <w:tc>
          <w:tcPr>
            <w:tcW w:w="0" w:type="auto"/>
            <w:shd w:val="clear"/>
            <w:vAlign w:val="center"/>
          </w:tcPr>
          <w:p w14:paraId="189ACDC7">
            <w:pPr>
              <w:keepNext w:val="0"/>
              <w:keepLines w:val="0"/>
              <w:widowControl/>
              <w:suppressLineNumbers w:val="0"/>
              <w:jc w:val="center"/>
            </w:pPr>
            <w:r>
              <w:rPr>
                <w:rFonts w:ascii="SimSun" w:hAnsi="SimSun" w:eastAsia="SimSun" w:cs="SimSun"/>
                <w:kern w:val="0"/>
                <w:sz w:val="24"/>
                <w:szCs w:val="24"/>
                <w:lang w:val="en-US" w:eastAsia="zh-CN" w:bidi="ar"/>
              </w:rPr>
              <w:t>0.58</w:t>
            </w:r>
          </w:p>
        </w:tc>
      </w:tr>
      <w:tr w14:paraId="1ABF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63" w:hRule="atLeast"/>
          <w:tblCellSpacing w:w="15" w:type="dxa"/>
          <w:jc w:val="center"/>
        </w:trPr>
        <w:tc>
          <w:tcPr>
            <w:tcW w:w="0" w:type="auto"/>
            <w:shd w:val="clear"/>
            <w:vAlign w:val="center"/>
          </w:tcPr>
          <w:p w14:paraId="1BEC23E2">
            <w:pPr>
              <w:keepNext w:val="0"/>
              <w:keepLines w:val="0"/>
              <w:widowControl/>
              <w:suppressLineNumbers w:val="0"/>
              <w:jc w:val="center"/>
            </w:pPr>
            <w:r>
              <w:rPr>
                <w:rFonts w:ascii="SimSun" w:hAnsi="SimSun" w:eastAsia="SimSun" w:cs="SimSun"/>
                <w:kern w:val="0"/>
                <w:sz w:val="24"/>
                <w:szCs w:val="24"/>
                <w:lang w:val="en-US" w:eastAsia="zh-CN" w:bidi="ar"/>
              </w:rPr>
              <w:t>Instrumentalness</w:t>
            </w:r>
          </w:p>
        </w:tc>
        <w:tc>
          <w:tcPr>
            <w:tcW w:w="0" w:type="auto"/>
            <w:shd w:val="clear"/>
            <w:vAlign w:val="center"/>
          </w:tcPr>
          <w:p w14:paraId="52CD6420">
            <w:pPr>
              <w:keepNext w:val="0"/>
              <w:keepLines w:val="0"/>
              <w:widowControl/>
              <w:suppressLineNumbers w:val="0"/>
              <w:jc w:val="center"/>
            </w:pPr>
            <w:r>
              <w:rPr>
                <w:rFonts w:ascii="SimSun" w:hAnsi="SimSun" w:eastAsia="SimSun" w:cs="SimSun"/>
                <w:kern w:val="0"/>
                <w:sz w:val="24"/>
                <w:szCs w:val="24"/>
                <w:lang w:val="en-US" w:eastAsia="zh-CN" w:bidi="ar"/>
              </w:rPr>
              <w:t>0.17</w:t>
            </w:r>
          </w:p>
        </w:tc>
        <w:tc>
          <w:tcPr>
            <w:tcW w:w="0" w:type="auto"/>
            <w:shd w:val="clear"/>
            <w:vAlign w:val="center"/>
          </w:tcPr>
          <w:p w14:paraId="64BEAD11">
            <w:pPr>
              <w:keepNext w:val="0"/>
              <w:keepLines w:val="0"/>
              <w:widowControl/>
              <w:suppressLineNumbers w:val="0"/>
              <w:jc w:val="center"/>
            </w:pPr>
            <w:r>
              <w:rPr>
                <w:rFonts w:ascii="SimSun" w:hAnsi="SimSun" w:eastAsia="SimSun" w:cs="SimSun"/>
                <w:kern w:val="0"/>
                <w:sz w:val="24"/>
                <w:szCs w:val="24"/>
                <w:lang w:val="en-US" w:eastAsia="zh-CN" w:bidi="ar"/>
              </w:rPr>
              <w:t>0.05</w:t>
            </w:r>
          </w:p>
        </w:tc>
        <w:tc>
          <w:tcPr>
            <w:tcW w:w="0" w:type="auto"/>
            <w:shd w:val="clear"/>
            <w:vAlign w:val="center"/>
          </w:tcPr>
          <w:p w14:paraId="73476F6C">
            <w:pPr>
              <w:keepNext w:val="0"/>
              <w:keepLines w:val="0"/>
              <w:widowControl/>
              <w:suppressLineNumbers w:val="0"/>
              <w:jc w:val="center"/>
            </w:pPr>
            <w:r>
              <w:rPr>
                <w:rFonts w:ascii="SimSun" w:hAnsi="SimSun" w:eastAsia="SimSun" w:cs="SimSun"/>
                <w:kern w:val="0"/>
                <w:sz w:val="24"/>
                <w:szCs w:val="24"/>
                <w:lang w:val="en-US" w:eastAsia="zh-CN" w:bidi="ar"/>
              </w:rPr>
              <w:t>0.001</w:t>
            </w:r>
          </w:p>
        </w:tc>
      </w:tr>
      <w:tr w14:paraId="28EE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63" w:hRule="atLeast"/>
          <w:tblCellSpacing w:w="15" w:type="dxa"/>
          <w:jc w:val="center"/>
        </w:trPr>
        <w:tc>
          <w:tcPr>
            <w:tcW w:w="0" w:type="auto"/>
            <w:shd w:val="clear"/>
            <w:vAlign w:val="center"/>
          </w:tcPr>
          <w:p w14:paraId="7DC44EAC">
            <w:pPr>
              <w:keepNext w:val="0"/>
              <w:keepLines w:val="0"/>
              <w:widowControl/>
              <w:suppressLineNumbers w:val="0"/>
              <w:jc w:val="center"/>
            </w:pPr>
            <w:r>
              <w:rPr>
                <w:rFonts w:ascii="SimSun" w:hAnsi="SimSun" w:eastAsia="SimSun" w:cs="SimSun"/>
                <w:kern w:val="0"/>
                <w:sz w:val="24"/>
                <w:szCs w:val="24"/>
                <w:lang w:val="en-US" w:eastAsia="zh-CN" w:bidi="ar"/>
              </w:rPr>
              <w:t>Liveness</w:t>
            </w:r>
          </w:p>
        </w:tc>
        <w:tc>
          <w:tcPr>
            <w:tcW w:w="0" w:type="auto"/>
            <w:shd w:val="clear"/>
            <w:vAlign w:val="center"/>
          </w:tcPr>
          <w:p w14:paraId="56ABFD70">
            <w:pPr>
              <w:keepNext w:val="0"/>
              <w:keepLines w:val="0"/>
              <w:widowControl/>
              <w:suppressLineNumbers w:val="0"/>
              <w:jc w:val="center"/>
            </w:pPr>
            <w:r>
              <w:rPr>
                <w:rFonts w:ascii="SimSun" w:hAnsi="SimSun" w:eastAsia="SimSun" w:cs="SimSun"/>
                <w:kern w:val="0"/>
                <w:sz w:val="24"/>
                <w:szCs w:val="24"/>
                <w:lang w:val="en-US" w:eastAsia="zh-CN" w:bidi="ar"/>
              </w:rPr>
              <w:t>0.18</w:t>
            </w:r>
          </w:p>
        </w:tc>
        <w:tc>
          <w:tcPr>
            <w:tcW w:w="0" w:type="auto"/>
            <w:shd w:val="clear"/>
            <w:vAlign w:val="center"/>
          </w:tcPr>
          <w:p w14:paraId="1F6216D6">
            <w:pPr>
              <w:keepNext w:val="0"/>
              <w:keepLines w:val="0"/>
              <w:widowControl/>
              <w:suppressLineNumbers w:val="0"/>
              <w:jc w:val="center"/>
            </w:pPr>
            <w:r>
              <w:rPr>
                <w:rFonts w:ascii="SimSun" w:hAnsi="SimSun" w:eastAsia="SimSun" w:cs="SimSun"/>
                <w:kern w:val="0"/>
                <w:sz w:val="24"/>
                <w:szCs w:val="24"/>
                <w:lang w:val="en-US" w:eastAsia="zh-CN" w:bidi="ar"/>
              </w:rPr>
              <w:t>0.20</w:t>
            </w:r>
          </w:p>
        </w:tc>
        <w:tc>
          <w:tcPr>
            <w:tcW w:w="0" w:type="auto"/>
            <w:shd w:val="clear"/>
            <w:vAlign w:val="center"/>
          </w:tcPr>
          <w:p w14:paraId="11F20B71">
            <w:pPr>
              <w:keepNext w:val="0"/>
              <w:keepLines w:val="0"/>
              <w:widowControl/>
              <w:suppressLineNumbers w:val="0"/>
              <w:jc w:val="center"/>
            </w:pPr>
            <w:r>
              <w:rPr>
                <w:rFonts w:ascii="SimSun" w:hAnsi="SimSun" w:eastAsia="SimSun" w:cs="SimSun"/>
                <w:kern w:val="0"/>
                <w:sz w:val="24"/>
                <w:szCs w:val="24"/>
                <w:lang w:val="en-US" w:eastAsia="zh-CN" w:bidi="ar"/>
              </w:rPr>
              <w:t>0.43</w:t>
            </w:r>
          </w:p>
        </w:tc>
      </w:tr>
      <w:tr w14:paraId="61E8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63" w:hRule="atLeast"/>
          <w:tblCellSpacing w:w="15" w:type="dxa"/>
          <w:jc w:val="center"/>
        </w:trPr>
        <w:tc>
          <w:tcPr>
            <w:tcW w:w="0" w:type="auto"/>
            <w:shd w:val="clear"/>
            <w:vAlign w:val="center"/>
          </w:tcPr>
          <w:p w14:paraId="796D8B2C">
            <w:pPr>
              <w:keepNext w:val="0"/>
              <w:keepLines w:val="0"/>
              <w:widowControl/>
              <w:suppressLineNumbers w:val="0"/>
              <w:jc w:val="center"/>
            </w:pPr>
            <w:r>
              <w:rPr>
                <w:rFonts w:ascii="SimSun" w:hAnsi="SimSun" w:eastAsia="SimSun" w:cs="SimSun"/>
                <w:kern w:val="0"/>
                <w:sz w:val="24"/>
                <w:szCs w:val="24"/>
                <w:lang w:val="en-US" w:eastAsia="zh-CN" w:bidi="ar"/>
              </w:rPr>
              <w:t>Valence</w:t>
            </w:r>
          </w:p>
        </w:tc>
        <w:tc>
          <w:tcPr>
            <w:tcW w:w="0" w:type="auto"/>
            <w:shd w:val="clear"/>
            <w:vAlign w:val="center"/>
          </w:tcPr>
          <w:p w14:paraId="06BAEC8F">
            <w:pPr>
              <w:keepNext w:val="0"/>
              <w:keepLines w:val="0"/>
              <w:widowControl/>
              <w:suppressLineNumbers w:val="0"/>
              <w:jc w:val="center"/>
            </w:pPr>
            <w:r>
              <w:rPr>
                <w:rFonts w:ascii="SimSun" w:hAnsi="SimSun" w:eastAsia="SimSun" w:cs="SimSun"/>
                <w:kern w:val="0"/>
                <w:sz w:val="24"/>
                <w:szCs w:val="24"/>
                <w:lang w:val="en-US" w:eastAsia="zh-CN" w:bidi="ar"/>
              </w:rPr>
              <w:t>0.41</w:t>
            </w:r>
          </w:p>
        </w:tc>
        <w:tc>
          <w:tcPr>
            <w:tcW w:w="0" w:type="auto"/>
            <w:shd w:val="clear"/>
            <w:vAlign w:val="center"/>
          </w:tcPr>
          <w:p w14:paraId="08E515D5">
            <w:pPr>
              <w:keepNext w:val="0"/>
              <w:keepLines w:val="0"/>
              <w:widowControl/>
              <w:suppressLineNumbers w:val="0"/>
              <w:jc w:val="center"/>
            </w:pPr>
            <w:r>
              <w:rPr>
                <w:rFonts w:ascii="SimSun" w:hAnsi="SimSun" w:eastAsia="SimSun" w:cs="SimSun"/>
                <w:kern w:val="0"/>
                <w:sz w:val="24"/>
                <w:szCs w:val="24"/>
                <w:lang w:val="en-US" w:eastAsia="zh-CN" w:bidi="ar"/>
              </w:rPr>
              <w:t>0.66</w:t>
            </w:r>
          </w:p>
        </w:tc>
        <w:tc>
          <w:tcPr>
            <w:tcW w:w="0" w:type="auto"/>
            <w:shd w:val="clear"/>
            <w:vAlign w:val="center"/>
          </w:tcPr>
          <w:p w14:paraId="780F0AB3">
            <w:pPr>
              <w:keepNext w:val="0"/>
              <w:keepLines w:val="0"/>
              <w:widowControl/>
              <w:suppressLineNumbers w:val="0"/>
              <w:jc w:val="center"/>
            </w:pPr>
            <w:r>
              <w:rPr>
                <w:rFonts w:ascii="SimSun" w:hAnsi="SimSun" w:eastAsia="SimSun" w:cs="SimSun"/>
                <w:kern w:val="0"/>
                <w:sz w:val="24"/>
                <w:szCs w:val="24"/>
                <w:lang w:val="en-US" w:eastAsia="zh-CN" w:bidi="ar"/>
              </w:rPr>
              <w:t>0.58</w:t>
            </w:r>
          </w:p>
        </w:tc>
      </w:tr>
      <w:tr w14:paraId="68A3C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63" w:hRule="atLeast"/>
          <w:tblCellSpacing w:w="15" w:type="dxa"/>
          <w:jc w:val="center"/>
        </w:trPr>
        <w:tc>
          <w:tcPr>
            <w:tcW w:w="0" w:type="auto"/>
            <w:shd w:val="clear"/>
            <w:vAlign w:val="center"/>
          </w:tcPr>
          <w:p w14:paraId="36155DFF">
            <w:pPr>
              <w:keepNext w:val="0"/>
              <w:keepLines w:val="0"/>
              <w:widowControl/>
              <w:suppressLineNumbers w:val="0"/>
              <w:jc w:val="center"/>
            </w:pPr>
            <w:r>
              <w:rPr>
                <w:rFonts w:ascii="SimSun" w:hAnsi="SimSun" w:eastAsia="SimSun" w:cs="SimSun"/>
                <w:kern w:val="0"/>
                <w:sz w:val="24"/>
                <w:szCs w:val="24"/>
                <w:lang w:val="en-US" w:eastAsia="zh-CN" w:bidi="ar"/>
              </w:rPr>
              <w:t>Tempo</w:t>
            </w:r>
          </w:p>
        </w:tc>
        <w:tc>
          <w:tcPr>
            <w:tcW w:w="0" w:type="auto"/>
            <w:shd w:val="clear"/>
            <w:vAlign w:val="center"/>
          </w:tcPr>
          <w:p w14:paraId="671350E2">
            <w:pPr>
              <w:keepNext w:val="0"/>
              <w:keepLines w:val="0"/>
              <w:widowControl/>
              <w:suppressLineNumbers w:val="0"/>
              <w:jc w:val="center"/>
            </w:pPr>
            <w:r>
              <w:rPr>
                <w:rFonts w:ascii="SimSun" w:hAnsi="SimSun" w:eastAsia="SimSun" w:cs="SimSun"/>
                <w:kern w:val="0"/>
                <w:sz w:val="24"/>
                <w:szCs w:val="24"/>
                <w:lang w:val="en-US" w:eastAsia="zh-CN" w:bidi="ar"/>
              </w:rPr>
              <w:t>111</w:t>
            </w:r>
          </w:p>
        </w:tc>
        <w:tc>
          <w:tcPr>
            <w:tcW w:w="0" w:type="auto"/>
            <w:shd w:val="clear"/>
            <w:vAlign w:val="center"/>
          </w:tcPr>
          <w:p w14:paraId="541D1218">
            <w:pPr>
              <w:keepNext w:val="0"/>
              <w:keepLines w:val="0"/>
              <w:widowControl/>
              <w:suppressLineNumbers w:val="0"/>
              <w:jc w:val="center"/>
            </w:pPr>
            <w:r>
              <w:rPr>
                <w:rFonts w:ascii="SimSun" w:hAnsi="SimSun" w:eastAsia="SimSun" w:cs="SimSun"/>
                <w:kern w:val="0"/>
                <w:sz w:val="24"/>
                <w:szCs w:val="24"/>
                <w:lang w:val="en-US" w:eastAsia="zh-CN" w:bidi="ar"/>
              </w:rPr>
              <w:t>124</w:t>
            </w:r>
          </w:p>
        </w:tc>
        <w:tc>
          <w:tcPr>
            <w:tcW w:w="0" w:type="auto"/>
            <w:shd w:val="clear"/>
            <w:vAlign w:val="center"/>
          </w:tcPr>
          <w:p w14:paraId="0DB5F7BD">
            <w:pPr>
              <w:keepNext w:val="0"/>
              <w:keepLines w:val="0"/>
              <w:widowControl/>
              <w:suppressLineNumbers w:val="0"/>
              <w:jc w:val="center"/>
            </w:pPr>
            <w:r>
              <w:rPr>
                <w:rFonts w:ascii="SimSun" w:hAnsi="SimSun" w:eastAsia="SimSun" w:cs="SimSun"/>
                <w:kern w:val="0"/>
                <w:sz w:val="24"/>
                <w:szCs w:val="24"/>
                <w:lang w:val="en-US" w:eastAsia="zh-CN" w:bidi="ar"/>
              </w:rPr>
              <w:t>100</w:t>
            </w:r>
          </w:p>
        </w:tc>
      </w:tr>
      <w:tr w14:paraId="59528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28" w:hRule="atLeast"/>
          <w:tblCellSpacing w:w="15" w:type="dxa"/>
          <w:jc w:val="center"/>
        </w:trPr>
        <w:tc>
          <w:tcPr>
            <w:tcW w:w="0" w:type="auto"/>
            <w:shd w:val="clear"/>
            <w:vAlign w:val="center"/>
          </w:tcPr>
          <w:p w14:paraId="04E64FD6">
            <w:pPr>
              <w:keepNext w:val="0"/>
              <w:keepLines w:val="0"/>
              <w:widowControl/>
              <w:suppressLineNumbers w:val="0"/>
              <w:jc w:val="center"/>
            </w:pPr>
            <w:r>
              <w:rPr>
                <w:rFonts w:ascii="SimSun" w:hAnsi="SimSun" w:eastAsia="SimSun" w:cs="SimSun"/>
                <w:kern w:val="0"/>
                <w:sz w:val="24"/>
                <w:szCs w:val="24"/>
                <w:lang w:val="en-US" w:eastAsia="zh-CN" w:bidi="ar"/>
              </w:rPr>
              <w:t>Duration</w:t>
            </w:r>
          </w:p>
        </w:tc>
        <w:tc>
          <w:tcPr>
            <w:tcW w:w="0" w:type="auto"/>
            <w:shd w:val="clear"/>
            <w:vAlign w:val="center"/>
          </w:tcPr>
          <w:p w14:paraId="02F52E60">
            <w:pPr>
              <w:keepNext w:val="0"/>
              <w:keepLines w:val="0"/>
              <w:widowControl/>
              <w:suppressLineNumbers w:val="0"/>
              <w:jc w:val="center"/>
            </w:pPr>
            <w:r>
              <w:rPr>
                <w:rFonts w:ascii="SimSun" w:hAnsi="SimSun" w:eastAsia="SimSun" w:cs="SimSun"/>
                <w:kern w:val="0"/>
                <w:sz w:val="24"/>
                <w:szCs w:val="24"/>
                <w:lang w:val="en-US" w:eastAsia="zh-CN" w:bidi="ar"/>
              </w:rPr>
              <w:t>223,501 ms</w:t>
            </w:r>
          </w:p>
        </w:tc>
        <w:tc>
          <w:tcPr>
            <w:tcW w:w="0" w:type="auto"/>
            <w:shd w:val="clear"/>
            <w:vAlign w:val="center"/>
          </w:tcPr>
          <w:p w14:paraId="55539B6C">
            <w:pPr>
              <w:keepNext w:val="0"/>
              <w:keepLines w:val="0"/>
              <w:widowControl/>
              <w:suppressLineNumbers w:val="0"/>
              <w:jc w:val="center"/>
            </w:pPr>
            <w:r>
              <w:rPr>
                <w:rFonts w:ascii="SimSun" w:hAnsi="SimSun" w:eastAsia="SimSun" w:cs="SimSun"/>
                <w:kern w:val="0"/>
                <w:sz w:val="24"/>
                <w:szCs w:val="24"/>
                <w:lang w:val="en-US" w:eastAsia="zh-CN" w:bidi="ar"/>
              </w:rPr>
              <w:t>226,568 ms</w:t>
            </w:r>
          </w:p>
        </w:tc>
        <w:tc>
          <w:tcPr>
            <w:tcW w:w="0" w:type="auto"/>
            <w:shd w:val="clear"/>
            <w:vAlign w:val="center"/>
          </w:tcPr>
          <w:p w14:paraId="04639725">
            <w:pPr>
              <w:keepNext w:val="0"/>
              <w:keepLines w:val="0"/>
              <w:widowControl/>
              <w:suppressLineNumbers w:val="0"/>
              <w:jc w:val="center"/>
            </w:pPr>
            <w:r>
              <w:rPr>
                <w:rFonts w:ascii="SimSun" w:hAnsi="SimSun" w:eastAsia="SimSun" w:cs="SimSun"/>
                <w:kern w:val="0"/>
                <w:sz w:val="24"/>
                <w:szCs w:val="24"/>
                <w:lang w:val="en-US" w:eastAsia="zh-CN" w:bidi="ar"/>
              </w:rPr>
              <w:t>97,522 ms</w:t>
            </w:r>
          </w:p>
        </w:tc>
      </w:tr>
    </w:tbl>
    <w:p w14:paraId="3107412C">
      <w:pPr>
        <w:jc w:val="center"/>
        <w:rPr>
          <w:rFonts w:hint="default" w:ascii="Times New Roman" w:hAnsi="Times New Roman" w:cs="Times New Roman"/>
          <w:sz w:val="24"/>
          <w:szCs w:val="24"/>
        </w:rPr>
      </w:pPr>
    </w:p>
    <w:p w14:paraId="601D2EA5">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6.3 Cluster Interpretations</w:t>
      </w:r>
    </w:p>
    <w:p w14:paraId="6C620300">
      <w:pPr>
        <w:jc w:val="left"/>
        <w:rPr>
          <w:rFonts w:hint="default" w:ascii="Times New Roman" w:hAnsi="Times New Roman" w:cs="Times New Roman"/>
          <w:sz w:val="24"/>
          <w:szCs w:val="24"/>
        </w:rPr>
      </w:pPr>
    </w:p>
    <w:p w14:paraId="3ACCE9C3">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Cluster 0 – Calm_Acoustic</w:t>
      </w:r>
    </w:p>
    <w:p w14:paraId="176C53FB">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Low energy, low danceability, slow tempo</w:t>
      </w:r>
    </w:p>
    <w:p w14:paraId="68C8E732">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High acousticness</w:t>
      </w:r>
    </w:p>
    <w:p w14:paraId="3BB49B7E">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Softer emotional tone</w:t>
      </w:r>
    </w:p>
    <w:p w14:paraId="75E8D484">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Interpretation: Calm, soothing acoustic songs for relaxation, study, sleep.</w:t>
      </w:r>
    </w:p>
    <w:p w14:paraId="0C6C8EEF">
      <w:pPr>
        <w:jc w:val="left"/>
        <w:rPr>
          <w:rFonts w:hint="default" w:ascii="Times New Roman" w:hAnsi="Times New Roman" w:cs="Times New Roman"/>
          <w:sz w:val="24"/>
          <w:szCs w:val="24"/>
        </w:rPr>
      </w:pPr>
    </w:p>
    <w:p w14:paraId="40F64A4E">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Cluster 1 – Energetic_Pop_Party</w:t>
      </w:r>
    </w:p>
    <w:p w14:paraId="77CA49BE">
      <w:pPr>
        <w:numPr>
          <w:ilvl w:val="0"/>
          <w:numId w:val="7"/>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High energy, loudness and tempo</w:t>
      </w:r>
    </w:p>
    <w:p w14:paraId="68883B7D">
      <w:pPr>
        <w:numPr>
          <w:ilvl w:val="0"/>
          <w:numId w:val="7"/>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High valence</w:t>
      </w:r>
    </w:p>
    <w:p w14:paraId="0EEDD466">
      <w:pPr>
        <w:numPr>
          <w:ilvl w:val="0"/>
          <w:numId w:val="7"/>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Low acousticness</w:t>
      </w:r>
    </w:p>
    <w:p w14:paraId="187E76A6">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Interpretation: Upbeat, modern pop &amp; dance tracks ideal for parties, workouts, and driving.</w:t>
      </w:r>
    </w:p>
    <w:p w14:paraId="06A68F4D">
      <w:pPr>
        <w:jc w:val="left"/>
        <w:rPr>
          <w:rFonts w:hint="default" w:ascii="Times New Roman" w:hAnsi="Times New Roman" w:cs="Times New Roman"/>
          <w:sz w:val="24"/>
          <w:szCs w:val="24"/>
        </w:rPr>
      </w:pPr>
    </w:p>
    <w:p w14:paraId="2BA0104E">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Cluster 2 – Vocal_Spoken_Live</w:t>
      </w:r>
    </w:p>
    <w:p w14:paraId="6E78DE24">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Extremely high speechiness</w:t>
      </w:r>
    </w:p>
    <w:p w14:paraId="462BA3FB">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High liveness</w:t>
      </w:r>
    </w:p>
    <w:p w14:paraId="08A40022">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Medium tempo &amp; energy</w:t>
      </w:r>
    </w:p>
    <w:p w14:paraId="2F5C7655">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Low instrumentalness</w:t>
      </w:r>
    </w:p>
    <w:p w14:paraId="078EAF43">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Interpretation: Spoken-word, rap, live recordings, and vocal-centric tracks.</w:t>
      </w:r>
    </w:p>
    <w:p w14:paraId="1B3CC34B">
      <w:pPr>
        <w:jc w:val="left"/>
        <w:rPr>
          <w:rFonts w:hint="default" w:ascii="Times New Roman" w:hAnsi="Times New Roman" w:cs="Times New Roman"/>
          <w:sz w:val="24"/>
          <w:szCs w:val="24"/>
        </w:rPr>
      </w:pPr>
    </w:p>
    <w:p w14:paraId="2809AE56">
      <w:pPr>
        <w:jc w:val="left"/>
        <w:rPr>
          <w:rFonts w:hint="default" w:ascii="Times New Roman" w:hAnsi="Times New Roman" w:cs="Times New Roman"/>
          <w:sz w:val="24"/>
          <w:szCs w:val="24"/>
        </w:rPr>
      </w:pPr>
    </w:p>
    <w:p w14:paraId="6F33DC9E">
      <w:pPr>
        <w:jc w:val="left"/>
        <w:rPr>
          <w:rFonts w:hint="default" w:ascii="Times New Roman" w:hAnsi="Times New Roman" w:cs="Times New Roman"/>
          <w:sz w:val="24"/>
          <w:szCs w:val="24"/>
        </w:rPr>
      </w:pPr>
    </w:p>
    <w:p w14:paraId="4EF6D2A7">
      <w:pPr>
        <w:jc w:val="left"/>
        <w:rPr>
          <w:rFonts w:hint="default" w:ascii="Times New Roman" w:hAnsi="Times New Roman" w:cs="Times New Roman"/>
          <w:sz w:val="24"/>
          <w:szCs w:val="24"/>
        </w:rPr>
      </w:pPr>
    </w:p>
    <w:p w14:paraId="563076F6">
      <w:pPr>
        <w:jc w:val="left"/>
        <w:rPr>
          <w:rFonts w:hint="default" w:ascii="Times New Roman" w:hAnsi="Times New Roman" w:cs="Times New Roman"/>
          <w:sz w:val="24"/>
          <w:szCs w:val="24"/>
        </w:rPr>
      </w:pPr>
    </w:p>
    <w:p w14:paraId="43AFDBBB">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7. Visualization Summary</w:t>
      </w:r>
    </w:p>
    <w:p w14:paraId="0433BA4B">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PCA Scatter Plot</w:t>
      </w:r>
    </w:p>
    <w:p w14:paraId="2DD65015">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Standardized Bar Chart</w:t>
      </w:r>
    </w:p>
    <w:p w14:paraId="6FD6252C">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Heatmap</w:t>
      </w:r>
    </w:p>
    <w:p w14:paraId="135F5F5B">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Violin &amp; KDE Plots</w:t>
      </w:r>
    </w:p>
    <w:p w14:paraId="44FC657C">
      <w:pPr>
        <w:jc w:val="left"/>
        <w:rPr>
          <w:rFonts w:hint="default" w:ascii="Times New Roman" w:hAnsi="Times New Roman" w:cs="Times New Roman"/>
          <w:sz w:val="24"/>
          <w:szCs w:val="24"/>
        </w:rPr>
      </w:pPr>
    </w:p>
    <w:p w14:paraId="58C52F90">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8. Top Tracks per Cluster</w:t>
      </w:r>
    </w:p>
    <w:p w14:paraId="692C2B38">
      <w:pPr>
        <w:jc w:val="left"/>
        <w:rPr>
          <w:rFonts w:hint="default" w:ascii="Times New Roman" w:hAnsi="Times New Roman" w:cs="Times New Roman"/>
          <w:sz w:val="24"/>
          <w:szCs w:val="24"/>
        </w:rPr>
      </w:pPr>
      <w:r>
        <w:rPr>
          <w:rFonts w:hint="default" w:ascii="Times New Roman" w:hAnsi="Times New Roman" w:cs="Times New Roman"/>
          <w:sz w:val="24"/>
          <w:szCs w:val="24"/>
        </w:rPr>
        <w:t>Exported to folder: top_tracks_by_cluster/</w:t>
      </w:r>
    </w:p>
    <w:p w14:paraId="6CF2BEF3">
      <w:pPr>
        <w:jc w:val="left"/>
        <w:rPr>
          <w:rFonts w:hint="default" w:ascii="Times New Roman" w:hAnsi="Times New Roman" w:cs="Times New Roman"/>
          <w:sz w:val="24"/>
          <w:szCs w:val="24"/>
        </w:rPr>
      </w:pPr>
    </w:p>
    <w:p w14:paraId="21A79981">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9. Final Dataset Export</w:t>
      </w:r>
    </w:p>
    <w:p w14:paraId="11D826E2">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Saved as: music_with_clusters.csv</w:t>
      </w:r>
    </w:p>
    <w:p w14:paraId="21974F89">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Contains:</w:t>
      </w:r>
    </w:p>
    <w:p w14:paraId="5E30243F">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All original attributes</w:t>
      </w:r>
    </w:p>
    <w:p w14:paraId="77B30C4B">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cluster</w:t>
      </w:r>
    </w:p>
    <w:p w14:paraId="2DE83FF7">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cluster_label</w:t>
      </w:r>
    </w:p>
    <w:p w14:paraId="0B5FD30A">
      <w:pPr>
        <w:jc w:val="left"/>
        <w:rPr>
          <w:rFonts w:hint="default" w:ascii="Times New Roman" w:hAnsi="Times New Roman" w:cs="Times New Roman"/>
          <w:sz w:val="24"/>
          <w:szCs w:val="24"/>
        </w:rPr>
      </w:pPr>
    </w:p>
    <w:p w14:paraId="6FA68F12">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10. Business Recommendations</w:t>
      </w:r>
    </w:p>
    <w:p w14:paraId="49B9D124">
      <w:pPr>
        <w:numPr>
          <w:ilvl w:val="0"/>
          <w:numId w:val="7"/>
        </w:numPr>
        <w:tabs>
          <w:tab w:val="clear" w:pos="420"/>
        </w:tabs>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1. Playlist Personalization:</w:t>
      </w:r>
    </w:p>
    <w:p w14:paraId="6BC6610E">
      <w:pPr>
        <w:numPr>
          <w:ilvl w:val="0"/>
          <w:numId w:val="7"/>
        </w:numPr>
        <w:tabs>
          <w:tab w:val="clear" w:pos="420"/>
        </w:tabs>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Cluster 0 → Relax, Chill, Sleep playlists</w:t>
      </w:r>
    </w:p>
    <w:p w14:paraId="19AC357E">
      <w:pPr>
        <w:numPr>
          <w:ilvl w:val="0"/>
          <w:numId w:val="7"/>
        </w:numPr>
        <w:tabs>
          <w:tab w:val="clear" w:pos="420"/>
        </w:tabs>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Cluster 1 → Party, Workout, Driving playlists</w:t>
      </w:r>
    </w:p>
    <w:p w14:paraId="3BAD442D">
      <w:pPr>
        <w:numPr>
          <w:ilvl w:val="0"/>
          <w:numId w:val="7"/>
        </w:numPr>
        <w:tabs>
          <w:tab w:val="clear" w:pos="420"/>
        </w:tabs>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Cluster 2 → Rap, Live, Spoken Word playlists</w:t>
      </w:r>
    </w:p>
    <w:p w14:paraId="7B01E901">
      <w:pPr>
        <w:jc w:val="left"/>
        <w:rPr>
          <w:rFonts w:hint="default" w:ascii="Times New Roman" w:hAnsi="Times New Roman" w:cs="Times New Roman"/>
          <w:sz w:val="24"/>
          <w:szCs w:val="24"/>
        </w:rPr>
      </w:pPr>
    </w:p>
    <w:p w14:paraId="37B65ED2">
      <w:pPr>
        <w:jc w:val="left"/>
        <w:rPr>
          <w:rFonts w:hint="default" w:ascii="Times New Roman" w:hAnsi="Times New Roman" w:cs="Times New Roman"/>
          <w:sz w:val="24"/>
          <w:szCs w:val="24"/>
        </w:rPr>
      </w:pPr>
      <w:bookmarkStart w:id="0" w:name="_GoBack"/>
      <w:bookmarkEnd w:id="0"/>
    </w:p>
    <w:p w14:paraId="0C777F2A">
      <w:pPr>
        <w:jc w:val="left"/>
        <w:rPr>
          <w:rFonts w:hint="default" w:ascii="Times New Roman" w:hAnsi="Times New Roman" w:cs="Times New Roman"/>
          <w:sz w:val="24"/>
          <w:szCs w:val="24"/>
        </w:rPr>
      </w:pPr>
    </w:p>
    <w:p w14:paraId="05D8EA90">
      <w:pPr>
        <w:jc w:val="left"/>
        <w:rPr>
          <w:rFonts w:hint="default" w:ascii="Times New Roman" w:hAnsi="Times New Roman" w:cs="Times New Roman"/>
          <w:sz w:val="24"/>
          <w:szCs w:val="24"/>
        </w:rPr>
      </w:pPr>
    </w:p>
    <w:p w14:paraId="6C1D4AC9">
      <w:pPr>
        <w:jc w:val="left"/>
        <w:rPr>
          <w:rFonts w:hint="default" w:ascii="Times New Roman" w:hAnsi="Times New Roman" w:cs="Times New Roman"/>
          <w:sz w:val="24"/>
          <w:szCs w:val="24"/>
        </w:rPr>
      </w:pPr>
      <w:r>
        <w:rPr>
          <w:rFonts w:hint="default" w:ascii="Times New Roman" w:hAnsi="Times New Roman" w:cs="Times New Roman"/>
          <w:sz w:val="24"/>
          <w:szCs w:val="24"/>
        </w:rPr>
        <w:t>2. Better Song Discovery:</w:t>
      </w:r>
    </w:p>
    <w:p w14:paraId="63383A2E">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Use clusters for "Similar Track" recommendations.</w:t>
      </w:r>
    </w:p>
    <w:p w14:paraId="729452DD">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Improve homepage personalization.</w:t>
      </w:r>
    </w:p>
    <w:p w14:paraId="7A30DCC8">
      <w:pPr>
        <w:jc w:val="left"/>
        <w:rPr>
          <w:rFonts w:hint="default" w:ascii="Times New Roman" w:hAnsi="Times New Roman" w:cs="Times New Roman"/>
          <w:sz w:val="24"/>
          <w:szCs w:val="24"/>
        </w:rPr>
      </w:pPr>
    </w:p>
    <w:p w14:paraId="1EA6B16D">
      <w:pPr>
        <w:jc w:val="left"/>
        <w:rPr>
          <w:rFonts w:hint="default" w:ascii="Times New Roman" w:hAnsi="Times New Roman" w:cs="Times New Roman"/>
          <w:sz w:val="24"/>
          <w:szCs w:val="24"/>
        </w:rPr>
      </w:pPr>
      <w:r>
        <w:rPr>
          <w:rFonts w:hint="default" w:ascii="Times New Roman" w:hAnsi="Times New Roman" w:cs="Times New Roman"/>
          <w:sz w:val="24"/>
          <w:szCs w:val="24"/>
        </w:rPr>
        <w:t>3. Artist Behavior Insights:</w:t>
      </w:r>
    </w:p>
    <w:p w14:paraId="087C526E">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Identify which artists dominate each cluster.</w:t>
      </w:r>
    </w:p>
    <w:p w14:paraId="51424443">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Recommend collaborations based on similar sound profiles.</w:t>
      </w:r>
    </w:p>
    <w:p w14:paraId="1BC0025C">
      <w:pPr>
        <w:jc w:val="left"/>
        <w:rPr>
          <w:rFonts w:hint="default" w:ascii="Times New Roman" w:hAnsi="Times New Roman" w:cs="Times New Roman"/>
          <w:sz w:val="24"/>
          <w:szCs w:val="24"/>
        </w:rPr>
      </w:pPr>
    </w:p>
    <w:p w14:paraId="0D33B65D">
      <w:pPr>
        <w:jc w:val="left"/>
        <w:rPr>
          <w:rFonts w:hint="default" w:ascii="Times New Roman" w:hAnsi="Times New Roman" w:cs="Times New Roman"/>
          <w:sz w:val="24"/>
          <w:szCs w:val="24"/>
        </w:rPr>
      </w:pPr>
      <w:r>
        <w:rPr>
          <w:rFonts w:hint="default" w:ascii="Times New Roman" w:hAnsi="Times New Roman" w:cs="Times New Roman"/>
          <w:sz w:val="24"/>
          <w:szCs w:val="24"/>
        </w:rPr>
        <w:t>4. Content Strategy:</w:t>
      </w:r>
    </w:p>
    <w:p w14:paraId="2C6EBCED">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Observe which clusters grow over time.</w:t>
      </w:r>
    </w:p>
    <w:p w14:paraId="35BB2D4B">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Acquire more content in high-demand clusters.</w:t>
      </w:r>
    </w:p>
    <w:p w14:paraId="0C5B6820">
      <w:pPr>
        <w:jc w:val="left"/>
        <w:rPr>
          <w:rFonts w:hint="default" w:ascii="Times New Roman" w:hAnsi="Times New Roman" w:cs="Times New Roman"/>
          <w:sz w:val="24"/>
          <w:szCs w:val="24"/>
        </w:rPr>
      </w:pPr>
    </w:p>
    <w:p w14:paraId="26304618">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11. Technical Recommendations</w:t>
      </w:r>
    </w:p>
    <w:p w14:paraId="23E36EB6">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Add cluster labels to recommendation engines.</w:t>
      </w:r>
    </w:p>
    <w:p w14:paraId="11905AD0">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Re-run clustering periodically.</w:t>
      </w:r>
    </w:p>
    <w:p w14:paraId="1B0ADB33">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Monitor cluster drift using PCA/t-SNE.</w:t>
      </w:r>
    </w:p>
    <w:p w14:paraId="4D52C958">
      <w:pPr>
        <w:numPr>
          <w:ilvl w:val="0"/>
          <w:numId w:val="7"/>
        </w:numPr>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Build classifier to predict new song clusters.</w:t>
      </w:r>
    </w:p>
    <w:p w14:paraId="72B45066">
      <w:pPr>
        <w:jc w:val="left"/>
        <w:rPr>
          <w:rFonts w:hint="default" w:ascii="Times New Roman" w:hAnsi="Times New Roman" w:cs="Times New Roman"/>
          <w:sz w:val="24"/>
          <w:szCs w:val="24"/>
        </w:rPr>
      </w:pPr>
    </w:p>
    <w:p w14:paraId="352C9309">
      <w:pPr>
        <w:jc w:val="left"/>
        <w:rPr>
          <w:rFonts w:hint="default" w:ascii="Times New Roman" w:hAnsi="Times New Roman" w:cs="Times New Roman"/>
          <w:b/>
          <w:bCs/>
          <w:color w:val="7030A0"/>
          <w:sz w:val="24"/>
          <w:szCs w:val="24"/>
        </w:rPr>
      </w:pPr>
    </w:p>
    <w:p w14:paraId="27DF5F4F">
      <w:pPr>
        <w:jc w:val="left"/>
        <w:rPr>
          <w:rFonts w:hint="default" w:ascii="Times New Roman" w:hAnsi="Times New Roman" w:cs="Times New Roman"/>
          <w:b/>
          <w:bCs/>
          <w:color w:val="7030A0"/>
          <w:sz w:val="24"/>
          <w:szCs w:val="24"/>
        </w:rPr>
      </w:pPr>
      <w:r>
        <w:rPr>
          <w:rFonts w:hint="default" w:ascii="Times New Roman" w:hAnsi="Times New Roman" w:cs="Times New Roman"/>
          <w:b/>
          <w:bCs/>
          <w:color w:val="7030A0"/>
          <w:sz w:val="24"/>
          <w:szCs w:val="24"/>
        </w:rPr>
        <w:t>13. Saved Outputs</w:t>
      </w:r>
    </w:p>
    <w:p w14:paraId="36314D24">
      <w:pPr>
        <w:numPr>
          <w:ilvl w:val="0"/>
          <w:numId w:val="7"/>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music_with_clusters.csv</w:t>
      </w:r>
    </w:p>
    <w:p w14:paraId="2D0DC2CC">
      <w:pPr>
        <w:numPr>
          <w:ilvl w:val="0"/>
          <w:numId w:val="7"/>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cluster_profile_means.csv</w:t>
      </w:r>
    </w:p>
    <w:p w14:paraId="7B142F64">
      <w:pPr>
        <w:numPr>
          <w:ilvl w:val="0"/>
          <w:numId w:val="7"/>
        </w:numPr>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folder: top_tracks_by_cluster/</w:t>
      </w:r>
    </w:p>
    <w:p w14:paraId="49308538">
      <w:pPr>
        <w:jc w:val="left"/>
        <w:rPr>
          <w:rFonts w:hint="default" w:ascii="Times New Roman" w:hAnsi="Times New Roman" w:cs="Times New Roman"/>
          <w:b w:val="0"/>
          <w:bCs w:val="0"/>
          <w:sz w:val="24"/>
          <w:szCs w:val="24"/>
        </w:rPr>
      </w:pPr>
    </w:p>
    <w:sectPr>
      <w:pgSz w:w="12240" w:h="15840"/>
      <w:pgMar w:top="1440" w:right="1080" w:bottom="1440" w:left="1080" w:header="720" w:footer="720" w:gutter="0"/>
      <w:pgBorders>
        <w:top w:val="thinThickThinSmallGap" w:color="auto" w:sz="24" w:space="1"/>
        <w:left w:val="thinThickThinSmallGap" w:color="auto" w:sz="24" w:space="4"/>
        <w:bottom w:val="thinThickThinSmallGap" w:color="auto" w:sz="24" w:space="1"/>
        <w:right w:val="thinThickThinSmall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1110134"/>
    <w:multiLevelType w:val="singleLevel"/>
    <w:tmpl w:val="1111013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1C48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21UCOR060 Seenivasan</cp:lastModifiedBy>
  <dcterms:modified xsi:type="dcterms:W3CDTF">2025-11-29T18:25:17Z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B065D07A2C3A4AEAA34AE3158FA96E1A_12</vt:lpwstr>
  </property>
</Properties>
</file>