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3B34F" w14:textId="77777777" w:rsidR="00614644" w:rsidRPr="00BB765E" w:rsidRDefault="00655117" w:rsidP="00614644">
      <w:pPr>
        <w:rPr>
          <w:rFonts w:ascii="Times New Roman"/>
          <w:b/>
          <w:bCs/>
          <w:sz w:val="28"/>
          <w:szCs w:val="28"/>
        </w:rPr>
      </w:pPr>
      <w:r>
        <w:rPr>
          <w:rFonts w:ascii="Times New Roman" w:hint="eastAsia"/>
          <w:b/>
          <w:bCs/>
          <w:sz w:val="28"/>
          <w:szCs w:val="28"/>
        </w:rPr>
        <w:t>MRP</w:t>
      </w:r>
      <w:r w:rsidR="005447DE">
        <w:rPr>
          <w:rFonts w:ascii="Times New Roman" w:hint="eastAsia"/>
          <w:b/>
          <w:bCs/>
          <w:sz w:val="28"/>
          <w:szCs w:val="28"/>
        </w:rPr>
        <w:t xml:space="preserve"> </w:t>
      </w:r>
      <w:r>
        <w:rPr>
          <w:rFonts w:ascii="Times New Roman" w:hint="eastAsia"/>
          <w:b/>
          <w:bCs/>
          <w:sz w:val="28"/>
          <w:szCs w:val="28"/>
        </w:rPr>
        <w:t>(</w:t>
      </w:r>
      <w:r w:rsidR="00AE09D6">
        <w:rPr>
          <w:rFonts w:ascii="Times New Roman" w:hint="eastAsia"/>
          <w:b/>
          <w:bCs/>
          <w:sz w:val="28"/>
          <w:szCs w:val="28"/>
        </w:rPr>
        <w:t>M</w:t>
      </w:r>
      <w:r w:rsidR="0059629A">
        <w:rPr>
          <w:rFonts w:ascii="Times New Roman" w:hint="eastAsia"/>
          <w:b/>
          <w:bCs/>
          <w:sz w:val="28"/>
          <w:szCs w:val="28"/>
        </w:rPr>
        <w:t xml:space="preserve">aterial </w:t>
      </w:r>
      <w:r w:rsidR="00AE09D6">
        <w:rPr>
          <w:rFonts w:ascii="Times New Roman" w:hint="eastAsia"/>
          <w:b/>
          <w:bCs/>
          <w:sz w:val="28"/>
          <w:szCs w:val="28"/>
        </w:rPr>
        <w:t>R</w:t>
      </w:r>
      <w:r w:rsidR="0059629A">
        <w:rPr>
          <w:rFonts w:ascii="Times New Roman" w:hint="eastAsia"/>
          <w:b/>
          <w:bCs/>
          <w:sz w:val="28"/>
          <w:szCs w:val="28"/>
        </w:rPr>
        <w:t xml:space="preserve">equirement </w:t>
      </w:r>
      <w:r w:rsidR="00AE09D6">
        <w:rPr>
          <w:rFonts w:ascii="Times New Roman" w:hint="eastAsia"/>
          <w:b/>
          <w:bCs/>
          <w:sz w:val="28"/>
          <w:szCs w:val="28"/>
        </w:rPr>
        <w:t>P</w:t>
      </w:r>
      <w:r w:rsidR="0059629A">
        <w:rPr>
          <w:rFonts w:ascii="Times New Roman" w:hint="eastAsia"/>
          <w:b/>
          <w:bCs/>
          <w:sz w:val="28"/>
          <w:szCs w:val="28"/>
        </w:rPr>
        <w:t>lanning</w:t>
      </w:r>
      <w:r>
        <w:rPr>
          <w:rFonts w:ascii="Times New Roman" w:hint="eastAsia"/>
          <w:b/>
          <w:bCs/>
          <w:sz w:val="28"/>
          <w:szCs w:val="28"/>
        </w:rPr>
        <w:t>)</w:t>
      </w:r>
    </w:p>
    <w:p w14:paraId="0702CE05" w14:textId="77777777" w:rsidR="00A11FB0" w:rsidRDefault="00A11FB0" w:rsidP="00614644">
      <w:pPr>
        <w:rPr>
          <w:rFonts w:ascii="Times New Roman"/>
          <w:b/>
          <w:bCs/>
        </w:rPr>
      </w:pPr>
    </w:p>
    <w:p w14:paraId="11A65416" w14:textId="77777777" w:rsidR="00614644" w:rsidRDefault="005249FB" w:rsidP="00614644">
      <w:pPr>
        <w:rPr>
          <w:rFonts w:ascii="Times New Roman"/>
          <w:b/>
          <w:bCs/>
          <w:sz w:val="22"/>
        </w:rPr>
      </w:pPr>
      <w:r>
        <w:rPr>
          <w:rFonts w:ascii="Times New Roman"/>
          <w:b/>
          <w:bCs/>
          <w:sz w:val="22"/>
        </w:rPr>
        <w:t>&lt;</w:t>
      </w:r>
      <w:r w:rsidR="00E868D0" w:rsidRPr="005249FB">
        <w:rPr>
          <w:rFonts w:ascii="Times New Roman"/>
          <w:b/>
          <w:bCs/>
          <w:sz w:val="22"/>
        </w:rPr>
        <w:t>Experiment result &amp; analysis</w:t>
      </w:r>
      <w:r w:rsidRPr="005249FB">
        <w:rPr>
          <w:rFonts w:ascii="Times New Roman"/>
          <w:b/>
          <w:bCs/>
          <w:sz w:val="22"/>
        </w:rPr>
        <w:t>&gt;</w:t>
      </w:r>
      <w:r w:rsidR="00E868D0" w:rsidRPr="005249FB">
        <w:rPr>
          <w:rFonts w:ascii="Times New Roman"/>
          <w:b/>
          <w:bCs/>
          <w:sz w:val="22"/>
        </w:rPr>
        <w:t xml:space="preserve"> </w:t>
      </w:r>
    </w:p>
    <w:p w14:paraId="34F4814C" w14:textId="77777777" w:rsidR="005249FB" w:rsidRPr="00970489" w:rsidRDefault="005249FB" w:rsidP="005249FB">
      <w:pPr>
        <w:spacing w:line="276" w:lineRule="auto"/>
        <w:rPr>
          <w:rFonts w:ascii="Times New Roman" w:eastAsia="HY헤드라인M"/>
          <w:b/>
          <w:sz w:val="32"/>
        </w:rPr>
      </w:pPr>
      <w:r w:rsidRPr="00970489">
        <w:rPr>
          <w:rFonts w:ascii="Times New Roman" w:eastAsia="나눔고딕"/>
          <w:b/>
          <w:sz w:val="22"/>
        </w:rPr>
        <w:t xml:space="preserve">※ </w:t>
      </w:r>
      <w:r>
        <w:rPr>
          <w:rFonts w:ascii="Times New Roman" w:eastAsia="나눔고딕"/>
          <w:b/>
          <w:sz w:val="22"/>
        </w:rPr>
        <w:t>A</w:t>
      </w:r>
      <w:r w:rsidRPr="00970489">
        <w:rPr>
          <w:rFonts w:ascii="Times New Roman" w:eastAsia="나눔고딕"/>
          <w:b/>
          <w:sz w:val="22"/>
        </w:rPr>
        <w:t>nswer the following questions. Please show calculations</w:t>
      </w:r>
      <w:r>
        <w:rPr>
          <w:rFonts w:ascii="Times New Roman" w:eastAsia="나눔고딕"/>
          <w:b/>
          <w:sz w:val="22"/>
        </w:rPr>
        <w:t xml:space="preserve"> if </w:t>
      </w:r>
      <w:proofErr w:type="gramStart"/>
      <w:r>
        <w:rPr>
          <w:rFonts w:ascii="Times New Roman" w:eastAsia="나눔고딕"/>
          <w:b/>
          <w:sz w:val="22"/>
        </w:rPr>
        <w:t>necessary,</w:t>
      </w:r>
      <w:r w:rsidRPr="00970489">
        <w:rPr>
          <w:rFonts w:ascii="Times New Roman" w:eastAsia="나눔고딕"/>
          <w:b/>
          <w:sz w:val="22"/>
        </w:rPr>
        <w:t xml:space="preserve"> and</w:t>
      </w:r>
      <w:proofErr w:type="gramEnd"/>
      <w:r w:rsidRPr="00970489">
        <w:rPr>
          <w:rFonts w:ascii="Times New Roman" w:eastAsia="나눔고딕"/>
          <w:b/>
          <w:sz w:val="22"/>
        </w:rPr>
        <w:t xml:space="preserve"> answer the questions in detail</w:t>
      </w:r>
      <w:r>
        <w:rPr>
          <w:rFonts w:ascii="Times New Roman" w:eastAsia="나눔고딕"/>
          <w:b/>
          <w:sz w:val="22"/>
        </w:rPr>
        <w:t>.</w:t>
      </w:r>
      <w:r w:rsidRPr="00970489">
        <w:rPr>
          <w:rFonts w:ascii="Times New Roman" w:eastAsia="나눔고딕"/>
          <w:b/>
          <w:sz w:val="22"/>
        </w:rPr>
        <w:t xml:space="preserve"> </w:t>
      </w: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13"/>
      </w:tblGrid>
      <w:tr w:rsidR="00614644" w:rsidRPr="00A3380E" w14:paraId="05BED08D" w14:textId="77777777" w:rsidTr="00765C5C">
        <w:trPr>
          <w:trHeight w:val="4082"/>
        </w:trPr>
        <w:tc>
          <w:tcPr>
            <w:tcW w:w="8505" w:type="dxa"/>
            <w:tcBorders>
              <w:top w:val="single" w:sz="4" w:space="0" w:color="auto"/>
              <w:left w:val="single" w:sz="4" w:space="0" w:color="auto"/>
              <w:bottom w:val="single" w:sz="4" w:space="0" w:color="auto"/>
              <w:right w:val="single" w:sz="4" w:space="0" w:color="auto"/>
            </w:tcBorders>
            <w:shd w:val="clear" w:color="auto" w:fill="auto"/>
          </w:tcPr>
          <w:p w14:paraId="61599EDF" w14:textId="20C06E0B" w:rsidR="009C5272" w:rsidRPr="00E21D51" w:rsidRDefault="00E6075F" w:rsidP="009C5272">
            <w:pPr>
              <w:rPr>
                <w:rFonts w:ascii="Times New Roman"/>
                <w:b/>
                <w:bCs/>
              </w:rPr>
            </w:pPr>
            <w:r w:rsidRPr="00E21D51">
              <w:rPr>
                <w:rFonts w:ascii="Times New Roman"/>
                <w:b/>
                <w:bCs/>
              </w:rPr>
              <w:t xml:space="preserve">1. </w:t>
            </w:r>
            <w:r w:rsidR="00165ACF" w:rsidRPr="00E21D51">
              <w:rPr>
                <w:rFonts w:ascii="Times New Roman"/>
                <w:b/>
                <w:bCs/>
              </w:rPr>
              <w:t xml:space="preserve">Compare the changes in production policy for Item C and D when Lot sizing Rule is </w:t>
            </w:r>
            <w:r w:rsidRPr="00E21D51">
              <w:rPr>
                <w:rFonts w:ascii="Times New Roman"/>
                <w:b/>
                <w:bCs/>
              </w:rPr>
              <w:t>[lot-for-lot]</w:t>
            </w:r>
            <w:r w:rsidR="00165ACF" w:rsidRPr="00E21D51">
              <w:rPr>
                <w:rFonts w:ascii="Times New Roman"/>
                <w:b/>
                <w:bCs/>
              </w:rPr>
              <w:t xml:space="preserve"> or when it is </w:t>
            </w:r>
            <w:r w:rsidRPr="00E21D51">
              <w:rPr>
                <w:rFonts w:ascii="Times New Roman"/>
                <w:b/>
                <w:bCs/>
              </w:rPr>
              <w:t>[fixed order quantity]</w:t>
            </w:r>
            <w:r w:rsidR="00165ACF" w:rsidRPr="00E21D51">
              <w:rPr>
                <w:rFonts w:ascii="Times New Roman"/>
                <w:b/>
                <w:bCs/>
              </w:rPr>
              <w:t xml:space="preserve">. </w:t>
            </w:r>
          </w:p>
          <w:p w14:paraId="114A5A6A" w14:textId="77777777" w:rsidR="009E1E45" w:rsidRPr="009E1E45" w:rsidRDefault="009E1E45" w:rsidP="009C5272">
            <w:pPr>
              <w:rPr>
                <w:rFonts w:ascii="Times New Roman"/>
              </w:rPr>
            </w:pPr>
          </w:p>
          <w:p w14:paraId="515CD585" w14:textId="6C7B53BF" w:rsidR="009C5272" w:rsidRPr="0092430F" w:rsidRDefault="009C5272" w:rsidP="005249FB">
            <w:pPr>
              <w:rPr>
                <w:rFonts w:asciiTheme="minorEastAsia" w:eastAsiaTheme="minorEastAsia" w:hAnsiTheme="minorEastAsia" w:cs="함초롬바탕"/>
                <w:color w:val="000000"/>
                <w:kern w:val="0"/>
                <w:sz w:val="22"/>
                <w:szCs w:val="22"/>
              </w:rPr>
            </w:pPr>
            <w:r w:rsidRPr="0092430F">
              <w:rPr>
                <w:rFonts w:asciiTheme="minorEastAsia" w:eastAsiaTheme="minorEastAsia" w:hAnsiTheme="minorEastAsia" w:cs="함초롬바탕" w:hint="eastAsia"/>
              </w:rPr>
              <w:t>Item A 와 B의 Planned order release를 구한 후, BOM에 따라 Item C와 D의 Gross requirement를 계산했다.</w:t>
            </w:r>
            <w:r w:rsidRPr="0092430F">
              <w:rPr>
                <w:rFonts w:asciiTheme="minorEastAsia" w:eastAsiaTheme="minorEastAsia" w:hAnsiTheme="minorEastAsia" w:cs="함초롬바탕"/>
              </w:rPr>
              <w:t xml:space="preserve"> </w:t>
            </w:r>
            <w:r w:rsidR="009E1E45" w:rsidRPr="0092430F">
              <w:rPr>
                <w:rFonts w:asciiTheme="minorEastAsia" w:eastAsiaTheme="minorEastAsia" w:hAnsiTheme="minorEastAsia" w:cs="함초롬바탕" w:hint="eastAsia"/>
              </w:rPr>
              <w:t>Scheduled receipts를 고려한 Net requirements를 구하고, 방식에 맞는 Planned order receipt를 계산한 뒤에 lead time을 고려하여 각 제품의 Planned order release를 구했다.</w:t>
            </w:r>
          </w:p>
          <w:p w14:paraId="1CB1EA61" w14:textId="77777777" w:rsidR="009C5272" w:rsidRPr="009E1E45" w:rsidRDefault="009C5272" w:rsidP="005249FB">
            <w:pPr>
              <w:rPr>
                <w:rFonts w:ascii="함초롬바탕" w:eastAsia="함초롬바탕" w:hAnsi="함초롬바탕" w:cs="함초롬바탕"/>
              </w:rPr>
            </w:pPr>
          </w:p>
          <w:p w14:paraId="3DE6ACCE" w14:textId="7FF411D3" w:rsidR="008C459D" w:rsidRPr="0092430F" w:rsidRDefault="008C459D" w:rsidP="005249FB">
            <w:pPr>
              <w:rPr>
                <w:rFonts w:asciiTheme="minorEastAsia" w:eastAsiaTheme="minorEastAsia" w:hAnsiTheme="minorEastAsia"/>
              </w:rPr>
            </w:pPr>
            <w:r w:rsidRPr="0092430F">
              <w:rPr>
                <w:rFonts w:asciiTheme="minorEastAsia" w:eastAsiaTheme="minorEastAsia" w:hAnsiTheme="minorEastAsia" w:hint="eastAsia"/>
              </w:rPr>
              <w:t>-</w:t>
            </w:r>
            <w:r w:rsidRPr="0092430F">
              <w:rPr>
                <w:rFonts w:asciiTheme="minorEastAsia" w:eastAsiaTheme="minorEastAsia" w:hAnsiTheme="minorEastAsia"/>
              </w:rPr>
              <w:t xml:space="preserve"> Item C</w:t>
            </w:r>
          </w:p>
          <w:p w14:paraId="5F6D5F43" w14:textId="4627E496" w:rsidR="00E6075F" w:rsidRPr="0092430F" w:rsidRDefault="00524555" w:rsidP="00E6075F">
            <w:pPr>
              <w:rPr>
                <w:rFonts w:asciiTheme="minorEastAsia" w:eastAsiaTheme="minorEastAsia" w:hAnsiTheme="minorEastAsia"/>
              </w:rPr>
            </w:pPr>
            <w:r w:rsidRPr="0092430F">
              <w:rPr>
                <w:rFonts w:asciiTheme="minorEastAsia" w:eastAsiaTheme="minorEastAsia" w:hAnsiTheme="minorEastAsia"/>
                <w:noProof/>
              </w:rPr>
              <w:drawing>
                <wp:inline distT="0" distB="0" distL="0" distR="0" wp14:anchorId="087323D5" wp14:editId="1D30CA80">
                  <wp:extent cx="5397500" cy="2165350"/>
                  <wp:effectExtent l="0" t="0" r="0"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7500" cy="2165350"/>
                          </a:xfrm>
                          <a:prstGeom prst="rect">
                            <a:avLst/>
                          </a:prstGeom>
                          <a:noFill/>
                          <a:ln>
                            <a:noFill/>
                          </a:ln>
                        </pic:spPr>
                      </pic:pic>
                    </a:graphicData>
                  </a:graphic>
                </wp:inline>
              </w:drawing>
            </w:r>
          </w:p>
          <w:p w14:paraId="36623893" w14:textId="39265EF4" w:rsidR="00524555" w:rsidRPr="0092430F" w:rsidRDefault="008C459D" w:rsidP="008C459D">
            <w:pPr>
              <w:rPr>
                <w:rFonts w:asciiTheme="minorEastAsia" w:eastAsiaTheme="minorEastAsia" w:hAnsiTheme="minorEastAsia" w:cs="함초롬바탕"/>
                <w:szCs w:val="20"/>
              </w:rPr>
            </w:pPr>
            <w:r w:rsidRPr="0092430F">
              <w:rPr>
                <w:rFonts w:asciiTheme="minorEastAsia" w:eastAsiaTheme="minorEastAsia" w:hAnsiTheme="minorEastAsia" w:cs="함초롬바탕" w:hint="eastAsia"/>
                <w:szCs w:val="20"/>
              </w:rPr>
              <w:t>Lot-for-lot의 경우, 7회에 걸쳐 3080개의 수량을 주문한다. 총 520개의 재고가 발생한다.</w:t>
            </w:r>
            <w:r w:rsidR="00765C5C" w:rsidRPr="0092430F">
              <w:rPr>
                <w:rFonts w:asciiTheme="minorEastAsia" w:eastAsiaTheme="minorEastAsia" w:hAnsiTheme="minorEastAsia" w:cs="함초롬바탕"/>
                <w:szCs w:val="20"/>
              </w:rPr>
              <w:t xml:space="preserve"> </w:t>
            </w:r>
            <w:r w:rsidRPr="0092430F">
              <w:rPr>
                <w:rFonts w:asciiTheme="minorEastAsia" w:eastAsiaTheme="minorEastAsia" w:hAnsiTheme="minorEastAsia" w:cs="함초롬바탕" w:hint="eastAsia"/>
                <w:szCs w:val="20"/>
              </w:rPr>
              <w:t>Fixed order quantity의 경우, 3회에 걸쳐 4500개의 수량을 주문한다. 총 16480개의 재고가 발생한다.</w:t>
            </w:r>
            <w:r w:rsidR="009C5272" w:rsidRPr="0092430F">
              <w:rPr>
                <w:rFonts w:asciiTheme="minorEastAsia" w:eastAsiaTheme="minorEastAsia" w:hAnsiTheme="minorEastAsia" w:cs="함초롬바탕"/>
                <w:szCs w:val="20"/>
              </w:rPr>
              <w:t xml:space="preserve"> MPS</w:t>
            </w:r>
            <w:r w:rsidR="009C5272" w:rsidRPr="0092430F">
              <w:rPr>
                <w:rFonts w:asciiTheme="minorEastAsia" w:eastAsiaTheme="minorEastAsia" w:hAnsiTheme="minorEastAsia" w:cs="함초롬바탕" w:hint="eastAsia"/>
                <w:szCs w:val="20"/>
              </w:rPr>
              <w:t xml:space="preserve">의 최종 계획인 </w:t>
            </w:r>
            <w:r w:rsidR="009C5272" w:rsidRPr="0092430F">
              <w:rPr>
                <w:rFonts w:asciiTheme="minorEastAsia" w:eastAsiaTheme="minorEastAsia" w:hAnsiTheme="minorEastAsia" w:cs="함초롬바탕"/>
                <w:szCs w:val="20"/>
              </w:rPr>
              <w:t>15</w:t>
            </w:r>
            <w:r w:rsidR="009C5272" w:rsidRPr="0092430F">
              <w:rPr>
                <w:rFonts w:asciiTheme="minorEastAsia" w:eastAsiaTheme="minorEastAsia" w:hAnsiTheme="minorEastAsia" w:cs="함초롬바탕" w:hint="eastAsia"/>
                <w:szCs w:val="20"/>
              </w:rPr>
              <w:t xml:space="preserve">주차 까지만 고려하더라도 </w:t>
            </w:r>
            <w:r w:rsidR="009C5272" w:rsidRPr="0092430F">
              <w:rPr>
                <w:rFonts w:asciiTheme="minorEastAsia" w:eastAsiaTheme="minorEastAsia" w:hAnsiTheme="minorEastAsia" w:cs="함초롬바탕"/>
                <w:szCs w:val="20"/>
              </w:rPr>
              <w:t>9380</w:t>
            </w:r>
            <w:r w:rsidR="009C5272" w:rsidRPr="0092430F">
              <w:rPr>
                <w:rFonts w:asciiTheme="minorEastAsia" w:eastAsiaTheme="minorEastAsia" w:hAnsiTheme="minorEastAsia" w:cs="함초롬바탕" w:hint="eastAsia"/>
                <w:szCs w:val="20"/>
              </w:rPr>
              <w:t>개의 재고가 발생한다.</w:t>
            </w:r>
          </w:p>
          <w:p w14:paraId="42B5AA65" w14:textId="7576CB33" w:rsidR="00765C5C" w:rsidRPr="0092430F" w:rsidRDefault="009C5272" w:rsidP="00765C5C">
            <w:pPr>
              <w:rPr>
                <w:rFonts w:asciiTheme="minorEastAsia" w:eastAsiaTheme="minorEastAsia" w:hAnsiTheme="minorEastAsia" w:cs="함초롬바탕"/>
                <w:szCs w:val="20"/>
              </w:rPr>
            </w:pPr>
            <w:r w:rsidRPr="0092430F">
              <w:rPr>
                <w:rFonts w:asciiTheme="minorEastAsia" w:eastAsiaTheme="minorEastAsia" w:hAnsiTheme="minorEastAsia" w:cs="함초롬바탕" w:hint="eastAsia"/>
                <w:szCs w:val="20"/>
              </w:rPr>
              <w:t>두 결과를 비교하면,</w:t>
            </w:r>
            <w:r w:rsidRPr="0092430F">
              <w:rPr>
                <w:rFonts w:asciiTheme="minorEastAsia" w:eastAsiaTheme="minorEastAsia" w:hAnsiTheme="minorEastAsia" w:cs="함초롬바탕"/>
                <w:szCs w:val="20"/>
              </w:rPr>
              <w:t xml:space="preserve"> FOQ</w:t>
            </w:r>
            <w:r w:rsidRPr="0092430F">
              <w:rPr>
                <w:rFonts w:asciiTheme="minorEastAsia" w:eastAsiaTheme="minorEastAsia" w:hAnsiTheme="minorEastAsia" w:cs="함초롬바탕" w:hint="eastAsia"/>
                <w:szCs w:val="20"/>
              </w:rPr>
              <w:t xml:space="preserve">에서 </w:t>
            </w:r>
            <w:r w:rsidRPr="0092430F">
              <w:rPr>
                <w:rFonts w:asciiTheme="minorEastAsia" w:eastAsiaTheme="minorEastAsia" w:hAnsiTheme="minorEastAsia" w:cs="함초롬바탕"/>
                <w:szCs w:val="20"/>
              </w:rPr>
              <w:t>1500</w:t>
            </w:r>
            <w:r w:rsidRPr="0092430F">
              <w:rPr>
                <w:rFonts w:asciiTheme="minorEastAsia" w:eastAsiaTheme="minorEastAsia" w:hAnsiTheme="minorEastAsia" w:cs="함초롬바탕" w:hint="eastAsia"/>
                <w:szCs w:val="20"/>
              </w:rPr>
              <w:t>이라는 비교적 큰 고정 주문량을 이용하면서 더 큰 주문량을 가지고,</w:t>
            </w:r>
            <w:r w:rsidRPr="0092430F">
              <w:rPr>
                <w:rFonts w:asciiTheme="minorEastAsia" w:eastAsiaTheme="minorEastAsia" w:hAnsiTheme="minorEastAsia" w:cs="함초롬바탕"/>
                <w:szCs w:val="20"/>
              </w:rPr>
              <w:t xml:space="preserve"> </w:t>
            </w:r>
            <w:r w:rsidRPr="0092430F">
              <w:rPr>
                <w:rFonts w:asciiTheme="minorEastAsia" w:eastAsiaTheme="minorEastAsia" w:hAnsiTheme="minorEastAsia" w:cs="함초롬바탕" w:hint="eastAsia"/>
                <w:szCs w:val="20"/>
              </w:rPr>
              <w:t>훨씬 많은 재고를 보유하게 된다.</w:t>
            </w:r>
            <w:r w:rsidR="00765C5C" w:rsidRPr="0092430F">
              <w:rPr>
                <w:rFonts w:asciiTheme="minorEastAsia" w:eastAsiaTheme="minorEastAsia" w:hAnsiTheme="minorEastAsia" w:cs="함초롬바탕" w:hint="eastAsia"/>
                <w:szCs w:val="20"/>
              </w:rPr>
              <w:t xml:space="preserve"> 반면 </w:t>
            </w:r>
            <w:r w:rsidR="00765C5C" w:rsidRPr="0092430F">
              <w:rPr>
                <w:rFonts w:asciiTheme="minorEastAsia" w:eastAsiaTheme="minorEastAsia" w:hAnsiTheme="minorEastAsia" w:cs="함초롬바탕"/>
                <w:szCs w:val="20"/>
              </w:rPr>
              <w:t>L4L</w:t>
            </w:r>
            <w:r w:rsidR="00765C5C" w:rsidRPr="0092430F">
              <w:rPr>
                <w:rFonts w:asciiTheme="minorEastAsia" w:eastAsiaTheme="minorEastAsia" w:hAnsiTheme="minorEastAsia" w:cs="함초롬바탕" w:hint="eastAsia"/>
                <w:szCs w:val="20"/>
              </w:rPr>
              <w:t>은 적은 양의 주문을 자주 함으로써 총 주문량과 재고가 작다.</w:t>
            </w:r>
          </w:p>
          <w:p w14:paraId="695E4D66" w14:textId="77777777" w:rsidR="00712E64" w:rsidRPr="0092430F" w:rsidRDefault="00712E64" w:rsidP="00765C5C">
            <w:pPr>
              <w:rPr>
                <w:rFonts w:asciiTheme="minorEastAsia" w:eastAsiaTheme="minorEastAsia" w:hAnsiTheme="minorEastAsia" w:cs="함초롬바탕"/>
                <w:szCs w:val="20"/>
              </w:rPr>
            </w:pPr>
          </w:p>
          <w:p w14:paraId="48F80EA4" w14:textId="61CC3538" w:rsidR="009E1E45" w:rsidRPr="0092430F" w:rsidRDefault="009C5272" w:rsidP="008C459D">
            <w:pPr>
              <w:rPr>
                <w:rFonts w:asciiTheme="minorEastAsia" w:eastAsiaTheme="minorEastAsia" w:hAnsiTheme="minorEastAsia" w:cs="함초롬바탕"/>
                <w:szCs w:val="20"/>
              </w:rPr>
            </w:pPr>
            <w:r w:rsidRPr="0092430F">
              <w:rPr>
                <w:rFonts w:asciiTheme="minorEastAsia" w:eastAsiaTheme="minorEastAsia" w:hAnsiTheme="minorEastAsia" w:cs="함초롬바탕" w:hint="eastAsia"/>
                <w:szCs w:val="20"/>
              </w:rPr>
              <w:t>따라서 문제에서 명확하게 제시되어 있지는 않지만, fixed order cost가</w:t>
            </w:r>
            <w:r w:rsidR="009E1E45" w:rsidRPr="0092430F">
              <w:rPr>
                <w:rFonts w:asciiTheme="minorEastAsia" w:eastAsiaTheme="minorEastAsia" w:hAnsiTheme="minorEastAsia" w:cs="함초롬바탕" w:hint="eastAsia"/>
                <w:szCs w:val="20"/>
              </w:rPr>
              <w:t xml:space="preserve"> 크다면 </w:t>
            </w:r>
            <w:r w:rsidRPr="0092430F">
              <w:rPr>
                <w:rFonts w:asciiTheme="minorEastAsia" w:eastAsiaTheme="minorEastAsia" w:hAnsiTheme="minorEastAsia" w:cs="함초롬바탕" w:hint="eastAsia"/>
                <w:szCs w:val="20"/>
              </w:rPr>
              <w:t>주문 횟수가</w:t>
            </w:r>
            <w:r w:rsidR="009E1E45" w:rsidRPr="0092430F">
              <w:rPr>
                <w:rFonts w:asciiTheme="minorEastAsia" w:eastAsiaTheme="minorEastAsia" w:hAnsiTheme="minorEastAsia" w:cs="함초롬바탕" w:hint="eastAsia"/>
                <w:szCs w:val="20"/>
              </w:rPr>
              <w:t xml:space="preserve"> </w:t>
            </w:r>
            <w:r w:rsidRPr="0092430F">
              <w:rPr>
                <w:rFonts w:asciiTheme="minorEastAsia" w:eastAsiaTheme="minorEastAsia" w:hAnsiTheme="minorEastAsia" w:cs="함초롬바탕" w:hint="eastAsia"/>
                <w:szCs w:val="20"/>
              </w:rPr>
              <w:t xml:space="preserve">적은 FOQ 방식을, 재고 비용이 </w:t>
            </w:r>
            <w:r w:rsidR="009E1E45" w:rsidRPr="0092430F">
              <w:rPr>
                <w:rFonts w:asciiTheme="minorEastAsia" w:eastAsiaTheme="minorEastAsia" w:hAnsiTheme="minorEastAsia" w:cs="함초롬바탕" w:hint="eastAsia"/>
                <w:szCs w:val="20"/>
              </w:rPr>
              <w:t xml:space="preserve">크다면 </w:t>
            </w:r>
            <w:r w:rsidRPr="0092430F">
              <w:rPr>
                <w:rFonts w:asciiTheme="minorEastAsia" w:eastAsiaTheme="minorEastAsia" w:hAnsiTheme="minorEastAsia" w:cs="함초롬바탕" w:hint="eastAsia"/>
                <w:szCs w:val="20"/>
              </w:rPr>
              <w:t>재고량이 적은 L4L 방식을 선정하는 것이 합리적이다.</w:t>
            </w:r>
          </w:p>
          <w:p w14:paraId="675AF641" w14:textId="27A601E4" w:rsidR="009E1E45" w:rsidRPr="0092430F" w:rsidRDefault="009E1E45" w:rsidP="008C459D">
            <w:pPr>
              <w:rPr>
                <w:rFonts w:asciiTheme="minorEastAsia" w:eastAsiaTheme="minorEastAsia" w:hAnsiTheme="minorEastAsia" w:cs="함초롬바탕"/>
                <w:szCs w:val="20"/>
              </w:rPr>
            </w:pPr>
          </w:p>
          <w:p w14:paraId="26A35F59" w14:textId="7AC9E740" w:rsidR="009E1E45" w:rsidRPr="0092430F" w:rsidRDefault="009E1E45" w:rsidP="008C459D">
            <w:pPr>
              <w:rPr>
                <w:rFonts w:asciiTheme="minorEastAsia" w:eastAsiaTheme="minorEastAsia" w:hAnsiTheme="minorEastAsia" w:cs="함초롬바탕"/>
                <w:szCs w:val="20"/>
              </w:rPr>
            </w:pPr>
          </w:p>
          <w:p w14:paraId="2EB98081" w14:textId="77777777" w:rsidR="009E1E45" w:rsidRPr="0092430F" w:rsidRDefault="009E1E45" w:rsidP="008C459D">
            <w:pPr>
              <w:rPr>
                <w:rFonts w:asciiTheme="minorEastAsia" w:eastAsiaTheme="minorEastAsia" w:hAnsiTheme="minorEastAsia" w:cs="함초롬바탕"/>
                <w:szCs w:val="20"/>
              </w:rPr>
            </w:pPr>
          </w:p>
          <w:p w14:paraId="222DB63E" w14:textId="01BC3419" w:rsidR="00524555" w:rsidRPr="0092430F" w:rsidRDefault="008C459D" w:rsidP="00A3380E">
            <w:pPr>
              <w:ind w:left="200" w:hangingChars="100" w:hanging="200"/>
              <w:rPr>
                <w:rFonts w:asciiTheme="minorEastAsia" w:eastAsiaTheme="minorEastAsia" w:hAnsiTheme="minorEastAsia"/>
              </w:rPr>
            </w:pPr>
            <w:r w:rsidRPr="0092430F">
              <w:rPr>
                <w:rFonts w:asciiTheme="minorEastAsia" w:eastAsiaTheme="minorEastAsia" w:hAnsiTheme="minorEastAsia" w:hint="eastAsia"/>
              </w:rPr>
              <w:lastRenderedPageBreak/>
              <w:t>-</w:t>
            </w:r>
            <w:r w:rsidRPr="0092430F">
              <w:rPr>
                <w:rFonts w:asciiTheme="minorEastAsia" w:eastAsiaTheme="minorEastAsia" w:hAnsiTheme="minorEastAsia"/>
              </w:rPr>
              <w:t xml:space="preserve"> Item D</w:t>
            </w:r>
          </w:p>
          <w:p w14:paraId="1351C75D" w14:textId="7E9A2C48" w:rsidR="00524555" w:rsidRPr="0092430F" w:rsidRDefault="00524555" w:rsidP="00A3380E">
            <w:pPr>
              <w:ind w:left="200" w:hangingChars="100" w:hanging="200"/>
              <w:rPr>
                <w:rFonts w:asciiTheme="minorEastAsia" w:eastAsiaTheme="minorEastAsia" w:hAnsiTheme="minorEastAsia"/>
              </w:rPr>
            </w:pPr>
            <w:r w:rsidRPr="0092430F">
              <w:rPr>
                <w:rFonts w:asciiTheme="minorEastAsia" w:eastAsiaTheme="minorEastAsia" w:hAnsiTheme="minorEastAsia"/>
                <w:noProof/>
              </w:rPr>
              <w:drawing>
                <wp:inline distT="0" distB="0" distL="0" distR="0" wp14:anchorId="3F64C1BD" wp14:editId="3632EB48">
                  <wp:extent cx="5328000" cy="2278050"/>
                  <wp:effectExtent l="0" t="0" r="6350" b="825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28000" cy="2278050"/>
                          </a:xfrm>
                          <a:prstGeom prst="rect">
                            <a:avLst/>
                          </a:prstGeom>
                          <a:noFill/>
                          <a:ln>
                            <a:noFill/>
                          </a:ln>
                        </pic:spPr>
                      </pic:pic>
                    </a:graphicData>
                  </a:graphic>
                </wp:inline>
              </w:drawing>
            </w:r>
          </w:p>
          <w:p w14:paraId="2D68C3DE" w14:textId="0EA05D42" w:rsidR="009E1E45" w:rsidRPr="0092430F" w:rsidRDefault="009E1E45" w:rsidP="009E1E45">
            <w:pPr>
              <w:rPr>
                <w:rFonts w:asciiTheme="minorEastAsia" w:eastAsiaTheme="minorEastAsia" w:hAnsiTheme="minorEastAsia" w:cs="함초롬바탕"/>
                <w:szCs w:val="20"/>
              </w:rPr>
            </w:pPr>
            <w:r w:rsidRPr="0092430F">
              <w:rPr>
                <w:rFonts w:asciiTheme="minorEastAsia" w:eastAsiaTheme="minorEastAsia" w:hAnsiTheme="minorEastAsia" w:cs="함초롬바탕" w:hint="eastAsia"/>
                <w:szCs w:val="20"/>
              </w:rPr>
              <w:t xml:space="preserve">Lot-for-lot의 경우, </w:t>
            </w:r>
            <w:r w:rsidRPr="0092430F">
              <w:rPr>
                <w:rFonts w:asciiTheme="minorEastAsia" w:eastAsiaTheme="minorEastAsia" w:hAnsiTheme="minorEastAsia" w:cs="함초롬바탕"/>
                <w:szCs w:val="20"/>
              </w:rPr>
              <w:t>9</w:t>
            </w:r>
            <w:r w:rsidRPr="0092430F">
              <w:rPr>
                <w:rFonts w:asciiTheme="minorEastAsia" w:eastAsiaTheme="minorEastAsia" w:hAnsiTheme="minorEastAsia" w:cs="함초롬바탕" w:hint="eastAsia"/>
                <w:szCs w:val="20"/>
              </w:rPr>
              <w:t xml:space="preserve">회에 걸쳐 </w:t>
            </w:r>
            <w:r w:rsidRPr="0092430F">
              <w:rPr>
                <w:rFonts w:asciiTheme="minorEastAsia" w:eastAsiaTheme="minorEastAsia" w:hAnsiTheme="minorEastAsia" w:cs="함초롬바탕"/>
                <w:szCs w:val="20"/>
              </w:rPr>
              <w:t>5760</w:t>
            </w:r>
            <w:r w:rsidRPr="0092430F">
              <w:rPr>
                <w:rFonts w:asciiTheme="minorEastAsia" w:eastAsiaTheme="minorEastAsia" w:hAnsiTheme="minorEastAsia" w:cs="함초롬바탕" w:hint="eastAsia"/>
                <w:szCs w:val="20"/>
              </w:rPr>
              <w:t xml:space="preserve">개의 수량을 주문한다. 총 </w:t>
            </w:r>
            <w:r w:rsidRPr="0092430F">
              <w:rPr>
                <w:rFonts w:asciiTheme="minorEastAsia" w:eastAsiaTheme="minorEastAsia" w:hAnsiTheme="minorEastAsia" w:cs="함초롬바탕"/>
                <w:szCs w:val="20"/>
              </w:rPr>
              <w:t>900</w:t>
            </w:r>
            <w:r w:rsidRPr="0092430F">
              <w:rPr>
                <w:rFonts w:asciiTheme="minorEastAsia" w:eastAsiaTheme="minorEastAsia" w:hAnsiTheme="minorEastAsia" w:cs="함초롬바탕" w:hint="eastAsia"/>
                <w:szCs w:val="20"/>
              </w:rPr>
              <w:t>개의 재고가 발생한다.</w:t>
            </w:r>
            <w:r w:rsidR="00765C5C" w:rsidRPr="0092430F">
              <w:rPr>
                <w:rFonts w:asciiTheme="minorEastAsia" w:eastAsiaTheme="minorEastAsia" w:hAnsiTheme="minorEastAsia" w:cs="함초롬바탕"/>
                <w:szCs w:val="20"/>
              </w:rPr>
              <w:t xml:space="preserve"> </w:t>
            </w:r>
            <w:r w:rsidRPr="0092430F">
              <w:rPr>
                <w:rFonts w:asciiTheme="minorEastAsia" w:eastAsiaTheme="minorEastAsia" w:hAnsiTheme="minorEastAsia" w:cs="함초롬바탕" w:hint="eastAsia"/>
                <w:szCs w:val="20"/>
              </w:rPr>
              <w:t xml:space="preserve">Fixed order quantity의 경우, </w:t>
            </w:r>
            <w:r w:rsidRPr="0092430F">
              <w:rPr>
                <w:rFonts w:asciiTheme="minorEastAsia" w:eastAsiaTheme="minorEastAsia" w:hAnsiTheme="minorEastAsia" w:cs="함초롬바탕"/>
                <w:szCs w:val="20"/>
              </w:rPr>
              <w:t>5</w:t>
            </w:r>
            <w:r w:rsidRPr="0092430F">
              <w:rPr>
                <w:rFonts w:asciiTheme="minorEastAsia" w:eastAsiaTheme="minorEastAsia" w:hAnsiTheme="minorEastAsia" w:cs="함초롬바탕" w:hint="eastAsia"/>
                <w:szCs w:val="20"/>
              </w:rPr>
              <w:t xml:space="preserve">회에 걸쳐 </w:t>
            </w:r>
            <w:r w:rsidRPr="0092430F">
              <w:rPr>
                <w:rFonts w:asciiTheme="minorEastAsia" w:eastAsiaTheme="minorEastAsia" w:hAnsiTheme="minorEastAsia" w:cs="함초롬바탕"/>
                <w:szCs w:val="20"/>
              </w:rPr>
              <w:t>70</w:t>
            </w:r>
            <w:r w:rsidRPr="0092430F">
              <w:rPr>
                <w:rFonts w:asciiTheme="minorEastAsia" w:eastAsiaTheme="minorEastAsia" w:hAnsiTheme="minorEastAsia" w:cs="함초롬바탕" w:hint="eastAsia"/>
                <w:szCs w:val="20"/>
              </w:rPr>
              <w:t>00개의 수량을 주문한다. 총 1</w:t>
            </w:r>
            <w:r w:rsidRPr="0092430F">
              <w:rPr>
                <w:rFonts w:asciiTheme="minorEastAsia" w:eastAsiaTheme="minorEastAsia" w:hAnsiTheme="minorEastAsia" w:cs="함초롬바탕"/>
                <w:szCs w:val="20"/>
              </w:rPr>
              <w:t>771</w:t>
            </w:r>
            <w:r w:rsidRPr="0092430F">
              <w:rPr>
                <w:rFonts w:asciiTheme="minorEastAsia" w:eastAsiaTheme="minorEastAsia" w:hAnsiTheme="minorEastAsia" w:cs="함초롬바탕" w:hint="eastAsia"/>
                <w:szCs w:val="20"/>
              </w:rPr>
              <w:t>0개의 재고가 발생한다.</w:t>
            </w:r>
            <w:r w:rsidRPr="0092430F">
              <w:rPr>
                <w:rFonts w:asciiTheme="minorEastAsia" w:eastAsiaTheme="minorEastAsia" w:hAnsiTheme="minorEastAsia" w:cs="함초롬바탕"/>
                <w:szCs w:val="20"/>
              </w:rPr>
              <w:t xml:space="preserve"> MPS</w:t>
            </w:r>
            <w:r w:rsidRPr="0092430F">
              <w:rPr>
                <w:rFonts w:asciiTheme="minorEastAsia" w:eastAsiaTheme="minorEastAsia" w:hAnsiTheme="minorEastAsia" w:cs="함초롬바탕" w:hint="eastAsia"/>
                <w:szCs w:val="20"/>
              </w:rPr>
              <w:t xml:space="preserve">의 최종 계획인 </w:t>
            </w:r>
            <w:r w:rsidRPr="0092430F">
              <w:rPr>
                <w:rFonts w:asciiTheme="minorEastAsia" w:eastAsiaTheme="minorEastAsia" w:hAnsiTheme="minorEastAsia" w:cs="함초롬바탕"/>
                <w:szCs w:val="20"/>
              </w:rPr>
              <w:t>15</w:t>
            </w:r>
            <w:r w:rsidRPr="0092430F">
              <w:rPr>
                <w:rFonts w:asciiTheme="minorEastAsia" w:eastAsiaTheme="minorEastAsia" w:hAnsiTheme="minorEastAsia" w:cs="함초롬바탕" w:hint="eastAsia"/>
                <w:szCs w:val="20"/>
              </w:rPr>
              <w:t xml:space="preserve">주차 까지만 고려하더라도 </w:t>
            </w:r>
            <w:r w:rsidRPr="0092430F">
              <w:rPr>
                <w:rFonts w:asciiTheme="minorEastAsia" w:eastAsiaTheme="minorEastAsia" w:hAnsiTheme="minorEastAsia" w:cs="함초롬바탕"/>
                <w:szCs w:val="20"/>
              </w:rPr>
              <w:t>11510</w:t>
            </w:r>
            <w:r w:rsidRPr="0092430F">
              <w:rPr>
                <w:rFonts w:asciiTheme="minorEastAsia" w:eastAsiaTheme="minorEastAsia" w:hAnsiTheme="minorEastAsia" w:cs="함초롬바탕" w:hint="eastAsia"/>
                <w:szCs w:val="20"/>
              </w:rPr>
              <w:t>개의 재고가 발생한다.</w:t>
            </w:r>
          </w:p>
          <w:p w14:paraId="272EDA37" w14:textId="4E9F4496" w:rsidR="009E1E45" w:rsidRPr="0092430F" w:rsidRDefault="009E1E45" w:rsidP="009E1E45">
            <w:pPr>
              <w:rPr>
                <w:rFonts w:asciiTheme="minorEastAsia" w:eastAsiaTheme="minorEastAsia" w:hAnsiTheme="minorEastAsia" w:cs="함초롬바탕"/>
                <w:szCs w:val="20"/>
              </w:rPr>
            </w:pPr>
            <w:r w:rsidRPr="0092430F">
              <w:rPr>
                <w:rFonts w:asciiTheme="minorEastAsia" w:eastAsiaTheme="minorEastAsia" w:hAnsiTheme="minorEastAsia" w:cs="함초롬바탕" w:hint="eastAsia"/>
                <w:szCs w:val="20"/>
              </w:rPr>
              <w:t>두 결과를 비교하면,</w:t>
            </w:r>
            <w:r w:rsidRPr="0092430F">
              <w:rPr>
                <w:rFonts w:asciiTheme="minorEastAsia" w:eastAsiaTheme="minorEastAsia" w:hAnsiTheme="minorEastAsia" w:cs="함초롬바탕"/>
                <w:szCs w:val="20"/>
              </w:rPr>
              <w:t xml:space="preserve"> FOQ</w:t>
            </w:r>
            <w:r w:rsidRPr="0092430F">
              <w:rPr>
                <w:rFonts w:asciiTheme="minorEastAsia" w:eastAsiaTheme="minorEastAsia" w:hAnsiTheme="minorEastAsia" w:cs="함초롬바탕" w:hint="eastAsia"/>
                <w:szCs w:val="20"/>
              </w:rPr>
              <w:t xml:space="preserve">에서 </w:t>
            </w:r>
            <w:r w:rsidRPr="0092430F">
              <w:rPr>
                <w:rFonts w:asciiTheme="minorEastAsia" w:eastAsiaTheme="minorEastAsia" w:hAnsiTheme="minorEastAsia" w:cs="함초롬바탕"/>
                <w:szCs w:val="20"/>
              </w:rPr>
              <w:t>1400</w:t>
            </w:r>
            <w:r w:rsidRPr="0092430F">
              <w:rPr>
                <w:rFonts w:asciiTheme="minorEastAsia" w:eastAsiaTheme="minorEastAsia" w:hAnsiTheme="minorEastAsia" w:cs="함초롬바탕" w:hint="eastAsia"/>
                <w:szCs w:val="20"/>
              </w:rPr>
              <w:t>이라는 비교적 큰 고정 주문량을 이용하면서 더 큰 주문량을 가지고,</w:t>
            </w:r>
            <w:r w:rsidRPr="0092430F">
              <w:rPr>
                <w:rFonts w:asciiTheme="minorEastAsia" w:eastAsiaTheme="minorEastAsia" w:hAnsiTheme="minorEastAsia" w:cs="함초롬바탕"/>
                <w:szCs w:val="20"/>
              </w:rPr>
              <w:t xml:space="preserve"> </w:t>
            </w:r>
            <w:r w:rsidRPr="0092430F">
              <w:rPr>
                <w:rFonts w:asciiTheme="minorEastAsia" w:eastAsiaTheme="minorEastAsia" w:hAnsiTheme="minorEastAsia" w:cs="함초롬바탕" w:hint="eastAsia"/>
                <w:szCs w:val="20"/>
              </w:rPr>
              <w:t>훨씬 많은 재고를 보유하게 된다.</w:t>
            </w:r>
            <w:r w:rsidR="00765C5C" w:rsidRPr="0092430F">
              <w:rPr>
                <w:rFonts w:asciiTheme="minorEastAsia" w:eastAsiaTheme="minorEastAsia" w:hAnsiTheme="minorEastAsia" w:cs="함초롬바탕"/>
                <w:szCs w:val="20"/>
              </w:rPr>
              <w:t xml:space="preserve"> </w:t>
            </w:r>
            <w:r w:rsidR="00765C5C" w:rsidRPr="0092430F">
              <w:rPr>
                <w:rFonts w:asciiTheme="minorEastAsia" w:eastAsiaTheme="minorEastAsia" w:hAnsiTheme="minorEastAsia" w:cs="함초롬바탕" w:hint="eastAsia"/>
                <w:szCs w:val="20"/>
              </w:rPr>
              <w:t xml:space="preserve">반면 </w:t>
            </w:r>
            <w:r w:rsidR="00765C5C" w:rsidRPr="0092430F">
              <w:rPr>
                <w:rFonts w:asciiTheme="minorEastAsia" w:eastAsiaTheme="minorEastAsia" w:hAnsiTheme="minorEastAsia" w:cs="함초롬바탕"/>
                <w:szCs w:val="20"/>
              </w:rPr>
              <w:t>L4L</w:t>
            </w:r>
            <w:r w:rsidR="00765C5C" w:rsidRPr="0092430F">
              <w:rPr>
                <w:rFonts w:asciiTheme="minorEastAsia" w:eastAsiaTheme="minorEastAsia" w:hAnsiTheme="minorEastAsia" w:cs="함초롬바탕" w:hint="eastAsia"/>
                <w:szCs w:val="20"/>
              </w:rPr>
              <w:t>은 적은 양의 주문을 자주 함으로써 총 주문량과 재고가 작다.</w:t>
            </w:r>
          </w:p>
          <w:p w14:paraId="4B763D28" w14:textId="66331F4C" w:rsidR="009E1E45" w:rsidRPr="0092430F" w:rsidRDefault="009E1E45" w:rsidP="009E1E45">
            <w:pPr>
              <w:rPr>
                <w:rFonts w:asciiTheme="minorEastAsia" w:eastAsiaTheme="minorEastAsia" w:hAnsiTheme="minorEastAsia" w:cs="함초롬바탕"/>
                <w:szCs w:val="20"/>
              </w:rPr>
            </w:pPr>
            <w:r w:rsidRPr="0092430F">
              <w:rPr>
                <w:rFonts w:asciiTheme="minorEastAsia" w:eastAsiaTheme="minorEastAsia" w:hAnsiTheme="minorEastAsia" w:cs="함초롬바탕" w:hint="eastAsia"/>
                <w:szCs w:val="20"/>
              </w:rPr>
              <w:t>따라서 이번에도 fixed order cost가 크다면 주문 횟수가 적은 FOQ 방식을, 재고 비용이 크다면 재고량이 적은 L4L 방식을 선정하는 것이 합리적이다.</w:t>
            </w:r>
          </w:p>
          <w:p w14:paraId="09463D88" w14:textId="77777777" w:rsidR="00524555" w:rsidRDefault="00524555" w:rsidP="00A3380E">
            <w:pPr>
              <w:ind w:left="200" w:hangingChars="100" w:hanging="200"/>
              <w:rPr>
                <w:rFonts w:ascii="Times New Roman"/>
              </w:rPr>
            </w:pPr>
          </w:p>
          <w:p w14:paraId="144036D1" w14:textId="2F03033B" w:rsidR="00FB1279" w:rsidRPr="00A3380E" w:rsidRDefault="00E6075F" w:rsidP="005249FB">
            <w:pPr>
              <w:ind w:left="196" w:hangingChars="100" w:hanging="196"/>
              <w:rPr>
                <w:rFonts w:ascii="Times New Roman"/>
              </w:rPr>
            </w:pPr>
            <w:r w:rsidRPr="00E21D51">
              <w:rPr>
                <w:rFonts w:ascii="Times New Roman"/>
                <w:b/>
                <w:bCs/>
              </w:rPr>
              <w:t xml:space="preserve">2. </w:t>
            </w:r>
            <w:r w:rsidR="00165ACF" w:rsidRPr="00E21D51">
              <w:rPr>
                <w:rFonts w:ascii="Times New Roman"/>
                <w:b/>
                <w:bCs/>
              </w:rPr>
              <w:t>When</w:t>
            </w:r>
            <w:r w:rsidR="00A563CC" w:rsidRPr="00E21D51">
              <w:rPr>
                <w:rFonts w:ascii="Times New Roman"/>
                <w:b/>
                <w:bCs/>
              </w:rPr>
              <w:t xml:space="preserve"> demand is changing</w:t>
            </w:r>
            <w:r w:rsidR="00165ACF" w:rsidRPr="00E21D51">
              <w:rPr>
                <w:rFonts w:ascii="Times New Roman"/>
                <w:b/>
                <w:bCs/>
              </w:rPr>
              <w:t xml:space="preserve"> as shown in the Table below, compare</w:t>
            </w:r>
            <w:r w:rsidR="00A563CC" w:rsidRPr="00E21D51">
              <w:rPr>
                <w:rFonts w:ascii="Times New Roman"/>
                <w:b/>
                <w:bCs/>
              </w:rPr>
              <w:t xml:space="preserve"> the </w:t>
            </w:r>
            <w:r w:rsidR="005249FB" w:rsidRPr="00E21D51">
              <w:rPr>
                <w:rFonts w:ascii="Times New Roman"/>
                <w:b/>
                <w:bCs/>
              </w:rPr>
              <w:t>two Lot Sizing Rules for Item C</w:t>
            </w:r>
            <w:r w:rsidR="00E21D51">
              <w:rPr>
                <w:rFonts w:ascii="Times New Roman"/>
                <w:b/>
                <w:bCs/>
              </w:rPr>
              <w:t xml:space="preserve"> </w:t>
            </w:r>
            <w:r w:rsidR="00A563CC" w:rsidRPr="00E21D51">
              <w:rPr>
                <w:rFonts w:ascii="Times New Roman"/>
                <w:b/>
                <w:bCs/>
              </w:rPr>
              <w:t>and D: [lot-for-lot] and [fixed order quantity]. Find out which is more sensitive and analyze the reason.</w:t>
            </w:r>
            <w:r w:rsidR="00A563CC">
              <w:rPr>
                <w:rFonts w:hAnsi="바탕"/>
              </w:rPr>
              <w:t xml:space="preserve"> </w:t>
            </w:r>
          </w:p>
          <w:tbl>
            <w:tblPr>
              <w:tblW w:w="5200"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762"/>
              <w:gridCol w:w="686"/>
              <w:gridCol w:w="688"/>
              <w:gridCol w:w="688"/>
              <w:gridCol w:w="688"/>
              <w:gridCol w:w="688"/>
            </w:tblGrid>
            <w:tr w:rsidR="00B6745C" w:rsidRPr="00A3380E" w14:paraId="64737914" w14:textId="77777777" w:rsidTr="00A3380E">
              <w:trPr>
                <w:trHeight w:val="391"/>
                <w:jc w:val="center"/>
              </w:trPr>
              <w:tc>
                <w:tcPr>
                  <w:tcW w:w="1762" w:type="dxa"/>
                  <w:tcBorders>
                    <w:top w:val="double" w:sz="4" w:space="0" w:color="auto"/>
                    <w:bottom w:val="single" w:sz="4" w:space="0" w:color="auto"/>
                  </w:tcBorders>
                  <w:shd w:val="clear" w:color="auto" w:fill="FFFF00"/>
                </w:tcPr>
                <w:p w14:paraId="7E83B17C" w14:textId="77777777" w:rsidR="00B6745C" w:rsidRPr="00A3380E" w:rsidRDefault="00B6745C" w:rsidP="00A3380E">
                  <w:pPr>
                    <w:jc w:val="center"/>
                    <w:rPr>
                      <w:rFonts w:ascii="Times New Roman"/>
                      <w:b/>
                    </w:rPr>
                  </w:pPr>
                  <w:r w:rsidRPr="00A3380E">
                    <w:rPr>
                      <w:rFonts w:ascii="Times New Roman" w:hint="eastAsia"/>
                      <w:b/>
                    </w:rPr>
                    <w:t>Week</w:t>
                  </w:r>
                </w:p>
              </w:tc>
              <w:tc>
                <w:tcPr>
                  <w:tcW w:w="686" w:type="dxa"/>
                  <w:shd w:val="clear" w:color="auto" w:fill="auto"/>
                </w:tcPr>
                <w:p w14:paraId="1D3CDFC7" w14:textId="77777777" w:rsidR="00B6745C" w:rsidRPr="00A3380E" w:rsidRDefault="001B40C2" w:rsidP="00A3380E">
                  <w:pPr>
                    <w:jc w:val="center"/>
                    <w:rPr>
                      <w:rFonts w:ascii="Times New Roman"/>
                    </w:rPr>
                  </w:pPr>
                  <w:r w:rsidRPr="00A3380E">
                    <w:rPr>
                      <w:rFonts w:ascii="Times New Roman" w:hint="eastAsia"/>
                    </w:rPr>
                    <w:t>2</w:t>
                  </w:r>
                </w:p>
              </w:tc>
              <w:tc>
                <w:tcPr>
                  <w:tcW w:w="688" w:type="dxa"/>
                  <w:shd w:val="clear" w:color="auto" w:fill="auto"/>
                </w:tcPr>
                <w:p w14:paraId="4361A757" w14:textId="77777777" w:rsidR="00B6745C" w:rsidRPr="00A3380E" w:rsidRDefault="00B6745C" w:rsidP="00A3380E">
                  <w:pPr>
                    <w:jc w:val="center"/>
                    <w:rPr>
                      <w:rFonts w:ascii="Times New Roman"/>
                    </w:rPr>
                  </w:pPr>
                  <w:r w:rsidRPr="00A3380E">
                    <w:rPr>
                      <w:rFonts w:ascii="Times New Roman" w:hint="eastAsia"/>
                    </w:rPr>
                    <w:t>7</w:t>
                  </w:r>
                </w:p>
              </w:tc>
              <w:tc>
                <w:tcPr>
                  <w:tcW w:w="688" w:type="dxa"/>
                  <w:shd w:val="clear" w:color="auto" w:fill="auto"/>
                </w:tcPr>
                <w:p w14:paraId="145D8A7A" w14:textId="77777777" w:rsidR="00B6745C" w:rsidRPr="00A3380E" w:rsidRDefault="001B40C2" w:rsidP="00A3380E">
                  <w:pPr>
                    <w:jc w:val="center"/>
                    <w:rPr>
                      <w:rFonts w:ascii="Times New Roman"/>
                    </w:rPr>
                  </w:pPr>
                  <w:r w:rsidRPr="00A3380E">
                    <w:rPr>
                      <w:rFonts w:ascii="Times New Roman" w:hint="eastAsia"/>
                    </w:rPr>
                    <w:t>1</w:t>
                  </w:r>
                  <w:r w:rsidR="000F1A0A" w:rsidRPr="00A3380E">
                    <w:rPr>
                      <w:rFonts w:ascii="Times New Roman" w:hint="eastAsia"/>
                    </w:rPr>
                    <w:t>1</w:t>
                  </w:r>
                </w:p>
              </w:tc>
              <w:tc>
                <w:tcPr>
                  <w:tcW w:w="688" w:type="dxa"/>
                  <w:shd w:val="clear" w:color="auto" w:fill="auto"/>
                </w:tcPr>
                <w:p w14:paraId="639623F0" w14:textId="77777777" w:rsidR="00B6745C" w:rsidRPr="00A3380E" w:rsidRDefault="001B40C2" w:rsidP="00A3380E">
                  <w:pPr>
                    <w:jc w:val="center"/>
                    <w:rPr>
                      <w:rFonts w:ascii="Times New Roman"/>
                    </w:rPr>
                  </w:pPr>
                  <w:r w:rsidRPr="00A3380E">
                    <w:rPr>
                      <w:rFonts w:ascii="Times New Roman" w:hint="eastAsia"/>
                    </w:rPr>
                    <w:t>1</w:t>
                  </w:r>
                  <w:r w:rsidR="000F1A0A" w:rsidRPr="00A3380E">
                    <w:rPr>
                      <w:rFonts w:ascii="Times New Roman" w:hint="eastAsia"/>
                    </w:rPr>
                    <w:t>2</w:t>
                  </w:r>
                </w:p>
              </w:tc>
              <w:tc>
                <w:tcPr>
                  <w:tcW w:w="688" w:type="dxa"/>
                  <w:shd w:val="clear" w:color="auto" w:fill="auto"/>
                </w:tcPr>
                <w:p w14:paraId="11EDA22E" w14:textId="77777777" w:rsidR="00B6745C" w:rsidRPr="00A3380E" w:rsidRDefault="001B40C2" w:rsidP="00A3380E">
                  <w:pPr>
                    <w:jc w:val="center"/>
                    <w:rPr>
                      <w:rFonts w:ascii="Times New Roman"/>
                    </w:rPr>
                  </w:pPr>
                  <w:r w:rsidRPr="00A3380E">
                    <w:rPr>
                      <w:rFonts w:ascii="Times New Roman" w:hint="eastAsia"/>
                    </w:rPr>
                    <w:t>17</w:t>
                  </w:r>
                </w:p>
              </w:tc>
            </w:tr>
            <w:tr w:rsidR="00B6745C" w:rsidRPr="00A3380E" w14:paraId="79478057" w14:textId="77777777" w:rsidTr="00A3380E">
              <w:trPr>
                <w:trHeight w:val="406"/>
                <w:jc w:val="center"/>
              </w:trPr>
              <w:tc>
                <w:tcPr>
                  <w:tcW w:w="1762" w:type="dxa"/>
                  <w:tcBorders>
                    <w:top w:val="single" w:sz="4" w:space="0" w:color="auto"/>
                    <w:bottom w:val="double" w:sz="4" w:space="0" w:color="auto"/>
                  </w:tcBorders>
                  <w:shd w:val="clear" w:color="auto" w:fill="FFFF00"/>
                </w:tcPr>
                <w:p w14:paraId="3CF8E136" w14:textId="77777777" w:rsidR="00B6745C" w:rsidRPr="00A3380E" w:rsidRDefault="00B6745C" w:rsidP="00A3380E">
                  <w:pPr>
                    <w:jc w:val="center"/>
                    <w:rPr>
                      <w:rFonts w:ascii="Times New Roman"/>
                      <w:b/>
                    </w:rPr>
                  </w:pPr>
                  <w:r w:rsidRPr="00A3380E">
                    <w:rPr>
                      <w:rFonts w:ascii="Times New Roman" w:hint="eastAsia"/>
                      <w:b/>
                    </w:rPr>
                    <w:t>Demand</w:t>
                  </w:r>
                </w:p>
              </w:tc>
              <w:tc>
                <w:tcPr>
                  <w:tcW w:w="686" w:type="dxa"/>
                  <w:shd w:val="clear" w:color="auto" w:fill="auto"/>
                </w:tcPr>
                <w:p w14:paraId="32E4B281" w14:textId="77777777" w:rsidR="00B6745C" w:rsidRPr="00A3380E" w:rsidRDefault="001B40C2" w:rsidP="00A3380E">
                  <w:pPr>
                    <w:jc w:val="center"/>
                    <w:rPr>
                      <w:rFonts w:ascii="Times New Roman"/>
                    </w:rPr>
                  </w:pPr>
                  <w:r w:rsidRPr="00A3380E">
                    <w:rPr>
                      <w:rFonts w:ascii="Times New Roman" w:hint="eastAsia"/>
                    </w:rPr>
                    <w:t>100</w:t>
                  </w:r>
                </w:p>
              </w:tc>
              <w:tc>
                <w:tcPr>
                  <w:tcW w:w="688" w:type="dxa"/>
                  <w:shd w:val="clear" w:color="auto" w:fill="auto"/>
                </w:tcPr>
                <w:p w14:paraId="0AA0C932" w14:textId="77777777" w:rsidR="00B6745C" w:rsidRPr="00A3380E" w:rsidRDefault="001B40C2" w:rsidP="00A3380E">
                  <w:pPr>
                    <w:jc w:val="center"/>
                    <w:rPr>
                      <w:rFonts w:ascii="Times New Roman"/>
                    </w:rPr>
                  </w:pPr>
                  <w:r w:rsidRPr="00A3380E">
                    <w:rPr>
                      <w:rFonts w:ascii="Times New Roman" w:hint="eastAsia"/>
                    </w:rPr>
                    <w:t>150</w:t>
                  </w:r>
                </w:p>
              </w:tc>
              <w:tc>
                <w:tcPr>
                  <w:tcW w:w="688" w:type="dxa"/>
                  <w:shd w:val="clear" w:color="auto" w:fill="auto"/>
                </w:tcPr>
                <w:p w14:paraId="55533DD5" w14:textId="77777777" w:rsidR="00B6745C" w:rsidRPr="00A3380E" w:rsidRDefault="001B40C2" w:rsidP="00A3380E">
                  <w:pPr>
                    <w:jc w:val="center"/>
                    <w:rPr>
                      <w:rFonts w:ascii="Times New Roman"/>
                    </w:rPr>
                  </w:pPr>
                  <w:r w:rsidRPr="00A3380E">
                    <w:rPr>
                      <w:rFonts w:ascii="Times New Roman" w:hint="eastAsia"/>
                    </w:rPr>
                    <w:t>1</w:t>
                  </w:r>
                  <w:r w:rsidR="000F1A0A" w:rsidRPr="00A3380E">
                    <w:rPr>
                      <w:rFonts w:ascii="Times New Roman" w:hint="eastAsia"/>
                    </w:rPr>
                    <w:t>20</w:t>
                  </w:r>
                </w:p>
              </w:tc>
              <w:tc>
                <w:tcPr>
                  <w:tcW w:w="688" w:type="dxa"/>
                  <w:shd w:val="clear" w:color="auto" w:fill="auto"/>
                </w:tcPr>
                <w:p w14:paraId="7577F6D5" w14:textId="77777777" w:rsidR="00B6745C" w:rsidRPr="00A3380E" w:rsidRDefault="000F1A0A" w:rsidP="00A3380E">
                  <w:pPr>
                    <w:jc w:val="center"/>
                    <w:rPr>
                      <w:rFonts w:ascii="Times New Roman"/>
                    </w:rPr>
                  </w:pPr>
                  <w:r w:rsidRPr="00A3380E">
                    <w:rPr>
                      <w:rFonts w:ascii="Times New Roman" w:hint="eastAsia"/>
                    </w:rPr>
                    <w:t>100</w:t>
                  </w:r>
                </w:p>
              </w:tc>
              <w:tc>
                <w:tcPr>
                  <w:tcW w:w="688" w:type="dxa"/>
                  <w:shd w:val="clear" w:color="auto" w:fill="auto"/>
                </w:tcPr>
                <w:p w14:paraId="16453D25" w14:textId="77777777" w:rsidR="00B6745C" w:rsidRPr="00A3380E" w:rsidRDefault="000F1A0A" w:rsidP="00A3380E">
                  <w:pPr>
                    <w:jc w:val="center"/>
                    <w:rPr>
                      <w:rFonts w:ascii="Times New Roman"/>
                    </w:rPr>
                  </w:pPr>
                  <w:r w:rsidRPr="00A3380E">
                    <w:rPr>
                      <w:rFonts w:ascii="Times New Roman" w:hint="eastAsia"/>
                    </w:rPr>
                    <w:t>90</w:t>
                  </w:r>
                </w:p>
              </w:tc>
            </w:tr>
          </w:tbl>
          <w:p w14:paraId="7CBC797E" w14:textId="77777777" w:rsidR="00E21D51" w:rsidRPr="0092430F" w:rsidRDefault="00E21D51" w:rsidP="00E21D51">
            <w:pPr>
              <w:rPr>
                <w:rFonts w:asciiTheme="minorEastAsia" w:eastAsiaTheme="minorEastAsia" w:hAnsiTheme="minorEastAsia"/>
              </w:rPr>
            </w:pPr>
            <w:r w:rsidRPr="0092430F">
              <w:rPr>
                <w:rFonts w:asciiTheme="minorEastAsia" w:eastAsiaTheme="minorEastAsia" w:hAnsiTheme="minorEastAsia" w:hint="eastAsia"/>
              </w:rPr>
              <w:t>-</w:t>
            </w:r>
            <w:r w:rsidRPr="0092430F">
              <w:rPr>
                <w:rFonts w:asciiTheme="minorEastAsia" w:eastAsiaTheme="minorEastAsia" w:hAnsiTheme="minorEastAsia"/>
              </w:rPr>
              <w:t xml:space="preserve"> Item C</w:t>
            </w:r>
          </w:p>
          <w:p w14:paraId="1F17F00B" w14:textId="0F157145" w:rsidR="00E21D51" w:rsidRPr="0092430F" w:rsidRDefault="00E21D51" w:rsidP="005249FB">
            <w:pPr>
              <w:rPr>
                <w:rFonts w:asciiTheme="minorEastAsia" w:eastAsiaTheme="minorEastAsia" w:hAnsiTheme="minorEastAsia"/>
              </w:rPr>
            </w:pPr>
            <w:r w:rsidRPr="0092430F">
              <w:rPr>
                <w:rFonts w:asciiTheme="minorEastAsia" w:eastAsiaTheme="minorEastAsia" w:hAnsiTheme="minorEastAsia"/>
                <w:noProof/>
              </w:rPr>
              <w:drawing>
                <wp:inline distT="0" distB="0" distL="0" distR="0" wp14:anchorId="6C80B116" wp14:editId="7C9C311F">
                  <wp:extent cx="5397500" cy="2165350"/>
                  <wp:effectExtent l="0" t="0" r="0" b="635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7500" cy="2165350"/>
                          </a:xfrm>
                          <a:prstGeom prst="rect">
                            <a:avLst/>
                          </a:prstGeom>
                          <a:noFill/>
                          <a:ln>
                            <a:noFill/>
                          </a:ln>
                        </pic:spPr>
                      </pic:pic>
                    </a:graphicData>
                  </a:graphic>
                </wp:inline>
              </w:drawing>
            </w:r>
          </w:p>
          <w:tbl>
            <w:tblPr>
              <w:tblStyle w:val="a3"/>
              <w:tblW w:w="8587" w:type="dxa"/>
              <w:tblLook w:val="04A0" w:firstRow="1" w:lastRow="0" w:firstColumn="1" w:lastColumn="0" w:noHBand="0" w:noVBand="1"/>
            </w:tblPr>
            <w:tblGrid>
              <w:gridCol w:w="1161"/>
              <w:gridCol w:w="1856"/>
              <w:gridCol w:w="1857"/>
              <w:gridCol w:w="1856"/>
              <w:gridCol w:w="1857"/>
            </w:tblGrid>
            <w:tr w:rsidR="00765C5C" w:rsidRPr="0092430F" w14:paraId="22B74E86" w14:textId="77777777" w:rsidTr="00765C5C">
              <w:trPr>
                <w:trHeight w:val="118"/>
              </w:trPr>
              <w:tc>
                <w:tcPr>
                  <w:tcW w:w="1161" w:type="dxa"/>
                  <w:vAlign w:val="center"/>
                </w:tcPr>
                <w:p w14:paraId="705DE226" w14:textId="77777777" w:rsidR="00765C5C" w:rsidRPr="0092430F" w:rsidRDefault="00765C5C" w:rsidP="00765C5C">
                  <w:pPr>
                    <w:jc w:val="center"/>
                    <w:rPr>
                      <w:rFonts w:asciiTheme="minorEastAsia" w:eastAsiaTheme="minorEastAsia" w:hAnsiTheme="minorEastAsia" w:cs="함초롬바탕"/>
                    </w:rPr>
                  </w:pPr>
                </w:p>
              </w:tc>
              <w:tc>
                <w:tcPr>
                  <w:tcW w:w="3713" w:type="dxa"/>
                  <w:gridSpan w:val="2"/>
                  <w:shd w:val="clear" w:color="auto" w:fill="D0CECE" w:themeFill="background2" w:themeFillShade="E6"/>
                  <w:vAlign w:val="center"/>
                </w:tcPr>
                <w:p w14:paraId="5C6FF618" w14:textId="024FA77B" w:rsidR="00765C5C" w:rsidRPr="0092430F" w:rsidRDefault="00765C5C" w:rsidP="00765C5C">
                  <w:pPr>
                    <w:jc w:val="center"/>
                    <w:rPr>
                      <w:rFonts w:asciiTheme="minorEastAsia" w:eastAsiaTheme="minorEastAsia" w:hAnsiTheme="minorEastAsia" w:cs="함초롬바탕"/>
                    </w:rPr>
                  </w:pPr>
                  <w:r w:rsidRPr="0092430F">
                    <w:rPr>
                      <w:rFonts w:asciiTheme="minorEastAsia" w:eastAsiaTheme="minorEastAsia" w:hAnsiTheme="minorEastAsia" w:cs="함초롬바탕" w:hint="eastAsia"/>
                    </w:rPr>
                    <w:t>Q</w:t>
                  </w:r>
                  <w:r w:rsidRPr="0092430F">
                    <w:rPr>
                      <w:rFonts w:asciiTheme="minorEastAsia" w:eastAsiaTheme="minorEastAsia" w:hAnsiTheme="minorEastAsia" w:cs="함초롬바탕"/>
                    </w:rPr>
                    <w:t>#1</w:t>
                  </w:r>
                </w:p>
              </w:tc>
              <w:tc>
                <w:tcPr>
                  <w:tcW w:w="3713" w:type="dxa"/>
                  <w:gridSpan w:val="2"/>
                  <w:shd w:val="clear" w:color="auto" w:fill="D0CECE" w:themeFill="background2" w:themeFillShade="E6"/>
                  <w:vAlign w:val="center"/>
                </w:tcPr>
                <w:p w14:paraId="28E3E03C" w14:textId="531F6558" w:rsidR="00765C5C" w:rsidRPr="0092430F" w:rsidRDefault="00765C5C" w:rsidP="00765C5C">
                  <w:pPr>
                    <w:jc w:val="center"/>
                    <w:rPr>
                      <w:rFonts w:asciiTheme="minorEastAsia" w:eastAsiaTheme="minorEastAsia" w:hAnsiTheme="minorEastAsia" w:cs="함초롬바탕"/>
                    </w:rPr>
                  </w:pPr>
                  <w:r w:rsidRPr="0092430F">
                    <w:rPr>
                      <w:rFonts w:asciiTheme="minorEastAsia" w:eastAsiaTheme="minorEastAsia" w:hAnsiTheme="minorEastAsia" w:cs="함초롬바탕" w:hint="eastAsia"/>
                    </w:rPr>
                    <w:t>Q</w:t>
                  </w:r>
                  <w:r w:rsidRPr="0092430F">
                    <w:rPr>
                      <w:rFonts w:asciiTheme="minorEastAsia" w:eastAsiaTheme="minorEastAsia" w:hAnsiTheme="minorEastAsia" w:cs="함초롬바탕"/>
                    </w:rPr>
                    <w:t>#2</w:t>
                  </w:r>
                </w:p>
              </w:tc>
            </w:tr>
            <w:tr w:rsidR="00765C5C" w:rsidRPr="0092430F" w14:paraId="4897C997" w14:textId="77777777" w:rsidTr="00765C5C">
              <w:trPr>
                <w:trHeight w:val="167"/>
              </w:trPr>
              <w:tc>
                <w:tcPr>
                  <w:tcW w:w="1161" w:type="dxa"/>
                  <w:vAlign w:val="center"/>
                </w:tcPr>
                <w:p w14:paraId="6D4C395A" w14:textId="5235446E" w:rsidR="00765C5C" w:rsidRPr="0092430F" w:rsidRDefault="00765C5C" w:rsidP="00765C5C">
                  <w:pPr>
                    <w:jc w:val="center"/>
                    <w:rPr>
                      <w:rFonts w:asciiTheme="minorEastAsia" w:eastAsiaTheme="minorEastAsia" w:hAnsiTheme="minorEastAsia" w:cs="함초롬바탕"/>
                    </w:rPr>
                  </w:pPr>
                </w:p>
              </w:tc>
              <w:tc>
                <w:tcPr>
                  <w:tcW w:w="1856" w:type="dxa"/>
                  <w:shd w:val="clear" w:color="auto" w:fill="D0CECE" w:themeFill="background2" w:themeFillShade="E6"/>
                  <w:vAlign w:val="center"/>
                </w:tcPr>
                <w:p w14:paraId="20412743" w14:textId="419A1D9E" w:rsidR="00765C5C" w:rsidRPr="0092430F" w:rsidRDefault="00765C5C" w:rsidP="00765C5C">
                  <w:pPr>
                    <w:jc w:val="center"/>
                    <w:rPr>
                      <w:rFonts w:asciiTheme="minorEastAsia" w:eastAsiaTheme="minorEastAsia" w:hAnsiTheme="minorEastAsia" w:cs="함초롬바탕"/>
                    </w:rPr>
                  </w:pPr>
                  <w:r w:rsidRPr="0092430F">
                    <w:rPr>
                      <w:rFonts w:asciiTheme="minorEastAsia" w:eastAsiaTheme="minorEastAsia" w:hAnsiTheme="minorEastAsia" w:cs="함초롬바탕" w:hint="eastAsia"/>
                    </w:rPr>
                    <w:t>주문 횟수</w:t>
                  </w:r>
                </w:p>
              </w:tc>
              <w:tc>
                <w:tcPr>
                  <w:tcW w:w="1857" w:type="dxa"/>
                  <w:shd w:val="clear" w:color="auto" w:fill="D0CECE" w:themeFill="background2" w:themeFillShade="E6"/>
                  <w:vAlign w:val="center"/>
                </w:tcPr>
                <w:p w14:paraId="7E8BE8AA" w14:textId="50965568" w:rsidR="00765C5C" w:rsidRPr="0092430F" w:rsidRDefault="00765C5C" w:rsidP="00765C5C">
                  <w:pPr>
                    <w:jc w:val="center"/>
                    <w:rPr>
                      <w:rFonts w:asciiTheme="minorEastAsia" w:eastAsiaTheme="minorEastAsia" w:hAnsiTheme="minorEastAsia" w:cs="함초롬바탕"/>
                    </w:rPr>
                  </w:pPr>
                  <w:r w:rsidRPr="0092430F">
                    <w:rPr>
                      <w:rFonts w:asciiTheme="minorEastAsia" w:eastAsiaTheme="minorEastAsia" w:hAnsiTheme="minorEastAsia" w:cs="함초롬바탕" w:hint="eastAsia"/>
                    </w:rPr>
                    <w:t>총 주문량</w:t>
                  </w:r>
                </w:p>
              </w:tc>
              <w:tc>
                <w:tcPr>
                  <w:tcW w:w="1856" w:type="dxa"/>
                  <w:shd w:val="clear" w:color="auto" w:fill="D0CECE" w:themeFill="background2" w:themeFillShade="E6"/>
                  <w:vAlign w:val="center"/>
                </w:tcPr>
                <w:p w14:paraId="5869ABDB" w14:textId="124A3D33" w:rsidR="00765C5C" w:rsidRPr="0092430F" w:rsidRDefault="00765C5C" w:rsidP="00765C5C">
                  <w:pPr>
                    <w:jc w:val="center"/>
                    <w:rPr>
                      <w:rFonts w:asciiTheme="minorEastAsia" w:eastAsiaTheme="minorEastAsia" w:hAnsiTheme="minorEastAsia" w:cs="함초롬바탕"/>
                    </w:rPr>
                  </w:pPr>
                  <w:r w:rsidRPr="0092430F">
                    <w:rPr>
                      <w:rFonts w:asciiTheme="minorEastAsia" w:eastAsiaTheme="minorEastAsia" w:hAnsiTheme="minorEastAsia" w:cs="함초롬바탕" w:hint="eastAsia"/>
                    </w:rPr>
                    <w:t>주문 횟수</w:t>
                  </w:r>
                </w:p>
              </w:tc>
              <w:tc>
                <w:tcPr>
                  <w:tcW w:w="1857" w:type="dxa"/>
                  <w:shd w:val="clear" w:color="auto" w:fill="D0CECE" w:themeFill="background2" w:themeFillShade="E6"/>
                  <w:vAlign w:val="center"/>
                </w:tcPr>
                <w:p w14:paraId="68F2D230" w14:textId="451A9A54" w:rsidR="00765C5C" w:rsidRPr="0092430F" w:rsidRDefault="00765C5C" w:rsidP="00765C5C">
                  <w:pPr>
                    <w:jc w:val="center"/>
                    <w:rPr>
                      <w:rFonts w:asciiTheme="minorEastAsia" w:eastAsiaTheme="minorEastAsia" w:hAnsiTheme="minorEastAsia" w:cs="함초롬바탕"/>
                    </w:rPr>
                  </w:pPr>
                  <w:r w:rsidRPr="0092430F">
                    <w:rPr>
                      <w:rFonts w:asciiTheme="minorEastAsia" w:eastAsiaTheme="minorEastAsia" w:hAnsiTheme="minorEastAsia" w:cs="함초롬바탕" w:hint="eastAsia"/>
                    </w:rPr>
                    <w:t>총 주문량</w:t>
                  </w:r>
                </w:p>
              </w:tc>
            </w:tr>
            <w:tr w:rsidR="00765C5C" w:rsidRPr="0092430F" w14:paraId="4F88F852" w14:textId="77777777" w:rsidTr="00765C5C">
              <w:trPr>
                <w:trHeight w:val="466"/>
              </w:trPr>
              <w:tc>
                <w:tcPr>
                  <w:tcW w:w="1161" w:type="dxa"/>
                  <w:shd w:val="clear" w:color="auto" w:fill="D0CECE" w:themeFill="background2" w:themeFillShade="E6"/>
                  <w:vAlign w:val="center"/>
                </w:tcPr>
                <w:p w14:paraId="021D74AF" w14:textId="6C1FDF8C" w:rsidR="00765C5C" w:rsidRPr="0092430F" w:rsidRDefault="00765C5C" w:rsidP="00765C5C">
                  <w:pPr>
                    <w:jc w:val="center"/>
                    <w:rPr>
                      <w:rFonts w:asciiTheme="minorEastAsia" w:eastAsiaTheme="minorEastAsia" w:hAnsiTheme="minorEastAsia" w:cs="함초롬바탕"/>
                    </w:rPr>
                  </w:pPr>
                  <w:r w:rsidRPr="0092430F">
                    <w:rPr>
                      <w:rFonts w:asciiTheme="minorEastAsia" w:eastAsiaTheme="minorEastAsia" w:hAnsiTheme="minorEastAsia" w:cs="함초롬바탕"/>
                    </w:rPr>
                    <w:t>L4L</w:t>
                  </w:r>
                </w:p>
              </w:tc>
              <w:tc>
                <w:tcPr>
                  <w:tcW w:w="1856" w:type="dxa"/>
                  <w:vAlign w:val="center"/>
                </w:tcPr>
                <w:p w14:paraId="3F121459" w14:textId="7F68DDC1" w:rsidR="00765C5C" w:rsidRPr="0092430F" w:rsidRDefault="00765C5C" w:rsidP="00765C5C">
                  <w:pPr>
                    <w:jc w:val="center"/>
                    <w:rPr>
                      <w:rFonts w:asciiTheme="minorEastAsia" w:eastAsiaTheme="minorEastAsia" w:hAnsiTheme="minorEastAsia" w:cs="함초롬바탕"/>
                    </w:rPr>
                  </w:pPr>
                  <w:r w:rsidRPr="0092430F">
                    <w:rPr>
                      <w:rFonts w:asciiTheme="minorEastAsia" w:eastAsiaTheme="minorEastAsia" w:hAnsiTheme="minorEastAsia" w:cs="함초롬바탕" w:hint="eastAsia"/>
                    </w:rPr>
                    <w:t>7</w:t>
                  </w:r>
                </w:p>
              </w:tc>
              <w:tc>
                <w:tcPr>
                  <w:tcW w:w="1857" w:type="dxa"/>
                  <w:vAlign w:val="center"/>
                </w:tcPr>
                <w:p w14:paraId="33A36BB5" w14:textId="08F69D26" w:rsidR="00765C5C" w:rsidRPr="0092430F" w:rsidRDefault="00765C5C" w:rsidP="00765C5C">
                  <w:pPr>
                    <w:jc w:val="center"/>
                    <w:rPr>
                      <w:rFonts w:asciiTheme="minorEastAsia" w:eastAsiaTheme="minorEastAsia" w:hAnsiTheme="minorEastAsia" w:cs="함초롬바탕"/>
                    </w:rPr>
                  </w:pPr>
                  <w:r w:rsidRPr="0092430F">
                    <w:rPr>
                      <w:rFonts w:asciiTheme="minorEastAsia" w:eastAsiaTheme="minorEastAsia" w:hAnsiTheme="minorEastAsia" w:cs="함초롬바탕" w:hint="eastAsia"/>
                    </w:rPr>
                    <w:t>3</w:t>
                  </w:r>
                  <w:r w:rsidRPr="0092430F">
                    <w:rPr>
                      <w:rFonts w:asciiTheme="minorEastAsia" w:eastAsiaTheme="minorEastAsia" w:hAnsiTheme="minorEastAsia" w:cs="함초롬바탕"/>
                    </w:rPr>
                    <w:t>080</w:t>
                  </w:r>
                </w:p>
              </w:tc>
              <w:tc>
                <w:tcPr>
                  <w:tcW w:w="1856" w:type="dxa"/>
                  <w:vAlign w:val="center"/>
                </w:tcPr>
                <w:p w14:paraId="1F67D346" w14:textId="22CAC862" w:rsidR="00765C5C" w:rsidRPr="0092430F" w:rsidRDefault="00765C5C" w:rsidP="00765C5C">
                  <w:pPr>
                    <w:jc w:val="center"/>
                    <w:rPr>
                      <w:rFonts w:asciiTheme="minorEastAsia" w:eastAsiaTheme="minorEastAsia" w:hAnsiTheme="minorEastAsia" w:cs="함초롬바탕"/>
                    </w:rPr>
                  </w:pPr>
                  <w:r w:rsidRPr="0092430F">
                    <w:rPr>
                      <w:rFonts w:asciiTheme="minorEastAsia" w:eastAsiaTheme="minorEastAsia" w:hAnsiTheme="minorEastAsia" w:cs="함초롬바탕" w:hint="eastAsia"/>
                    </w:rPr>
                    <w:t>7</w:t>
                  </w:r>
                </w:p>
              </w:tc>
              <w:tc>
                <w:tcPr>
                  <w:tcW w:w="1857" w:type="dxa"/>
                  <w:vAlign w:val="center"/>
                </w:tcPr>
                <w:p w14:paraId="6D20FA12" w14:textId="1C090F9E" w:rsidR="00765C5C" w:rsidRPr="0092430F" w:rsidRDefault="00765C5C" w:rsidP="00765C5C">
                  <w:pPr>
                    <w:jc w:val="center"/>
                    <w:rPr>
                      <w:rFonts w:asciiTheme="minorEastAsia" w:eastAsiaTheme="minorEastAsia" w:hAnsiTheme="minorEastAsia" w:cs="함초롬바탕"/>
                    </w:rPr>
                  </w:pPr>
                  <w:r w:rsidRPr="0092430F">
                    <w:rPr>
                      <w:rFonts w:asciiTheme="minorEastAsia" w:eastAsiaTheme="minorEastAsia" w:hAnsiTheme="minorEastAsia" w:cs="함초롬바탕" w:hint="eastAsia"/>
                    </w:rPr>
                    <w:t>2</w:t>
                  </w:r>
                  <w:r w:rsidRPr="0092430F">
                    <w:rPr>
                      <w:rFonts w:asciiTheme="minorEastAsia" w:eastAsiaTheme="minorEastAsia" w:hAnsiTheme="minorEastAsia" w:cs="함초롬바탕"/>
                    </w:rPr>
                    <w:t>000</w:t>
                  </w:r>
                </w:p>
              </w:tc>
            </w:tr>
            <w:tr w:rsidR="00765C5C" w:rsidRPr="0092430F" w14:paraId="49F51397" w14:textId="77777777" w:rsidTr="00765C5C">
              <w:trPr>
                <w:trHeight w:val="466"/>
              </w:trPr>
              <w:tc>
                <w:tcPr>
                  <w:tcW w:w="1161" w:type="dxa"/>
                  <w:shd w:val="clear" w:color="auto" w:fill="D0CECE" w:themeFill="background2" w:themeFillShade="E6"/>
                  <w:vAlign w:val="center"/>
                </w:tcPr>
                <w:p w14:paraId="54AB4F55" w14:textId="4C5E7F7F" w:rsidR="00765C5C" w:rsidRPr="0092430F" w:rsidRDefault="00765C5C" w:rsidP="00765C5C">
                  <w:pPr>
                    <w:jc w:val="center"/>
                    <w:rPr>
                      <w:rFonts w:asciiTheme="minorEastAsia" w:eastAsiaTheme="minorEastAsia" w:hAnsiTheme="minorEastAsia" w:cs="함초롬바탕"/>
                    </w:rPr>
                  </w:pPr>
                  <w:r w:rsidRPr="0092430F">
                    <w:rPr>
                      <w:rFonts w:asciiTheme="minorEastAsia" w:eastAsiaTheme="minorEastAsia" w:hAnsiTheme="minorEastAsia" w:cs="함초롬바탕" w:hint="eastAsia"/>
                    </w:rPr>
                    <w:t>F</w:t>
                  </w:r>
                  <w:r w:rsidRPr="0092430F">
                    <w:rPr>
                      <w:rFonts w:asciiTheme="minorEastAsia" w:eastAsiaTheme="minorEastAsia" w:hAnsiTheme="minorEastAsia" w:cs="함초롬바탕"/>
                    </w:rPr>
                    <w:t>OQ</w:t>
                  </w:r>
                </w:p>
              </w:tc>
              <w:tc>
                <w:tcPr>
                  <w:tcW w:w="1856" w:type="dxa"/>
                  <w:vAlign w:val="center"/>
                </w:tcPr>
                <w:p w14:paraId="4B0F5F26" w14:textId="75102833" w:rsidR="00765C5C" w:rsidRPr="0092430F" w:rsidRDefault="00765C5C" w:rsidP="00765C5C">
                  <w:pPr>
                    <w:jc w:val="center"/>
                    <w:rPr>
                      <w:rFonts w:asciiTheme="minorEastAsia" w:eastAsiaTheme="minorEastAsia" w:hAnsiTheme="minorEastAsia" w:cs="함초롬바탕"/>
                    </w:rPr>
                  </w:pPr>
                  <w:r w:rsidRPr="0092430F">
                    <w:rPr>
                      <w:rFonts w:asciiTheme="minorEastAsia" w:eastAsiaTheme="minorEastAsia" w:hAnsiTheme="minorEastAsia" w:cs="함초롬바탕" w:hint="eastAsia"/>
                    </w:rPr>
                    <w:t>3</w:t>
                  </w:r>
                </w:p>
              </w:tc>
              <w:tc>
                <w:tcPr>
                  <w:tcW w:w="1857" w:type="dxa"/>
                  <w:vAlign w:val="center"/>
                </w:tcPr>
                <w:p w14:paraId="27C20488" w14:textId="218C69FD" w:rsidR="00765C5C" w:rsidRPr="0092430F" w:rsidRDefault="00765C5C" w:rsidP="00765C5C">
                  <w:pPr>
                    <w:jc w:val="center"/>
                    <w:rPr>
                      <w:rFonts w:asciiTheme="minorEastAsia" w:eastAsiaTheme="minorEastAsia" w:hAnsiTheme="minorEastAsia" w:cs="함초롬바탕"/>
                    </w:rPr>
                  </w:pPr>
                  <w:r w:rsidRPr="0092430F">
                    <w:rPr>
                      <w:rFonts w:asciiTheme="minorEastAsia" w:eastAsiaTheme="minorEastAsia" w:hAnsiTheme="minorEastAsia" w:cs="함초롬바탕" w:hint="eastAsia"/>
                    </w:rPr>
                    <w:t>4</w:t>
                  </w:r>
                  <w:r w:rsidRPr="0092430F">
                    <w:rPr>
                      <w:rFonts w:asciiTheme="minorEastAsia" w:eastAsiaTheme="minorEastAsia" w:hAnsiTheme="minorEastAsia" w:cs="함초롬바탕"/>
                    </w:rPr>
                    <w:t>500</w:t>
                  </w:r>
                </w:p>
              </w:tc>
              <w:tc>
                <w:tcPr>
                  <w:tcW w:w="1856" w:type="dxa"/>
                  <w:vAlign w:val="center"/>
                </w:tcPr>
                <w:p w14:paraId="59349312" w14:textId="5876174A" w:rsidR="00765C5C" w:rsidRPr="0092430F" w:rsidRDefault="00765C5C" w:rsidP="00765C5C">
                  <w:pPr>
                    <w:jc w:val="center"/>
                    <w:rPr>
                      <w:rFonts w:asciiTheme="minorEastAsia" w:eastAsiaTheme="minorEastAsia" w:hAnsiTheme="minorEastAsia" w:cs="함초롬바탕"/>
                    </w:rPr>
                  </w:pPr>
                  <w:r w:rsidRPr="0092430F">
                    <w:rPr>
                      <w:rFonts w:asciiTheme="minorEastAsia" w:eastAsiaTheme="minorEastAsia" w:hAnsiTheme="minorEastAsia" w:cs="함초롬바탕" w:hint="eastAsia"/>
                    </w:rPr>
                    <w:t>2</w:t>
                  </w:r>
                </w:p>
              </w:tc>
              <w:tc>
                <w:tcPr>
                  <w:tcW w:w="1857" w:type="dxa"/>
                  <w:vAlign w:val="center"/>
                </w:tcPr>
                <w:p w14:paraId="50FB062F" w14:textId="2FE78FD5" w:rsidR="00765C5C" w:rsidRPr="0092430F" w:rsidRDefault="00765C5C" w:rsidP="00765C5C">
                  <w:pPr>
                    <w:jc w:val="center"/>
                    <w:rPr>
                      <w:rFonts w:asciiTheme="minorEastAsia" w:eastAsiaTheme="minorEastAsia" w:hAnsiTheme="minorEastAsia" w:cs="함초롬바탕"/>
                    </w:rPr>
                  </w:pPr>
                  <w:r w:rsidRPr="0092430F">
                    <w:rPr>
                      <w:rFonts w:asciiTheme="minorEastAsia" w:eastAsiaTheme="minorEastAsia" w:hAnsiTheme="minorEastAsia" w:cs="함초롬바탕" w:hint="eastAsia"/>
                    </w:rPr>
                    <w:t>3</w:t>
                  </w:r>
                  <w:r w:rsidRPr="0092430F">
                    <w:rPr>
                      <w:rFonts w:asciiTheme="minorEastAsia" w:eastAsiaTheme="minorEastAsia" w:hAnsiTheme="minorEastAsia" w:cs="함초롬바탕"/>
                    </w:rPr>
                    <w:t>000</w:t>
                  </w:r>
                </w:p>
              </w:tc>
            </w:tr>
          </w:tbl>
          <w:p w14:paraId="28F37034" w14:textId="37B1A776" w:rsidR="00765C5C" w:rsidRPr="0092430F" w:rsidRDefault="00765C5C" w:rsidP="00E21D51">
            <w:pPr>
              <w:rPr>
                <w:rFonts w:asciiTheme="minorEastAsia" w:eastAsiaTheme="minorEastAsia" w:hAnsiTheme="minorEastAsia" w:cs="함초롬바탕"/>
              </w:rPr>
            </w:pPr>
          </w:p>
          <w:p w14:paraId="2081B695" w14:textId="420033C1" w:rsidR="00856E5D" w:rsidRPr="0092430F" w:rsidRDefault="00765C5C" w:rsidP="00856E5D">
            <w:pPr>
              <w:rPr>
                <w:rFonts w:asciiTheme="minorEastAsia" w:eastAsiaTheme="minorEastAsia" w:hAnsiTheme="minorEastAsia" w:cs="함초롬바탕"/>
                <w:szCs w:val="20"/>
              </w:rPr>
            </w:pPr>
            <w:r w:rsidRPr="0092430F">
              <w:rPr>
                <w:rFonts w:asciiTheme="minorEastAsia" w:eastAsiaTheme="minorEastAsia" w:hAnsiTheme="minorEastAsia" w:cs="함초롬바탕" w:hint="eastAsia"/>
              </w:rPr>
              <w:t xml:space="preserve">해석은 </w:t>
            </w:r>
            <w:r w:rsidRPr="0092430F">
              <w:rPr>
                <w:rFonts w:asciiTheme="minorEastAsia" w:eastAsiaTheme="minorEastAsia" w:hAnsiTheme="minorEastAsia" w:cs="함초롬바탕"/>
              </w:rPr>
              <w:t>Q#1</w:t>
            </w:r>
            <w:r w:rsidRPr="0092430F">
              <w:rPr>
                <w:rFonts w:asciiTheme="minorEastAsia" w:eastAsiaTheme="minorEastAsia" w:hAnsiTheme="minorEastAsia" w:cs="함초롬바탕" w:hint="eastAsia"/>
              </w:rPr>
              <w:t>과 동일하다.</w:t>
            </w:r>
            <w:r w:rsidRPr="0092430F">
              <w:rPr>
                <w:rFonts w:asciiTheme="minorEastAsia" w:eastAsiaTheme="minorEastAsia" w:hAnsiTheme="minorEastAsia" w:cs="함초롬바탕"/>
              </w:rPr>
              <w:t xml:space="preserve"> </w:t>
            </w:r>
            <w:r w:rsidR="00856E5D" w:rsidRPr="0092430F">
              <w:rPr>
                <w:rFonts w:asciiTheme="minorEastAsia" w:eastAsiaTheme="minorEastAsia" w:hAnsiTheme="minorEastAsia" w:cs="함초롬바탕"/>
                <w:szCs w:val="20"/>
              </w:rPr>
              <w:t>L4L</w:t>
            </w:r>
            <w:r w:rsidR="00856E5D" w:rsidRPr="0092430F">
              <w:rPr>
                <w:rFonts w:asciiTheme="minorEastAsia" w:eastAsiaTheme="minorEastAsia" w:hAnsiTheme="minorEastAsia" w:cs="함초롬바탕" w:hint="eastAsia"/>
                <w:szCs w:val="20"/>
              </w:rPr>
              <w:t>은 적은 양의 주문을 자주 함으로써 총 주문량과 재고가 작고,</w:t>
            </w:r>
            <w:r w:rsidR="00856E5D" w:rsidRPr="0092430F">
              <w:rPr>
                <w:rFonts w:asciiTheme="minorEastAsia" w:eastAsiaTheme="minorEastAsia" w:hAnsiTheme="minorEastAsia" w:cs="함초롬바탕"/>
                <w:szCs w:val="20"/>
              </w:rPr>
              <w:t xml:space="preserve"> FOQ</w:t>
            </w:r>
            <w:r w:rsidR="00856E5D" w:rsidRPr="0092430F">
              <w:rPr>
                <w:rFonts w:asciiTheme="minorEastAsia" w:eastAsiaTheme="minorEastAsia" w:hAnsiTheme="minorEastAsia" w:cs="함초롬바탕" w:hint="eastAsia"/>
                <w:szCs w:val="20"/>
              </w:rPr>
              <w:t>에서 큰 고정 주문량을 이용하면서 더 큰 주문량과 훨씬 많은 재고를 보유한다.</w:t>
            </w:r>
            <w:r w:rsidR="00E12203" w:rsidRPr="0092430F">
              <w:rPr>
                <w:rFonts w:asciiTheme="minorEastAsia" w:eastAsiaTheme="minorEastAsia" w:hAnsiTheme="minorEastAsia" w:cs="함초롬바탕"/>
                <w:szCs w:val="20"/>
              </w:rPr>
              <w:t xml:space="preserve"> MPS</w:t>
            </w:r>
            <w:r w:rsidR="00E12203" w:rsidRPr="0092430F">
              <w:rPr>
                <w:rFonts w:asciiTheme="minorEastAsia" w:eastAsiaTheme="minorEastAsia" w:hAnsiTheme="minorEastAsia" w:cs="함초롬바탕" w:hint="eastAsia"/>
                <w:szCs w:val="20"/>
              </w:rPr>
              <w:t xml:space="preserve">의 마지막 계획인 </w:t>
            </w:r>
            <w:r w:rsidR="00E12203" w:rsidRPr="0092430F">
              <w:rPr>
                <w:rFonts w:asciiTheme="minorEastAsia" w:eastAsiaTheme="minorEastAsia" w:hAnsiTheme="minorEastAsia" w:cs="함초롬바탕"/>
                <w:szCs w:val="20"/>
              </w:rPr>
              <w:t>17</w:t>
            </w:r>
            <w:r w:rsidR="00E12203" w:rsidRPr="0092430F">
              <w:rPr>
                <w:rFonts w:asciiTheme="minorEastAsia" w:eastAsiaTheme="minorEastAsia" w:hAnsiTheme="minorEastAsia" w:cs="함초롬바탕" w:hint="eastAsia"/>
                <w:szCs w:val="20"/>
              </w:rPr>
              <w:t>주차까지 고려하면,</w:t>
            </w:r>
            <w:r w:rsidR="00E12203" w:rsidRPr="0092430F">
              <w:rPr>
                <w:rFonts w:asciiTheme="minorEastAsia" w:eastAsiaTheme="minorEastAsia" w:hAnsiTheme="minorEastAsia" w:cs="함초롬바탕"/>
                <w:szCs w:val="20"/>
              </w:rPr>
              <w:t xml:space="preserve"> L4L</w:t>
            </w:r>
            <w:r w:rsidR="00E12203" w:rsidRPr="0092430F">
              <w:rPr>
                <w:rFonts w:asciiTheme="minorEastAsia" w:eastAsiaTheme="minorEastAsia" w:hAnsiTheme="minorEastAsia" w:cs="함초롬바탕" w:hint="eastAsia"/>
                <w:szCs w:val="20"/>
              </w:rPr>
              <w:t>은</w:t>
            </w:r>
            <w:r w:rsidR="009E4A02" w:rsidRPr="0092430F">
              <w:rPr>
                <w:rFonts w:asciiTheme="minorEastAsia" w:eastAsiaTheme="minorEastAsia" w:hAnsiTheme="minorEastAsia" w:cs="함초롬바탕" w:hint="eastAsia"/>
                <w:szCs w:val="20"/>
              </w:rPr>
              <w:t xml:space="preserve"> 총 </w:t>
            </w:r>
            <w:r w:rsidR="009E4A02" w:rsidRPr="0092430F">
              <w:rPr>
                <w:rFonts w:asciiTheme="minorEastAsia" w:eastAsiaTheme="minorEastAsia" w:hAnsiTheme="minorEastAsia" w:cs="함초롬바탕"/>
                <w:szCs w:val="20"/>
              </w:rPr>
              <w:t>1240</w:t>
            </w:r>
            <w:r w:rsidR="009E4A02" w:rsidRPr="0092430F">
              <w:rPr>
                <w:rFonts w:asciiTheme="minorEastAsia" w:eastAsiaTheme="minorEastAsia" w:hAnsiTheme="minorEastAsia" w:cs="함초롬바탕" w:hint="eastAsia"/>
                <w:szCs w:val="20"/>
              </w:rPr>
              <w:t>개의 재고를,</w:t>
            </w:r>
            <w:r w:rsidR="009E4A02" w:rsidRPr="0092430F">
              <w:rPr>
                <w:rFonts w:asciiTheme="minorEastAsia" w:eastAsiaTheme="minorEastAsia" w:hAnsiTheme="minorEastAsia" w:cs="함초롬바탕"/>
                <w:szCs w:val="20"/>
              </w:rPr>
              <w:t xml:space="preserve"> FOQ</w:t>
            </w:r>
            <w:r w:rsidR="009E4A02" w:rsidRPr="0092430F">
              <w:rPr>
                <w:rFonts w:asciiTheme="minorEastAsia" w:eastAsiaTheme="minorEastAsia" w:hAnsiTheme="minorEastAsia" w:cs="함초롬바탕" w:hint="eastAsia"/>
                <w:szCs w:val="20"/>
              </w:rPr>
              <w:t xml:space="preserve">는 </w:t>
            </w:r>
            <w:r w:rsidR="009E4A02" w:rsidRPr="0092430F">
              <w:rPr>
                <w:rFonts w:asciiTheme="minorEastAsia" w:eastAsiaTheme="minorEastAsia" w:hAnsiTheme="minorEastAsia" w:cs="함초롬바탕"/>
                <w:szCs w:val="20"/>
              </w:rPr>
              <w:t>15480</w:t>
            </w:r>
            <w:r w:rsidR="009E4A02" w:rsidRPr="0092430F">
              <w:rPr>
                <w:rFonts w:asciiTheme="minorEastAsia" w:eastAsiaTheme="minorEastAsia" w:hAnsiTheme="minorEastAsia" w:cs="함초롬바탕" w:hint="eastAsia"/>
                <w:szCs w:val="20"/>
              </w:rPr>
              <w:t>개의 재고를 보유한다.</w:t>
            </w:r>
            <w:r w:rsidR="00052972" w:rsidRPr="0092430F">
              <w:rPr>
                <w:rFonts w:asciiTheme="minorEastAsia" w:eastAsiaTheme="minorEastAsia" w:hAnsiTheme="minorEastAsia" w:cs="함초롬바탕"/>
                <w:szCs w:val="20"/>
              </w:rPr>
              <w:t xml:space="preserve"> 4</w:t>
            </w:r>
            <w:r w:rsidR="00052972" w:rsidRPr="0092430F">
              <w:rPr>
                <w:rFonts w:asciiTheme="minorEastAsia" w:eastAsiaTheme="minorEastAsia" w:hAnsiTheme="minorEastAsia" w:cs="함초롬바탕" w:hint="eastAsia"/>
                <w:szCs w:val="20"/>
              </w:rPr>
              <w:t>주차까지 수요가 없</w:t>
            </w:r>
            <w:r w:rsidR="006C4984" w:rsidRPr="0092430F">
              <w:rPr>
                <w:rFonts w:asciiTheme="minorEastAsia" w:eastAsiaTheme="minorEastAsia" w:hAnsiTheme="minorEastAsia" w:cs="함초롬바탕" w:hint="eastAsia"/>
                <w:szCs w:val="20"/>
              </w:rPr>
              <w:t xml:space="preserve">음에 따라 </w:t>
            </w:r>
            <w:r w:rsidR="006C4984" w:rsidRPr="0092430F">
              <w:rPr>
                <w:rFonts w:asciiTheme="minorEastAsia" w:eastAsiaTheme="minorEastAsia" w:hAnsiTheme="minorEastAsia" w:cs="함초롬바탕"/>
                <w:szCs w:val="20"/>
              </w:rPr>
              <w:t>L4L</w:t>
            </w:r>
            <w:r w:rsidR="006C4984" w:rsidRPr="0092430F">
              <w:rPr>
                <w:rFonts w:asciiTheme="minorEastAsia" w:eastAsiaTheme="minorEastAsia" w:hAnsiTheme="minorEastAsia" w:cs="함초롬바탕" w:hint="eastAsia"/>
                <w:szCs w:val="20"/>
              </w:rPr>
              <w:t xml:space="preserve">에서 초기 재고가 유지되며 재고를 적게 유지하는 </w:t>
            </w:r>
            <w:r w:rsidR="006C4984" w:rsidRPr="0092430F">
              <w:rPr>
                <w:rFonts w:asciiTheme="minorEastAsia" w:eastAsiaTheme="minorEastAsia" w:hAnsiTheme="minorEastAsia" w:cs="함초롬바탕"/>
                <w:szCs w:val="20"/>
              </w:rPr>
              <w:t>L4L</w:t>
            </w:r>
            <w:r w:rsidR="006C4984" w:rsidRPr="0092430F">
              <w:rPr>
                <w:rFonts w:asciiTheme="minorEastAsia" w:eastAsiaTheme="minorEastAsia" w:hAnsiTheme="minorEastAsia" w:cs="함초롬바탕" w:hint="eastAsia"/>
                <w:szCs w:val="20"/>
              </w:rPr>
              <w:t xml:space="preserve">의 특성에도 불구하고 </w:t>
            </w:r>
            <w:r w:rsidR="006C4984" w:rsidRPr="0092430F">
              <w:rPr>
                <w:rFonts w:asciiTheme="minorEastAsia" w:eastAsiaTheme="minorEastAsia" w:hAnsiTheme="minorEastAsia" w:cs="함초롬바탕"/>
                <w:szCs w:val="20"/>
              </w:rPr>
              <w:t>1240</w:t>
            </w:r>
            <w:r w:rsidR="006C4984" w:rsidRPr="0092430F">
              <w:rPr>
                <w:rFonts w:asciiTheme="minorEastAsia" w:eastAsiaTheme="minorEastAsia" w:hAnsiTheme="minorEastAsia" w:cs="함초롬바탕" w:hint="eastAsia"/>
                <w:szCs w:val="20"/>
              </w:rPr>
              <w:t>이라는 수의 재고가 발생했지만,</w:t>
            </w:r>
            <w:r w:rsidR="006C4984" w:rsidRPr="0092430F">
              <w:rPr>
                <w:rFonts w:asciiTheme="minorEastAsia" w:eastAsiaTheme="minorEastAsia" w:hAnsiTheme="minorEastAsia" w:cs="함초롬바탕"/>
                <w:szCs w:val="20"/>
              </w:rPr>
              <w:t xml:space="preserve"> FOQ</w:t>
            </w:r>
            <w:r w:rsidR="006C4984" w:rsidRPr="0092430F">
              <w:rPr>
                <w:rFonts w:asciiTheme="minorEastAsia" w:eastAsiaTheme="minorEastAsia" w:hAnsiTheme="minorEastAsia" w:cs="함초롬바탕" w:hint="eastAsia"/>
                <w:szCs w:val="20"/>
              </w:rPr>
              <w:t>에 비하면 아주 적다.</w:t>
            </w:r>
          </w:p>
          <w:p w14:paraId="1CCE5AF7" w14:textId="77777777" w:rsidR="005168AB" w:rsidRPr="0092430F" w:rsidRDefault="005168AB" w:rsidP="00856E5D">
            <w:pPr>
              <w:rPr>
                <w:rFonts w:asciiTheme="minorEastAsia" w:eastAsiaTheme="minorEastAsia" w:hAnsiTheme="minorEastAsia" w:cs="함초롬바탕"/>
                <w:szCs w:val="20"/>
              </w:rPr>
            </w:pPr>
          </w:p>
          <w:p w14:paraId="385F35CE" w14:textId="2A19A734" w:rsidR="00856E5D" w:rsidRPr="0092430F" w:rsidRDefault="00856E5D" w:rsidP="00856E5D">
            <w:pPr>
              <w:rPr>
                <w:rFonts w:asciiTheme="minorEastAsia" w:eastAsiaTheme="minorEastAsia" w:hAnsiTheme="minorEastAsia" w:cs="함초롬바탕"/>
                <w:szCs w:val="20"/>
              </w:rPr>
            </w:pPr>
            <w:r w:rsidRPr="0092430F">
              <w:rPr>
                <w:rFonts w:asciiTheme="minorEastAsia" w:eastAsiaTheme="minorEastAsia" w:hAnsiTheme="minorEastAsia" w:cs="함초롬바탕" w:hint="eastAsia"/>
                <w:szCs w:val="20"/>
              </w:rPr>
              <w:t>그런데,</w:t>
            </w:r>
            <w:r w:rsidRPr="0092430F">
              <w:rPr>
                <w:rFonts w:asciiTheme="minorEastAsia" w:eastAsiaTheme="minorEastAsia" w:hAnsiTheme="minorEastAsia" w:cs="함초롬바탕"/>
                <w:szCs w:val="20"/>
              </w:rPr>
              <w:t xml:space="preserve"> </w:t>
            </w:r>
            <w:r w:rsidRPr="0092430F">
              <w:rPr>
                <w:rFonts w:asciiTheme="minorEastAsia" w:eastAsiaTheme="minorEastAsia" w:hAnsiTheme="minorEastAsia" w:cs="함초롬바탕" w:hint="eastAsia"/>
                <w:szCs w:val="20"/>
              </w:rPr>
              <w:t>T</w:t>
            </w:r>
            <w:r w:rsidRPr="0092430F">
              <w:rPr>
                <w:rFonts w:asciiTheme="minorEastAsia" w:eastAsiaTheme="minorEastAsia" w:hAnsiTheme="minorEastAsia" w:cs="함초롬바탕"/>
                <w:szCs w:val="20"/>
              </w:rPr>
              <w:t>able</w:t>
            </w:r>
            <w:r w:rsidRPr="0092430F">
              <w:rPr>
                <w:rFonts w:asciiTheme="minorEastAsia" w:eastAsiaTheme="minorEastAsia" w:hAnsiTheme="minorEastAsia" w:cs="함초롬바탕" w:hint="eastAsia"/>
                <w:szCs w:val="20"/>
              </w:rPr>
              <w:t>의 수요가 변화했을 때,</w:t>
            </w:r>
            <w:r w:rsidRPr="0092430F">
              <w:rPr>
                <w:rFonts w:asciiTheme="minorEastAsia" w:eastAsiaTheme="minorEastAsia" w:hAnsiTheme="minorEastAsia" w:cs="함초롬바탕"/>
                <w:szCs w:val="20"/>
              </w:rPr>
              <w:t xml:space="preserve"> L4</w:t>
            </w:r>
            <w:r w:rsidRPr="0092430F">
              <w:rPr>
                <w:rFonts w:asciiTheme="minorEastAsia" w:eastAsiaTheme="minorEastAsia" w:hAnsiTheme="minorEastAsia" w:cs="함초롬바탕" w:hint="eastAsia"/>
                <w:szCs w:val="20"/>
              </w:rPr>
              <w:t>L은 주문횟수는 바뀌지 않고,</w:t>
            </w:r>
            <w:r w:rsidRPr="0092430F">
              <w:rPr>
                <w:rFonts w:asciiTheme="minorEastAsia" w:eastAsiaTheme="minorEastAsia" w:hAnsiTheme="minorEastAsia" w:cs="함초롬바탕"/>
                <w:szCs w:val="20"/>
              </w:rPr>
              <w:t xml:space="preserve"> </w:t>
            </w:r>
            <w:r w:rsidRPr="0092430F">
              <w:rPr>
                <w:rFonts w:asciiTheme="minorEastAsia" w:eastAsiaTheme="minorEastAsia" w:hAnsiTheme="minorEastAsia" w:cs="함초롬바탕" w:hint="eastAsia"/>
                <w:szCs w:val="20"/>
              </w:rPr>
              <w:t>주문량만 수요의 감소에 따라 줄어들었다.</w:t>
            </w:r>
            <w:r w:rsidRPr="0092430F">
              <w:rPr>
                <w:rFonts w:asciiTheme="minorEastAsia" w:eastAsiaTheme="minorEastAsia" w:hAnsiTheme="minorEastAsia" w:cs="함초롬바탕"/>
                <w:szCs w:val="20"/>
              </w:rPr>
              <w:t xml:space="preserve"> </w:t>
            </w:r>
            <w:r w:rsidRPr="0092430F">
              <w:rPr>
                <w:rFonts w:asciiTheme="minorEastAsia" w:eastAsiaTheme="minorEastAsia" w:hAnsiTheme="minorEastAsia" w:cs="함초롬바탕" w:hint="eastAsia"/>
                <w:szCs w:val="20"/>
              </w:rPr>
              <w:t xml:space="preserve">반면 </w:t>
            </w:r>
            <w:r w:rsidRPr="0092430F">
              <w:rPr>
                <w:rFonts w:asciiTheme="minorEastAsia" w:eastAsiaTheme="minorEastAsia" w:hAnsiTheme="minorEastAsia" w:cs="함초롬바탕"/>
                <w:szCs w:val="20"/>
              </w:rPr>
              <w:t>FO</w:t>
            </w:r>
            <w:r w:rsidRPr="0092430F">
              <w:rPr>
                <w:rFonts w:asciiTheme="minorEastAsia" w:eastAsiaTheme="minorEastAsia" w:hAnsiTheme="minorEastAsia" w:cs="함초롬바탕" w:hint="eastAsia"/>
                <w:szCs w:val="20"/>
              </w:rPr>
              <w:t>Q는 주문 횟수와 총 주문량이 줄며 상대적으로 상황이 크게 달라진다.</w:t>
            </w:r>
            <w:r w:rsidRPr="0092430F">
              <w:rPr>
                <w:rFonts w:asciiTheme="minorEastAsia" w:eastAsiaTheme="minorEastAsia" w:hAnsiTheme="minorEastAsia" w:cs="함초롬바탕"/>
                <w:szCs w:val="20"/>
              </w:rPr>
              <w:t xml:space="preserve"> </w:t>
            </w:r>
            <w:r w:rsidR="00B917F3" w:rsidRPr="0092430F">
              <w:rPr>
                <w:rFonts w:asciiTheme="minorEastAsia" w:eastAsiaTheme="minorEastAsia" w:hAnsiTheme="minorEastAsia" w:cs="함초롬바탕" w:hint="eastAsia"/>
                <w:szCs w:val="20"/>
              </w:rPr>
              <w:t>F</w:t>
            </w:r>
            <w:r w:rsidR="00B917F3" w:rsidRPr="0092430F">
              <w:rPr>
                <w:rFonts w:asciiTheme="minorEastAsia" w:eastAsiaTheme="minorEastAsia" w:hAnsiTheme="minorEastAsia" w:cs="함초롬바탕"/>
                <w:szCs w:val="20"/>
              </w:rPr>
              <w:t>OQ</w:t>
            </w:r>
            <w:r w:rsidR="00B917F3" w:rsidRPr="0092430F">
              <w:rPr>
                <w:rFonts w:asciiTheme="minorEastAsia" w:eastAsiaTheme="minorEastAsia" w:hAnsiTheme="minorEastAsia" w:cs="함초롬바탕" w:hint="eastAsia"/>
                <w:szCs w:val="20"/>
              </w:rPr>
              <w:t>의 특성상 한 번의 주문 횟수 차이가 큰 주문량의 차이로 이어진다.</w:t>
            </w:r>
            <w:r w:rsidR="00B917F3" w:rsidRPr="0092430F">
              <w:rPr>
                <w:rFonts w:asciiTheme="minorEastAsia" w:eastAsiaTheme="minorEastAsia" w:hAnsiTheme="minorEastAsia" w:cs="함초롬바탕"/>
                <w:szCs w:val="20"/>
              </w:rPr>
              <w:t xml:space="preserve"> </w:t>
            </w:r>
            <w:r w:rsidR="00B917F3" w:rsidRPr="0092430F">
              <w:rPr>
                <w:rFonts w:asciiTheme="minorEastAsia" w:eastAsiaTheme="minorEastAsia" w:hAnsiTheme="minorEastAsia" w:cs="함초롬바탕" w:hint="eastAsia"/>
                <w:szCs w:val="20"/>
              </w:rPr>
              <w:t>정리하면</w:t>
            </w:r>
            <w:r w:rsidRPr="0092430F">
              <w:rPr>
                <w:rFonts w:asciiTheme="minorEastAsia" w:eastAsiaTheme="minorEastAsia" w:hAnsiTheme="minorEastAsia" w:cs="함초롬바탕" w:hint="eastAsia"/>
                <w:szCs w:val="20"/>
              </w:rPr>
              <w:t>,</w:t>
            </w:r>
            <w:r w:rsidRPr="0092430F">
              <w:rPr>
                <w:rFonts w:asciiTheme="minorEastAsia" w:eastAsiaTheme="minorEastAsia" w:hAnsiTheme="minorEastAsia" w:cs="함초롬바탕"/>
                <w:szCs w:val="20"/>
              </w:rPr>
              <w:t xml:space="preserve"> FOQ</w:t>
            </w:r>
            <w:r w:rsidRPr="0092430F">
              <w:rPr>
                <w:rFonts w:asciiTheme="minorEastAsia" w:eastAsiaTheme="minorEastAsia" w:hAnsiTheme="minorEastAsia" w:cs="함초롬바탕" w:hint="eastAsia"/>
                <w:szCs w:val="20"/>
              </w:rPr>
              <w:t xml:space="preserve">가 더 수요의 변화에 민감하게 </w:t>
            </w:r>
            <w:r w:rsidR="00026D96" w:rsidRPr="0092430F">
              <w:rPr>
                <w:rFonts w:asciiTheme="minorEastAsia" w:eastAsiaTheme="minorEastAsia" w:hAnsiTheme="minorEastAsia" w:cs="함초롬바탕" w:hint="eastAsia"/>
                <w:szCs w:val="20"/>
              </w:rPr>
              <w:t>반응했다</w:t>
            </w:r>
            <w:r w:rsidRPr="0092430F">
              <w:rPr>
                <w:rFonts w:asciiTheme="minorEastAsia" w:eastAsiaTheme="minorEastAsia" w:hAnsiTheme="minorEastAsia" w:cs="함초롬바탕" w:hint="eastAsia"/>
                <w:szCs w:val="20"/>
              </w:rPr>
              <w:t>.</w:t>
            </w:r>
          </w:p>
          <w:p w14:paraId="70D0D2C1" w14:textId="77777777" w:rsidR="00765C5C" w:rsidRPr="0092430F" w:rsidRDefault="00765C5C" w:rsidP="00E21D51">
            <w:pPr>
              <w:rPr>
                <w:rFonts w:asciiTheme="minorEastAsia" w:eastAsiaTheme="minorEastAsia" w:hAnsiTheme="minorEastAsia"/>
              </w:rPr>
            </w:pPr>
          </w:p>
          <w:p w14:paraId="1ED7BC8C" w14:textId="1E244752" w:rsidR="00E21D51" w:rsidRPr="0092430F" w:rsidRDefault="00E21D51" w:rsidP="00E21D51">
            <w:pPr>
              <w:rPr>
                <w:rFonts w:asciiTheme="minorEastAsia" w:eastAsiaTheme="minorEastAsia" w:hAnsiTheme="minorEastAsia"/>
              </w:rPr>
            </w:pPr>
            <w:r w:rsidRPr="0092430F">
              <w:rPr>
                <w:rFonts w:asciiTheme="minorEastAsia" w:eastAsiaTheme="minorEastAsia" w:hAnsiTheme="minorEastAsia" w:hint="eastAsia"/>
              </w:rPr>
              <w:t>-</w:t>
            </w:r>
            <w:r w:rsidRPr="0092430F">
              <w:rPr>
                <w:rFonts w:asciiTheme="minorEastAsia" w:eastAsiaTheme="minorEastAsia" w:hAnsiTheme="minorEastAsia"/>
              </w:rPr>
              <w:t xml:space="preserve"> Item </w:t>
            </w:r>
            <w:r w:rsidRPr="0092430F">
              <w:rPr>
                <w:rFonts w:asciiTheme="minorEastAsia" w:eastAsiaTheme="minorEastAsia" w:hAnsiTheme="minorEastAsia" w:hint="eastAsia"/>
              </w:rPr>
              <w:t>D</w:t>
            </w:r>
          </w:p>
          <w:p w14:paraId="155F4719" w14:textId="783B4134" w:rsidR="00E21D51" w:rsidRPr="0092430F" w:rsidRDefault="00E21D51" w:rsidP="00E21D51">
            <w:pPr>
              <w:rPr>
                <w:rFonts w:asciiTheme="minorEastAsia" w:eastAsiaTheme="minorEastAsia" w:hAnsiTheme="minorEastAsia"/>
              </w:rPr>
            </w:pPr>
            <w:r w:rsidRPr="0092430F">
              <w:rPr>
                <w:rFonts w:asciiTheme="minorEastAsia" w:eastAsiaTheme="minorEastAsia" w:hAnsiTheme="minorEastAsia"/>
                <w:noProof/>
              </w:rPr>
              <w:drawing>
                <wp:inline distT="0" distB="0" distL="0" distR="0" wp14:anchorId="3BAB4C3A" wp14:editId="15DDC780">
                  <wp:extent cx="5391150" cy="230505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2305050"/>
                          </a:xfrm>
                          <a:prstGeom prst="rect">
                            <a:avLst/>
                          </a:prstGeom>
                          <a:noFill/>
                          <a:ln>
                            <a:noFill/>
                          </a:ln>
                        </pic:spPr>
                      </pic:pic>
                    </a:graphicData>
                  </a:graphic>
                </wp:inline>
              </w:drawing>
            </w:r>
          </w:p>
          <w:tbl>
            <w:tblPr>
              <w:tblStyle w:val="a3"/>
              <w:tblW w:w="8587" w:type="dxa"/>
              <w:tblLook w:val="04A0" w:firstRow="1" w:lastRow="0" w:firstColumn="1" w:lastColumn="0" w:noHBand="0" w:noVBand="1"/>
            </w:tblPr>
            <w:tblGrid>
              <w:gridCol w:w="1161"/>
              <w:gridCol w:w="1856"/>
              <w:gridCol w:w="1857"/>
              <w:gridCol w:w="1856"/>
              <w:gridCol w:w="1857"/>
            </w:tblGrid>
            <w:tr w:rsidR="00765C5C" w:rsidRPr="0092430F" w14:paraId="35B22CAA" w14:textId="77777777" w:rsidTr="00BF11F7">
              <w:trPr>
                <w:trHeight w:val="118"/>
              </w:trPr>
              <w:tc>
                <w:tcPr>
                  <w:tcW w:w="1161" w:type="dxa"/>
                  <w:vAlign w:val="center"/>
                </w:tcPr>
                <w:p w14:paraId="40F6DDFD" w14:textId="77777777" w:rsidR="00765C5C" w:rsidRPr="0092430F" w:rsidRDefault="00765C5C" w:rsidP="00765C5C">
                  <w:pPr>
                    <w:jc w:val="center"/>
                    <w:rPr>
                      <w:rFonts w:asciiTheme="minorEastAsia" w:eastAsiaTheme="minorEastAsia" w:hAnsiTheme="minorEastAsia" w:cs="함초롬바탕"/>
                    </w:rPr>
                  </w:pPr>
                </w:p>
              </w:tc>
              <w:tc>
                <w:tcPr>
                  <w:tcW w:w="3713" w:type="dxa"/>
                  <w:gridSpan w:val="2"/>
                  <w:shd w:val="clear" w:color="auto" w:fill="D0CECE" w:themeFill="background2" w:themeFillShade="E6"/>
                  <w:vAlign w:val="center"/>
                </w:tcPr>
                <w:p w14:paraId="59AF1C7C" w14:textId="77777777" w:rsidR="00765C5C" w:rsidRPr="0092430F" w:rsidRDefault="00765C5C" w:rsidP="00765C5C">
                  <w:pPr>
                    <w:jc w:val="center"/>
                    <w:rPr>
                      <w:rFonts w:asciiTheme="minorEastAsia" w:eastAsiaTheme="minorEastAsia" w:hAnsiTheme="minorEastAsia" w:cs="함초롬바탕"/>
                    </w:rPr>
                  </w:pPr>
                  <w:r w:rsidRPr="0092430F">
                    <w:rPr>
                      <w:rFonts w:asciiTheme="minorEastAsia" w:eastAsiaTheme="minorEastAsia" w:hAnsiTheme="minorEastAsia" w:cs="함초롬바탕" w:hint="eastAsia"/>
                    </w:rPr>
                    <w:t>Q</w:t>
                  </w:r>
                  <w:r w:rsidRPr="0092430F">
                    <w:rPr>
                      <w:rFonts w:asciiTheme="minorEastAsia" w:eastAsiaTheme="minorEastAsia" w:hAnsiTheme="minorEastAsia" w:cs="함초롬바탕"/>
                    </w:rPr>
                    <w:t>#1</w:t>
                  </w:r>
                </w:p>
              </w:tc>
              <w:tc>
                <w:tcPr>
                  <w:tcW w:w="3713" w:type="dxa"/>
                  <w:gridSpan w:val="2"/>
                  <w:shd w:val="clear" w:color="auto" w:fill="D0CECE" w:themeFill="background2" w:themeFillShade="E6"/>
                  <w:vAlign w:val="center"/>
                </w:tcPr>
                <w:p w14:paraId="2DE49844" w14:textId="77777777" w:rsidR="00765C5C" w:rsidRPr="0092430F" w:rsidRDefault="00765C5C" w:rsidP="00765C5C">
                  <w:pPr>
                    <w:jc w:val="center"/>
                    <w:rPr>
                      <w:rFonts w:asciiTheme="minorEastAsia" w:eastAsiaTheme="minorEastAsia" w:hAnsiTheme="minorEastAsia" w:cs="함초롬바탕"/>
                    </w:rPr>
                  </w:pPr>
                  <w:r w:rsidRPr="0092430F">
                    <w:rPr>
                      <w:rFonts w:asciiTheme="minorEastAsia" w:eastAsiaTheme="minorEastAsia" w:hAnsiTheme="minorEastAsia" w:cs="함초롬바탕" w:hint="eastAsia"/>
                    </w:rPr>
                    <w:t>Q</w:t>
                  </w:r>
                  <w:r w:rsidRPr="0092430F">
                    <w:rPr>
                      <w:rFonts w:asciiTheme="minorEastAsia" w:eastAsiaTheme="minorEastAsia" w:hAnsiTheme="minorEastAsia" w:cs="함초롬바탕"/>
                    </w:rPr>
                    <w:t>#2</w:t>
                  </w:r>
                </w:p>
              </w:tc>
            </w:tr>
            <w:tr w:rsidR="00765C5C" w:rsidRPr="0092430F" w14:paraId="32D84AB8" w14:textId="77777777" w:rsidTr="00BF11F7">
              <w:trPr>
                <w:trHeight w:val="167"/>
              </w:trPr>
              <w:tc>
                <w:tcPr>
                  <w:tcW w:w="1161" w:type="dxa"/>
                  <w:vAlign w:val="center"/>
                </w:tcPr>
                <w:p w14:paraId="0F6845EF" w14:textId="77777777" w:rsidR="00765C5C" w:rsidRPr="0092430F" w:rsidRDefault="00765C5C" w:rsidP="00765C5C">
                  <w:pPr>
                    <w:jc w:val="center"/>
                    <w:rPr>
                      <w:rFonts w:asciiTheme="minorEastAsia" w:eastAsiaTheme="minorEastAsia" w:hAnsiTheme="minorEastAsia" w:cs="함초롬바탕"/>
                    </w:rPr>
                  </w:pPr>
                </w:p>
              </w:tc>
              <w:tc>
                <w:tcPr>
                  <w:tcW w:w="1856" w:type="dxa"/>
                  <w:shd w:val="clear" w:color="auto" w:fill="D0CECE" w:themeFill="background2" w:themeFillShade="E6"/>
                  <w:vAlign w:val="center"/>
                </w:tcPr>
                <w:p w14:paraId="2E4FA2F0" w14:textId="77777777" w:rsidR="00765C5C" w:rsidRPr="0092430F" w:rsidRDefault="00765C5C" w:rsidP="00765C5C">
                  <w:pPr>
                    <w:jc w:val="center"/>
                    <w:rPr>
                      <w:rFonts w:asciiTheme="minorEastAsia" w:eastAsiaTheme="minorEastAsia" w:hAnsiTheme="minorEastAsia" w:cs="함초롬바탕"/>
                    </w:rPr>
                  </w:pPr>
                  <w:r w:rsidRPr="0092430F">
                    <w:rPr>
                      <w:rFonts w:asciiTheme="minorEastAsia" w:eastAsiaTheme="minorEastAsia" w:hAnsiTheme="minorEastAsia" w:cs="함초롬바탕" w:hint="eastAsia"/>
                    </w:rPr>
                    <w:t>주문 횟수</w:t>
                  </w:r>
                </w:p>
              </w:tc>
              <w:tc>
                <w:tcPr>
                  <w:tcW w:w="1857" w:type="dxa"/>
                  <w:shd w:val="clear" w:color="auto" w:fill="D0CECE" w:themeFill="background2" w:themeFillShade="E6"/>
                  <w:vAlign w:val="center"/>
                </w:tcPr>
                <w:p w14:paraId="402AA51C" w14:textId="77777777" w:rsidR="00765C5C" w:rsidRPr="0092430F" w:rsidRDefault="00765C5C" w:rsidP="00765C5C">
                  <w:pPr>
                    <w:jc w:val="center"/>
                    <w:rPr>
                      <w:rFonts w:asciiTheme="minorEastAsia" w:eastAsiaTheme="minorEastAsia" w:hAnsiTheme="minorEastAsia" w:cs="함초롬바탕"/>
                    </w:rPr>
                  </w:pPr>
                  <w:r w:rsidRPr="0092430F">
                    <w:rPr>
                      <w:rFonts w:asciiTheme="minorEastAsia" w:eastAsiaTheme="minorEastAsia" w:hAnsiTheme="minorEastAsia" w:cs="함초롬바탕" w:hint="eastAsia"/>
                    </w:rPr>
                    <w:t>총 주문량</w:t>
                  </w:r>
                </w:p>
              </w:tc>
              <w:tc>
                <w:tcPr>
                  <w:tcW w:w="1856" w:type="dxa"/>
                  <w:shd w:val="clear" w:color="auto" w:fill="D0CECE" w:themeFill="background2" w:themeFillShade="E6"/>
                  <w:vAlign w:val="center"/>
                </w:tcPr>
                <w:p w14:paraId="3F0CE76F" w14:textId="77777777" w:rsidR="00765C5C" w:rsidRPr="0092430F" w:rsidRDefault="00765C5C" w:rsidP="00765C5C">
                  <w:pPr>
                    <w:jc w:val="center"/>
                    <w:rPr>
                      <w:rFonts w:asciiTheme="minorEastAsia" w:eastAsiaTheme="minorEastAsia" w:hAnsiTheme="minorEastAsia" w:cs="함초롬바탕"/>
                    </w:rPr>
                  </w:pPr>
                  <w:r w:rsidRPr="0092430F">
                    <w:rPr>
                      <w:rFonts w:asciiTheme="minorEastAsia" w:eastAsiaTheme="minorEastAsia" w:hAnsiTheme="minorEastAsia" w:cs="함초롬바탕" w:hint="eastAsia"/>
                    </w:rPr>
                    <w:t>주문 횟수</w:t>
                  </w:r>
                </w:p>
              </w:tc>
              <w:tc>
                <w:tcPr>
                  <w:tcW w:w="1857" w:type="dxa"/>
                  <w:shd w:val="clear" w:color="auto" w:fill="D0CECE" w:themeFill="background2" w:themeFillShade="E6"/>
                  <w:vAlign w:val="center"/>
                </w:tcPr>
                <w:p w14:paraId="6D175301" w14:textId="77777777" w:rsidR="00765C5C" w:rsidRPr="0092430F" w:rsidRDefault="00765C5C" w:rsidP="00765C5C">
                  <w:pPr>
                    <w:jc w:val="center"/>
                    <w:rPr>
                      <w:rFonts w:asciiTheme="minorEastAsia" w:eastAsiaTheme="minorEastAsia" w:hAnsiTheme="minorEastAsia" w:cs="함초롬바탕"/>
                    </w:rPr>
                  </w:pPr>
                  <w:r w:rsidRPr="0092430F">
                    <w:rPr>
                      <w:rFonts w:asciiTheme="minorEastAsia" w:eastAsiaTheme="minorEastAsia" w:hAnsiTheme="minorEastAsia" w:cs="함초롬바탕" w:hint="eastAsia"/>
                    </w:rPr>
                    <w:t>총 주문량</w:t>
                  </w:r>
                </w:p>
              </w:tc>
            </w:tr>
            <w:tr w:rsidR="00765C5C" w:rsidRPr="0092430F" w14:paraId="3DA4E82F" w14:textId="77777777" w:rsidTr="00BF11F7">
              <w:trPr>
                <w:trHeight w:val="466"/>
              </w:trPr>
              <w:tc>
                <w:tcPr>
                  <w:tcW w:w="1161" w:type="dxa"/>
                  <w:shd w:val="clear" w:color="auto" w:fill="D0CECE" w:themeFill="background2" w:themeFillShade="E6"/>
                  <w:vAlign w:val="center"/>
                </w:tcPr>
                <w:p w14:paraId="2EB74A57" w14:textId="77777777" w:rsidR="00765C5C" w:rsidRPr="0092430F" w:rsidRDefault="00765C5C" w:rsidP="00765C5C">
                  <w:pPr>
                    <w:jc w:val="center"/>
                    <w:rPr>
                      <w:rFonts w:asciiTheme="minorEastAsia" w:eastAsiaTheme="minorEastAsia" w:hAnsiTheme="minorEastAsia" w:cs="함초롬바탕"/>
                    </w:rPr>
                  </w:pPr>
                  <w:r w:rsidRPr="0092430F">
                    <w:rPr>
                      <w:rFonts w:asciiTheme="minorEastAsia" w:eastAsiaTheme="minorEastAsia" w:hAnsiTheme="minorEastAsia" w:cs="함초롬바탕"/>
                    </w:rPr>
                    <w:t>L4L</w:t>
                  </w:r>
                </w:p>
              </w:tc>
              <w:tc>
                <w:tcPr>
                  <w:tcW w:w="1856" w:type="dxa"/>
                  <w:vAlign w:val="center"/>
                </w:tcPr>
                <w:p w14:paraId="48ABA8BF" w14:textId="3BF55B38" w:rsidR="00765C5C" w:rsidRPr="0092430F" w:rsidRDefault="00765C5C" w:rsidP="00765C5C">
                  <w:pPr>
                    <w:jc w:val="center"/>
                    <w:rPr>
                      <w:rFonts w:asciiTheme="minorEastAsia" w:eastAsiaTheme="minorEastAsia" w:hAnsiTheme="minorEastAsia" w:cs="함초롬바탕"/>
                    </w:rPr>
                  </w:pPr>
                  <w:r w:rsidRPr="0092430F">
                    <w:rPr>
                      <w:rFonts w:asciiTheme="minorEastAsia" w:eastAsiaTheme="minorEastAsia" w:hAnsiTheme="minorEastAsia" w:cs="함초롬바탕" w:hint="eastAsia"/>
                    </w:rPr>
                    <w:t>9</w:t>
                  </w:r>
                </w:p>
              </w:tc>
              <w:tc>
                <w:tcPr>
                  <w:tcW w:w="1857" w:type="dxa"/>
                  <w:vAlign w:val="center"/>
                </w:tcPr>
                <w:p w14:paraId="7C75899D" w14:textId="167B95CF" w:rsidR="00765C5C" w:rsidRPr="0092430F" w:rsidRDefault="00765C5C" w:rsidP="00765C5C">
                  <w:pPr>
                    <w:jc w:val="center"/>
                    <w:rPr>
                      <w:rFonts w:asciiTheme="minorEastAsia" w:eastAsiaTheme="minorEastAsia" w:hAnsiTheme="minorEastAsia" w:cs="함초롬바탕"/>
                    </w:rPr>
                  </w:pPr>
                  <w:r w:rsidRPr="0092430F">
                    <w:rPr>
                      <w:rFonts w:asciiTheme="minorEastAsia" w:eastAsiaTheme="minorEastAsia" w:hAnsiTheme="minorEastAsia" w:cs="함초롬바탕" w:hint="eastAsia"/>
                    </w:rPr>
                    <w:t>5</w:t>
                  </w:r>
                  <w:r w:rsidRPr="0092430F">
                    <w:rPr>
                      <w:rFonts w:asciiTheme="minorEastAsia" w:eastAsiaTheme="minorEastAsia" w:hAnsiTheme="minorEastAsia" w:cs="함초롬바탕"/>
                    </w:rPr>
                    <w:t>760</w:t>
                  </w:r>
                </w:p>
              </w:tc>
              <w:tc>
                <w:tcPr>
                  <w:tcW w:w="1856" w:type="dxa"/>
                  <w:vAlign w:val="center"/>
                </w:tcPr>
                <w:p w14:paraId="442D5142" w14:textId="1844D192" w:rsidR="00765C5C" w:rsidRPr="0092430F" w:rsidRDefault="00765C5C" w:rsidP="00765C5C">
                  <w:pPr>
                    <w:jc w:val="center"/>
                    <w:rPr>
                      <w:rFonts w:asciiTheme="minorEastAsia" w:eastAsiaTheme="minorEastAsia" w:hAnsiTheme="minorEastAsia" w:cs="함초롬바탕"/>
                    </w:rPr>
                  </w:pPr>
                  <w:r w:rsidRPr="0092430F">
                    <w:rPr>
                      <w:rFonts w:asciiTheme="minorEastAsia" w:eastAsiaTheme="minorEastAsia" w:hAnsiTheme="minorEastAsia" w:cs="함초롬바탕" w:hint="eastAsia"/>
                    </w:rPr>
                    <w:t>9</w:t>
                  </w:r>
                </w:p>
              </w:tc>
              <w:tc>
                <w:tcPr>
                  <w:tcW w:w="1857" w:type="dxa"/>
                  <w:vAlign w:val="center"/>
                </w:tcPr>
                <w:p w14:paraId="19932952" w14:textId="355389AA" w:rsidR="00765C5C" w:rsidRPr="0092430F" w:rsidRDefault="00765C5C" w:rsidP="00765C5C">
                  <w:pPr>
                    <w:jc w:val="center"/>
                    <w:rPr>
                      <w:rFonts w:asciiTheme="minorEastAsia" w:eastAsiaTheme="minorEastAsia" w:hAnsiTheme="minorEastAsia" w:cs="함초롬바탕"/>
                    </w:rPr>
                  </w:pPr>
                  <w:r w:rsidRPr="0092430F">
                    <w:rPr>
                      <w:rFonts w:asciiTheme="minorEastAsia" w:eastAsiaTheme="minorEastAsia" w:hAnsiTheme="minorEastAsia" w:cs="함초롬바탕"/>
                    </w:rPr>
                    <w:t>3940</w:t>
                  </w:r>
                </w:p>
              </w:tc>
            </w:tr>
            <w:tr w:rsidR="00765C5C" w:rsidRPr="0092430F" w14:paraId="617FAD16" w14:textId="77777777" w:rsidTr="00BF11F7">
              <w:trPr>
                <w:trHeight w:val="466"/>
              </w:trPr>
              <w:tc>
                <w:tcPr>
                  <w:tcW w:w="1161" w:type="dxa"/>
                  <w:shd w:val="clear" w:color="auto" w:fill="D0CECE" w:themeFill="background2" w:themeFillShade="E6"/>
                  <w:vAlign w:val="center"/>
                </w:tcPr>
                <w:p w14:paraId="7A6C3228" w14:textId="77777777" w:rsidR="00765C5C" w:rsidRPr="0092430F" w:rsidRDefault="00765C5C" w:rsidP="00765C5C">
                  <w:pPr>
                    <w:jc w:val="center"/>
                    <w:rPr>
                      <w:rFonts w:asciiTheme="minorEastAsia" w:eastAsiaTheme="minorEastAsia" w:hAnsiTheme="minorEastAsia" w:cs="함초롬바탕"/>
                    </w:rPr>
                  </w:pPr>
                  <w:r w:rsidRPr="0092430F">
                    <w:rPr>
                      <w:rFonts w:asciiTheme="minorEastAsia" w:eastAsiaTheme="minorEastAsia" w:hAnsiTheme="minorEastAsia" w:cs="함초롬바탕" w:hint="eastAsia"/>
                    </w:rPr>
                    <w:t>F</w:t>
                  </w:r>
                  <w:r w:rsidRPr="0092430F">
                    <w:rPr>
                      <w:rFonts w:asciiTheme="minorEastAsia" w:eastAsiaTheme="minorEastAsia" w:hAnsiTheme="minorEastAsia" w:cs="함초롬바탕"/>
                    </w:rPr>
                    <w:t>OQ</w:t>
                  </w:r>
                </w:p>
              </w:tc>
              <w:tc>
                <w:tcPr>
                  <w:tcW w:w="1856" w:type="dxa"/>
                  <w:vAlign w:val="center"/>
                </w:tcPr>
                <w:p w14:paraId="23CD15A1" w14:textId="3548DBF4" w:rsidR="00765C5C" w:rsidRPr="0092430F" w:rsidRDefault="00765C5C" w:rsidP="00765C5C">
                  <w:pPr>
                    <w:jc w:val="center"/>
                    <w:rPr>
                      <w:rFonts w:asciiTheme="minorEastAsia" w:eastAsiaTheme="minorEastAsia" w:hAnsiTheme="minorEastAsia" w:cs="함초롬바탕"/>
                    </w:rPr>
                  </w:pPr>
                  <w:r w:rsidRPr="0092430F">
                    <w:rPr>
                      <w:rFonts w:asciiTheme="minorEastAsia" w:eastAsiaTheme="minorEastAsia" w:hAnsiTheme="minorEastAsia" w:cs="함초롬바탕" w:hint="eastAsia"/>
                    </w:rPr>
                    <w:t>5</w:t>
                  </w:r>
                </w:p>
              </w:tc>
              <w:tc>
                <w:tcPr>
                  <w:tcW w:w="1857" w:type="dxa"/>
                  <w:vAlign w:val="center"/>
                </w:tcPr>
                <w:p w14:paraId="0DC386F3" w14:textId="5F79E64B" w:rsidR="00765C5C" w:rsidRPr="0092430F" w:rsidRDefault="00765C5C" w:rsidP="00765C5C">
                  <w:pPr>
                    <w:jc w:val="center"/>
                    <w:rPr>
                      <w:rFonts w:asciiTheme="minorEastAsia" w:eastAsiaTheme="minorEastAsia" w:hAnsiTheme="minorEastAsia" w:cs="함초롬바탕"/>
                    </w:rPr>
                  </w:pPr>
                  <w:r w:rsidRPr="0092430F">
                    <w:rPr>
                      <w:rFonts w:asciiTheme="minorEastAsia" w:eastAsiaTheme="minorEastAsia" w:hAnsiTheme="minorEastAsia" w:cs="함초롬바탕" w:hint="eastAsia"/>
                    </w:rPr>
                    <w:t>7</w:t>
                  </w:r>
                  <w:r w:rsidRPr="0092430F">
                    <w:rPr>
                      <w:rFonts w:asciiTheme="minorEastAsia" w:eastAsiaTheme="minorEastAsia" w:hAnsiTheme="minorEastAsia" w:cs="함초롬바탕"/>
                    </w:rPr>
                    <w:t>000</w:t>
                  </w:r>
                </w:p>
              </w:tc>
              <w:tc>
                <w:tcPr>
                  <w:tcW w:w="1856" w:type="dxa"/>
                  <w:vAlign w:val="center"/>
                </w:tcPr>
                <w:p w14:paraId="211CDA5E" w14:textId="62F222A7" w:rsidR="00765C5C" w:rsidRPr="0092430F" w:rsidRDefault="00765C5C" w:rsidP="00765C5C">
                  <w:pPr>
                    <w:jc w:val="center"/>
                    <w:rPr>
                      <w:rFonts w:asciiTheme="minorEastAsia" w:eastAsiaTheme="minorEastAsia" w:hAnsiTheme="minorEastAsia" w:cs="함초롬바탕"/>
                    </w:rPr>
                  </w:pPr>
                  <w:r w:rsidRPr="0092430F">
                    <w:rPr>
                      <w:rFonts w:asciiTheme="minorEastAsia" w:eastAsiaTheme="minorEastAsia" w:hAnsiTheme="minorEastAsia" w:cs="함초롬바탕" w:hint="eastAsia"/>
                    </w:rPr>
                    <w:t>3</w:t>
                  </w:r>
                </w:p>
              </w:tc>
              <w:tc>
                <w:tcPr>
                  <w:tcW w:w="1857" w:type="dxa"/>
                  <w:vAlign w:val="center"/>
                </w:tcPr>
                <w:p w14:paraId="6AF20390" w14:textId="4C9C1369" w:rsidR="00765C5C" w:rsidRPr="0092430F" w:rsidRDefault="00765C5C" w:rsidP="00765C5C">
                  <w:pPr>
                    <w:jc w:val="center"/>
                    <w:rPr>
                      <w:rFonts w:asciiTheme="minorEastAsia" w:eastAsiaTheme="minorEastAsia" w:hAnsiTheme="minorEastAsia" w:cs="함초롬바탕"/>
                    </w:rPr>
                  </w:pPr>
                  <w:r w:rsidRPr="0092430F">
                    <w:rPr>
                      <w:rFonts w:asciiTheme="minorEastAsia" w:eastAsiaTheme="minorEastAsia" w:hAnsiTheme="minorEastAsia" w:cs="함초롬바탕" w:hint="eastAsia"/>
                    </w:rPr>
                    <w:t>4</w:t>
                  </w:r>
                  <w:r w:rsidRPr="0092430F">
                    <w:rPr>
                      <w:rFonts w:asciiTheme="minorEastAsia" w:eastAsiaTheme="minorEastAsia" w:hAnsiTheme="minorEastAsia" w:cs="함초롬바탕"/>
                    </w:rPr>
                    <w:t>200</w:t>
                  </w:r>
                </w:p>
              </w:tc>
            </w:tr>
          </w:tbl>
          <w:p w14:paraId="0610E0A9" w14:textId="77777777" w:rsidR="00712E64" w:rsidRPr="0092430F" w:rsidRDefault="00712E64" w:rsidP="00856E5D">
            <w:pPr>
              <w:rPr>
                <w:rFonts w:asciiTheme="minorEastAsia" w:eastAsiaTheme="minorEastAsia" w:hAnsiTheme="minorEastAsia" w:cs="함초롬바탕"/>
              </w:rPr>
            </w:pPr>
          </w:p>
          <w:p w14:paraId="7E1A7601" w14:textId="50876692" w:rsidR="005168AB" w:rsidRPr="0092430F" w:rsidRDefault="00856E5D" w:rsidP="00856E5D">
            <w:pPr>
              <w:rPr>
                <w:rFonts w:asciiTheme="minorEastAsia" w:eastAsiaTheme="minorEastAsia" w:hAnsiTheme="minorEastAsia" w:cs="함초롬바탕"/>
                <w:szCs w:val="20"/>
              </w:rPr>
            </w:pPr>
            <w:r w:rsidRPr="0092430F">
              <w:rPr>
                <w:rFonts w:asciiTheme="minorEastAsia" w:eastAsiaTheme="minorEastAsia" w:hAnsiTheme="minorEastAsia" w:cs="함초롬바탕" w:hint="eastAsia"/>
              </w:rPr>
              <w:t>마찬가지로 해석은 전과 동일하다.</w:t>
            </w:r>
            <w:r w:rsidRPr="0092430F">
              <w:rPr>
                <w:rFonts w:asciiTheme="minorEastAsia" w:eastAsiaTheme="minorEastAsia" w:hAnsiTheme="minorEastAsia" w:cs="함초롬바탕"/>
              </w:rPr>
              <w:t xml:space="preserve"> </w:t>
            </w:r>
            <w:r w:rsidR="009E4A02" w:rsidRPr="0092430F">
              <w:rPr>
                <w:rFonts w:asciiTheme="minorEastAsia" w:eastAsiaTheme="minorEastAsia" w:hAnsiTheme="minorEastAsia" w:cs="함초롬바탕"/>
                <w:szCs w:val="20"/>
              </w:rPr>
              <w:t>MPS</w:t>
            </w:r>
            <w:r w:rsidR="009E4A02" w:rsidRPr="0092430F">
              <w:rPr>
                <w:rFonts w:asciiTheme="minorEastAsia" w:eastAsiaTheme="minorEastAsia" w:hAnsiTheme="minorEastAsia" w:cs="함초롬바탕" w:hint="eastAsia"/>
                <w:szCs w:val="20"/>
              </w:rPr>
              <w:t xml:space="preserve">의 마지막 계획인 </w:t>
            </w:r>
            <w:r w:rsidR="009E4A02" w:rsidRPr="0092430F">
              <w:rPr>
                <w:rFonts w:asciiTheme="minorEastAsia" w:eastAsiaTheme="minorEastAsia" w:hAnsiTheme="minorEastAsia" w:cs="함초롬바탕"/>
                <w:szCs w:val="20"/>
              </w:rPr>
              <w:t>17</w:t>
            </w:r>
            <w:r w:rsidR="009E4A02" w:rsidRPr="0092430F">
              <w:rPr>
                <w:rFonts w:asciiTheme="minorEastAsia" w:eastAsiaTheme="minorEastAsia" w:hAnsiTheme="minorEastAsia" w:cs="함초롬바탕" w:hint="eastAsia"/>
                <w:szCs w:val="20"/>
              </w:rPr>
              <w:t>주차까지 고려하면,</w:t>
            </w:r>
            <w:r w:rsidR="009E4A02" w:rsidRPr="0092430F">
              <w:rPr>
                <w:rFonts w:asciiTheme="minorEastAsia" w:eastAsiaTheme="minorEastAsia" w:hAnsiTheme="minorEastAsia" w:cs="함초롬바탕"/>
                <w:szCs w:val="20"/>
              </w:rPr>
              <w:t xml:space="preserve"> L4L</w:t>
            </w:r>
            <w:r w:rsidR="009E4A02" w:rsidRPr="0092430F">
              <w:rPr>
                <w:rFonts w:asciiTheme="minorEastAsia" w:eastAsiaTheme="minorEastAsia" w:hAnsiTheme="minorEastAsia" w:cs="함초롬바탕" w:hint="eastAsia"/>
                <w:szCs w:val="20"/>
              </w:rPr>
              <w:t xml:space="preserve">은 총 </w:t>
            </w:r>
            <w:r w:rsidR="009E4A02" w:rsidRPr="0092430F">
              <w:rPr>
                <w:rFonts w:asciiTheme="minorEastAsia" w:eastAsiaTheme="minorEastAsia" w:hAnsiTheme="minorEastAsia" w:cs="함초롬바탕"/>
                <w:szCs w:val="20"/>
              </w:rPr>
              <w:t>1410</w:t>
            </w:r>
            <w:r w:rsidR="009E4A02" w:rsidRPr="0092430F">
              <w:rPr>
                <w:rFonts w:asciiTheme="minorEastAsia" w:eastAsiaTheme="minorEastAsia" w:hAnsiTheme="minorEastAsia" w:cs="함초롬바탕" w:hint="eastAsia"/>
                <w:szCs w:val="20"/>
              </w:rPr>
              <w:t>개의 재고를,</w:t>
            </w:r>
            <w:r w:rsidR="009E4A02" w:rsidRPr="0092430F">
              <w:rPr>
                <w:rFonts w:asciiTheme="minorEastAsia" w:eastAsiaTheme="minorEastAsia" w:hAnsiTheme="minorEastAsia" w:cs="함초롬바탕"/>
                <w:szCs w:val="20"/>
              </w:rPr>
              <w:t xml:space="preserve"> FOQ</w:t>
            </w:r>
            <w:r w:rsidR="009E4A02" w:rsidRPr="0092430F">
              <w:rPr>
                <w:rFonts w:asciiTheme="minorEastAsia" w:eastAsiaTheme="minorEastAsia" w:hAnsiTheme="minorEastAsia" w:cs="함초롬바탕" w:hint="eastAsia"/>
                <w:szCs w:val="20"/>
              </w:rPr>
              <w:t xml:space="preserve">는 </w:t>
            </w:r>
            <w:r w:rsidR="009E4A02" w:rsidRPr="0092430F">
              <w:rPr>
                <w:rFonts w:asciiTheme="minorEastAsia" w:eastAsiaTheme="minorEastAsia" w:hAnsiTheme="minorEastAsia" w:cs="함초롬바탕"/>
                <w:szCs w:val="20"/>
              </w:rPr>
              <w:t>11440</w:t>
            </w:r>
            <w:r w:rsidR="009E4A02" w:rsidRPr="0092430F">
              <w:rPr>
                <w:rFonts w:asciiTheme="minorEastAsia" w:eastAsiaTheme="minorEastAsia" w:hAnsiTheme="minorEastAsia" w:cs="함초롬바탕" w:hint="eastAsia"/>
                <w:szCs w:val="20"/>
              </w:rPr>
              <w:t>개의 재고를 보유한다.</w:t>
            </w:r>
          </w:p>
          <w:p w14:paraId="339C0CA2" w14:textId="7AF138F0" w:rsidR="00856E5D" w:rsidRPr="0092430F" w:rsidRDefault="00856E5D" w:rsidP="00856E5D">
            <w:pPr>
              <w:rPr>
                <w:rFonts w:asciiTheme="minorEastAsia" w:eastAsiaTheme="minorEastAsia" w:hAnsiTheme="minorEastAsia" w:cs="함초롬바탕"/>
                <w:szCs w:val="20"/>
              </w:rPr>
            </w:pPr>
            <w:r w:rsidRPr="0092430F">
              <w:rPr>
                <w:rFonts w:asciiTheme="minorEastAsia" w:eastAsiaTheme="minorEastAsia" w:hAnsiTheme="minorEastAsia" w:cs="함초롬바탕" w:hint="eastAsia"/>
              </w:rPr>
              <w:lastRenderedPageBreak/>
              <w:t>또한,</w:t>
            </w:r>
            <w:r w:rsidRPr="0092430F">
              <w:rPr>
                <w:rFonts w:asciiTheme="minorEastAsia" w:eastAsiaTheme="minorEastAsia" w:hAnsiTheme="minorEastAsia" w:cs="함초롬바탕"/>
              </w:rPr>
              <w:t xml:space="preserve"> </w:t>
            </w:r>
            <w:r w:rsidRPr="0092430F">
              <w:rPr>
                <w:rFonts w:asciiTheme="minorEastAsia" w:eastAsiaTheme="minorEastAsia" w:hAnsiTheme="minorEastAsia" w:cs="함초롬바탕" w:hint="eastAsia"/>
              </w:rPr>
              <w:t>이번에도</w:t>
            </w:r>
            <w:r w:rsidRPr="0092430F">
              <w:rPr>
                <w:rFonts w:asciiTheme="minorEastAsia" w:eastAsiaTheme="minorEastAsia" w:hAnsiTheme="minorEastAsia" w:cs="함초롬바탕"/>
                <w:szCs w:val="20"/>
              </w:rPr>
              <w:t xml:space="preserve"> </w:t>
            </w:r>
            <w:r w:rsidRPr="0092430F">
              <w:rPr>
                <w:rFonts w:asciiTheme="minorEastAsia" w:eastAsiaTheme="minorEastAsia" w:hAnsiTheme="minorEastAsia" w:cs="함초롬바탕" w:hint="eastAsia"/>
                <w:szCs w:val="20"/>
              </w:rPr>
              <w:t>T</w:t>
            </w:r>
            <w:r w:rsidRPr="0092430F">
              <w:rPr>
                <w:rFonts w:asciiTheme="minorEastAsia" w:eastAsiaTheme="minorEastAsia" w:hAnsiTheme="minorEastAsia" w:cs="함초롬바탕"/>
                <w:szCs w:val="20"/>
              </w:rPr>
              <w:t>able</w:t>
            </w:r>
            <w:r w:rsidRPr="0092430F">
              <w:rPr>
                <w:rFonts w:asciiTheme="minorEastAsia" w:eastAsiaTheme="minorEastAsia" w:hAnsiTheme="minorEastAsia" w:cs="함초롬바탕" w:hint="eastAsia"/>
                <w:szCs w:val="20"/>
              </w:rPr>
              <w:t>의 수요가 변화했을 때,</w:t>
            </w:r>
            <w:r w:rsidRPr="0092430F">
              <w:rPr>
                <w:rFonts w:asciiTheme="minorEastAsia" w:eastAsiaTheme="minorEastAsia" w:hAnsiTheme="minorEastAsia" w:cs="함초롬바탕"/>
                <w:szCs w:val="20"/>
              </w:rPr>
              <w:t xml:space="preserve"> L4</w:t>
            </w:r>
            <w:r w:rsidRPr="0092430F">
              <w:rPr>
                <w:rFonts w:asciiTheme="minorEastAsia" w:eastAsiaTheme="minorEastAsia" w:hAnsiTheme="minorEastAsia" w:cs="함초롬바탕" w:hint="eastAsia"/>
                <w:szCs w:val="20"/>
              </w:rPr>
              <w:t>L은 주문횟수는 바뀌지 않고,</w:t>
            </w:r>
            <w:r w:rsidRPr="0092430F">
              <w:rPr>
                <w:rFonts w:asciiTheme="minorEastAsia" w:eastAsiaTheme="minorEastAsia" w:hAnsiTheme="minorEastAsia" w:cs="함초롬바탕"/>
                <w:szCs w:val="20"/>
              </w:rPr>
              <w:t xml:space="preserve"> </w:t>
            </w:r>
            <w:r w:rsidRPr="0092430F">
              <w:rPr>
                <w:rFonts w:asciiTheme="minorEastAsia" w:eastAsiaTheme="minorEastAsia" w:hAnsiTheme="minorEastAsia" w:cs="함초롬바탕" w:hint="eastAsia"/>
                <w:szCs w:val="20"/>
              </w:rPr>
              <w:t>주문량만 수요의 감소에 따라 줄어들었다.</w:t>
            </w:r>
            <w:r w:rsidRPr="0092430F">
              <w:rPr>
                <w:rFonts w:asciiTheme="minorEastAsia" w:eastAsiaTheme="minorEastAsia" w:hAnsiTheme="minorEastAsia" w:cs="함초롬바탕"/>
                <w:szCs w:val="20"/>
              </w:rPr>
              <w:t xml:space="preserve"> </w:t>
            </w:r>
            <w:r w:rsidRPr="0092430F">
              <w:rPr>
                <w:rFonts w:asciiTheme="minorEastAsia" w:eastAsiaTheme="minorEastAsia" w:hAnsiTheme="minorEastAsia" w:cs="함초롬바탕" w:hint="eastAsia"/>
                <w:szCs w:val="20"/>
              </w:rPr>
              <w:t xml:space="preserve">반면 </w:t>
            </w:r>
            <w:r w:rsidRPr="0092430F">
              <w:rPr>
                <w:rFonts w:asciiTheme="minorEastAsia" w:eastAsiaTheme="minorEastAsia" w:hAnsiTheme="minorEastAsia" w:cs="함초롬바탕"/>
                <w:szCs w:val="20"/>
              </w:rPr>
              <w:t>FO</w:t>
            </w:r>
            <w:r w:rsidRPr="0092430F">
              <w:rPr>
                <w:rFonts w:asciiTheme="minorEastAsia" w:eastAsiaTheme="minorEastAsia" w:hAnsiTheme="minorEastAsia" w:cs="함초롬바탕" w:hint="eastAsia"/>
                <w:szCs w:val="20"/>
              </w:rPr>
              <w:t xml:space="preserve">Q는 주문 횟수와 총 주문량이 줄며 상대적으로 상황이 </w:t>
            </w:r>
            <w:r w:rsidR="00B917F3" w:rsidRPr="0092430F">
              <w:rPr>
                <w:rFonts w:asciiTheme="minorEastAsia" w:eastAsiaTheme="minorEastAsia" w:hAnsiTheme="minorEastAsia" w:cs="함초롬바탕" w:hint="eastAsia"/>
                <w:szCs w:val="20"/>
              </w:rPr>
              <w:t xml:space="preserve">더 </w:t>
            </w:r>
            <w:r w:rsidRPr="0092430F">
              <w:rPr>
                <w:rFonts w:asciiTheme="minorEastAsia" w:eastAsiaTheme="minorEastAsia" w:hAnsiTheme="minorEastAsia" w:cs="함초롬바탕" w:hint="eastAsia"/>
                <w:szCs w:val="20"/>
              </w:rPr>
              <w:t>크게 달라</w:t>
            </w:r>
            <w:r w:rsidR="00B917F3" w:rsidRPr="0092430F">
              <w:rPr>
                <w:rFonts w:asciiTheme="minorEastAsia" w:eastAsiaTheme="minorEastAsia" w:hAnsiTheme="minorEastAsia" w:cs="함초롬바탕" w:hint="eastAsia"/>
                <w:szCs w:val="20"/>
              </w:rPr>
              <w:t>졌다</w:t>
            </w:r>
            <w:r w:rsidRPr="0092430F">
              <w:rPr>
                <w:rFonts w:asciiTheme="minorEastAsia" w:eastAsiaTheme="minorEastAsia" w:hAnsiTheme="minorEastAsia" w:cs="함초롬바탕" w:hint="eastAsia"/>
                <w:szCs w:val="20"/>
              </w:rPr>
              <w:t>.</w:t>
            </w:r>
            <w:r w:rsidR="00B917F3" w:rsidRPr="0092430F">
              <w:rPr>
                <w:rFonts w:asciiTheme="minorEastAsia" w:eastAsiaTheme="minorEastAsia" w:hAnsiTheme="minorEastAsia" w:cs="함초롬바탕"/>
                <w:szCs w:val="20"/>
              </w:rPr>
              <w:t xml:space="preserve"> </w:t>
            </w:r>
            <w:r w:rsidRPr="0092430F">
              <w:rPr>
                <w:rFonts w:asciiTheme="minorEastAsia" w:eastAsiaTheme="minorEastAsia" w:hAnsiTheme="minorEastAsia" w:cs="함초롬바탕" w:hint="eastAsia"/>
                <w:szCs w:val="20"/>
              </w:rPr>
              <w:t>즉,</w:t>
            </w:r>
            <w:r w:rsidRPr="0092430F">
              <w:rPr>
                <w:rFonts w:asciiTheme="minorEastAsia" w:eastAsiaTheme="minorEastAsia" w:hAnsiTheme="minorEastAsia" w:cs="함초롬바탕"/>
                <w:szCs w:val="20"/>
              </w:rPr>
              <w:t xml:space="preserve"> FOQ</w:t>
            </w:r>
            <w:r w:rsidRPr="0092430F">
              <w:rPr>
                <w:rFonts w:asciiTheme="minorEastAsia" w:eastAsiaTheme="minorEastAsia" w:hAnsiTheme="minorEastAsia" w:cs="함초롬바탕" w:hint="eastAsia"/>
                <w:szCs w:val="20"/>
              </w:rPr>
              <w:t>가 더 수요의 변화에 민감하게 반응한다.</w:t>
            </w:r>
          </w:p>
          <w:p w14:paraId="39DC7238" w14:textId="658DDED7" w:rsidR="00E21D51" w:rsidRPr="0092430F" w:rsidRDefault="00E21D51" w:rsidP="005249FB">
            <w:pPr>
              <w:rPr>
                <w:rFonts w:asciiTheme="minorEastAsia" w:eastAsiaTheme="minorEastAsia" w:hAnsiTheme="minorEastAsia" w:cs="함초롬바탕"/>
              </w:rPr>
            </w:pPr>
          </w:p>
          <w:p w14:paraId="0EAAD8EB" w14:textId="4E4A836D" w:rsidR="00E21D51" w:rsidRPr="0092430F" w:rsidRDefault="00B917F3" w:rsidP="00B8072C">
            <w:pPr>
              <w:rPr>
                <w:rFonts w:asciiTheme="minorEastAsia" w:eastAsiaTheme="minorEastAsia" w:hAnsiTheme="minorEastAsia" w:cs="함초롬바탕"/>
              </w:rPr>
            </w:pPr>
            <w:r w:rsidRPr="0092430F">
              <w:rPr>
                <w:rFonts w:asciiTheme="minorEastAsia" w:eastAsiaTheme="minorEastAsia" w:hAnsiTheme="minorEastAsia" w:cs="함초롬바탕" w:hint="eastAsia"/>
              </w:rPr>
              <w:t xml:space="preserve">따라서 두 제품 모두 </w:t>
            </w:r>
            <w:r w:rsidR="000C0196" w:rsidRPr="0092430F">
              <w:rPr>
                <w:rFonts w:asciiTheme="minorEastAsia" w:eastAsiaTheme="minorEastAsia" w:hAnsiTheme="minorEastAsia" w:cs="함초롬바탕" w:hint="eastAsia"/>
              </w:rPr>
              <w:t xml:space="preserve">최상위 품목인 </w:t>
            </w:r>
            <w:r w:rsidR="000C0196" w:rsidRPr="0092430F">
              <w:rPr>
                <w:rFonts w:asciiTheme="minorEastAsia" w:eastAsiaTheme="minorEastAsia" w:hAnsiTheme="minorEastAsia" w:cs="함초롬바탕"/>
              </w:rPr>
              <w:t>Table</w:t>
            </w:r>
            <w:r w:rsidR="000C0196" w:rsidRPr="0092430F">
              <w:rPr>
                <w:rFonts w:asciiTheme="minorEastAsia" w:eastAsiaTheme="minorEastAsia" w:hAnsiTheme="minorEastAsia" w:cs="함초롬바탕" w:hint="eastAsia"/>
              </w:rPr>
              <w:t xml:space="preserve">의 수요 변동에 </w:t>
            </w:r>
            <w:r w:rsidR="000C0196" w:rsidRPr="0092430F">
              <w:rPr>
                <w:rFonts w:asciiTheme="minorEastAsia" w:eastAsiaTheme="minorEastAsia" w:hAnsiTheme="minorEastAsia" w:cs="함초롬바탕"/>
              </w:rPr>
              <w:t xml:space="preserve">FOQ </w:t>
            </w:r>
            <w:r w:rsidR="000C0196" w:rsidRPr="0092430F">
              <w:rPr>
                <w:rFonts w:asciiTheme="minorEastAsia" w:eastAsiaTheme="minorEastAsia" w:hAnsiTheme="minorEastAsia" w:cs="함초롬바탕" w:hint="eastAsia"/>
              </w:rPr>
              <w:t xml:space="preserve">방식이 </w:t>
            </w:r>
            <w:r w:rsidR="00B8072C" w:rsidRPr="0092430F">
              <w:rPr>
                <w:rFonts w:asciiTheme="minorEastAsia" w:eastAsiaTheme="minorEastAsia" w:hAnsiTheme="minorEastAsia" w:cs="함초롬바탕" w:hint="eastAsia"/>
              </w:rPr>
              <w:t xml:space="preserve">한 번에 다량을 주문하는 </w:t>
            </w:r>
            <w:r w:rsidR="00073A3F" w:rsidRPr="0092430F">
              <w:rPr>
                <w:rFonts w:asciiTheme="minorEastAsia" w:eastAsiaTheme="minorEastAsia" w:hAnsiTheme="minorEastAsia" w:cs="함초롬바탕" w:hint="eastAsia"/>
              </w:rPr>
              <w:t xml:space="preserve">그 특성에 따라 </w:t>
            </w:r>
            <w:r w:rsidR="000C0196" w:rsidRPr="0092430F">
              <w:rPr>
                <w:rFonts w:asciiTheme="minorEastAsia" w:eastAsiaTheme="minorEastAsia" w:hAnsiTheme="minorEastAsia" w:cs="함초롬바탕"/>
              </w:rPr>
              <w:t>Planned order release</w:t>
            </w:r>
            <w:r w:rsidR="000C0196" w:rsidRPr="0092430F">
              <w:rPr>
                <w:rFonts w:asciiTheme="minorEastAsia" w:eastAsiaTheme="minorEastAsia" w:hAnsiTheme="minorEastAsia" w:cs="함초롬바탕" w:hint="eastAsia"/>
              </w:rPr>
              <w:t>가 더 크게 바뀌며,</w:t>
            </w:r>
            <w:r w:rsidR="000C0196" w:rsidRPr="0092430F">
              <w:rPr>
                <w:rFonts w:asciiTheme="minorEastAsia" w:eastAsiaTheme="minorEastAsia" w:hAnsiTheme="minorEastAsia" w:cs="함초롬바탕"/>
              </w:rPr>
              <w:t xml:space="preserve"> </w:t>
            </w:r>
            <w:r w:rsidR="000C0196" w:rsidRPr="0092430F">
              <w:rPr>
                <w:rFonts w:asciiTheme="minorEastAsia" w:eastAsiaTheme="minorEastAsia" w:hAnsiTheme="minorEastAsia" w:cs="함초롬바탕" w:hint="eastAsia"/>
              </w:rPr>
              <w:t xml:space="preserve">더 </w:t>
            </w:r>
            <w:r w:rsidR="000C0196" w:rsidRPr="0092430F">
              <w:rPr>
                <w:rFonts w:asciiTheme="minorEastAsia" w:eastAsiaTheme="minorEastAsia" w:hAnsiTheme="minorEastAsia" w:cs="함초롬바탕"/>
              </w:rPr>
              <w:t>sensitive</w:t>
            </w:r>
            <w:r w:rsidR="00AB3E81" w:rsidRPr="0092430F">
              <w:rPr>
                <w:rFonts w:asciiTheme="minorEastAsia" w:eastAsiaTheme="minorEastAsia" w:hAnsiTheme="minorEastAsia" w:cs="함초롬바탕" w:hint="eastAsia"/>
              </w:rPr>
              <w:t>한 모습을 보인다.</w:t>
            </w:r>
          </w:p>
          <w:p w14:paraId="75B49FFA" w14:textId="2D6A2246" w:rsidR="005168AB" w:rsidRPr="0092430F" w:rsidRDefault="005168AB" w:rsidP="005249FB">
            <w:pPr>
              <w:rPr>
                <w:rFonts w:asciiTheme="minorEastAsia" w:eastAsiaTheme="minorEastAsia" w:hAnsiTheme="minorEastAsia" w:cs="함초롬바탕"/>
              </w:rPr>
            </w:pPr>
          </w:p>
          <w:p w14:paraId="5BB192FF" w14:textId="77777777" w:rsidR="005168AB" w:rsidRPr="00B917F3" w:rsidRDefault="005168AB" w:rsidP="005249FB">
            <w:pPr>
              <w:rPr>
                <w:rFonts w:ascii="함초롬바탕" w:eastAsia="함초롬바탕" w:hAnsi="함초롬바탕" w:cs="함초롬바탕"/>
              </w:rPr>
            </w:pPr>
          </w:p>
          <w:p w14:paraId="5BA0FD4A" w14:textId="247BC2B7" w:rsidR="005249FB" w:rsidRPr="00B914C9" w:rsidRDefault="005249FB" w:rsidP="00082F9C">
            <w:pPr>
              <w:rPr>
                <w:rFonts w:ascii="Times New Roman"/>
                <w:b/>
                <w:bCs/>
              </w:rPr>
            </w:pPr>
            <w:r w:rsidRPr="00B914C9">
              <w:rPr>
                <w:rFonts w:ascii="Times New Roman"/>
                <w:b/>
                <w:bCs/>
              </w:rPr>
              <w:t xml:space="preserve">3. Explain what nervousness is for MRP </w:t>
            </w:r>
            <w:proofErr w:type="gramStart"/>
            <w:r w:rsidRPr="00B914C9">
              <w:rPr>
                <w:rFonts w:ascii="Times New Roman"/>
                <w:b/>
                <w:bCs/>
              </w:rPr>
              <w:t>system, and</w:t>
            </w:r>
            <w:proofErr w:type="gramEnd"/>
            <w:r w:rsidRPr="00B914C9">
              <w:rPr>
                <w:rFonts w:ascii="Times New Roman"/>
                <w:b/>
                <w:bCs/>
              </w:rPr>
              <w:t xml:space="preserve"> discuss why it occurs.</w:t>
            </w:r>
          </w:p>
          <w:p w14:paraId="3AE9BEBF" w14:textId="34477E2E" w:rsidR="00082F9C" w:rsidRPr="00C80ECE" w:rsidRDefault="00082F9C" w:rsidP="00082F9C">
            <w:pPr>
              <w:rPr>
                <w:rFonts w:ascii="함초롬바탕" w:eastAsia="함초롬바탕" w:hAnsi="함초롬바탕" w:cs="함초롬바탕"/>
              </w:rPr>
            </w:pPr>
          </w:p>
          <w:p w14:paraId="264B6A48" w14:textId="58DD0940" w:rsidR="00C80ECE" w:rsidRPr="0092430F" w:rsidRDefault="00C80ECE" w:rsidP="00D26038">
            <w:pPr>
              <w:rPr>
                <w:rFonts w:asciiTheme="minorEastAsia" w:eastAsiaTheme="minorEastAsia" w:hAnsiTheme="minorEastAsia" w:cs="함초롬바탕"/>
              </w:rPr>
            </w:pPr>
            <w:r w:rsidRPr="0092430F">
              <w:rPr>
                <w:rFonts w:asciiTheme="minorEastAsia" w:eastAsiaTheme="minorEastAsia" w:hAnsiTheme="minorEastAsia" w:cs="함초롬바탕" w:hint="eastAsia"/>
              </w:rPr>
              <w:t>MRP</w:t>
            </w:r>
            <w:r w:rsidR="00D26038" w:rsidRPr="0092430F">
              <w:rPr>
                <w:rFonts w:asciiTheme="minorEastAsia" w:eastAsiaTheme="minorEastAsia" w:hAnsiTheme="minorEastAsia" w:cs="함초롬바탕"/>
              </w:rPr>
              <w:t xml:space="preserve"> </w:t>
            </w:r>
            <w:r w:rsidRPr="0092430F">
              <w:rPr>
                <w:rFonts w:asciiTheme="minorEastAsia" w:eastAsiaTheme="minorEastAsia" w:hAnsiTheme="minorEastAsia" w:cs="함초롬바탕" w:hint="eastAsia"/>
              </w:rPr>
              <w:t xml:space="preserve">시스템의 </w:t>
            </w:r>
            <w:r w:rsidR="00D26038" w:rsidRPr="0092430F">
              <w:rPr>
                <w:rFonts w:asciiTheme="minorEastAsia" w:eastAsiaTheme="minorEastAsia" w:hAnsiTheme="minorEastAsia" w:cs="함초롬바탕"/>
              </w:rPr>
              <w:t>nervousness</w:t>
            </w:r>
            <w:r w:rsidR="00D26038" w:rsidRPr="0092430F">
              <w:rPr>
                <w:rFonts w:asciiTheme="minorEastAsia" w:eastAsiaTheme="minorEastAsia" w:hAnsiTheme="minorEastAsia" w:cs="함초롬바탕" w:hint="eastAsia"/>
              </w:rPr>
              <w:t>는</w:t>
            </w:r>
            <w:r w:rsidRPr="0092430F">
              <w:rPr>
                <w:rFonts w:asciiTheme="minorEastAsia" w:eastAsiaTheme="minorEastAsia" w:hAnsiTheme="minorEastAsia" w:cs="함초롬바탕" w:hint="eastAsia"/>
              </w:rPr>
              <w:t xml:space="preserve"> </w:t>
            </w:r>
            <w:r w:rsidR="00D26038" w:rsidRPr="0092430F">
              <w:rPr>
                <w:rFonts w:asciiTheme="minorEastAsia" w:eastAsiaTheme="minorEastAsia" w:hAnsiTheme="minorEastAsia" w:cs="함초롬바탕" w:hint="eastAsia"/>
              </w:rPr>
              <w:t xml:space="preserve">수요의 변동 등으로 인해 </w:t>
            </w:r>
            <w:r w:rsidRPr="0092430F">
              <w:rPr>
                <w:rFonts w:asciiTheme="minorEastAsia" w:eastAsiaTheme="minorEastAsia" w:hAnsiTheme="minorEastAsia" w:cs="함초롬바탕" w:hint="eastAsia"/>
              </w:rPr>
              <w:t xml:space="preserve">공급망에서 </w:t>
            </w:r>
            <w:r w:rsidR="00D26038" w:rsidRPr="0092430F">
              <w:rPr>
                <w:rFonts w:asciiTheme="minorEastAsia" w:eastAsiaTheme="minorEastAsia" w:hAnsiTheme="minorEastAsia" w:cs="함초롬바탕" w:hint="eastAsia"/>
              </w:rPr>
              <w:t>발생하는 변화의 정도가,</w:t>
            </w:r>
            <w:r w:rsidR="00D26038" w:rsidRPr="0092430F">
              <w:rPr>
                <w:rFonts w:asciiTheme="minorEastAsia" w:eastAsiaTheme="minorEastAsia" w:hAnsiTheme="minorEastAsia" w:cs="함초롬바탕"/>
              </w:rPr>
              <w:t xml:space="preserve"> </w:t>
            </w:r>
            <w:r w:rsidR="00D26038" w:rsidRPr="0092430F">
              <w:rPr>
                <w:rFonts w:asciiTheme="minorEastAsia" w:eastAsiaTheme="minorEastAsia" w:hAnsiTheme="minorEastAsia" w:cs="함초롬바탕" w:hint="eastAsia"/>
              </w:rPr>
              <w:t>B</w:t>
            </w:r>
            <w:r w:rsidR="00D26038" w:rsidRPr="0092430F">
              <w:rPr>
                <w:rFonts w:asciiTheme="minorEastAsia" w:eastAsiaTheme="minorEastAsia" w:hAnsiTheme="minorEastAsia" w:cs="함초롬바탕"/>
              </w:rPr>
              <w:t>OM explosion</w:t>
            </w:r>
            <w:r w:rsidR="00D26038" w:rsidRPr="0092430F">
              <w:rPr>
                <w:rFonts w:asciiTheme="minorEastAsia" w:eastAsiaTheme="minorEastAsia" w:hAnsiTheme="minorEastAsia" w:cs="함초롬바탕" w:hint="eastAsia"/>
              </w:rPr>
              <w:t xml:space="preserve">에 의해 하위 항목으로 </w:t>
            </w:r>
            <w:r w:rsidRPr="0092430F">
              <w:rPr>
                <w:rFonts w:asciiTheme="minorEastAsia" w:eastAsiaTheme="minorEastAsia" w:hAnsiTheme="minorEastAsia" w:cs="함초롬바탕" w:hint="eastAsia"/>
              </w:rPr>
              <w:t>이동함에 따라 수요 변동이 증폭되는 것을 의미</w:t>
            </w:r>
            <w:r w:rsidR="00D26038" w:rsidRPr="0092430F">
              <w:rPr>
                <w:rFonts w:asciiTheme="minorEastAsia" w:eastAsiaTheme="minorEastAsia" w:hAnsiTheme="minorEastAsia" w:cs="함초롬바탕" w:hint="eastAsia"/>
              </w:rPr>
              <w:t>한</w:t>
            </w:r>
            <w:r w:rsidRPr="0092430F">
              <w:rPr>
                <w:rFonts w:asciiTheme="minorEastAsia" w:eastAsiaTheme="minorEastAsia" w:hAnsiTheme="minorEastAsia" w:cs="함초롬바탕" w:hint="eastAsia"/>
              </w:rPr>
              <w:t xml:space="preserve">다. </w:t>
            </w:r>
            <w:r w:rsidR="00D26038" w:rsidRPr="0092430F">
              <w:rPr>
                <w:rFonts w:asciiTheme="minorEastAsia" w:eastAsiaTheme="minorEastAsia" w:hAnsiTheme="minorEastAsia" w:cs="함초롬바탕" w:hint="eastAsia"/>
              </w:rPr>
              <w:t xml:space="preserve">상위-하위 관계가 </w:t>
            </w:r>
            <w:r w:rsidR="00D26038" w:rsidRPr="0092430F">
              <w:rPr>
                <w:rFonts w:asciiTheme="minorEastAsia" w:eastAsiaTheme="minorEastAsia" w:hAnsiTheme="minorEastAsia" w:cs="함초롬바탕"/>
              </w:rPr>
              <w:t>2</w:t>
            </w:r>
            <w:r w:rsidR="00D26038" w:rsidRPr="0092430F">
              <w:rPr>
                <w:rFonts w:asciiTheme="minorEastAsia" w:eastAsiaTheme="minorEastAsia" w:hAnsiTheme="minorEastAsia" w:cs="함초롬바탕" w:hint="eastAsia"/>
              </w:rPr>
              <w:t xml:space="preserve">번까지만 나타난 이번 문제에서도 하위 제품인 </w:t>
            </w:r>
            <w:r w:rsidR="00D26038" w:rsidRPr="0092430F">
              <w:rPr>
                <w:rFonts w:asciiTheme="minorEastAsia" w:eastAsiaTheme="minorEastAsia" w:hAnsiTheme="minorEastAsia" w:cs="함초롬바탕"/>
              </w:rPr>
              <w:t>C</w:t>
            </w:r>
            <w:r w:rsidR="00D26038" w:rsidRPr="0092430F">
              <w:rPr>
                <w:rFonts w:asciiTheme="minorEastAsia" w:eastAsiaTheme="minorEastAsia" w:hAnsiTheme="minorEastAsia" w:cs="함초롬바탕" w:hint="eastAsia"/>
              </w:rPr>
              <w:t xml:space="preserve">와 </w:t>
            </w:r>
            <w:r w:rsidR="00D26038" w:rsidRPr="0092430F">
              <w:rPr>
                <w:rFonts w:asciiTheme="minorEastAsia" w:eastAsiaTheme="minorEastAsia" w:hAnsiTheme="minorEastAsia" w:cs="함초롬바탕"/>
              </w:rPr>
              <w:t>D</w:t>
            </w:r>
            <w:r w:rsidR="00D26038" w:rsidRPr="0092430F">
              <w:rPr>
                <w:rFonts w:asciiTheme="minorEastAsia" w:eastAsiaTheme="minorEastAsia" w:hAnsiTheme="minorEastAsia" w:cs="함초롬바탕" w:hint="eastAsia"/>
              </w:rPr>
              <w:t xml:space="preserve">의 </w:t>
            </w:r>
            <w:r w:rsidR="00D26038" w:rsidRPr="0092430F">
              <w:rPr>
                <w:rFonts w:asciiTheme="minorEastAsia" w:eastAsiaTheme="minorEastAsia" w:hAnsiTheme="minorEastAsia" w:cs="함초롬바탕"/>
              </w:rPr>
              <w:t xml:space="preserve">Planned order release </w:t>
            </w:r>
            <w:r w:rsidR="00D26038" w:rsidRPr="0092430F">
              <w:rPr>
                <w:rFonts w:asciiTheme="minorEastAsia" w:eastAsiaTheme="minorEastAsia" w:hAnsiTheme="minorEastAsia" w:cs="함초롬바탕" w:hint="eastAsia"/>
              </w:rPr>
              <w:t>차이를 확인할 수 있었다.</w:t>
            </w:r>
            <w:r w:rsidR="00D26038" w:rsidRPr="0092430F">
              <w:rPr>
                <w:rFonts w:asciiTheme="minorEastAsia" w:eastAsiaTheme="minorEastAsia" w:hAnsiTheme="minorEastAsia" w:cs="함초롬바탕"/>
              </w:rPr>
              <w:t xml:space="preserve"> </w:t>
            </w:r>
            <w:r w:rsidR="00D26038" w:rsidRPr="0092430F">
              <w:rPr>
                <w:rFonts w:asciiTheme="minorEastAsia" w:eastAsiaTheme="minorEastAsia" w:hAnsiTheme="minorEastAsia" w:cs="함초롬바탕" w:hint="eastAsia"/>
              </w:rPr>
              <w:t xml:space="preserve">수업 시간에 다룬 자동차와 같이 복잡한 제품은 수천개의 부품이 </w:t>
            </w:r>
            <w:r w:rsidR="00D61BFE" w:rsidRPr="0092430F">
              <w:rPr>
                <w:rFonts w:asciiTheme="minorEastAsia" w:eastAsiaTheme="minorEastAsia" w:hAnsiTheme="minorEastAsia" w:cs="함초롬바탕" w:hint="eastAsia"/>
              </w:rPr>
              <w:t>얽혀 있으며</w:t>
            </w:r>
            <w:r w:rsidR="00D26038" w:rsidRPr="0092430F">
              <w:rPr>
                <w:rFonts w:asciiTheme="minorEastAsia" w:eastAsiaTheme="minorEastAsia" w:hAnsiTheme="minorEastAsia" w:cs="함초롬바탕" w:hint="eastAsia"/>
              </w:rPr>
              <w:t>,</w:t>
            </w:r>
            <w:r w:rsidR="00D26038" w:rsidRPr="0092430F">
              <w:rPr>
                <w:rFonts w:asciiTheme="minorEastAsia" w:eastAsiaTheme="minorEastAsia" w:hAnsiTheme="minorEastAsia" w:cs="함초롬바탕"/>
              </w:rPr>
              <w:t xml:space="preserve"> </w:t>
            </w:r>
            <w:r w:rsidR="00D26038" w:rsidRPr="0092430F">
              <w:rPr>
                <w:rFonts w:asciiTheme="minorEastAsia" w:eastAsiaTheme="minorEastAsia" w:hAnsiTheme="minorEastAsia" w:cs="함초롬바탕" w:hint="eastAsia"/>
              </w:rPr>
              <w:t xml:space="preserve">이에 따라 </w:t>
            </w:r>
            <w:r w:rsidR="00D26038" w:rsidRPr="0092430F">
              <w:rPr>
                <w:rFonts w:asciiTheme="minorEastAsia" w:eastAsiaTheme="minorEastAsia" w:hAnsiTheme="minorEastAsia" w:cs="함초롬바탕"/>
              </w:rPr>
              <w:t xml:space="preserve">MPS </w:t>
            </w:r>
            <w:r w:rsidR="00D26038" w:rsidRPr="0092430F">
              <w:rPr>
                <w:rFonts w:asciiTheme="minorEastAsia" w:eastAsiaTheme="minorEastAsia" w:hAnsiTheme="minorEastAsia" w:cs="함초롬바탕" w:hint="eastAsia"/>
              </w:rPr>
              <w:t xml:space="preserve">상의 상위 품목의 수요 변화는 하위 품목으로 내려갈수록 그 변화의 정도가 </w:t>
            </w:r>
            <w:r w:rsidR="00D61BFE" w:rsidRPr="0092430F">
              <w:rPr>
                <w:rFonts w:asciiTheme="minorEastAsia" w:eastAsiaTheme="minorEastAsia" w:hAnsiTheme="minorEastAsia" w:cs="함초롬바탕" w:hint="eastAsia"/>
              </w:rPr>
              <w:t>매우 커질 수 있다.</w:t>
            </w:r>
          </w:p>
          <w:p w14:paraId="36391D3B" w14:textId="77777777" w:rsidR="00C80ECE" w:rsidRPr="0092430F" w:rsidRDefault="00C80ECE" w:rsidP="00C80ECE">
            <w:pPr>
              <w:rPr>
                <w:rFonts w:asciiTheme="minorEastAsia" w:eastAsiaTheme="minorEastAsia" w:hAnsiTheme="minorEastAsia" w:cs="함초롬바탕"/>
              </w:rPr>
            </w:pPr>
          </w:p>
          <w:p w14:paraId="35C0678E" w14:textId="3AE0E0A0" w:rsidR="00082F9C" w:rsidRPr="0092430F" w:rsidRDefault="00D61BFE" w:rsidP="00C80ECE">
            <w:pPr>
              <w:rPr>
                <w:rFonts w:asciiTheme="minorEastAsia" w:eastAsiaTheme="minorEastAsia" w:hAnsiTheme="minorEastAsia" w:cs="함초롬바탕"/>
              </w:rPr>
            </w:pPr>
            <w:r w:rsidRPr="0092430F">
              <w:rPr>
                <w:rFonts w:asciiTheme="minorEastAsia" w:eastAsiaTheme="minorEastAsia" w:hAnsiTheme="minorEastAsia" w:cs="함초롬바탕" w:hint="eastAsia"/>
              </w:rPr>
              <w:t>정리하면,</w:t>
            </w:r>
            <w:r w:rsidRPr="0092430F">
              <w:rPr>
                <w:rFonts w:asciiTheme="minorEastAsia" w:eastAsiaTheme="minorEastAsia" w:hAnsiTheme="minorEastAsia" w:cs="함초롬바탕"/>
              </w:rPr>
              <w:t xml:space="preserve"> </w:t>
            </w:r>
            <w:r w:rsidR="00C80ECE" w:rsidRPr="0092430F">
              <w:rPr>
                <w:rFonts w:asciiTheme="minorEastAsia" w:eastAsiaTheme="minorEastAsia" w:hAnsiTheme="minorEastAsia" w:cs="함초롬바탕" w:hint="eastAsia"/>
              </w:rPr>
              <w:t>부정확한 수요 예측</w:t>
            </w:r>
            <w:r w:rsidR="00D516AB" w:rsidRPr="0092430F">
              <w:rPr>
                <w:rFonts w:asciiTheme="minorEastAsia" w:eastAsiaTheme="minorEastAsia" w:hAnsiTheme="minorEastAsia" w:cs="함초롬바탕" w:hint="eastAsia"/>
              </w:rPr>
              <w:t>,</w:t>
            </w:r>
            <w:r w:rsidR="00D516AB" w:rsidRPr="0092430F">
              <w:rPr>
                <w:rFonts w:asciiTheme="minorEastAsia" w:eastAsiaTheme="minorEastAsia" w:hAnsiTheme="minorEastAsia" w:cs="함초롬바탕"/>
              </w:rPr>
              <w:t xml:space="preserve"> </w:t>
            </w:r>
            <w:proofErr w:type="spellStart"/>
            <w:r w:rsidR="00D516AB" w:rsidRPr="0092430F">
              <w:rPr>
                <w:rFonts w:asciiTheme="minorEastAsia" w:eastAsiaTheme="minorEastAsia" w:hAnsiTheme="minorEastAsia" w:cs="함초롬바탕" w:hint="eastAsia"/>
              </w:rPr>
              <w:t>수율의</w:t>
            </w:r>
            <w:proofErr w:type="spellEnd"/>
            <w:r w:rsidR="00D516AB" w:rsidRPr="0092430F">
              <w:rPr>
                <w:rFonts w:asciiTheme="minorEastAsia" w:eastAsiaTheme="minorEastAsia" w:hAnsiTheme="minorEastAsia" w:cs="함초롬바탕" w:hint="eastAsia"/>
              </w:rPr>
              <w:t xml:space="preserve"> 변화,</w:t>
            </w:r>
            <w:r w:rsidR="00D516AB" w:rsidRPr="0092430F">
              <w:rPr>
                <w:rFonts w:asciiTheme="minorEastAsia" w:eastAsiaTheme="minorEastAsia" w:hAnsiTheme="minorEastAsia" w:cs="함초롬바탕"/>
              </w:rPr>
              <w:t xml:space="preserve"> </w:t>
            </w:r>
            <w:r w:rsidR="00D516AB" w:rsidRPr="0092430F">
              <w:rPr>
                <w:rFonts w:asciiTheme="minorEastAsia" w:eastAsiaTheme="minorEastAsia" w:hAnsiTheme="minorEastAsia" w:cs="함초롬바탕" w:hint="eastAsia"/>
              </w:rPr>
              <w:t>장비의 고장,</w:t>
            </w:r>
            <w:r w:rsidR="00D516AB" w:rsidRPr="0092430F">
              <w:rPr>
                <w:rFonts w:asciiTheme="minorEastAsia" w:eastAsiaTheme="minorEastAsia" w:hAnsiTheme="minorEastAsia" w:cs="함초롬바탕"/>
              </w:rPr>
              <w:t xml:space="preserve"> </w:t>
            </w:r>
            <w:r w:rsidR="00D516AB" w:rsidRPr="0092430F">
              <w:rPr>
                <w:rFonts w:asciiTheme="minorEastAsia" w:eastAsiaTheme="minorEastAsia" w:hAnsiTheme="minorEastAsia" w:cs="함초롬바탕" w:hint="eastAsia"/>
              </w:rPr>
              <w:t>공급의 지연 등으로 인해 상위/중간 단계에서 생산 계획의 변동이 발생</w:t>
            </w:r>
            <w:r w:rsidR="00084AEA" w:rsidRPr="0092430F">
              <w:rPr>
                <w:rFonts w:asciiTheme="minorEastAsia" w:eastAsiaTheme="minorEastAsia" w:hAnsiTheme="minorEastAsia" w:cs="함초롬바탕" w:hint="eastAsia"/>
              </w:rPr>
              <w:t>할 수 있</w:t>
            </w:r>
            <w:r w:rsidR="00D516AB" w:rsidRPr="0092430F">
              <w:rPr>
                <w:rFonts w:asciiTheme="minorEastAsia" w:eastAsiaTheme="minorEastAsia" w:hAnsiTheme="minorEastAsia" w:cs="함초롬바탕" w:hint="eastAsia"/>
              </w:rPr>
              <w:t>다</w:t>
            </w:r>
            <w:r w:rsidR="00AF1505" w:rsidRPr="0092430F">
              <w:rPr>
                <w:rFonts w:asciiTheme="minorEastAsia" w:eastAsiaTheme="minorEastAsia" w:hAnsiTheme="minorEastAsia" w:cs="함초롬바탕"/>
              </w:rPr>
              <w:t>.</w:t>
            </w:r>
            <w:r w:rsidRPr="0092430F">
              <w:rPr>
                <w:rFonts w:asciiTheme="minorEastAsia" w:eastAsiaTheme="minorEastAsia" w:hAnsiTheme="minorEastAsia" w:cs="함초롬바탕"/>
              </w:rPr>
              <w:t xml:space="preserve"> </w:t>
            </w:r>
            <w:r w:rsidRPr="0092430F">
              <w:rPr>
                <w:rFonts w:asciiTheme="minorEastAsia" w:eastAsiaTheme="minorEastAsia" w:hAnsiTheme="minorEastAsia" w:cs="함초롬바탕" w:hint="eastAsia"/>
              </w:rPr>
              <w:t>이렇게 발생한 한 수준에서의 생산 계획 변동</w:t>
            </w:r>
            <w:r w:rsidR="00D516AB" w:rsidRPr="0092430F">
              <w:rPr>
                <w:rFonts w:asciiTheme="minorEastAsia" w:eastAsiaTheme="minorEastAsia" w:hAnsiTheme="minorEastAsia" w:cs="함초롬바탕" w:hint="eastAsia"/>
              </w:rPr>
              <w:t>은</w:t>
            </w:r>
            <w:r w:rsidR="00C80ECE" w:rsidRPr="0092430F">
              <w:rPr>
                <w:rFonts w:asciiTheme="minorEastAsia" w:eastAsiaTheme="minorEastAsia" w:hAnsiTheme="minorEastAsia" w:cs="함초롬바탕" w:hint="eastAsia"/>
              </w:rPr>
              <w:t xml:space="preserve"> </w:t>
            </w:r>
            <w:r w:rsidRPr="0092430F">
              <w:rPr>
                <w:rFonts w:asciiTheme="minorEastAsia" w:eastAsiaTheme="minorEastAsia" w:hAnsiTheme="minorEastAsia" w:cs="함초롬바탕" w:hint="eastAsia"/>
              </w:rPr>
              <w:t xml:space="preserve">앞서 말한 </w:t>
            </w:r>
            <w:r w:rsidR="00C80ECE" w:rsidRPr="0092430F">
              <w:rPr>
                <w:rFonts w:asciiTheme="minorEastAsia" w:eastAsiaTheme="minorEastAsia" w:hAnsiTheme="minorEastAsia" w:cs="함초롬바탕" w:hint="eastAsia"/>
              </w:rPr>
              <w:t>파급 효과</w:t>
            </w:r>
            <w:r w:rsidRPr="0092430F">
              <w:rPr>
                <w:rFonts w:asciiTheme="minorEastAsia" w:eastAsiaTheme="minorEastAsia" w:hAnsiTheme="minorEastAsia" w:cs="함초롬바탕" w:hint="eastAsia"/>
              </w:rPr>
              <w:t>에 의해 큰 비용 증가, 고객 서비스 수준 감소</w:t>
            </w:r>
            <w:r w:rsidR="00380FE6" w:rsidRPr="0092430F">
              <w:rPr>
                <w:rFonts w:asciiTheme="minorEastAsia" w:eastAsiaTheme="minorEastAsia" w:hAnsiTheme="minorEastAsia" w:cs="함초롬바탕" w:hint="eastAsia"/>
              </w:rPr>
              <w:t>,</w:t>
            </w:r>
            <w:r w:rsidR="00380FE6" w:rsidRPr="0092430F">
              <w:rPr>
                <w:rFonts w:asciiTheme="minorEastAsia" w:eastAsiaTheme="minorEastAsia" w:hAnsiTheme="minorEastAsia" w:cs="함초롬바탕"/>
              </w:rPr>
              <w:t xml:space="preserve"> throughput time </w:t>
            </w:r>
            <w:r w:rsidR="00380FE6" w:rsidRPr="0092430F">
              <w:rPr>
                <w:rFonts w:asciiTheme="minorEastAsia" w:eastAsiaTheme="minorEastAsia" w:hAnsiTheme="minorEastAsia" w:cs="함초롬바탕" w:hint="eastAsia"/>
              </w:rPr>
              <w:t>증가</w:t>
            </w:r>
            <w:r w:rsidRPr="0092430F">
              <w:rPr>
                <w:rFonts w:asciiTheme="minorEastAsia" w:eastAsiaTheme="minorEastAsia" w:hAnsiTheme="minorEastAsia" w:cs="함초롬바탕" w:hint="eastAsia"/>
              </w:rPr>
              <w:t xml:space="preserve"> 등으로 이어질 수 있다.</w:t>
            </w:r>
          </w:p>
          <w:p w14:paraId="02CFAD04" w14:textId="742D12BF" w:rsidR="00082F9C" w:rsidRPr="00C80ECE" w:rsidRDefault="00082F9C" w:rsidP="00082F9C">
            <w:pPr>
              <w:rPr>
                <w:rFonts w:ascii="함초롬바탕" w:eastAsia="함초롬바탕" w:hAnsi="함초롬바탕" w:cs="함초롬바탕"/>
              </w:rPr>
            </w:pPr>
          </w:p>
          <w:p w14:paraId="00350E3F" w14:textId="77777777" w:rsidR="00082F9C" w:rsidRDefault="00082F9C" w:rsidP="00082F9C">
            <w:pPr>
              <w:rPr>
                <w:rFonts w:ascii="Times New Roman"/>
              </w:rPr>
            </w:pPr>
          </w:p>
          <w:p w14:paraId="34131E3B" w14:textId="77777777" w:rsidR="005249FB" w:rsidRPr="00844E06" w:rsidRDefault="005249FB" w:rsidP="00082F9C">
            <w:pPr>
              <w:rPr>
                <w:rFonts w:ascii="Times New Roman"/>
                <w:b/>
                <w:bCs/>
              </w:rPr>
            </w:pPr>
            <w:r w:rsidRPr="00844E06">
              <w:rPr>
                <w:rFonts w:ascii="Times New Roman" w:hint="eastAsia"/>
                <w:b/>
                <w:bCs/>
              </w:rPr>
              <w:t>4</w:t>
            </w:r>
            <w:r w:rsidRPr="00844E06">
              <w:rPr>
                <w:rFonts w:ascii="Times New Roman"/>
                <w:b/>
                <w:bCs/>
              </w:rPr>
              <w:t>. Despite the nervousness of the MRP system, many manufacturers producing different number of parts use the MRP to manage the system efficiently. Consider ways to reduce the nervousness of the MRP system.</w:t>
            </w:r>
          </w:p>
          <w:p w14:paraId="0DB3FA1F" w14:textId="77777777" w:rsidR="00082F9C" w:rsidRPr="00C80ECE" w:rsidRDefault="00082F9C" w:rsidP="00082F9C">
            <w:pPr>
              <w:rPr>
                <w:rFonts w:ascii="함초롬바탕" w:eastAsia="함초롬바탕" w:hAnsi="함초롬바탕" w:cs="함초롬바탕"/>
              </w:rPr>
            </w:pPr>
          </w:p>
          <w:p w14:paraId="0F15D8EB" w14:textId="632C9842" w:rsidR="00844E06" w:rsidRPr="0092430F" w:rsidRDefault="00844E06" w:rsidP="00844E06">
            <w:pPr>
              <w:rPr>
                <w:rFonts w:asciiTheme="minorEastAsia" w:eastAsiaTheme="minorEastAsia" w:hAnsiTheme="minorEastAsia" w:cs="함초롬바탕"/>
              </w:rPr>
            </w:pPr>
            <w:r w:rsidRPr="0092430F">
              <w:rPr>
                <w:rFonts w:asciiTheme="minorEastAsia" w:eastAsiaTheme="minorEastAsia" w:hAnsiTheme="minorEastAsia" w:cs="함초롬바탕" w:hint="eastAsia"/>
              </w:rPr>
              <w:t xml:space="preserve">MRP 시스템의 </w:t>
            </w:r>
            <w:r w:rsidRPr="0092430F">
              <w:rPr>
                <w:rFonts w:asciiTheme="minorEastAsia" w:eastAsiaTheme="minorEastAsia" w:hAnsiTheme="minorEastAsia" w:cs="함초롬바탕"/>
              </w:rPr>
              <w:t>nervousness</w:t>
            </w:r>
            <w:r w:rsidRPr="0092430F">
              <w:rPr>
                <w:rFonts w:asciiTheme="minorEastAsia" w:eastAsiaTheme="minorEastAsia" w:hAnsiTheme="minorEastAsia" w:cs="함초롬바탕" w:hint="eastAsia"/>
              </w:rPr>
              <w:t>에도 불구하고 많은 제조업체는 생산 및 재고 수준을 관리하는 체계적이고 체계적인 접근 방식을 제공하기 때문에 MRP를 사용한다. MRP는 공급망에 대한 포괄적인 시야를 제공하고,</w:t>
            </w:r>
            <w:r w:rsidRPr="0092430F">
              <w:rPr>
                <w:rFonts w:asciiTheme="minorEastAsia" w:eastAsiaTheme="minorEastAsia" w:hAnsiTheme="minorEastAsia" w:cs="함초롬바탕"/>
              </w:rPr>
              <w:t xml:space="preserve"> </w:t>
            </w:r>
            <w:r w:rsidRPr="0092430F">
              <w:rPr>
                <w:rFonts w:asciiTheme="minorEastAsia" w:eastAsiaTheme="minorEastAsia" w:hAnsiTheme="minorEastAsia" w:cs="함초롬바탕" w:hint="eastAsia"/>
              </w:rPr>
              <w:t>올바른 자재를 적시에 생산할 수 있도록 도움을 준다.</w:t>
            </w:r>
          </w:p>
          <w:p w14:paraId="3C0C2CAE" w14:textId="77777777" w:rsidR="00844E06" w:rsidRPr="0092430F" w:rsidRDefault="00844E06" w:rsidP="00082F9C">
            <w:pPr>
              <w:rPr>
                <w:rFonts w:asciiTheme="minorEastAsia" w:eastAsiaTheme="minorEastAsia" w:hAnsiTheme="minorEastAsia" w:cs="함초롬바탕"/>
              </w:rPr>
            </w:pPr>
          </w:p>
          <w:p w14:paraId="3BD45B9E" w14:textId="7C81C8DA" w:rsidR="00844E06" w:rsidRPr="0092430F" w:rsidRDefault="00844E06" w:rsidP="00082F9C">
            <w:pPr>
              <w:rPr>
                <w:rFonts w:asciiTheme="minorEastAsia" w:eastAsiaTheme="minorEastAsia" w:hAnsiTheme="minorEastAsia" w:cs="함초롬바탕"/>
              </w:rPr>
            </w:pPr>
            <w:r w:rsidRPr="0092430F">
              <w:rPr>
                <w:rFonts w:asciiTheme="minorEastAsia" w:eastAsiaTheme="minorEastAsia" w:hAnsiTheme="minorEastAsia" w:cs="함초롬바탕" w:hint="eastAsia"/>
              </w:rPr>
              <w:t xml:space="preserve">따라서 </w:t>
            </w:r>
            <w:r w:rsidR="00C80ECE" w:rsidRPr="0092430F">
              <w:rPr>
                <w:rFonts w:asciiTheme="minorEastAsia" w:eastAsiaTheme="minorEastAsia" w:hAnsiTheme="minorEastAsia" w:cs="함초롬바탕" w:hint="eastAsia"/>
              </w:rPr>
              <w:t>MRP 시스템의 공급망 효율성과 효과에 중대한 부정적인 영향을 미칠 수 있</w:t>
            </w:r>
            <w:r w:rsidRPr="0092430F">
              <w:rPr>
                <w:rFonts w:asciiTheme="minorEastAsia" w:eastAsiaTheme="minorEastAsia" w:hAnsiTheme="minorEastAsia" w:cs="함초롬바탕" w:hint="eastAsia"/>
              </w:rPr>
              <w:t xml:space="preserve">는 </w:t>
            </w:r>
            <w:r w:rsidRPr="0092430F">
              <w:rPr>
                <w:rFonts w:asciiTheme="minorEastAsia" w:eastAsiaTheme="minorEastAsia" w:hAnsiTheme="minorEastAsia" w:cs="함초롬바탕"/>
              </w:rPr>
              <w:t>nervousness</w:t>
            </w:r>
            <w:r w:rsidRPr="0092430F">
              <w:rPr>
                <w:rFonts w:asciiTheme="minorEastAsia" w:eastAsiaTheme="minorEastAsia" w:hAnsiTheme="minorEastAsia" w:cs="함초롬바탕" w:hint="eastAsia"/>
              </w:rPr>
              <w:t>를 줄여야 한</w:t>
            </w:r>
            <w:r w:rsidR="00C80ECE" w:rsidRPr="0092430F">
              <w:rPr>
                <w:rFonts w:asciiTheme="minorEastAsia" w:eastAsiaTheme="minorEastAsia" w:hAnsiTheme="minorEastAsia" w:cs="함초롬바탕" w:hint="eastAsia"/>
              </w:rPr>
              <w:t>다.</w:t>
            </w:r>
            <w:r w:rsidR="00507322" w:rsidRPr="0092430F">
              <w:rPr>
                <w:rFonts w:asciiTheme="minorEastAsia" w:eastAsiaTheme="minorEastAsia" w:hAnsiTheme="minorEastAsia" w:cs="함초롬바탕"/>
              </w:rPr>
              <w:t xml:space="preserve"> </w:t>
            </w:r>
            <w:r w:rsidR="00507322" w:rsidRPr="0092430F">
              <w:rPr>
                <w:rFonts w:asciiTheme="minorEastAsia" w:eastAsiaTheme="minorEastAsia" w:hAnsiTheme="minorEastAsia" w:cs="함초롬바탕" w:hint="eastAsia"/>
              </w:rPr>
              <w:t>다음은 몇 가지 방법이다.</w:t>
            </w:r>
          </w:p>
          <w:p w14:paraId="086979F6" w14:textId="6F862637" w:rsidR="00507322" w:rsidRPr="0092430F" w:rsidRDefault="00507322" w:rsidP="00507322">
            <w:pPr>
              <w:rPr>
                <w:rFonts w:asciiTheme="minorEastAsia" w:eastAsiaTheme="minorEastAsia" w:hAnsiTheme="minorEastAsia" w:cs="함초롬바탕"/>
              </w:rPr>
            </w:pPr>
            <w:r w:rsidRPr="0092430F">
              <w:rPr>
                <w:rFonts w:asciiTheme="minorEastAsia" w:eastAsiaTheme="minorEastAsia" w:hAnsiTheme="minorEastAsia" w:cs="함초롬바탕" w:hint="eastAsia"/>
              </w:rPr>
              <w:t>첫째,</w:t>
            </w:r>
            <w:r w:rsidRPr="0092430F">
              <w:rPr>
                <w:rFonts w:asciiTheme="minorEastAsia" w:eastAsiaTheme="minorEastAsia" w:hAnsiTheme="minorEastAsia" w:cs="함초롬바탕"/>
              </w:rPr>
              <w:t xml:space="preserve"> </w:t>
            </w:r>
            <w:r w:rsidR="000A2386" w:rsidRPr="0092430F">
              <w:rPr>
                <w:rFonts w:asciiTheme="minorEastAsia" w:eastAsiaTheme="minorEastAsia" w:hAnsiTheme="minorEastAsia" w:cs="함초롬바탕"/>
              </w:rPr>
              <w:t>Safety stock</w:t>
            </w:r>
            <w:r w:rsidR="000A2386" w:rsidRPr="0092430F">
              <w:rPr>
                <w:rFonts w:asciiTheme="minorEastAsia" w:eastAsiaTheme="minorEastAsia" w:hAnsiTheme="minorEastAsia" w:cs="함초롬바탕" w:hint="eastAsia"/>
              </w:rPr>
              <w:t xml:space="preserve">과 </w:t>
            </w:r>
            <w:r w:rsidR="000A2386" w:rsidRPr="0092430F">
              <w:rPr>
                <w:rFonts w:asciiTheme="minorEastAsia" w:eastAsiaTheme="minorEastAsia" w:hAnsiTheme="minorEastAsia" w:cs="함초롬바탕"/>
              </w:rPr>
              <w:t>Safety lead time</w:t>
            </w:r>
            <w:r w:rsidR="000A2386" w:rsidRPr="0092430F">
              <w:rPr>
                <w:rFonts w:asciiTheme="minorEastAsia" w:eastAsiaTheme="minorEastAsia" w:hAnsiTheme="minorEastAsia" w:cs="함초롬바탕" w:hint="eastAsia"/>
              </w:rPr>
              <w:t>을 통해 불확실성에 대비한다.</w:t>
            </w:r>
            <w:r w:rsidR="000A2386" w:rsidRPr="0092430F">
              <w:rPr>
                <w:rFonts w:asciiTheme="minorEastAsia" w:eastAsiaTheme="minorEastAsia" w:hAnsiTheme="minorEastAsia" w:cs="함초롬바탕"/>
              </w:rPr>
              <w:t xml:space="preserve"> </w:t>
            </w:r>
            <w:r w:rsidRPr="0092430F">
              <w:rPr>
                <w:rFonts w:asciiTheme="minorEastAsia" w:eastAsiaTheme="minorEastAsia" w:hAnsiTheme="minorEastAsia" w:cs="함초롬바탕" w:hint="eastAsia"/>
              </w:rPr>
              <w:t>정확한 수요 예측</w:t>
            </w:r>
            <w:r w:rsidR="000A2386" w:rsidRPr="0092430F">
              <w:rPr>
                <w:rFonts w:asciiTheme="minorEastAsia" w:eastAsiaTheme="minorEastAsia" w:hAnsiTheme="minorEastAsia" w:cs="함초롬바탕" w:hint="eastAsia"/>
              </w:rPr>
              <w:t>도 중요하지만,</w:t>
            </w:r>
            <w:r w:rsidR="000A2386" w:rsidRPr="0092430F">
              <w:rPr>
                <w:rFonts w:asciiTheme="minorEastAsia" w:eastAsiaTheme="minorEastAsia" w:hAnsiTheme="minorEastAsia" w:cs="함초롬바탕"/>
              </w:rPr>
              <w:t xml:space="preserve"> </w:t>
            </w:r>
            <w:r w:rsidR="000A2386" w:rsidRPr="0092430F">
              <w:rPr>
                <w:rFonts w:asciiTheme="minorEastAsia" w:eastAsiaTheme="minorEastAsia" w:hAnsiTheme="minorEastAsia" w:cs="함초롬바탕" w:hint="eastAsia"/>
              </w:rPr>
              <w:t xml:space="preserve">급격한 수요 변화에 대응할 수 있는 </w:t>
            </w:r>
            <w:r w:rsidR="000A2386" w:rsidRPr="0092430F">
              <w:rPr>
                <w:rFonts w:asciiTheme="minorEastAsia" w:eastAsiaTheme="minorEastAsia" w:hAnsiTheme="minorEastAsia" w:cs="함초롬바탕"/>
              </w:rPr>
              <w:t>Safety stock</w:t>
            </w:r>
            <w:r w:rsidR="000A2386" w:rsidRPr="0092430F">
              <w:rPr>
                <w:rFonts w:asciiTheme="minorEastAsia" w:eastAsiaTheme="minorEastAsia" w:hAnsiTheme="minorEastAsia" w:cs="함초롬바탕" w:hint="eastAsia"/>
              </w:rPr>
              <w:t xml:space="preserve">과 </w:t>
            </w:r>
            <w:r w:rsidR="000A2386" w:rsidRPr="0092430F">
              <w:rPr>
                <w:rFonts w:asciiTheme="minorEastAsia" w:eastAsiaTheme="minorEastAsia" w:hAnsiTheme="minorEastAsia" w:cs="함초롬바탕"/>
              </w:rPr>
              <w:t>Safety lead time</w:t>
            </w:r>
            <w:r w:rsidR="000A2386" w:rsidRPr="0092430F">
              <w:rPr>
                <w:rFonts w:asciiTheme="minorEastAsia" w:eastAsiaTheme="minorEastAsia" w:hAnsiTheme="minorEastAsia" w:cs="함초롬바탕" w:hint="eastAsia"/>
              </w:rPr>
              <w:t>을 통해 상황의 변화에 보다 유연하게 대처할 수 있다</w:t>
            </w:r>
            <w:r w:rsidR="000A2386" w:rsidRPr="0092430F">
              <w:rPr>
                <w:rFonts w:asciiTheme="minorEastAsia" w:eastAsiaTheme="minorEastAsia" w:hAnsiTheme="minorEastAsia" w:cs="함초롬바탕"/>
              </w:rPr>
              <w:t>.</w:t>
            </w:r>
          </w:p>
          <w:p w14:paraId="1557DC4D" w14:textId="530897D2" w:rsidR="00507322" w:rsidRPr="0092430F" w:rsidRDefault="000A2386" w:rsidP="00D62D43">
            <w:pPr>
              <w:rPr>
                <w:rFonts w:asciiTheme="minorEastAsia" w:eastAsiaTheme="minorEastAsia" w:hAnsiTheme="minorEastAsia" w:cs="함초롬바탕"/>
              </w:rPr>
            </w:pPr>
            <w:r w:rsidRPr="0092430F">
              <w:rPr>
                <w:rFonts w:asciiTheme="minorEastAsia" w:eastAsiaTheme="minorEastAsia" w:hAnsiTheme="minorEastAsia" w:cs="함초롬바탕" w:hint="eastAsia"/>
              </w:rPr>
              <w:lastRenderedPageBreak/>
              <w:t>둘째,</w:t>
            </w:r>
            <w:r w:rsidRPr="0092430F">
              <w:rPr>
                <w:rFonts w:asciiTheme="minorEastAsia" w:eastAsiaTheme="minorEastAsia" w:hAnsiTheme="minorEastAsia" w:cs="함초롬바탕"/>
              </w:rPr>
              <w:t xml:space="preserve"> </w:t>
            </w:r>
            <w:r w:rsidR="00D62D43" w:rsidRPr="0092430F">
              <w:rPr>
                <w:rFonts w:asciiTheme="minorEastAsia" w:eastAsiaTheme="minorEastAsia" w:hAnsiTheme="minorEastAsia" w:cs="함초롬바탕"/>
              </w:rPr>
              <w:t>Firm planned order</w:t>
            </w:r>
            <w:r w:rsidR="00D62D43" w:rsidRPr="0092430F">
              <w:rPr>
                <w:rFonts w:asciiTheme="minorEastAsia" w:eastAsiaTheme="minorEastAsia" w:hAnsiTheme="minorEastAsia" w:cs="함초롬바탕" w:hint="eastAsia"/>
              </w:rPr>
              <w:t>을 통해 생산 계획이 자동으로 변하는 것을 방지하고 관리한다.</w:t>
            </w:r>
            <w:r w:rsidR="00D62D43" w:rsidRPr="0092430F">
              <w:rPr>
                <w:rFonts w:asciiTheme="minorEastAsia" w:eastAsiaTheme="minorEastAsia" w:hAnsiTheme="minorEastAsia" w:cs="함초롬바탕"/>
              </w:rPr>
              <w:t xml:space="preserve"> </w:t>
            </w:r>
            <w:r w:rsidR="00D62D43" w:rsidRPr="0092430F">
              <w:rPr>
                <w:rFonts w:asciiTheme="minorEastAsia" w:eastAsiaTheme="minorEastAsia" w:hAnsiTheme="minorEastAsia" w:cs="함초롬바탕" w:hint="eastAsia"/>
              </w:rPr>
              <w:t xml:space="preserve">이를 통해 하위 품목의 </w:t>
            </w:r>
            <w:r w:rsidR="00D62D43" w:rsidRPr="0092430F">
              <w:rPr>
                <w:rFonts w:asciiTheme="minorEastAsia" w:eastAsiaTheme="minorEastAsia" w:hAnsiTheme="minorEastAsia" w:cs="함초롬바탕"/>
              </w:rPr>
              <w:t>nervousness</w:t>
            </w:r>
            <w:r w:rsidR="00D62D43" w:rsidRPr="0092430F">
              <w:rPr>
                <w:rFonts w:asciiTheme="minorEastAsia" w:eastAsiaTheme="minorEastAsia" w:hAnsiTheme="minorEastAsia" w:cs="함초롬바탕" w:hint="eastAsia"/>
              </w:rPr>
              <w:t>를 줄일 수 있다.</w:t>
            </w:r>
            <w:r w:rsidR="00D62D43" w:rsidRPr="0092430F">
              <w:rPr>
                <w:rFonts w:asciiTheme="minorEastAsia" w:eastAsiaTheme="minorEastAsia" w:hAnsiTheme="minorEastAsia" w:cs="함초롬바탕"/>
              </w:rPr>
              <w:t xml:space="preserve"> </w:t>
            </w:r>
          </w:p>
          <w:p w14:paraId="69260361" w14:textId="5CD6C651" w:rsidR="00844E06" w:rsidRPr="0092430F" w:rsidRDefault="00D62D43" w:rsidP="00082F9C">
            <w:pPr>
              <w:rPr>
                <w:rFonts w:asciiTheme="minorEastAsia" w:eastAsiaTheme="minorEastAsia" w:hAnsiTheme="minorEastAsia" w:cs="함초롬바탕"/>
              </w:rPr>
            </w:pPr>
            <w:r w:rsidRPr="0092430F">
              <w:rPr>
                <w:rFonts w:asciiTheme="minorEastAsia" w:eastAsiaTheme="minorEastAsia" w:hAnsiTheme="minorEastAsia" w:cs="함초롬바탕" w:hint="eastAsia"/>
              </w:rPr>
              <w:t>셋째,</w:t>
            </w:r>
            <w:r w:rsidRPr="0092430F">
              <w:rPr>
                <w:rFonts w:asciiTheme="minorEastAsia" w:eastAsiaTheme="minorEastAsia" w:hAnsiTheme="minorEastAsia" w:cs="함초롬바탕"/>
              </w:rPr>
              <w:t xml:space="preserve"> </w:t>
            </w:r>
            <w:r w:rsidRPr="0092430F">
              <w:rPr>
                <w:rFonts w:asciiTheme="minorEastAsia" w:eastAsiaTheme="minorEastAsia" w:hAnsiTheme="minorEastAsia" w:cs="함초롬바탕" w:hint="eastAsia"/>
              </w:rPr>
              <w:t xml:space="preserve">제품 생산 </w:t>
            </w:r>
            <w:r w:rsidRPr="0092430F">
              <w:rPr>
                <w:rFonts w:asciiTheme="minorEastAsia" w:eastAsiaTheme="minorEastAsia" w:hAnsiTheme="minorEastAsia" w:cs="함초롬바탕"/>
              </w:rPr>
              <w:t>level</w:t>
            </w:r>
            <w:r w:rsidRPr="0092430F">
              <w:rPr>
                <w:rFonts w:asciiTheme="minorEastAsia" w:eastAsiaTheme="minorEastAsia" w:hAnsiTheme="minorEastAsia" w:cs="함초롬바탕" w:hint="eastAsia"/>
              </w:rPr>
              <w:t>에 따라 l</w:t>
            </w:r>
            <w:r w:rsidRPr="0092430F">
              <w:rPr>
                <w:rFonts w:asciiTheme="minorEastAsia" w:eastAsiaTheme="minorEastAsia" w:hAnsiTheme="minorEastAsia" w:cs="함초롬바탕"/>
              </w:rPr>
              <w:t>ot sizing policy</w:t>
            </w:r>
            <w:r w:rsidRPr="0092430F">
              <w:rPr>
                <w:rFonts w:asciiTheme="minorEastAsia" w:eastAsiaTheme="minorEastAsia" w:hAnsiTheme="minorEastAsia" w:cs="함초롬바탕" w:hint="eastAsia"/>
              </w:rPr>
              <w:t>를 적용한다.</w:t>
            </w:r>
            <w:r w:rsidRPr="0092430F">
              <w:rPr>
                <w:rFonts w:asciiTheme="minorEastAsia" w:eastAsiaTheme="minorEastAsia" w:hAnsiTheme="minorEastAsia" w:cs="함초롬바탕"/>
              </w:rPr>
              <w:t xml:space="preserve"> </w:t>
            </w:r>
            <w:r w:rsidRPr="0092430F">
              <w:rPr>
                <w:rFonts w:asciiTheme="minorEastAsia" w:eastAsiaTheme="minorEastAsia" w:hAnsiTheme="minorEastAsia" w:cs="함초롬바탕" w:hint="eastAsia"/>
              </w:rPr>
              <w:t>예를 들어,</w:t>
            </w:r>
            <w:r w:rsidRPr="0092430F">
              <w:rPr>
                <w:rFonts w:asciiTheme="minorEastAsia" w:eastAsiaTheme="minorEastAsia" w:hAnsiTheme="minorEastAsia" w:cs="함초롬바탕"/>
              </w:rPr>
              <w:t xml:space="preserve"> </w:t>
            </w:r>
            <w:r w:rsidR="008914A8" w:rsidRPr="0092430F">
              <w:rPr>
                <w:rFonts w:asciiTheme="minorEastAsia" w:eastAsiaTheme="minorEastAsia" w:hAnsiTheme="minorEastAsia" w:cs="함초롬바탕" w:hint="eastAsia"/>
              </w:rPr>
              <w:t xml:space="preserve">모든 </w:t>
            </w:r>
            <w:r w:rsidR="008914A8" w:rsidRPr="0092430F">
              <w:rPr>
                <w:rFonts w:asciiTheme="minorEastAsia" w:eastAsiaTheme="minorEastAsia" w:hAnsiTheme="minorEastAsia" w:cs="함초롬바탕"/>
              </w:rPr>
              <w:t>level</w:t>
            </w:r>
            <w:r w:rsidR="008914A8" w:rsidRPr="0092430F">
              <w:rPr>
                <w:rFonts w:asciiTheme="minorEastAsia" w:eastAsiaTheme="minorEastAsia" w:hAnsiTheme="minorEastAsia" w:cs="함초롬바탕" w:hint="eastAsia"/>
              </w:rPr>
              <w:t xml:space="preserve">에서 </w:t>
            </w:r>
            <w:r w:rsidR="008914A8" w:rsidRPr="0092430F">
              <w:rPr>
                <w:rFonts w:asciiTheme="minorEastAsia" w:eastAsiaTheme="minorEastAsia" w:hAnsiTheme="minorEastAsia" w:cs="함초롬바탕"/>
              </w:rPr>
              <w:t xml:space="preserve">FOQ </w:t>
            </w:r>
            <w:r w:rsidR="008914A8" w:rsidRPr="0092430F">
              <w:rPr>
                <w:rFonts w:asciiTheme="minorEastAsia" w:eastAsiaTheme="minorEastAsia" w:hAnsiTheme="minorEastAsia" w:cs="함초롬바탕" w:hint="eastAsia"/>
              </w:rPr>
              <w:t>정책을 활용하기보다,</w:t>
            </w:r>
            <w:r w:rsidR="008914A8" w:rsidRPr="0092430F">
              <w:rPr>
                <w:rFonts w:asciiTheme="minorEastAsia" w:eastAsiaTheme="minorEastAsia" w:hAnsiTheme="minorEastAsia" w:cs="함초롬바탕"/>
              </w:rPr>
              <w:t xml:space="preserve"> </w:t>
            </w:r>
            <w:r w:rsidRPr="0092430F">
              <w:rPr>
                <w:rFonts w:asciiTheme="minorEastAsia" w:eastAsiaTheme="minorEastAsia" w:hAnsiTheme="minorEastAsia" w:cs="함초롬바탕" w:hint="eastAsia"/>
              </w:rPr>
              <w:t>생산 구조의 최상위 수준에서</w:t>
            </w:r>
            <w:r w:rsidR="00410FEF" w:rsidRPr="0092430F">
              <w:rPr>
                <w:rFonts w:asciiTheme="minorEastAsia" w:eastAsiaTheme="minorEastAsia" w:hAnsiTheme="minorEastAsia" w:cs="함초롬바탕" w:hint="eastAsia"/>
              </w:rPr>
              <w:t>는</w:t>
            </w:r>
            <w:r w:rsidRPr="0092430F">
              <w:rPr>
                <w:rFonts w:asciiTheme="minorEastAsia" w:eastAsiaTheme="minorEastAsia" w:hAnsiTheme="minorEastAsia" w:cs="함초롬바탕" w:hint="eastAsia"/>
              </w:rPr>
              <w:t xml:space="preserve"> L4L</w:t>
            </w:r>
            <w:r w:rsidR="008914A8" w:rsidRPr="0092430F">
              <w:rPr>
                <w:rFonts w:asciiTheme="minorEastAsia" w:eastAsiaTheme="minorEastAsia" w:hAnsiTheme="minorEastAsia" w:cs="함초롬바탕" w:hint="eastAsia"/>
              </w:rPr>
              <w:t>을</w:t>
            </w:r>
            <w:r w:rsidR="004F5CA0" w:rsidRPr="0092430F">
              <w:rPr>
                <w:rFonts w:asciiTheme="minorEastAsia" w:eastAsiaTheme="minorEastAsia" w:hAnsiTheme="minorEastAsia" w:cs="함초롬바탕" w:hint="eastAsia"/>
              </w:rPr>
              <w:t>,</w:t>
            </w:r>
            <w:r w:rsidR="008914A8" w:rsidRPr="0092430F">
              <w:rPr>
                <w:rFonts w:asciiTheme="minorEastAsia" w:eastAsiaTheme="minorEastAsia" w:hAnsiTheme="minorEastAsia" w:cs="함초롬바탕"/>
              </w:rPr>
              <w:t xml:space="preserve"> </w:t>
            </w:r>
            <w:r w:rsidR="008914A8" w:rsidRPr="0092430F">
              <w:rPr>
                <w:rFonts w:asciiTheme="minorEastAsia" w:eastAsiaTheme="minorEastAsia" w:hAnsiTheme="minorEastAsia" w:cs="함초롬바탕" w:hint="eastAsia"/>
              </w:rPr>
              <w:t xml:space="preserve">하위 단계에서는 </w:t>
            </w:r>
            <w:r w:rsidR="008914A8" w:rsidRPr="0092430F">
              <w:rPr>
                <w:rFonts w:asciiTheme="minorEastAsia" w:eastAsiaTheme="minorEastAsia" w:hAnsiTheme="minorEastAsia" w:cs="함초롬바탕"/>
              </w:rPr>
              <w:t>FOQ</w:t>
            </w:r>
            <w:r w:rsidR="008914A8" w:rsidRPr="0092430F">
              <w:rPr>
                <w:rFonts w:asciiTheme="minorEastAsia" w:eastAsiaTheme="minorEastAsia" w:hAnsiTheme="minorEastAsia" w:cs="함초롬바탕" w:hint="eastAsia"/>
              </w:rPr>
              <w:t xml:space="preserve">를 활용한다면 </w:t>
            </w:r>
            <w:r w:rsidR="00BB7DDC" w:rsidRPr="0092430F">
              <w:rPr>
                <w:rFonts w:asciiTheme="minorEastAsia" w:eastAsiaTheme="minorEastAsia" w:hAnsiTheme="minorEastAsia" w:cs="함초롬바탕"/>
              </w:rPr>
              <w:t>BOM explosion</w:t>
            </w:r>
            <w:r w:rsidR="00BB7DDC" w:rsidRPr="0092430F">
              <w:rPr>
                <w:rFonts w:asciiTheme="minorEastAsia" w:eastAsiaTheme="minorEastAsia" w:hAnsiTheme="minorEastAsia" w:cs="함초롬바탕" w:hint="eastAsia"/>
              </w:rPr>
              <w:t>을 줄여</w:t>
            </w:r>
            <w:r w:rsidR="00BB7DDC" w:rsidRPr="0092430F">
              <w:rPr>
                <w:rFonts w:asciiTheme="minorEastAsia" w:eastAsiaTheme="minorEastAsia" w:hAnsiTheme="minorEastAsia" w:cs="함초롬바탕"/>
              </w:rPr>
              <w:t xml:space="preserve"> </w:t>
            </w:r>
            <w:r w:rsidR="008914A8" w:rsidRPr="0092430F">
              <w:rPr>
                <w:rFonts w:asciiTheme="minorEastAsia" w:eastAsiaTheme="minorEastAsia" w:hAnsiTheme="minorEastAsia" w:cs="함초롬바탕"/>
              </w:rPr>
              <w:t>nervousness</w:t>
            </w:r>
            <w:r w:rsidR="008914A8" w:rsidRPr="0092430F">
              <w:rPr>
                <w:rFonts w:asciiTheme="minorEastAsia" w:eastAsiaTheme="minorEastAsia" w:hAnsiTheme="minorEastAsia" w:cs="함초롬바탕" w:hint="eastAsia"/>
              </w:rPr>
              <w:t>에 대비</w:t>
            </w:r>
            <w:r w:rsidR="008043EB" w:rsidRPr="0092430F">
              <w:rPr>
                <w:rFonts w:asciiTheme="minorEastAsia" w:eastAsiaTheme="minorEastAsia" w:hAnsiTheme="minorEastAsia" w:cs="함초롬바탕" w:hint="eastAsia"/>
              </w:rPr>
              <w:t>할 수</w:t>
            </w:r>
            <w:r w:rsidR="008914A8" w:rsidRPr="0092430F">
              <w:rPr>
                <w:rFonts w:asciiTheme="minorEastAsia" w:eastAsiaTheme="minorEastAsia" w:hAnsiTheme="minorEastAsia" w:cs="함초롬바탕" w:hint="eastAsia"/>
              </w:rPr>
              <w:t xml:space="preserve"> 있다</w:t>
            </w:r>
            <w:r w:rsidRPr="0092430F">
              <w:rPr>
                <w:rFonts w:asciiTheme="minorEastAsia" w:eastAsiaTheme="minorEastAsia" w:hAnsiTheme="minorEastAsia" w:cs="함초롬바탕" w:hint="eastAsia"/>
              </w:rPr>
              <w:t>.</w:t>
            </w:r>
          </w:p>
          <w:p w14:paraId="3D908EA6" w14:textId="678CD2C6" w:rsidR="00D62D43" w:rsidRPr="0092430F" w:rsidRDefault="00D62D43" w:rsidP="00082F9C">
            <w:pPr>
              <w:rPr>
                <w:rFonts w:asciiTheme="minorEastAsia" w:eastAsiaTheme="minorEastAsia" w:hAnsiTheme="minorEastAsia" w:cs="함초롬바탕"/>
              </w:rPr>
            </w:pPr>
            <w:r w:rsidRPr="0092430F">
              <w:rPr>
                <w:rFonts w:asciiTheme="minorEastAsia" w:eastAsiaTheme="minorEastAsia" w:hAnsiTheme="minorEastAsia" w:cs="함초롬바탕" w:hint="eastAsia"/>
              </w:rPr>
              <w:t>추가로,</w:t>
            </w:r>
            <w:r w:rsidRPr="0092430F">
              <w:rPr>
                <w:rFonts w:asciiTheme="minorEastAsia" w:eastAsiaTheme="minorEastAsia" w:hAnsiTheme="minorEastAsia" w:cs="함초롬바탕"/>
              </w:rPr>
              <w:t xml:space="preserve"> </w:t>
            </w:r>
            <w:r w:rsidRPr="0092430F">
              <w:rPr>
                <w:rFonts w:asciiTheme="minorEastAsia" w:eastAsiaTheme="minorEastAsia" w:hAnsiTheme="minorEastAsia" w:cs="함초롬바탕" w:hint="eastAsia"/>
              </w:rPr>
              <w:t>변동성이 큰 부품의 경우 대체재를 파악해 마련하거나 여러 구입 경로를 파악하여 빠르게 대처할 수 있도록 하는 것도 방법이다.</w:t>
            </w:r>
          </w:p>
          <w:p w14:paraId="6444FA96" w14:textId="77777777" w:rsidR="00844E06" w:rsidRPr="0092430F" w:rsidRDefault="00844E06" w:rsidP="00082F9C">
            <w:pPr>
              <w:rPr>
                <w:rFonts w:asciiTheme="minorEastAsia" w:eastAsiaTheme="minorEastAsia" w:hAnsiTheme="minorEastAsia" w:cs="함초롬바탕"/>
              </w:rPr>
            </w:pPr>
          </w:p>
          <w:p w14:paraId="13BAF111" w14:textId="102EB351" w:rsidR="00082F9C" w:rsidRPr="005249FB" w:rsidRDefault="00844E06" w:rsidP="00451A54">
            <w:pPr>
              <w:rPr>
                <w:rFonts w:ascii="Times New Roman"/>
              </w:rPr>
            </w:pPr>
            <w:r w:rsidRPr="0092430F">
              <w:rPr>
                <w:rFonts w:asciiTheme="minorEastAsia" w:eastAsiaTheme="minorEastAsia" w:hAnsiTheme="minorEastAsia" w:cs="함초롬바탕" w:hint="eastAsia"/>
              </w:rPr>
              <w:t>즉,</w:t>
            </w:r>
            <w:r w:rsidRPr="0092430F">
              <w:rPr>
                <w:rFonts w:asciiTheme="minorEastAsia" w:eastAsiaTheme="minorEastAsia" w:hAnsiTheme="minorEastAsia" w:cs="함초롬바탕"/>
              </w:rPr>
              <w:t xml:space="preserve"> </w:t>
            </w:r>
            <w:r w:rsidR="00451A54" w:rsidRPr="0092430F">
              <w:rPr>
                <w:rFonts w:asciiTheme="minorEastAsia" w:eastAsiaTheme="minorEastAsia" w:hAnsiTheme="minorEastAsia" w:cs="함초롬바탕" w:hint="eastAsia"/>
              </w:rPr>
              <w:t>s</w:t>
            </w:r>
            <w:r w:rsidR="00451A54" w:rsidRPr="0092430F">
              <w:rPr>
                <w:rFonts w:asciiTheme="minorEastAsia" w:eastAsiaTheme="minorEastAsia" w:hAnsiTheme="minorEastAsia" w:cs="함초롬바탕"/>
              </w:rPr>
              <w:t>afety stock</w:t>
            </w:r>
            <w:r w:rsidR="00451A54" w:rsidRPr="0092430F">
              <w:rPr>
                <w:rFonts w:asciiTheme="minorEastAsia" w:eastAsiaTheme="minorEastAsia" w:hAnsiTheme="minorEastAsia" w:cs="함초롬바탕" w:hint="eastAsia"/>
              </w:rPr>
              <w:t xml:space="preserve">과 </w:t>
            </w:r>
            <w:r w:rsidR="00451A54" w:rsidRPr="0092430F">
              <w:rPr>
                <w:rFonts w:asciiTheme="minorEastAsia" w:eastAsiaTheme="minorEastAsia" w:hAnsiTheme="minorEastAsia" w:cs="함초롬바탕"/>
              </w:rPr>
              <w:t xml:space="preserve">safety lead time, firm planned order, </w:t>
            </w:r>
            <w:r w:rsidR="00451A54" w:rsidRPr="0092430F">
              <w:rPr>
                <w:rFonts w:asciiTheme="minorEastAsia" w:eastAsiaTheme="minorEastAsia" w:hAnsiTheme="minorEastAsia" w:cs="함초롬바탕" w:hint="eastAsia"/>
              </w:rPr>
              <w:t xml:space="preserve">단계에 따른 </w:t>
            </w:r>
            <w:r w:rsidR="00451A54" w:rsidRPr="0092430F">
              <w:rPr>
                <w:rFonts w:asciiTheme="minorEastAsia" w:eastAsiaTheme="minorEastAsia" w:hAnsiTheme="minorEastAsia" w:cs="함초롬바탕"/>
              </w:rPr>
              <w:t xml:space="preserve">lot sizing policy </w:t>
            </w:r>
            <w:r w:rsidR="00451A54" w:rsidRPr="0092430F">
              <w:rPr>
                <w:rFonts w:asciiTheme="minorEastAsia" w:eastAsiaTheme="minorEastAsia" w:hAnsiTheme="minorEastAsia" w:cs="함초롬바탕" w:hint="eastAsia"/>
              </w:rPr>
              <w:t>등을</w:t>
            </w:r>
            <w:r w:rsidRPr="0092430F">
              <w:rPr>
                <w:rFonts w:asciiTheme="minorEastAsia" w:eastAsiaTheme="minorEastAsia" w:hAnsiTheme="minorEastAsia" w:cs="함초롬바탕" w:hint="eastAsia"/>
              </w:rPr>
              <w:t xml:space="preserve"> 통해 </w:t>
            </w:r>
            <w:r w:rsidR="00C80ECE" w:rsidRPr="0092430F">
              <w:rPr>
                <w:rFonts w:asciiTheme="minorEastAsia" w:eastAsiaTheme="minorEastAsia" w:hAnsiTheme="minorEastAsia" w:cs="함초롬바탕" w:hint="eastAsia"/>
              </w:rPr>
              <w:t xml:space="preserve">초과 재고, 비용 증가, 고객 서비스 수준 감소 및 전반적인 수익성 저하를 </w:t>
            </w:r>
            <w:r w:rsidRPr="0092430F">
              <w:rPr>
                <w:rFonts w:asciiTheme="minorEastAsia" w:eastAsiaTheme="minorEastAsia" w:hAnsiTheme="minorEastAsia" w:cs="함초롬바탕" w:hint="eastAsia"/>
              </w:rPr>
              <w:t xml:space="preserve">초래하는 </w:t>
            </w:r>
            <w:r w:rsidRPr="0092430F">
              <w:rPr>
                <w:rFonts w:asciiTheme="minorEastAsia" w:eastAsiaTheme="minorEastAsia" w:hAnsiTheme="minorEastAsia" w:cs="함초롬바탕"/>
              </w:rPr>
              <w:t>nervou</w:t>
            </w:r>
            <w:r w:rsidRPr="0092430F">
              <w:rPr>
                <w:rFonts w:asciiTheme="minorEastAsia" w:eastAsiaTheme="minorEastAsia" w:hAnsiTheme="minorEastAsia" w:cs="함초롬바탕" w:hint="eastAsia"/>
              </w:rPr>
              <w:t>s</w:t>
            </w:r>
            <w:r w:rsidRPr="0092430F">
              <w:rPr>
                <w:rFonts w:asciiTheme="minorEastAsia" w:eastAsiaTheme="minorEastAsia" w:hAnsiTheme="minorEastAsia" w:cs="함초롬바탕"/>
              </w:rPr>
              <w:t>ness</w:t>
            </w:r>
            <w:r w:rsidRPr="0092430F">
              <w:rPr>
                <w:rFonts w:asciiTheme="minorEastAsia" w:eastAsiaTheme="minorEastAsia" w:hAnsiTheme="minorEastAsia" w:cs="함초롬바탕" w:hint="eastAsia"/>
              </w:rPr>
              <w:t>를 줄일 수 있다.</w:t>
            </w:r>
          </w:p>
        </w:tc>
      </w:tr>
    </w:tbl>
    <w:p w14:paraId="04536D9E" w14:textId="77777777" w:rsidR="00745A81" w:rsidRDefault="00745A81" w:rsidP="00614644">
      <w:pPr>
        <w:rPr>
          <w:rFonts w:ascii="Times New Roman"/>
          <w:b/>
          <w:bCs/>
        </w:rPr>
      </w:pPr>
    </w:p>
    <w:p w14:paraId="0FA10950" w14:textId="77777777" w:rsidR="00163D77" w:rsidRPr="00600469" w:rsidRDefault="00163D77">
      <w:pPr>
        <w:rPr>
          <w:rFonts w:ascii="Times New Roman"/>
        </w:rPr>
      </w:pPr>
    </w:p>
    <w:sectPr w:rsidR="00163D77" w:rsidRPr="00600469" w:rsidSect="00AF0D63">
      <w:headerReference w:type="default" r:id="rId12"/>
      <w:footerReference w:type="even" r:id="rId13"/>
      <w:footerReference w:type="default" r:id="rId1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F556D" w14:textId="77777777" w:rsidR="000E5CBB" w:rsidRDefault="000E5CBB">
      <w:r>
        <w:separator/>
      </w:r>
    </w:p>
  </w:endnote>
  <w:endnote w:type="continuationSeparator" w:id="0">
    <w:p w14:paraId="357870C6" w14:textId="77777777" w:rsidR="000E5CBB" w:rsidRDefault="000E5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나눔고딕">
    <w:altName w:val="맑은 고딕 Semilight"/>
    <w:panose1 w:val="020D0604000000000000"/>
    <w:charset w:val="81"/>
    <w:family w:val="modern"/>
    <w:pitch w:val="variable"/>
    <w:sig w:usb0="900002A7" w:usb1="29D7FCFB" w:usb2="00000010" w:usb3="00000000" w:csb0="0008000D" w:csb1="00000000"/>
  </w:font>
  <w:font w:name="HY헤드라인M">
    <w:panose1 w:val="02030600000101010101"/>
    <w:charset w:val="81"/>
    <w:family w:val="roman"/>
    <w:pitch w:val="variable"/>
    <w:sig w:usb0="900002A7" w:usb1="09D77CF9"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roman"/>
    <w:pitch w:val="variable"/>
    <w:sig w:usb0="F7002EFF" w:usb1="19DFFFFF" w:usb2="001BFDD7" w:usb3="00000000" w:csb0="001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D7983" w14:textId="77777777" w:rsidR="000A5A82" w:rsidRDefault="000A5A82" w:rsidP="004373FC">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15AB58FB" w14:textId="77777777" w:rsidR="000A5A82" w:rsidRDefault="000A5A8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B9177" w14:textId="77777777" w:rsidR="000A5A82" w:rsidRDefault="000A5A82" w:rsidP="004373FC">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5249FB">
      <w:rPr>
        <w:rStyle w:val="a6"/>
        <w:noProof/>
      </w:rPr>
      <w:t>1</w:t>
    </w:r>
    <w:r>
      <w:rPr>
        <w:rStyle w:val="a6"/>
      </w:rPr>
      <w:fldChar w:fldCharType="end"/>
    </w:r>
  </w:p>
  <w:p w14:paraId="7CB84E48" w14:textId="77777777" w:rsidR="000A5A82" w:rsidRDefault="000A5A8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DA07E" w14:textId="77777777" w:rsidR="000E5CBB" w:rsidRDefault="000E5CBB">
      <w:r>
        <w:separator/>
      </w:r>
    </w:p>
  </w:footnote>
  <w:footnote w:type="continuationSeparator" w:id="0">
    <w:p w14:paraId="5E666424" w14:textId="77777777" w:rsidR="000E5CBB" w:rsidRDefault="000E5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BF614" w14:textId="0565495F" w:rsidR="000A5A82" w:rsidRDefault="00AA2296" w:rsidP="00AC3E34">
    <w:pPr>
      <w:pStyle w:val="a4"/>
      <w:jc w:val="right"/>
      <w:rPr>
        <w:b/>
        <w:sz w:val="16"/>
        <w:szCs w:val="16"/>
      </w:rPr>
    </w:pPr>
    <w:r>
      <w:rPr>
        <w:rFonts w:hint="eastAsia"/>
        <w:b/>
        <w:sz w:val="16"/>
        <w:szCs w:val="16"/>
      </w:rPr>
      <w:t>2</w:t>
    </w:r>
    <w:r>
      <w:rPr>
        <w:b/>
        <w:sz w:val="16"/>
        <w:szCs w:val="16"/>
      </w:rPr>
      <w:t xml:space="preserve">019147019 </w:t>
    </w:r>
    <w:r>
      <w:rPr>
        <w:rFonts w:hint="eastAsia"/>
        <w:b/>
        <w:sz w:val="16"/>
        <w:szCs w:val="16"/>
      </w:rPr>
      <w:t>강세정</w:t>
    </w:r>
  </w:p>
  <w:p w14:paraId="3F9C2D84" w14:textId="77777777" w:rsidR="000A5A82" w:rsidRDefault="000A5A82" w:rsidP="00AC3E34">
    <w:pPr>
      <w:pStyle w:val="a4"/>
      <w:jc w:val="right"/>
      <w:rPr>
        <w:b/>
        <w:sz w:val="16"/>
        <w:szCs w:val="16"/>
      </w:rPr>
    </w:pPr>
  </w:p>
  <w:p w14:paraId="658AE908" w14:textId="3F86C6FB" w:rsidR="00E417D6" w:rsidRPr="005C0B0E" w:rsidRDefault="002057B9" w:rsidP="00E417D6">
    <w:pPr>
      <w:pStyle w:val="a4"/>
      <w:jc w:val="right"/>
      <w:rPr>
        <w:rFonts w:ascii="Times New Roman"/>
        <w:b/>
        <w:sz w:val="16"/>
        <w:szCs w:val="16"/>
      </w:rPr>
    </w:pPr>
    <w:r>
      <w:rPr>
        <w:rFonts w:ascii="Times New Roman"/>
        <w:b/>
        <w:szCs w:val="16"/>
      </w:rPr>
      <w:t>MSA 202</w:t>
    </w:r>
    <w:r w:rsidR="00FB2C59">
      <w:rPr>
        <w:rFonts w:ascii="Times New Roman"/>
        <w:b/>
        <w:szCs w:val="16"/>
      </w:rPr>
      <w:t>3</w:t>
    </w:r>
    <w:r w:rsidR="00E417D6">
      <w:rPr>
        <w:rFonts w:ascii="Times New Roman"/>
        <w:b/>
        <w:szCs w:val="16"/>
      </w:rPr>
      <w:t xml:space="preserve"> – Experiment </w:t>
    </w:r>
    <w:r w:rsidR="009148C9">
      <w:rPr>
        <w:rFonts w:ascii="Times New Roman" w:hint="eastAsia"/>
        <w:b/>
        <w:szCs w:val="16"/>
      </w:rPr>
      <w:t>A</w:t>
    </w:r>
    <w:r w:rsidR="009148C9">
      <w:rPr>
        <w:rFonts w:ascii="Times New Roman"/>
        <w:b/>
        <w:szCs w:val="16"/>
      </w:rPr>
      <w:t>ssignment</w:t>
    </w:r>
  </w:p>
  <w:p w14:paraId="1D1ACE12" w14:textId="77777777" w:rsidR="000A5A82" w:rsidRPr="00AC3E34" w:rsidRDefault="000A5A82" w:rsidP="00E417D6">
    <w:pPr>
      <w:pStyle w:val="a4"/>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59D9"/>
    <w:multiLevelType w:val="hybridMultilevel"/>
    <w:tmpl w:val="5EB6EE8A"/>
    <w:lvl w:ilvl="0" w:tplc="DBA4BE98">
      <w:start w:val="1"/>
      <w:numFmt w:val="bullet"/>
      <w:lvlText w:val="•"/>
      <w:lvlJc w:val="left"/>
      <w:pPr>
        <w:tabs>
          <w:tab w:val="num" w:pos="720"/>
        </w:tabs>
        <w:ind w:left="720" w:hanging="360"/>
      </w:pPr>
      <w:rPr>
        <w:rFonts w:ascii="Arial" w:hAnsi="Arial" w:hint="default"/>
      </w:rPr>
    </w:lvl>
    <w:lvl w:ilvl="1" w:tplc="4AFAD35E" w:tentative="1">
      <w:start w:val="1"/>
      <w:numFmt w:val="bullet"/>
      <w:lvlText w:val="•"/>
      <w:lvlJc w:val="left"/>
      <w:pPr>
        <w:tabs>
          <w:tab w:val="num" w:pos="1440"/>
        </w:tabs>
        <w:ind w:left="1440" w:hanging="360"/>
      </w:pPr>
      <w:rPr>
        <w:rFonts w:ascii="Arial" w:hAnsi="Arial" w:hint="default"/>
      </w:rPr>
    </w:lvl>
    <w:lvl w:ilvl="2" w:tplc="52B09196">
      <w:start w:val="1"/>
      <w:numFmt w:val="bullet"/>
      <w:lvlText w:val="•"/>
      <w:lvlJc w:val="left"/>
      <w:pPr>
        <w:tabs>
          <w:tab w:val="num" w:pos="2160"/>
        </w:tabs>
        <w:ind w:left="2160" w:hanging="360"/>
      </w:pPr>
      <w:rPr>
        <w:rFonts w:ascii="Arial" w:hAnsi="Arial" w:hint="default"/>
      </w:rPr>
    </w:lvl>
    <w:lvl w:ilvl="3" w:tplc="CFDA6CEC" w:tentative="1">
      <w:start w:val="1"/>
      <w:numFmt w:val="bullet"/>
      <w:lvlText w:val="•"/>
      <w:lvlJc w:val="left"/>
      <w:pPr>
        <w:tabs>
          <w:tab w:val="num" w:pos="2880"/>
        </w:tabs>
        <w:ind w:left="2880" w:hanging="360"/>
      </w:pPr>
      <w:rPr>
        <w:rFonts w:ascii="Arial" w:hAnsi="Arial" w:hint="default"/>
      </w:rPr>
    </w:lvl>
    <w:lvl w:ilvl="4" w:tplc="F168BBFA" w:tentative="1">
      <w:start w:val="1"/>
      <w:numFmt w:val="bullet"/>
      <w:lvlText w:val="•"/>
      <w:lvlJc w:val="left"/>
      <w:pPr>
        <w:tabs>
          <w:tab w:val="num" w:pos="3600"/>
        </w:tabs>
        <w:ind w:left="3600" w:hanging="360"/>
      </w:pPr>
      <w:rPr>
        <w:rFonts w:ascii="Arial" w:hAnsi="Arial" w:hint="default"/>
      </w:rPr>
    </w:lvl>
    <w:lvl w:ilvl="5" w:tplc="EB12A25E" w:tentative="1">
      <w:start w:val="1"/>
      <w:numFmt w:val="bullet"/>
      <w:lvlText w:val="•"/>
      <w:lvlJc w:val="left"/>
      <w:pPr>
        <w:tabs>
          <w:tab w:val="num" w:pos="4320"/>
        </w:tabs>
        <w:ind w:left="4320" w:hanging="360"/>
      </w:pPr>
      <w:rPr>
        <w:rFonts w:ascii="Arial" w:hAnsi="Arial" w:hint="default"/>
      </w:rPr>
    </w:lvl>
    <w:lvl w:ilvl="6" w:tplc="9A58896A" w:tentative="1">
      <w:start w:val="1"/>
      <w:numFmt w:val="bullet"/>
      <w:lvlText w:val="•"/>
      <w:lvlJc w:val="left"/>
      <w:pPr>
        <w:tabs>
          <w:tab w:val="num" w:pos="5040"/>
        </w:tabs>
        <w:ind w:left="5040" w:hanging="360"/>
      </w:pPr>
      <w:rPr>
        <w:rFonts w:ascii="Arial" w:hAnsi="Arial" w:hint="default"/>
      </w:rPr>
    </w:lvl>
    <w:lvl w:ilvl="7" w:tplc="1444B426" w:tentative="1">
      <w:start w:val="1"/>
      <w:numFmt w:val="bullet"/>
      <w:lvlText w:val="•"/>
      <w:lvlJc w:val="left"/>
      <w:pPr>
        <w:tabs>
          <w:tab w:val="num" w:pos="5760"/>
        </w:tabs>
        <w:ind w:left="5760" w:hanging="360"/>
      </w:pPr>
      <w:rPr>
        <w:rFonts w:ascii="Arial" w:hAnsi="Arial" w:hint="default"/>
      </w:rPr>
    </w:lvl>
    <w:lvl w:ilvl="8" w:tplc="C5D4FBB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1E6EC1"/>
    <w:multiLevelType w:val="hybridMultilevel"/>
    <w:tmpl w:val="57F4A848"/>
    <w:lvl w:ilvl="0" w:tplc="C5A86CFC">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 w15:restartNumberingAfterBreak="0">
    <w:nsid w:val="0F247F9F"/>
    <w:multiLevelType w:val="hybridMultilevel"/>
    <w:tmpl w:val="71EAA53E"/>
    <w:lvl w:ilvl="0" w:tplc="43AED21E">
      <w:start w:val="1"/>
      <w:numFmt w:val="decimal"/>
      <w:lvlText w:val="%1)"/>
      <w:lvlJc w:val="left"/>
      <w:pPr>
        <w:tabs>
          <w:tab w:val="num" w:pos="760"/>
        </w:tabs>
        <w:ind w:left="760" w:hanging="360"/>
      </w:pPr>
      <w:rPr>
        <w:rFonts w:hint="default"/>
        <w:i/>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15:restartNumberingAfterBreak="0">
    <w:nsid w:val="0FD50EE9"/>
    <w:multiLevelType w:val="hybridMultilevel"/>
    <w:tmpl w:val="5B2AC0C6"/>
    <w:lvl w:ilvl="0" w:tplc="92B6BA16">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4" w15:restartNumberingAfterBreak="0">
    <w:nsid w:val="11396467"/>
    <w:multiLevelType w:val="hybridMultilevel"/>
    <w:tmpl w:val="210C0C1E"/>
    <w:lvl w:ilvl="0" w:tplc="44B68D34">
      <w:start w:val="1"/>
      <w:numFmt w:val="bullet"/>
      <w:lvlText w:val="•"/>
      <w:lvlJc w:val="left"/>
      <w:pPr>
        <w:tabs>
          <w:tab w:val="num" w:pos="720"/>
        </w:tabs>
        <w:ind w:left="720" w:hanging="360"/>
      </w:pPr>
      <w:rPr>
        <w:rFonts w:ascii="Times New Roman" w:hAnsi="Times New Roman" w:hint="default"/>
      </w:rPr>
    </w:lvl>
    <w:lvl w:ilvl="1" w:tplc="92D473D4" w:tentative="1">
      <w:start w:val="1"/>
      <w:numFmt w:val="bullet"/>
      <w:lvlText w:val="•"/>
      <w:lvlJc w:val="left"/>
      <w:pPr>
        <w:tabs>
          <w:tab w:val="num" w:pos="1440"/>
        </w:tabs>
        <w:ind w:left="1440" w:hanging="360"/>
      </w:pPr>
      <w:rPr>
        <w:rFonts w:ascii="Times New Roman" w:hAnsi="Times New Roman" w:hint="default"/>
      </w:rPr>
    </w:lvl>
    <w:lvl w:ilvl="2" w:tplc="EE921F86" w:tentative="1">
      <w:start w:val="1"/>
      <w:numFmt w:val="bullet"/>
      <w:lvlText w:val="•"/>
      <w:lvlJc w:val="left"/>
      <w:pPr>
        <w:tabs>
          <w:tab w:val="num" w:pos="2160"/>
        </w:tabs>
        <w:ind w:left="2160" w:hanging="360"/>
      </w:pPr>
      <w:rPr>
        <w:rFonts w:ascii="Times New Roman" w:hAnsi="Times New Roman" w:hint="default"/>
      </w:rPr>
    </w:lvl>
    <w:lvl w:ilvl="3" w:tplc="D35282EE" w:tentative="1">
      <w:start w:val="1"/>
      <w:numFmt w:val="bullet"/>
      <w:lvlText w:val="•"/>
      <w:lvlJc w:val="left"/>
      <w:pPr>
        <w:tabs>
          <w:tab w:val="num" w:pos="2880"/>
        </w:tabs>
        <w:ind w:left="2880" w:hanging="360"/>
      </w:pPr>
      <w:rPr>
        <w:rFonts w:ascii="Times New Roman" w:hAnsi="Times New Roman" w:hint="default"/>
      </w:rPr>
    </w:lvl>
    <w:lvl w:ilvl="4" w:tplc="8A6A75BE" w:tentative="1">
      <w:start w:val="1"/>
      <w:numFmt w:val="bullet"/>
      <w:lvlText w:val="•"/>
      <w:lvlJc w:val="left"/>
      <w:pPr>
        <w:tabs>
          <w:tab w:val="num" w:pos="3600"/>
        </w:tabs>
        <w:ind w:left="3600" w:hanging="360"/>
      </w:pPr>
      <w:rPr>
        <w:rFonts w:ascii="Times New Roman" w:hAnsi="Times New Roman" w:hint="default"/>
      </w:rPr>
    </w:lvl>
    <w:lvl w:ilvl="5" w:tplc="7996078A" w:tentative="1">
      <w:start w:val="1"/>
      <w:numFmt w:val="bullet"/>
      <w:lvlText w:val="•"/>
      <w:lvlJc w:val="left"/>
      <w:pPr>
        <w:tabs>
          <w:tab w:val="num" w:pos="4320"/>
        </w:tabs>
        <w:ind w:left="4320" w:hanging="360"/>
      </w:pPr>
      <w:rPr>
        <w:rFonts w:ascii="Times New Roman" w:hAnsi="Times New Roman" w:hint="default"/>
      </w:rPr>
    </w:lvl>
    <w:lvl w:ilvl="6" w:tplc="8C0AF46C" w:tentative="1">
      <w:start w:val="1"/>
      <w:numFmt w:val="bullet"/>
      <w:lvlText w:val="•"/>
      <w:lvlJc w:val="left"/>
      <w:pPr>
        <w:tabs>
          <w:tab w:val="num" w:pos="5040"/>
        </w:tabs>
        <w:ind w:left="5040" w:hanging="360"/>
      </w:pPr>
      <w:rPr>
        <w:rFonts w:ascii="Times New Roman" w:hAnsi="Times New Roman" w:hint="default"/>
      </w:rPr>
    </w:lvl>
    <w:lvl w:ilvl="7" w:tplc="9AF08DBA" w:tentative="1">
      <w:start w:val="1"/>
      <w:numFmt w:val="bullet"/>
      <w:lvlText w:val="•"/>
      <w:lvlJc w:val="left"/>
      <w:pPr>
        <w:tabs>
          <w:tab w:val="num" w:pos="5760"/>
        </w:tabs>
        <w:ind w:left="5760" w:hanging="360"/>
      </w:pPr>
      <w:rPr>
        <w:rFonts w:ascii="Times New Roman" w:hAnsi="Times New Roman" w:hint="default"/>
      </w:rPr>
    </w:lvl>
    <w:lvl w:ilvl="8" w:tplc="8884BDA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5DA1350"/>
    <w:multiLevelType w:val="hybridMultilevel"/>
    <w:tmpl w:val="B5E6A7F4"/>
    <w:lvl w:ilvl="0" w:tplc="451A5B8E">
      <w:start w:val="3"/>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6" w15:restartNumberingAfterBreak="0">
    <w:nsid w:val="1C300DF8"/>
    <w:multiLevelType w:val="hybridMultilevel"/>
    <w:tmpl w:val="4050B32A"/>
    <w:lvl w:ilvl="0" w:tplc="FFCA83F0">
      <w:start w:val="1"/>
      <w:numFmt w:val="bullet"/>
      <w:lvlText w:val=""/>
      <w:lvlJc w:val="left"/>
      <w:pPr>
        <w:tabs>
          <w:tab w:val="num" w:pos="720"/>
        </w:tabs>
        <w:ind w:left="720" w:hanging="360"/>
      </w:pPr>
      <w:rPr>
        <w:rFonts w:ascii="Wingdings" w:hAnsi="Wingdings" w:hint="default"/>
      </w:rPr>
    </w:lvl>
    <w:lvl w:ilvl="1" w:tplc="30DA9604">
      <w:start w:val="1"/>
      <w:numFmt w:val="bullet"/>
      <w:lvlText w:val=""/>
      <w:lvlJc w:val="left"/>
      <w:pPr>
        <w:tabs>
          <w:tab w:val="num" w:pos="1440"/>
        </w:tabs>
        <w:ind w:left="1440" w:hanging="360"/>
      </w:pPr>
      <w:rPr>
        <w:rFonts w:ascii="Wingdings" w:hAnsi="Wingdings" w:hint="default"/>
      </w:rPr>
    </w:lvl>
    <w:lvl w:ilvl="2" w:tplc="7E588EAE" w:tentative="1">
      <w:start w:val="1"/>
      <w:numFmt w:val="bullet"/>
      <w:lvlText w:val=""/>
      <w:lvlJc w:val="left"/>
      <w:pPr>
        <w:tabs>
          <w:tab w:val="num" w:pos="2160"/>
        </w:tabs>
        <w:ind w:left="2160" w:hanging="360"/>
      </w:pPr>
      <w:rPr>
        <w:rFonts w:ascii="Wingdings" w:hAnsi="Wingdings" w:hint="default"/>
      </w:rPr>
    </w:lvl>
    <w:lvl w:ilvl="3" w:tplc="43548198" w:tentative="1">
      <w:start w:val="1"/>
      <w:numFmt w:val="bullet"/>
      <w:lvlText w:val=""/>
      <w:lvlJc w:val="left"/>
      <w:pPr>
        <w:tabs>
          <w:tab w:val="num" w:pos="2880"/>
        </w:tabs>
        <w:ind w:left="2880" w:hanging="360"/>
      </w:pPr>
      <w:rPr>
        <w:rFonts w:ascii="Wingdings" w:hAnsi="Wingdings" w:hint="default"/>
      </w:rPr>
    </w:lvl>
    <w:lvl w:ilvl="4" w:tplc="18362068" w:tentative="1">
      <w:start w:val="1"/>
      <w:numFmt w:val="bullet"/>
      <w:lvlText w:val=""/>
      <w:lvlJc w:val="left"/>
      <w:pPr>
        <w:tabs>
          <w:tab w:val="num" w:pos="3600"/>
        </w:tabs>
        <w:ind w:left="3600" w:hanging="360"/>
      </w:pPr>
      <w:rPr>
        <w:rFonts w:ascii="Wingdings" w:hAnsi="Wingdings" w:hint="default"/>
      </w:rPr>
    </w:lvl>
    <w:lvl w:ilvl="5" w:tplc="B30A00CA" w:tentative="1">
      <w:start w:val="1"/>
      <w:numFmt w:val="bullet"/>
      <w:lvlText w:val=""/>
      <w:lvlJc w:val="left"/>
      <w:pPr>
        <w:tabs>
          <w:tab w:val="num" w:pos="4320"/>
        </w:tabs>
        <w:ind w:left="4320" w:hanging="360"/>
      </w:pPr>
      <w:rPr>
        <w:rFonts w:ascii="Wingdings" w:hAnsi="Wingdings" w:hint="default"/>
      </w:rPr>
    </w:lvl>
    <w:lvl w:ilvl="6" w:tplc="B27483EA" w:tentative="1">
      <w:start w:val="1"/>
      <w:numFmt w:val="bullet"/>
      <w:lvlText w:val=""/>
      <w:lvlJc w:val="left"/>
      <w:pPr>
        <w:tabs>
          <w:tab w:val="num" w:pos="5040"/>
        </w:tabs>
        <w:ind w:left="5040" w:hanging="360"/>
      </w:pPr>
      <w:rPr>
        <w:rFonts w:ascii="Wingdings" w:hAnsi="Wingdings" w:hint="default"/>
      </w:rPr>
    </w:lvl>
    <w:lvl w:ilvl="7" w:tplc="1A220B6A" w:tentative="1">
      <w:start w:val="1"/>
      <w:numFmt w:val="bullet"/>
      <w:lvlText w:val=""/>
      <w:lvlJc w:val="left"/>
      <w:pPr>
        <w:tabs>
          <w:tab w:val="num" w:pos="5760"/>
        </w:tabs>
        <w:ind w:left="5760" w:hanging="360"/>
      </w:pPr>
      <w:rPr>
        <w:rFonts w:ascii="Wingdings" w:hAnsi="Wingdings" w:hint="default"/>
      </w:rPr>
    </w:lvl>
    <w:lvl w:ilvl="8" w:tplc="45FC45A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D07969"/>
    <w:multiLevelType w:val="hybridMultilevel"/>
    <w:tmpl w:val="BC3C038C"/>
    <w:lvl w:ilvl="0" w:tplc="63D8B978">
      <w:start w:val="3"/>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8" w15:restartNumberingAfterBreak="0">
    <w:nsid w:val="21207725"/>
    <w:multiLevelType w:val="hybridMultilevel"/>
    <w:tmpl w:val="CE8415AE"/>
    <w:lvl w:ilvl="0" w:tplc="52BC7D48">
      <w:start w:val="2"/>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9" w15:restartNumberingAfterBreak="0">
    <w:nsid w:val="21E33FAD"/>
    <w:multiLevelType w:val="hybridMultilevel"/>
    <w:tmpl w:val="393034F2"/>
    <w:lvl w:ilvl="0" w:tplc="93D25050">
      <w:start w:val="1"/>
      <w:numFmt w:val="bullet"/>
      <w:lvlText w:val="•"/>
      <w:lvlJc w:val="left"/>
      <w:pPr>
        <w:tabs>
          <w:tab w:val="num" w:pos="720"/>
        </w:tabs>
        <w:ind w:left="720" w:hanging="360"/>
      </w:pPr>
      <w:rPr>
        <w:rFonts w:ascii="Times New Roman" w:hAnsi="Times New Roman" w:hint="default"/>
      </w:rPr>
    </w:lvl>
    <w:lvl w:ilvl="1" w:tplc="84F4F832" w:tentative="1">
      <w:start w:val="1"/>
      <w:numFmt w:val="bullet"/>
      <w:lvlText w:val="•"/>
      <w:lvlJc w:val="left"/>
      <w:pPr>
        <w:tabs>
          <w:tab w:val="num" w:pos="1440"/>
        </w:tabs>
        <w:ind w:left="1440" w:hanging="360"/>
      </w:pPr>
      <w:rPr>
        <w:rFonts w:ascii="Times New Roman" w:hAnsi="Times New Roman" w:hint="default"/>
      </w:rPr>
    </w:lvl>
    <w:lvl w:ilvl="2" w:tplc="5C0467A8" w:tentative="1">
      <w:start w:val="1"/>
      <w:numFmt w:val="bullet"/>
      <w:lvlText w:val="•"/>
      <w:lvlJc w:val="left"/>
      <w:pPr>
        <w:tabs>
          <w:tab w:val="num" w:pos="2160"/>
        </w:tabs>
        <w:ind w:left="2160" w:hanging="360"/>
      </w:pPr>
      <w:rPr>
        <w:rFonts w:ascii="Times New Roman" w:hAnsi="Times New Roman" w:hint="default"/>
      </w:rPr>
    </w:lvl>
    <w:lvl w:ilvl="3" w:tplc="326A71AA" w:tentative="1">
      <w:start w:val="1"/>
      <w:numFmt w:val="bullet"/>
      <w:lvlText w:val="•"/>
      <w:lvlJc w:val="left"/>
      <w:pPr>
        <w:tabs>
          <w:tab w:val="num" w:pos="2880"/>
        </w:tabs>
        <w:ind w:left="2880" w:hanging="360"/>
      </w:pPr>
      <w:rPr>
        <w:rFonts w:ascii="Times New Roman" w:hAnsi="Times New Roman" w:hint="default"/>
      </w:rPr>
    </w:lvl>
    <w:lvl w:ilvl="4" w:tplc="FA7C27C0" w:tentative="1">
      <w:start w:val="1"/>
      <w:numFmt w:val="bullet"/>
      <w:lvlText w:val="•"/>
      <w:lvlJc w:val="left"/>
      <w:pPr>
        <w:tabs>
          <w:tab w:val="num" w:pos="3600"/>
        </w:tabs>
        <w:ind w:left="3600" w:hanging="360"/>
      </w:pPr>
      <w:rPr>
        <w:rFonts w:ascii="Times New Roman" w:hAnsi="Times New Roman" w:hint="default"/>
      </w:rPr>
    </w:lvl>
    <w:lvl w:ilvl="5" w:tplc="5E0081A8" w:tentative="1">
      <w:start w:val="1"/>
      <w:numFmt w:val="bullet"/>
      <w:lvlText w:val="•"/>
      <w:lvlJc w:val="left"/>
      <w:pPr>
        <w:tabs>
          <w:tab w:val="num" w:pos="4320"/>
        </w:tabs>
        <w:ind w:left="4320" w:hanging="360"/>
      </w:pPr>
      <w:rPr>
        <w:rFonts w:ascii="Times New Roman" w:hAnsi="Times New Roman" w:hint="default"/>
      </w:rPr>
    </w:lvl>
    <w:lvl w:ilvl="6" w:tplc="B0AC53E6" w:tentative="1">
      <w:start w:val="1"/>
      <w:numFmt w:val="bullet"/>
      <w:lvlText w:val="•"/>
      <w:lvlJc w:val="left"/>
      <w:pPr>
        <w:tabs>
          <w:tab w:val="num" w:pos="5040"/>
        </w:tabs>
        <w:ind w:left="5040" w:hanging="360"/>
      </w:pPr>
      <w:rPr>
        <w:rFonts w:ascii="Times New Roman" w:hAnsi="Times New Roman" w:hint="default"/>
      </w:rPr>
    </w:lvl>
    <w:lvl w:ilvl="7" w:tplc="00DC7578" w:tentative="1">
      <w:start w:val="1"/>
      <w:numFmt w:val="bullet"/>
      <w:lvlText w:val="•"/>
      <w:lvlJc w:val="left"/>
      <w:pPr>
        <w:tabs>
          <w:tab w:val="num" w:pos="5760"/>
        </w:tabs>
        <w:ind w:left="5760" w:hanging="360"/>
      </w:pPr>
      <w:rPr>
        <w:rFonts w:ascii="Times New Roman" w:hAnsi="Times New Roman" w:hint="default"/>
      </w:rPr>
    </w:lvl>
    <w:lvl w:ilvl="8" w:tplc="1846A33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1FB58D9"/>
    <w:multiLevelType w:val="hybridMultilevel"/>
    <w:tmpl w:val="00B8EB02"/>
    <w:lvl w:ilvl="0" w:tplc="3E1897BE">
      <w:start w:val="4"/>
      <w:numFmt w:val="bullet"/>
      <w:lvlText w:val="-"/>
      <w:lvlJc w:val="left"/>
      <w:pPr>
        <w:tabs>
          <w:tab w:val="num" w:pos="760"/>
        </w:tabs>
        <w:ind w:left="760" w:hanging="360"/>
      </w:pPr>
      <w:rPr>
        <w:rFonts w:ascii="Times New Roman" w:eastAsia="바탕" w:hAnsi="Times New Roman" w:cs="Times New Roman"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1" w15:restartNumberingAfterBreak="0">
    <w:nsid w:val="3635413E"/>
    <w:multiLevelType w:val="hybridMultilevel"/>
    <w:tmpl w:val="46B270E6"/>
    <w:lvl w:ilvl="0" w:tplc="34FC2E2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2" w15:restartNumberingAfterBreak="0">
    <w:nsid w:val="3B224203"/>
    <w:multiLevelType w:val="hybridMultilevel"/>
    <w:tmpl w:val="ADEA8E44"/>
    <w:lvl w:ilvl="0" w:tplc="93F6BA46">
      <w:start w:val="3"/>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3" w15:restartNumberingAfterBreak="0">
    <w:nsid w:val="3B804E26"/>
    <w:multiLevelType w:val="multilevel"/>
    <w:tmpl w:val="DFF427D0"/>
    <w:lvl w:ilvl="0">
      <w:start w:val="1"/>
      <w:numFmt w:val="bullet"/>
      <w:lvlText w:val=""/>
      <w:lvlJc w:val="left"/>
      <w:pPr>
        <w:tabs>
          <w:tab w:val="num" w:pos="400"/>
        </w:tabs>
        <w:ind w:left="400" w:hanging="400"/>
      </w:pPr>
      <w:rPr>
        <w:rFonts w:ascii="Wingdings" w:hAnsi="Wingdings" w:hint="default"/>
      </w:rPr>
    </w:lvl>
    <w:lvl w:ilvl="1">
      <w:start w:val="1"/>
      <w:numFmt w:val="bullet"/>
      <w:lvlText w:val=""/>
      <w:lvlJc w:val="left"/>
      <w:pPr>
        <w:tabs>
          <w:tab w:val="num" w:pos="800"/>
        </w:tabs>
        <w:ind w:left="800" w:hanging="400"/>
      </w:pPr>
      <w:rPr>
        <w:rFonts w:ascii="Wingdings" w:hAnsi="Wingdings" w:hint="default"/>
      </w:rPr>
    </w:lvl>
    <w:lvl w:ilvl="2">
      <w:start w:val="1"/>
      <w:numFmt w:val="bullet"/>
      <w:lvlText w:val=""/>
      <w:lvlJc w:val="left"/>
      <w:pPr>
        <w:tabs>
          <w:tab w:val="num" w:pos="1200"/>
        </w:tabs>
        <w:ind w:left="1200" w:hanging="400"/>
      </w:pPr>
      <w:rPr>
        <w:rFonts w:ascii="Wingdings" w:hAnsi="Wingdings" w:hint="default"/>
      </w:rPr>
    </w:lvl>
    <w:lvl w:ilvl="3">
      <w:start w:val="1"/>
      <w:numFmt w:val="bullet"/>
      <w:lvlText w:val=""/>
      <w:lvlJc w:val="left"/>
      <w:pPr>
        <w:tabs>
          <w:tab w:val="num" w:pos="1600"/>
        </w:tabs>
        <w:ind w:left="1600" w:hanging="400"/>
      </w:pPr>
      <w:rPr>
        <w:rFonts w:ascii="Wingdings" w:hAnsi="Wingdings" w:hint="default"/>
      </w:rPr>
    </w:lvl>
    <w:lvl w:ilvl="4">
      <w:start w:val="1"/>
      <w:numFmt w:val="bullet"/>
      <w:lvlText w:val=""/>
      <w:lvlJc w:val="left"/>
      <w:pPr>
        <w:tabs>
          <w:tab w:val="num" w:pos="2000"/>
        </w:tabs>
        <w:ind w:left="2000" w:hanging="400"/>
      </w:pPr>
      <w:rPr>
        <w:rFonts w:ascii="Wingdings" w:hAnsi="Wingdings" w:hint="default"/>
      </w:rPr>
    </w:lvl>
    <w:lvl w:ilvl="5">
      <w:start w:val="1"/>
      <w:numFmt w:val="bullet"/>
      <w:lvlText w:val=""/>
      <w:lvlJc w:val="left"/>
      <w:pPr>
        <w:tabs>
          <w:tab w:val="num" w:pos="2400"/>
        </w:tabs>
        <w:ind w:left="2400" w:hanging="400"/>
      </w:pPr>
      <w:rPr>
        <w:rFonts w:ascii="Wingdings" w:hAnsi="Wingdings" w:hint="default"/>
      </w:rPr>
    </w:lvl>
    <w:lvl w:ilvl="6">
      <w:start w:val="1"/>
      <w:numFmt w:val="bullet"/>
      <w:lvlText w:val=""/>
      <w:lvlJc w:val="left"/>
      <w:pPr>
        <w:tabs>
          <w:tab w:val="num" w:pos="2800"/>
        </w:tabs>
        <w:ind w:left="2800" w:hanging="400"/>
      </w:pPr>
      <w:rPr>
        <w:rFonts w:ascii="Wingdings" w:hAnsi="Wingdings" w:hint="default"/>
      </w:rPr>
    </w:lvl>
    <w:lvl w:ilvl="7">
      <w:start w:val="1"/>
      <w:numFmt w:val="bullet"/>
      <w:lvlText w:val=""/>
      <w:lvlJc w:val="left"/>
      <w:pPr>
        <w:tabs>
          <w:tab w:val="num" w:pos="3200"/>
        </w:tabs>
        <w:ind w:left="3200" w:hanging="400"/>
      </w:pPr>
      <w:rPr>
        <w:rFonts w:ascii="Wingdings" w:hAnsi="Wingdings" w:hint="default"/>
      </w:rPr>
    </w:lvl>
    <w:lvl w:ilvl="8">
      <w:start w:val="1"/>
      <w:numFmt w:val="bullet"/>
      <w:lvlText w:val=""/>
      <w:lvlJc w:val="left"/>
      <w:pPr>
        <w:tabs>
          <w:tab w:val="num" w:pos="3600"/>
        </w:tabs>
        <w:ind w:left="3600" w:hanging="400"/>
      </w:pPr>
      <w:rPr>
        <w:rFonts w:ascii="Wingdings" w:hAnsi="Wingdings" w:hint="default"/>
      </w:rPr>
    </w:lvl>
  </w:abstractNum>
  <w:abstractNum w:abstractNumId="14" w15:restartNumberingAfterBreak="0">
    <w:nsid w:val="3C2B00CC"/>
    <w:multiLevelType w:val="hybridMultilevel"/>
    <w:tmpl w:val="74460402"/>
    <w:lvl w:ilvl="0" w:tplc="3B6A9D2E">
      <w:start w:val="5"/>
      <w:numFmt w:val="bullet"/>
      <w:lvlText w:val="-"/>
      <w:lvlJc w:val="left"/>
      <w:pPr>
        <w:tabs>
          <w:tab w:val="num" w:pos="760"/>
        </w:tabs>
        <w:ind w:left="760" w:hanging="360"/>
      </w:pPr>
      <w:rPr>
        <w:rFonts w:ascii="Times New Roman" w:eastAsia="바탕" w:hAnsi="Times New Roman" w:cs="Times New Roman"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5" w15:restartNumberingAfterBreak="0">
    <w:nsid w:val="410C1FA5"/>
    <w:multiLevelType w:val="hybridMultilevel"/>
    <w:tmpl w:val="9C54F01E"/>
    <w:lvl w:ilvl="0" w:tplc="22A6A0A0">
      <w:start w:val="3"/>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6" w15:restartNumberingAfterBreak="0">
    <w:nsid w:val="441819D4"/>
    <w:multiLevelType w:val="hybridMultilevel"/>
    <w:tmpl w:val="BA18E234"/>
    <w:lvl w:ilvl="0" w:tplc="F7507868">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7" w15:restartNumberingAfterBreak="0">
    <w:nsid w:val="4C3E3EB7"/>
    <w:multiLevelType w:val="hybridMultilevel"/>
    <w:tmpl w:val="52307BE0"/>
    <w:lvl w:ilvl="0" w:tplc="DB8E6280">
      <w:start w:val="1"/>
      <w:numFmt w:val="bullet"/>
      <w:lvlText w:val="•"/>
      <w:lvlJc w:val="left"/>
      <w:pPr>
        <w:tabs>
          <w:tab w:val="num" w:pos="720"/>
        </w:tabs>
        <w:ind w:left="720" w:hanging="360"/>
      </w:pPr>
      <w:rPr>
        <w:rFonts w:ascii="Times New Roman" w:hAnsi="Times New Roman" w:hint="default"/>
      </w:rPr>
    </w:lvl>
    <w:lvl w:ilvl="1" w:tplc="25581332" w:tentative="1">
      <w:start w:val="1"/>
      <w:numFmt w:val="bullet"/>
      <w:lvlText w:val="•"/>
      <w:lvlJc w:val="left"/>
      <w:pPr>
        <w:tabs>
          <w:tab w:val="num" w:pos="1440"/>
        </w:tabs>
        <w:ind w:left="1440" w:hanging="360"/>
      </w:pPr>
      <w:rPr>
        <w:rFonts w:ascii="Times New Roman" w:hAnsi="Times New Roman" w:hint="default"/>
      </w:rPr>
    </w:lvl>
    <w:lvl w:ilvl="2" w:tplc="C56A1EF6" w:tentative="1">
      <w:start w:val="1"/>
      <w:numFmt w:val="bullet"/>
      <w:lvlText w:val="•"/>
      <w:lvlJc w:val="left"/>
      <w:pPr>
        <w:tabs>
          <w:tab w:val="num" w:pos="2160"/>
        </w:tabs>
        <w:ind w:left="2160" w:hanging="360"/>
      </w:pPr>
      <w:rPr>
        <w:rFonts w:ascii="Times New Roman" w:hAnsi="Times New Roman" w:hint="default"/>
      </w:rPr>
    </w:lvl>
    <w:lvl w:ilvl="3" w:tplc="1E283FFC" w:tentative="1">
      <w:start w:val="1"/>
      <w:numFmt w:val="bullet"/>
      <w:lvlText w:val="•"/>
      <w:lvlJc w:val="left"/>
      <w:pPr>
        <w:tabs>
          <w:tab w:val="num" w:pos="2880"/>
        </w:tabs>
        <w:ind w:left="2880" w:hanging="360"/>
      </w:pPr>
      <w:rPr>
        <w:rFonts w:ascii="Times New Roman" w:hAnsi="Times New Roman" w:hint="default"/>
      </w:rPr>
    </w:lvl>
    <w:lvl w:ilvl="4" w:tplc="02E685DC" w:tentative="1">
      <w:start w:val="1"/>
      <w:numFmt w:val="bullet"/>
      <w:lvlText w:val="•"/>
      <w:lvlJc w:val="left"/>
      <w:pPr>
        <w:tabs>
          <w:tab w:val="num" w:pos="3600"/>
        </w:tabs>
        <w:ind w:left="3600" w:hanging="360"/>
      </w:pPr>
      <w:rPr>
        <w:rFonts w:ascii="Times New Roman" w:hAnsi="Times New Roman" w:hint="default"/>
      </w:rPr>
    </w:lvl>
    <w:lvl w:ilvl="5" w:tplc="DBDE65E8" w:tentative="1">
      <w:start w:val="1"/>
      <w:numFmt w:val="bullet"/>
      <w:lvlText w:val="•"/>
      <w:lvlJc w:val="left"/>
      <w:pPr>
        <w:tabs>
          <w:tab w:val="num" w:pos="4320"/>
        </w:tabs>
        <w:ind w:left="4320" w:hanging="360"/>
      </w:pPr>
      <w:rPr>
        <w:rFonts w:ascii="Times New Roman" w:hAnsi="Times New Roman" w:hint="default"/>
      </w:rPr>
    </w:lvl>
    <w:lvl w:ilvl="6" w:tplc="136C6D78" w:tentative="1">
      <w:start w:val="1"/>
      <w:numFmt w:val="bullet"/>
      <w:lvlText w:val="•"/>
      <w:lvlJc w:val="left"/>
      <w:pPr>
        <w:tabs>
          <w:tab w:val="num" w:pos="5040"/>
        </w:tabs>
        <w:ind w:left="5040" w:hanging="360"/>
      </w:pPr>
      <w:rPr>
        <w:rFonts w:ascii="Times New Roman" w:hAnsi="Times New Roman" w:hint="default"/>
      </w:rPr>
    </w:lvl>
    <w:lvl w:ilvl="7" w:tplc="2D7E9C8A" w:tentative="1">
      <w:start w:val="1"/>
      <w:numFmt w:val="bullet"/>
      <w:lvlText w:val="•"/>
      <w:lvlJc w:val="left"/>
      <w:pPr>
        <w:tabs>
          <w:tab w:val="num" w:pos="5760"/>
        </w:tabs>
        <w:ind w:left="5760" w:hanging="360"/>
      </w:pPr>
      <w:rPr>
        <w:rFonts w:ascii="Times New Roman" w:hAnsi="Times New Roman" w:hint="default"/>
      </w:rPr>
    </w:lvl>
    <w:lvl w:ilvl="8" w:tplc="D8A2567C"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FD73E55"/>
    <w:multiLevelType w:val="hybridMultilevel"/>
    <w:tmpl w:val="E27AFE7A"/>
    <w:lvl w:ilvl="0" w:tplc="04090001">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9" w15:restartNumberingAfterBreak="0">
    <w:nsid w:val="5262504A"/>
    <w:multiLevelType w:val="hybridMultilevel"/>
    <w:tmpl w:val="7530516A"/>
    <w:lvl w:ilvl="0" w:tplc="9B0A5F5A">
      <w:start w:val="1"/>
      <w:numFmt w:val="decimal"/>
      <w:lvlText w:val="%1)"/>
      <w:lvlJc w:val="left"/>
      <w:pPr>
        <w:tabs>
          <w:tab w:val="num" w:pos="760"/>
        </w:tabs>
        <w:ind w:left="760" w:hanging="360"/>
      </w:pPr>
      <w:rPr>
        <w:rFonts w:hint="default"/>
        <w:i/>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0" w15:restartNumberingAfterBreak="0">
    <w:nsid w:val="554B66F5"/>
    <w:multiLevelType w:val="hybridMultilevel"/>
    <w:tmpl w:val="33B8749A"/>
    <w:lvl w:ilvl="0" w:tplc="04090001">
      <w:start w:val="1"/>
      <w:numFmt w:val="bullet"/>
      <w:lvlText w:val=""/>
      <w:lvlJc w:val="left"/>
      <w:pPr>
        <w:tabs>
          <w:tab w:val="num" w:pos="400"/>
        </w:tabs>
        <w:ind w:left="400" w:hanging="400"/>
      </w:pPr>
      <w:rPr>
        <w:rFonts w:ascii="Wingdings" w:hAnsi="Wingdings" w:hint="default"/>
      </w:rPr>
    </w:lvl>
    <w:lvl w:ilvl="1" w:tplc="0409000B">
      <w:start w:val="1"/>
      <w:numFmt w:val="bullet"/>
      <w:lvlText w:val=""/>
      <w:lvlJc w:val="left"/>
      <w:pPr>
        <w:tabs>
          <w:tab w:val="num" w:pos="800"/>
        </w:tabs>
        <w:ind w:left="800" w:hanging="400"/>
      </w:pPr>
      <w:rPr>
        <w:rFonts w:ascii="Wingdings" w:hAnsi="Wingdings" w:hint="default"/>
      </w:rPr>
    </w:lvl>
    <w:lvl w:ilvl="2" w:tplc="04090005" w:tentative="1">
      <w:start w:val="1"/>
      <w:numFmt w:val="bullet"/>
      <w:lvlText w:val=""/>
      <w:lvlJc w:val="left"/>
      <w:pPr>
        <w:tabs>
          <w:tab w:val="num" w:pos="1200"/>
        </w:tabs>
        <w:ind w:left="1200" w:hanging="400"/>
      </w:pPr>
      <w:rPr>
        <w:rFonts w:ascii="Wingdings" w:hAnsi="Wingdings" w:hint="default"/>
      </w:rPr>
    </w:lvl>
    <w:lvl w:ilvl="3" w:tplc="04090001" w:tentative="1">
      <w:start w:val="1"/>
      <w:numFmt w:val="bullet"/>
      <w:lvlText w:val=""/>
      <w:lvlJc w:val="left"/>
      <w:pPr>
        <w:tabs>
          <w:tab w:val="num" w:pos="1600"/>
        </w:tabs>
        <w:ind w:left="1600" w:hanging="400"/>
      </w:pPr>
      <w:rPr>
        <w:rFonts w:ascii="Wingdings" w:hAnsi="Wingdings" w:hint="default"/>
      </w:rPr>
    </w:lvl>
    <w:lvl w:ilvl="4" w:tplc="04090003" w:tentative="1">
      <w:start w:val="1"/>
      <w:numFmt w:val="bullet"/>
      <w:lvlText w:val=""/>
      <w:lvlJc w:val="left"/>
      <w:pPr>
        <w:tabs>
          <w:tab w:val="num" w:pos="2000"/>
        </w:tabs>
        <w:ind w:left="2000" w:hanging="400"/>
      </w:pPr>
      <w:rPr>
        <w:rFonts w:ascii="Wingdings" w:hAnsi="Wingdings" w:hint="default"/>
      </w:rPr>
    </w:lvl>
    <w:lvl w:ilvl="5" w:tplc="04090005" w:tentative="1">
      <w:start w:val="1"/>
      <w:numFmt w:val="bullet"/>
      <w:lvlText w:val=""/>
      <w:lvlJc w:val="left"/>
      <w:pPr>
        <w:tabs>
          <w:tab w:val="num" w:pos="2400"/>
        </w:tabs>
        <w:ind w:left="2400" w:hanging="400"/>
      </w:pPr>
      <w:rPr>
        <w:rFonts w:ascii="Wingdings" w:hAnsi="Wingdings" w:hint="default"/>
      </w:rPr>
    </w:lvl>
    <w:lvl w:ilvl="6" w:tplc="04090001" w:tentative="1">
      <w:start w:val="1"/>
      <w:numFmt w:val="bullet"/>
      <w:lvlText w:val=""/>
      <w:lvlJc w:val="left"/>
      <w:pPr>
        <w:tabs>
          <w:tab w:val="num" w:pos="2800"/>
        </w:tabs>
        <w:ind w:left="2800" w:hanging="400"/>
      </w:pPr>
      <w:rPr>
        <w:rFonts w:ascii="Wingdings" w:hAnsi="Wingdings" w:hint="default"/>
      </w:rPr>
    </w:lvl>
    <w:lvl w:ilvl="7" w:tplc="04090003" w:tentative="1">
      <w:start w:val="1"/>
      <w:numFmt w:val="bullet"/>
      <w:lvlText w:val=""/>
      <w:lvlJc w:val="left"/>
      <w:pPr>
        <w:tabs>
          <w:tab w:val="num" w:pos="3200"/>
        </w:tabs>
        <w:ind w:left="3200" w:hanging="400"/>
      </w:pPr>
      <w:rPr>
        <w:rFonts w:ascii="Wingdings" w:hAnsi="Wingdings" w:hint="default"/>
      </w:rPr>
    </w:lvl>
    <w:lvl w:ilvl="8" w:tplc="04090005" w:tentative="1">
      <w:start w:val="1"/>
      <w:numFmt w:val="bullet"/>
      <w:lvlText w:val=""/>
      <w:lvlJc w:val="left"/>
      <w:pPr>
        <w:tabs>
          <w:tab w:val="num" w:pos="3600"/>
        </w:tabs>
        <w:ind w:left="3600" w:hanging="400"/>
      </w:pPr>
      <w:rPr>
        <w:rFonts w:ascii="Wingdings" w:hAnsi="Wingdings" w:hint="default"/>
      </w:rPr>
    </w:lvl>
  </w:abstractNum>
  <w:abstractNum w:abstractNumId="21" w15:restartNumberingAfterBreak="0">
    <w:nsid w:val="60B724E3"/>
    <w:multiLevelType w:val="hybridMultilevel"/>
    <w:tmpl w:val="943C6910"/>
    <w:lvl w:ilvl="0" w:tplc="E36ADD98">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2" w15:restartNumberingAfterBreak="0">
    <w:nsid w:val="62592B6E"/>
    <w:multiLevelType w:val="hybridMultilevel"/>
    <w:tmpl w:val="A8EE3630"/>
    <w:lvl w:ilvl="0" w:tplc="13842228">
      <w:start w:val="2"/>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3" w15:restartNumberingAfterBreak="0">
    <w:nsid w:val="66D8364F"/>
    <w:multiLevelType w:val="hybridMultilevel"/>
    <w:tmpl w:val="3B4412C2"/>
    <w:lvl w:ilvl="0" w:tplc="A072A2C0">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4" w15:restartNumberingAfterBreak="0">
    <w:nsid w:val="694F3F96"/>
    <w:multiLevelType w:val="hybridMultilevel"/>
    <w:tmpl w:val="47BC62F8"/>
    <w:lvl w:ilvl="0" w:tplc="C4A23010">
      <w:start w:val="4"/>
      <w:numFmt w:val="bullet"/>
      <w:lvlText w:val="-"/>
      <w:lvlJc w:val="left"/>
      <w:pPr>
        <w:tabs>
          <w:tab w:val="num" w:pos="760"/>
        </w:tabs>
        <w:ind w:left="760" w:hanging="360"/>
      </w:pPr>
      <w:rPr>
        <w:rFonts w:ascii="Times New Roman" w:eastAsia="바탕" w:hAnsi="Times New Roman" w:cs="Times New Roman"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5" w15:restartNumberingAfterBreak="0">
    <w:nsid w:val="6A3E09C8"/>
    <w:multiLevelType w:val="hybridMultilevel"/>
    <w:tmpl w:val="DFF427D0"/>
    <w:lvl w:ilvl="0" w:tplc="04090001">
      <w:start w:val="1"/>
      <w:numFmt w:val="bullet"/>
      <w:lvlText w:val=""/>
      <w:lvlJc w:val="left"/>
      <w:pPr>
        <w:tabs>
          <w:tab w:val="num" w:pos="400"/>
        </w:tabs>
        <w:ind w:left="400" w:hanging="400"/>
      </w:pPr>
      <w:rPr>
        <w:rFonts w:ascii="Wingdings" w:hAnsi="Wingdings" w:hint="default"/>
      </w:rPr>
    </w:lvl>
    <w:lvl w:ilvl="1" w:tplc="04090003">
      <w:start w:val="1"/>
      <w:numFmt w:val="bullet"/>
      <w:lvlText w:val=""/>
      <w:lvlJc w:val="left"/>
      <w:pPr>
        <w:tabs>
          <w:tab w:val="num" w:pos="800"/>
        </w:tabs>
        <w:ind w:left="800" w:hanging="400"/>
      </w:pPr>
      <w:rPr>
        <w:rFonts w:ascii="Wingdings" w:hAnsi="Wingdings" w:hint="default"/>
      </w:rPr>
    </w:lvl>
    <w:lvl w:ilvl="2" w:tplc="04090005" w:tentative="1">
      <w:start w:val="1"/>
      <w:numFmt w:val="bullet"/>
      <w:lvlText w:val=""/>
      <w:lvlJc w:val="left"/>
      <w:pPr>
        <w:tabs>
          <w:tab w:val="num" w:pos="1200"/>
        </w:tabs>
        <w:ind w:left="1200" w:hanging="400"/>
      </w:pPr>
      <w:rPr>
        <w:rFonts w:ascii="Wingdings" w:hAnsi="Wingdings" w:hint="default"/>
      </w:rPr>
    </w:lvl>
    <w:lvl w:ilvl="3" w:tplc="04090001" w:tentative="1">
      <w:start w:val="1"/>
      <w:numFmt w:val="bullet"/>
      <w:lvlText w:val=""/>
      <w:lvlJc w:val="left"/>
      <w:pPr>
        <w:tabs>
          <w:tab w:val="num" w:pos="1600"/>
        </w:tabs>
        <w:ind w:left="1600" w:hanging="400"/>
      </w:pPr>
      <w:rPr>
        <w:rFonts w:ascii="Wingdings" w:hAnsi="Wingdings" w:hint="default"/>
      </w:rPr>
    </w:lvl>
    <w:lvl w:ilvl="4" w:tplc="04090003" w:tentative="1">
      <w:start w:val="1"/>
      <w:numFmt w:val="bullet"/>
      <w:lvlText w:val=""/>
      <w:lvlJc w:val="left"/>
      <w:pPr>
        <w:tabs>
          <w:tab w:val="num" w:pos="2000"/>
        </w:tabs>
        <w:ind w:left="2000" w:hanging="400"/>
      </w:pPr>
      <w:rPr>
        <w:rFonts w:ascii="Wingdings" w:hAnsi="Wingdings" w:hint="default"/>
      </w:rPr>
    </w:lvl>
    <w:lvl w:ilvl="5" w:tplc="04090005" w:tentative="1">
      <w:start w:val="1"/>
      <w:numFmt w:val="bullet"/>
      <w:lvlText w:val=""/>
      <w:lvlJc w:val="left"/>
      <w:pPr>
        <w:tabs>
          <w:tab w:val="num" w:pos="2400"/>
        </w:tabs>
        <w:ind w:left="2400" w:hanging="400"/>
      </w:pPr>
      <w:rPr>
        <w:rFonts w:ascii="Wingdings" w:hAnsi="Wingdings" w:hint="default"/>
      </w:rPr>
    </w:lvl>
    <w:lvl w:ilvl="6" w:tplc="04090001" w:tentative="1">
      <w:start w:val="1"/>
      <w:numFmt w:val="bullet"/>
      <w:lvlText w:val=""/>
      <w:lvlJc w:val="left"/>
      <w:pPr>
        <w:tabs>
          <w:tab w:val="num" w:pos="2800"/>
        </w:tabs>
        <w:ind w:left="2800" w:hanging="400"/>
      </w:pPr>
      <w:rPr>
        <w:rFonts w:ascii="Wingdings" w:hAnsi="Wingdings" w:hint="default"/>
      </w:rPr>
    </w:lvl>
    <w:lvl w:ilvl="7" w:tplc="04090003" w:tentative="1">
      <w:start w:val="1"/>
      <w:numFmt w:val="bullet"/>
      <w:lvlText w:val=""/>
      <w:lvlJc w:val="left"/>
      <w:pPr>
        <w:tabs>
          <w:tab w:val="num" w:pos="3200"/>
        </w:tabs>
        <w:ind w:left="3200" w:hanging="400"/>
      </w:pPr>
      <w:rPr>
        <w:rFonts w:ascii="Wingdings" w:hAnsi="Wingdings" w:hint="default"/>
      </w:rPr>
    </w:lvl>
    <w:lvl w:ilvl="8" w:tplc="04090005" w:tentative="1">
      <w:start w:val="1"/>
      <w:numFmt w:val="bullet"/>
      <w:lvlText w:val=""/>
      <w:lvlJc w:val="left"/>
      <w:pPr>
        <w:tabs>
          <w:tab w:val="num" w:pos="3600"/>
        </w:tabs>
        <w:ind w:left="3600" w:hanging="400"/>
      </w:pPr>
      <w:rPr>
        <w:rFonts w:ascii="Wingdings" w:hAnsi="Wingdings" w:hint="default"/>
      </w:rPr>
    </w:lvl>
  </w:abstractNum>
  <w:abstractNum w:abstractNumId="26" w15:restartNumberingAfterBreak="0">
    <w:nsid w:val="703B4632"/>
    <w:multiLevelType w:val="hybridMultilevel"/>
    <w:tmpl w:val="D08C1E08"/>
    <w:lvl w:ilvl="0" w:tplc="363A95FA">
      <w:start w:val="2"/>
      <w:numFmt w:val="bullet"/>
      <w:lvlText w:val="-"/>
      <w:lvlJc w:val="left"/>
      <w:pPr>
        <w:tabs>
          <w:tab w:val="num" w:pos="760"/>
        </w:tabs>
        <w:ind w:left="760" w:hanging="360"/>
      </w:pPr>
      <w:rPr>
        <w:rFonts w:ascii="Times New Roman" w:eastAsia="바탕" w:hAnsi="Times New Roman" w:cs="Times New Roman"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7" w15:restartNumberingAfterBreak="0">
    <w:nsid w:val="70FB1149"/>
    <w:multiLevelType w:val="hybridMultilevel"/>
    <w:tmpl w:val="2A988EE4"/>
    <w:lvl w:ilvl="0" w:tplc="632E41A8">
      <w:start w:val="3"/>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8" w15:restartNumberingAfterBreak="0">
    <w:nsid w:val="759B134B"/>
    <w:multiLevelType w:val="hybridMultilevel"/>
    <w:tmpl w:val="C05C0904"/>
    <w:lvl w:ilvl="0" w:tplc="63A63558">
      <w:start w:val="1"/>
      <w:numFmt w:val="bullet"/>
      <w:lvlText w:val="•"/>
      <w:lvlJc w:val="left"/>
      <w:pPr>
        <w:tabs>
          <w:tab w:val="num" w:pos="720"/>
        </w:tabs>
        <w:ind w:left="720" w:hanging="360"/>
      </w:pPr>
      <w:rPr>
        <w:rFonts w:ascii="Times New Roman" w:hAnsi="Times New Roman" w:hint="default"/>
      </w:rPr>
    </w:lvl>
    <w:lvl w:ilvl="1" w:tplc="F2D8F144" w:tentative="1">
      <w:start w:val="1"/>
      <w:numFmt w:val="bullet"/>
      <w:lvlText w:val="•"/>
      <w:lvlJc w:val="left"/>
      <w:pPr>
        <w:tabs>
          <w:tab w:val="num" w:pos="1440"/>
        </w:tabs>
        <w:ind w:left="1440" w:hanging="360"/>
      </w:pPr>
      <w:rPr>
        <w:rFonts w:ascii="Times New Roman" w:hAnsi="Times New Roman" w:hint="default"/>
      </w:rPr>
    </w:lvl>
    <w:lvl w:ilvl="2" w:tplc="6EDC7AF0" w:tentative="1">
      <w:start w:val="1"/>
      <w:numFmt w:val="bullet"/>
      <w:lvlText w:val="•"/>
      <w:lvlJc w:val="left"/>
      <w:pPr>
        <w:tabs>
          <w:tab w:val="num" w:pos="2160"/>
        </w:tabs>
        <w:ind w:left="2160" w:hanging="360"/>
      </w:pPr>
      <w:rPr>
        <w:rFonts w:ascii="Times New Roman" w:hAnsi="Times New Roman" w:hint="default"/>
      </w:rPr>
    </w:lvl>
    <w:lvl w:ilvl="3" w:tplc="CC707544" w:tentative="1">
      <w:start w:val="1"/>
      <w:numFmt w:val="bullet"/>
      <w:lvlText w:val="•"/>
      <w:lvlJc w:val="left"/>
      <w:pPr>
        <w:tabs>
          <w:tab w:val="num" w:pos="2880"/>
        </w:tabs>
        <w:ind w:left="2880" w:hanging="360"/>
      </w:pPr>
      <w:rPr>
        <w:rFonts w:ascii="Times New Roman" w:hAnsi="Times New Roman" w:hint="default"/>
      </w:rPr>
    </w:lvl>
    <w:lvl w:ilvl="4" w:tplc="346C8D6C" w:tentative="1">
      <w:start w:val="1"/>
      <w:numFmt w:val="bullet"/>
      <w:lvlText w:val="•"/>
      <w:lvlJc w:val="left"/>
      <w:pPr>
        <w:tabs>
          <w:tab w:val="num" w:pos="3600"/>
        </w:tabs>
        <w:ind w:left="3600" w:hanging="360"/>
      </w:pPr>
      <w:rPr>
        <w:rFonts w:ascii="Times New Roman" w:hAnsi="Times New Roman" w:hint="default"/>
      </w:rPr>
    </w:lvl>
    <w:lvl w:ilvl="5" w:tplc="CDE8BF98" w:tentative="1">
      <w:start w:val="1"/>
      <w:numFmt w:val="bullet"/>
      <w:lvlText w:val="•"/>
      <w:lvlJc w:val="left"/>
      <w:pPr>
        <w:tabs>
          <w:tab w:val="num" w:pos="4320"/>
        </w:tabs>
        <w:ind w:left="4320" w:hanging="360"/>
      </w:pPr>
      <w:rPr>
        <w:rFonts w:ascii="Times New Roman" w:hAnsi="Times New Roman" w:hint="default"/>
      </w:rPr>
    </w:lvl>
    <w:lvl w:ilvl="6" w:tplc="CEA069BC" w:tentative="1">
      <w:start w:val="1"/>
      <w:numFmt w:val="bullet"/>
      <w:lvlText w:val="•"/>
      <w:lvlJc w:val="left"/>
      <w:pPr>
        <w:tabs>
          <w:tab w:val="num" w:pos="5040"/>
        </w:tabs>
        <w:ind w:left="5040" w:hanging="360"/>
      </w:pPr>
      <w:rPr>
        <w:rFonts w:ascii="Times New Roman" w:hAnsi="Times New Roman" w:hint="default"/>
      </w:rPr>
    </w:lvl>
    <w:lvl w:ilvl="7" w:tplc="CE16A65E" w:tentative="1">
      <w:start w:val="1"/>
      <w:numFmt w:val="bullet"/>
      <w:lvlText w:val="•"/>
      <w:lvlJc w:val="left"/>
      <w:pPr>
        <w:tabs>
          <w:tab w:val="num" w:pos="5760"/>
        </w:tabs>
        <w:ind w:left="5760" w:hanging="360"/>
      </w:pPr>
      <w:rPr>
        <w:rFonts w:ascii="Times New Roman" w:hAnsi="Times New Roman" w:hint="default"/>
      </w:rPr>
    </w:lvl>
    <w:lvl w:ilvl="8" w:tplc="CDC0E4A2"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79AA3B4F"/>
    <w:multiLevelType w:val="hybridMultilevel"/>
    <w:tmpl w:val="3CFE57BE"/>
    <w:lvl w:ilvl="0" w:tplc="82DCD4A2">
      <w:start w:val="1"/>
      <w:numFmt w:val="bullet"/>
      <w:lvlText w:val=""/>
      <w:lvlJc w:val="left"/>
      <w:pPr>
        <w:tabs>
          <w:tab w:val="num" w:pos="284"/>
        </w:tabs>
        <w:ind w:left="284" w:hanging="284"/>
      </w:pPr>
      <w:rPr>
        <w:rFonts w:ascii="Wingdings" w:hAnsi="Wingdings" w:hint="default"/>
      </w:rPr>
    </w:lvl>
    <w:lvl w:ilvl="1" w:tplc="0409000F">
      <w:start w:val="1"/>
      <w:numFmt w:val="decimal"/>
      <w:lvlText w:val="%2."/>
      <w:lvlJc w:val="left"/>
      <w:pPr>
        <w:tabs>
          <w:tab w:val="num" w:pos="1200"/>
        </w:tabs>
        <w:ind w:left="1200" w:hanging="400"/>
      </w:pPr>
      <w:rPr>
        <w:rFont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30" w15:restartNumberingAfterBreak="0">
    <w:nsid w:val="79FC1978"/>
    <w:multiLevelType w:val="hybridMultilevel"/>
    <w:tmpl w:val="CE0E82E4"/>
    <w:lvl w:ilvl="0" w:tplc="12BAC292">
      <w:start w:val="2"/>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num w:numId="1" w16cid:durableId="386609027">
    <w:abstractNumId w:val="29"/>
  </w:num>
  <w:num w:numId="2" w16cid:durableId="561018033">
    <w:abstractNumId w:val="26"/>
  </w:num>
  <w:num w:numId="3" w16cid:durableId="1218277712">
    <w:abstractNumId w:val="29"/>
  </w:num>
  <w:num w:numId="4" w16cid:durableId="1255628804">
    <w:abstractNumId w:val="18"/>
  </w:num>
  <w:num w:numId="5" w16cid:durableId="881557413">
    <w:abstractNumId w:val="25"/>
  </w:num>
  <w:num w:numId="6" w16cid:durableId="1030030097">
    <w:abstractNumId w:val="13"/>
  </w:num>
  <w:num w:numId="7" w16cid:durableId="1478231094">
    <w:abstractNumId w:val="20"/>
  </w:num>
  <w:num w:numId="8" w16cid:durableId="309596447">
    <w:abstractNumId w:val="4"/>
  </w:num>
  <w:num w:numId="9" w16cid:durableId="1585720464">
    <w:abstractNumId w:val="9"/>
  </w:num>
  <w:num w:numId="10" w16cid:durableId="1913814209">
    <w:abstractNumId w:val="17"/>
  </w:num>
  <w:num w:numId="11" w16cid:durableId="514465712">
    <w:abstractNumId w:val="28"/>
  </w:num>
  <w:num w:numId="12" w16cid:durableId="367334610">
    <w:abstractNumId w:val="14"/>
  </w:num>
  <w:num w:numId="13" w16cid:durableId="1356692320">
    <w:abstractNumId w:val="1"/>
  </w:num>
  <w:num w:numId="14" w16cid:durableId="2056617023">
    <w:abstractNumId w:val="11"/>
  </w:num>
  <w:num w:numId="15" w16cid:durableId="1256792340">
    <w:abstractNumId w:val="21"/>
  </w:num>
  <w:num w:numId="16" w16cid:durableId="1966352880">
    <w:abstractNumId w:val="27"/>
  </w:num>
  <w:num w:numId="17" w16cid:durableId="2131127815">
    <w:abstractNumId w:val="24"/>
  </w:num>
  <w:num w:numId="18" w16cid:durableId="39257286">
    <w:abstractNumId w:val="10"/>
  </w:num>
  <w:num w:numId="19" w16cid:durableId="375160018">
    <w:abstractNumId w:val="30"/>
  </w:num>
  <w:num w:numId="20" w16cid:durableId="254286654">
    <w:abstractNumId w:val="22"/>
  </w:num>
  <w:num w:numId="21" w16cid:durableId="1468469146">
    <w:abstractNumId w:val="8"/>
  </w:num>
  <w:num w:numId="22" w16cid:durableId="779300185">
    <w:abstractNumId w:val="3"/>
  </w:num>
  <w:num w:numId="23" w16cid:durableId="116342642">
    <w:abstractNumId w:val="2"/>
  </w:num>
  <w:num w:numId="24" w16cid:durableId="1046181609">
    <w:abstractNumId w:val="19"/>
  </w:num>
  <w:num w:numId="25" w16cid:durableId="1463577025">
    <w:abstractNumId w:val="16"/>
  </w:num>
  <w:num w:numId="26" w16cid:durableId="360328670">
    <w:abstractNumId w:val="15"/>
  </w:num>
  <w:num w:numId="27" w16cid:durableId="1374386938">
    <w:abstractNumId w:val="7"/>
  </w:num>
  <w:num w:numId="28" w16cid:durableId="1936817377">
    <w:abstractNumId w:val="12"/>
  </w:num>
  <w:num w:numId="29" w16cid:durableId="1717314286">
    <w:abstractNumId w:val="5"/>
  </w:num>
  <w:num w:numId="30" w16cid:durableId="181475723">
    <w:abstractNumId w:val="23"/>
  </w:num>
  <w:num w:numId="31" w16cid:durableId="1122190015">
    <w:abstractNumId w:val="0"/>
  </w:num>
  <w:num w:numId="32" w16cid:durableId="111469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D77"/>
    <w:rsid w:val="000018AE"/>
    <w:rsid w:val="00011F63"/>
    <w:rsid w:val="00013C3C"/>
    <w:rsid w:val="00015E81"/>
    <w:rsid w:val="00026D96"/>
    <w:rsid w:val="00037D76"/>
    <w:rsid w:val="00047267"/>
    <w:rsid w:val="00052972"/>
    <w:rsid w:val="00056536"/>
    <w:rsid w:val="00065F27"/>
    <w:rsid w:val="00073A3F"/>
    <w:rsid w:val="000767DE"/>
    <w:rsid w:val="00082A1E"/>
    <w:rsid w:val="00082F9C"/>
    <w:rsid w:val="00084AEA"/>
    <w:rsid w:val="00096255"/>
    <w:rsid w:val="000A2386"/>
    <w:rsid w:val="000A50AA"/>
    <w:rsid w:val="000A5A82"/>
    <w:rsid w:val="000C0196"/>
    <w:rsid w:val="000D06EB"/>
    <w:rsid w:val="000D096B"/>
    <w:rsid w:val="000E032D"/>
    <w:rsid w:val="000E5CBB"/>
    <w:rsid w:val="000F1A0A"/>
    <w:rsid w:val="000F401A"/>
    <w:rsid w:val="000F42E9"/>
    <w:rsid w:val="00115F70"/>
    <w:rsid w:val="00135DE4"/>
    <w:rsid w:val="00163D77"/>
    <w:rsid w:val="00165ACF"/>
    <w:rsid w:val="001A0B0E"/>
    <w:rsid w:val="001A2A93"/>
    <w:rsid w:val="001A50C7"/>
    <w:rsid w:val="001B40C2"/>
    <w:rsid w:val="001E1127"/>
    <w:rsid w:val="001E3EED"/>
    <w:rsid w:val="002057B9"/>
    <w:rsid w:val="00206CFD"/>
    <w:rsid w:val="00216D2C"/>
    <w:rsid w:val="00220423"/>
    <w:rsid w:val="00240D99"/>
    <w:rsid w:val="0024180D"/>
    <w:rsid w:val="002768B6"/>
    <w:rsid w:val="002867CB"/>
    <w:rsid w:val="002A7C2A"/>
    <w:rsid w:val="002F4473"/>
    <w:rsid w:val="00301571"/>
    <w:rsid w:val="00313D57"/>
    <w:rsid w:val="00330479"/>
    <w:rsid w:val="00332543"/>
    <w:rsid w:val="0033358F"/>
    <w:rsid w:val="003336E7"/>
    <w:rsid w:val="00333C95"/>
    <w:rsid w:val="0033403E"/>
    <w:rsid w:val="003433B0"/>
    <w:rsid w:val="00345F18"/>
    <w:rsid w:val="00364510"/>
    <w:rsid w:val="0036464F"/>
    <w:rsid w:val="00380FE6"/>
    <w:rsid w:val="00395D62"/>
    <w:rsid w:val="0039798C"/>
    <w:rsid w:val="003A112C"/>
    <w:rsid w:val="003B23AE"/>
    <w:rsid w:val="003F0422"/>
    <w:rsid w:val="003F3AF1"/>
    <w:rsid w:val="00404D4D"/>
    <w:rsid w:val="00410FEF"/>
    <w:rsid w:val="00431EE0"/>
    <w:rsid w:val="00436C90"/>
    <w:rsid w:val="004373FC"/>
    <w:rsid w:val="00451A54"/>
    <w:rsid w:val="00456CBD"/>
    <w:rsid w:val="004612B6"/>
    <w:rsid w:val="004667AC"/>
    <w:rsid w:val="00467D3B"/>
    <w:rsid w:val="00477F7F"/>
    <w:rsid w:val="00492525"/>
    <w:rsid w:val="004A010F"/>
    <w:rsid w:val="004C21E5"/>
    <w:rsid w:val="004C383C"/>
    <w:rsid w:val="004E17D4"/>
    <w:rsid w:val="004F5CA0"/>
    <w:rsid w:val="00507322"/>
    <w:rsid w:val="005168AB"/>
    <w:rsid w:val="00524555"/>
    <w:rsid w:val="005249FB"/>
    <w:rsid w:val="00533BF4"/>
    <w:rsid w:val="00542201"/>
    <w:rsid w:val="005447DE"/>
    <w:rsid w:val="005478F9"/>
    <w:rsid w:val="00554D45"/>
    <w:rsid w:val="00560F5D"/>
    <w:rsid w:val="00566DDA"/>
    <w:rsid w:val="00570391"/>
    <w:rsid w:val="00582FD3"/>
    <w:rsid w:val="00587ED9"/>
    <w:rsid w:val="00592749"/>
    <w:rsid w:val="00594BAC"/>
    <w:rsid w:val="0059629A"/>
    <w:rsid w:val="005A22CB"/>
    <w:rsid w:val="005A47E9"/>
    <w:rsid w:val="005E3547"/>
    <w:rsid w:val="005E4ADF"/>
    <w:rsid w:val="005E571D"/>
    <w:rsid w:val="005E7D72"/>
    <w:rsid w:val="00600469"/>
    <w:rsid w:val="00600A55"/>
    <w:rsid w:val="00614644"/>
    <w:rsid w:val="00620349"/>
    <w:rsid w:val="00655117"/>
    <w:rsid w:val="00660B45"/>
    <w:rsid w:val="00663C68"/>
    <w:rsid w:val="00664A49"/>
    <w:rsid w:val="00671EF1"/>
    <w:rsid w:val="006721AA"/>
    <w:rsid w:val="00684763"/>
    <w:rsid w:val="006A1C2E"/>
    <w:rsid w:val="006A7EC7"/>
    <w:rsid w:val="006B0C27"/>
    <w:rsid w:val="006B2AB0"/>
    <w:rsid w:val="006B69AB"/>
    <w:rsid w:val="006B7780"/>
    <w:rsid w:val="006C4984"/>
    <w:rsid w:val="006E0D93"/>
    <w:rsid w:val="00712E64"/>
    <w:rsid w:val="00720E89"/>
    <w:rsid w:val="007358AB"/>
    <w:rsid w:val="00741428"/>
    <w:rsid w:val="007455E8"/>
    <w:rsid w:val="00745A81"/>
    <w:rsid w:val="00753BB9"/>
    <w:rsid w:val="00765C5C"/>
    <w:rsid w:val="00772A89"/>
    <w:rsid w:val="00775103"/>
    <w:rsid w:val="007A66C3"/>
    <w:rsid w:val="007D00DE"/>
    <w:rsid w:val="007E23D7"/>
    <w:rsid w:val="007F1AA6"/>
    <w:rsid w:val="007F4C1D"/>
    <w:rsid w:val="007F54E8"/>
    <w:rsid w:val="008043EB"/>
    <w:rsid w:val="008277D2"/>
    <w:rsid w:val="00844E06"/>
    <w:rsid w:val="008569A7"/>
    <w:rsid w:val="00856E5D"/>
    <w:rsid w:val="008914A8"/>
    <w:rsid w:val="008A2930"/>
    <w:rsid w:val="008C3C3A"/>
    <w:rsid w:val="008C459D"/>
    <w:rsid w:val="008D1887"/>
    <w:rsid w:val="008D74F5"/>
    <w:rsid w:val="009148C9"/>
    <w:rsid w:val="0092430F"/>
    <w:rsid w:val="00951AA3"/>
    <w:rsid w:val="009610D5"/>
    <w:rsid w:val="009A37F3"/>
    <w:rsid w:val="009B1178"/>
    <w:rsid w:val="009B291A"/>
    <w:rsid w:val="009C5272"/>
    <w:rsid w:val="009C54FA"/>
    <w:rsid w:val="009E1E45"/>
    <w:rsid w:val="009E26FA"/>
    <w:rsid w:val="009E4A02"/>
    <w:rsid w:val="00A11FB0"/>
    <w:rsid w:val="00A130EA"/>
    <w:rsid w:val="00A3380E"/>
    <w:rsid w:val="00A37F26"/>
    <w:rsid w:val="00A5393B"/>
    <w:rsid w:val="00A563CC"/>
    <w:rsid w:val="00A73FDD"/>
    <w:rsid w:val="00A83032"/>
    <w:rsid w:val="00A90147"/>
    <w:rsid w:val="00AA2296"/>
    <w:rsid w:val="00AB3E81"/>
    <w:rsid w:val="00AC3E34"/>
    <w:rsid w:val="00AE09D6"/>
    <w:rsid w:val="00AE2F65"/>
    <w:rsid w:val="00AF0D63"/>
    <w:rsid w:val="00AF0EFE"/>
    <w:rsid w:val="00AF1505"/>
    <w:rsid w:val="00B03908"/>
    <w:rsid w:val="00B065AD"/>
    <w:rsid w:val="00B15F1D"/>
    <w:rsid w:val="00B4492C"/>
    <w:rsid w:val="00B54A3B"/>
    <w:rsid w:val="00B6745C"/>
    <w:rsid w:val="00B734F1"/>
    <w:rsid w:val="00B740D5"/>
    <w:rsid w:val="00B8072C"/>
    <w:rsid w:val="00B914C9"/>
    <w:rsid w:val="00B917F3"/>
    <w:rsid w:val="00B93CA4"/>
    <w:rsid w:val="00BB3AE4"/>
    <w:rsid w:val="00BB765E"/>
    <w:rsid w:val="00BB7DDC"/>
    <w:rsid w:val="00BD4179"/>
    <w:rsid w:val="00BD6F5F"/>
    <w:rsid w:val="00BE1F69"/>
    <w:rsid w:val="00C04D6D"/>
    <w:rsid w:val="00C13287"/>
    <w:rsid w:val="00C265C1"/>
    <w:rsid w:val="00C31C5F"/>
    <w:rsid w:val="00C35377"/>
    <w:rsid w:val="00C412E2"/>
    <w:rsid w:val="00C42D83"/>
    <w:rsid w:val="00C51FEB"/>
    <w:rsid w:val="00C77B9F"/>
    <w:rsid w:val="00C80ECE"/>
    <w:rsid w:val="00C96039"/>
    <w:rsid w:val="00CB288E"/>
    <w:rsid w:val="00CD02FD"/>
    <w:rsid w:val="00CD2C5D"/>
    <w:rsid w:val="00CD5002"/>
    <w:rsid w:val="00CF199E"/>
    <w:rsid w:val="00CF53D3"/>
    <w:rsid w:val="00D009C1"/>
    <w:rsid w:val="00D03495"/>
    <w:rsid w:val="00D10997"/>
    <w:rsid w:val="00D14990"/>
    <w:rsid w:val="00D158B9"/>
    <w:rsid w:val="00D26038"/>
    <w:rsid w:val="00D411A7"/>
    <w:rsid w:val="00D47C13"/>
    <w:rsid w:val="00D516AB"/>
    <w:rsid w:val="00D61BFE"/>
    <w:rsid w:val="00D62D43"/>
    <w:rsid w:val="00D713EB"/>
    <w:rsid w:val="00D74D5F"/>
    <w:rsid w:val="00D77E9C"/>
    <w:rsid w:val="00D83E07"/>
    <w:rsid w:val="00D84BCC"/>
    <w:rsid w:val="00D85F9B"/>
    <w:rsid w:val="00D952BC"/>
    <w:rsid w:val="00DA1880"/>
    <w:rsid w:val="00DC7AF4"/>
    <w:rsid w:val="00DC7B9A"/>
    <w:rsid w:val="00DD65DD"/>
    <w:rsid w:val="00E12203"/>
    <w:rsid w:val="00E14D6F"/>
    <w:rsid w:val="00E21D51"/>
    <w:rsid w:val="00E3702A"/>
    <w:rsid w:val="00E417D6"/>
    <w:rsid w:val="00E6075F"/>
    <w:rsid w:val="00E60F5D"/>
    <w:rsid w:val="00E643EC"/>
    <w:rsid w:val="00E72950"/>
    <w:rsid w:val="00E842AF"/>
    <w:rsid w:val="00E868D0"/>
    <w:rsid w:val="00EB3E8F"/>
    <w:rsid w:val="00ED66EE"/>
    <w:rsid w:val="00EF16C4"/>
    <w:rsid w:val="00EF2C0C"/>
    <w:rsid w:val="00EF3140"/>
    <w:rsid w:val="00F459F2"/>
    <w:rsid w:val="00F5326B"/>
    <w:rsid w:val="00F61098"/>
    <w:rsid w:val="00F65532"/>
    <w:rsid w:val="00F96A2B"/>
    <w:rsid w:val="00FB1279"/>
    <w:rsid w:val="00FB2C59"/>
    <w:rsid w:val="00FB3325"/>
    <w:rsid w:val="00FC24AE"/>
    <w:rsid w:val="00FD439F"/>
    <w:rsid w:val="00FD7A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523142"/>
  <w15:chartTrackingRefBased/>
  <w15:docId w15:val="{EE1570F4-6530-4FD8-8361-EB5A112EB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wordWrap w:val="0"/>
      <w:autoSpaceDE w:val="0"/>
      <w:autoSpaceDN w:val="0"/>
      <w:jc w:val="both"/>
    </w:pPr>
    <w:rPr>
      <w:rFonts w:ascii="바탕"/>
      <w:kern w:val="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63D77"/>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AC3E34"/>
    <w:pPr>
      <w:tabs>
        <w:tab w:val="center" w:pos="4252"/>
        <w:tab w:val="right" w:pos="8504"/>
      </w:tabs>
      <w:snapToGrid w:val="0"/>
    </w:pPr>
  </w:style>
  <w:style w:type="paragraph" w:styleId="a5">
    <w:name w:val="footer"/>
    <w:basedOn w:val="a"/>
    <w:rsid w:val="00AC3E34"/>
    <w:pPr>
      <w:tabs>
        <w:tab w:val="center" w:pos="4252"/>
        <w:tab w:val="right" w:pos="8504"/>
      </w:tabs>
      <w:snapToGrid w:val="0"/>
    </w:pPr>
  </w:style>
  <w:style w:type="character" w:styleId="a6">
    <w:name w:val="page number"/>
    <w:basedOn w:val="a0"/>
    <w:rsid w:val="00AC3E34"/>
  </w:style>
  <w:style w:type="character" w:styleId="a7">
    <w:name w:val="Hyperlink"/>
    <w:rsid w:val="00E72950"/>
    <w:rPr>
      <w:color w:val="0000FF"/>
      <w:u w:val="single"/>
    </w:rPr>
  </w:style>
  <w:style w:type="paragraph" w:styleId="a8">
    <w:name w:val="Balloon Text"/>
    <w:basedOn w:val="a"/>
    <w:semiHidden/>
    <w:rsid w:val="00600A55"/>
    <w:rPr>
      <w:rFonts w:ascii="Arial" w:eastAsia="돋움" w:hAnsi="Arial"/>
      <w:sz w:val="18"/>
      <w:szCs w:val="18"/>
    </w:rPr>
  </w:style>
  <w:style w:type="paragraph" w:styleId="a9">
    <w:name w:val="List Paragraph"/>
    <w:basedOn w:val="a"/>
    <w:uiPriority w:val="34"/>
    <w:qFormat/>
    <w:rsid w:val="008C459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594629">
      <w:bodyDiv w:val="1"/>
      <w:marLeft w:val="0"/>
      <w:marRight w:val="0"/>
      <w:marTop w:val="0"/>
      <w:marBottom w:val="0"/>
      <w:divBdr>
        <w:top w:val="none" w:sz="0" w:space="0" w:color="auto"/>
        <w:left w:val="none" w:sz="0" w:space="0" w:color="auto"/>
        <w:bottom w:val="none" w:sz="0" w:space="0" w:color="auto"/>
        <w:right w:val="none" w:sz="0" w:space="0" w:color="auto"/>
      </w:divBdr>
      <w:divsChild>
        <w:div w:id="329873804">
          <w:marLeft w:val="0"/>
          <w:marRight w:val="0"/>
          <w:marTop w:val="0"/>
          <w:marBottom w:val="0"/>
          <w:divBdr>
            <w:top w:val="none" w:sz="0" w:space="0" w:color="auto"/>
            <w:left w:val="none" w:sz="0" w:space="0" w:color="auto"/>
            <w:bottom w:val="none" w:sz="0" w:space="0" w:color="auto"/>
            <w:right w:val="none" w:sz="0" w:space="0" w:color="auto"/>
          </w:divBdr>
          <w:divsChild>
            <w:div w:id="317927184">
              <w:marLeft w:val="0"/>
              <w:marRight w:val="0"/>
              <w:marTop w:val="0"/>
              <w:marBottom w:val="0"/>
              <w:divBdr>
                <w:top w:val="none" w:sz="0" w:space="0" w:color="auto"/>
                <w:left w:val="none" w:sz="0" w:space="0" w:color="auto"/>
                <w:bottom w:val="none" w:sz="0" w:space="0" w:color="auto"/>
                <w:right w:val="none" w:sz="0" w:space="0" w:color="auto"/>
              </w:divBdr>
            </w:div>
            <w:div w:id="475879208">
              <w:marLeft w:val="0"/>
              <w:marRight w:val="0"/>
              <w:marTop w:val="0"/>
              <w:marBottom w:val="0"/>
              <w:divBdr>
                <w:top w:val="none" w:sz="0" w:space="0" w:color="auto"/>
                <w:left w:val="none" w:sz="0" w:space="0" w:color="auto"/>
                <w:bottom w:val="none" w:sz="0" w:space="0" w:color="auto"/>
                <w:right w:val="none" w:sz="0" w:space="0" w:color="auto"/>
              </w:divBdr>
            </w:div>
            <w:div w:id="1105616816">
              <w:marLeft w:val="0"/>
              <w:marRight w:val="0"/>
              <w:marTop w:val="0"/>
              <w:marBottom w:val="0"/>
              <w:divBdr>
                <w:top w:val="none" w:sz="0" w:space="0" w:color="auto"/>
                <w:left w:val="none" w:sz="0" w:space="0" w:color="auto"/>
                <w:bottom w:val="none" w:sz="0" w:space="0" w:color="auto"/>
                <w:right w:val="none" w:sz="0" w:space="0" w:color="auto"/>
              </w:divBdr>
            </w:div>
            <w:div w:id="1780835976">
              <w:marLeft w:val="0"/>
              <w:marRight w:val="0"/>
              <w:marTop w:val="0"/>
              <w:marBottom w:val="0"/>
              <w:divBdr>
                <w:top w:val="none" w:sz="0" w:space="0" w:color="auto"/>
                <w:left w:val="none" w:sz="0" w:space="0" w:color="auto"/>
                <w:bottom w:val="none" w:sz="0" w:space="0" w:color="auto"/>
                <w:right w:val="none" w:sz="0" w:space="0" w:color="auto"/>
              </w:divBdr>
            </w:div>
            <w:div w:id="1926107077">
              <w:marLeft w:val="0"/>
              <w:marRight w:val="0"/>
              <w:marTop w:val="0"/>
              <w:marBottom w:val="0"/>
              <w:divBdr>
                <w:top w:val="none" w:sz="0" w:space="0" w:color="auto"/>
                <w:left w:val="none" w:sz="0" w:space="0" w:color="auto"/>
                <w:bottom w:val="none" w:sz="0" w:space="0" w:color="auto"/>
                <w:right w:val="none" w:sz="0" w:space="0" w:color="auto"/>
              </w:divBdr>
            </w:div>
            <w:div w:id="2088115166">
              <w:marLeft w:val="0"/>
              <w:marRight w:val="0"/>
              <w:marTop w:val="0"/>
              <w:marBottom w:val="0"/>
              <w:divBdr>
                <w:top w:val="none" w:sz="0" w:space="0" w:color="auto"/>
                <w:left w:val="none" w:sz="0" w:space="0" w:color="auto"/>
                <w:bottom w:val="none" w:sz="0" w:space="0" w:color="auto"/>
                <w:right w:val="none" w:sz="0" w:space="0" w:color="auto"/>
              </w:divBdr>
            </w:div>
            <w:div w:id="213655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1307">
      <w:bodyDiv w:val="1"/>
      <w:marLeft w:val="0"/>
      <w:marRight w:val="0"/>
      <w:marTop w:val="0"/>
      <w:marBottom w:val="0"/>
      <w:divBdr>
        <w:top w:val="none" w:sz="0" w:space="0" w:color="auto"/>
        <w:left w:val="none" w:sz="0" w:space="0" w:color="auto"/>
        <w:bottom w:val="none" w:sz="0" w:space="0" w:color="auto"/>
        <w:right w:val="none" w:sz="0" w:space="0" w:color="auto"/>
      </w:divBdr>
    </w:div>
    <w:div w:id="364867422">
      <w:bodyDiv w:val="1"/>
      <w:marLeft w:val="0"/>
      <w:marRight w:val="0"/>
      <w:marTop w:val="0"/>
      <w:marBottom w:val="0"/>
      <w:divBdr>
        <w:top w:val="none" w:sz="0" w:space="0" w:color="auto"/>
        <w:left w:val="none" w:sz="0" w:space="0" w:color="auto"/>
        <w:bottom w:val="none" w:sz="0" w:space="0" w:color="auto"/>
        <w:right w:val="none" w:sz="0" w:space="0" w:color="auto"/>
      </w:divBdr>
    </w:div>
    <w:div w:id="530647962">
      <w:bodyDiv w:val="1"/>
      <w:marLeft w:val="0"/>
      <w:marRight w:val="0"/>
      <w:marTop w:val="0"/>
      <w:marBottom w:val="0"/>
      <w:divBdr>
        <w:top w:val="none" w:sz="0" w:space="0" w:color="auto"/>
        <w:left w:val="none" w:sz="0" w:space="0" w:color="auto"/>
        <w:bottom w:val="none" w:sz="0" w:space="0" w:color="auto"/>
        <w:right w:val="none" w:sz="0" w:space="0" w:color="auto"/>
      </w:divBdr>
      <w:divsChild>
        <w:div w:id="1050036767">
          <w:marLeft w:val="0"/>
          <w:marRight w:val="0"/>
          <w:marTop w:val="0"/>
          <w:marBottom w:val="0"/>
          <w:divBdr>
            <w:top w:val="none" w:sz="0" w:space="0" w:color="auto"/>
            <w:left w:val="none" w:sz="0" w:space="0" w:color="auto"/>
            <w:bottom w:val="none" w:sz="0" w:space="0" w:color="auto"/>
            <w:right w:val="none" w:sz="0" w:space="0" w:color="auto"/>
          </w:divBdr>
          <w:divsChild>
            <w:div w:id="185094842">
              <w:marLeft w:val="0"/>
              <w:marRight w:val="0"/>
              <w:marTop w:val="0"/>
              <w:marBottom w:val="0"/>
              <w:divBdr>
                <w:top w:val="none" w:sz="0" w:space="0" w:color="auto"/>
                <w:left w:val="none" w:sz="0" w:space="0" w:color="auto"/>
                <w:bottom w:val="none" w:sz="0" w:space="0" w:color="auto"/>
                <w:right w:val="none" w:sz="0" w:space="0" w:color="auto"/>
              </w:divBdr>
            </w:div>
            <w:div w:id="501891235">
              <w:marLeft w:val="0"/>
              <w:marRight w:val="0"/>
              <w:marTop w:val="0"/>
              <w:marBottom w:val="0"/>
              <w:divBdr>
                <w:top w:val="none" w:sz="0" w:space="0" w:color="auto"/>
                <w:left w:val="none" w:sz="0" w:space="0" w:color="auto"/>
                <w:bottom w:val="none" w:sz="0" w:space="0" w:color="auto"/>
                <w:right w:val="none" w:sz="0" w:space="0" w:color="auto"/>
              </w:divBdr>
            </w:div>
            <w:div w:id="581262929">
              <w:marLeft w:val="0"/>
              <w:marRight w:val="0"/>
              <w:marTop w:val="0"/>
              <w:marBottom w:val="0"/>
              <w:divBdr>
                <w:top w:val="none" w:sz="0" w:space="0" w:color="auto"/>
                <w:left w:val="none" w:sz="0" w:space="0" w:color="auto"/>
                <w:bottom w:val="none" w:sz="0" w:space="0" w:color="auto"/>
                <w:right w:val="none" w:sz="0" w:space="0" w:color="auto"/>
              </w:divBdr>
            </w:div>
            <w:div w:id="1257247150">
              <w:marLeft w:val="0"/>
              <w:marRight w:val="0"/>
              <w:marTop w:val="0"/>
              <w:marBottom w:val="0"/>
              <w:divBdr>
                <w:top w:val="none" w:sz="0" w:space="0" w:color="auto"/>
                <w:left w:val="none" w:sz="0" w:space="0" w:color="auto"/>
                <w:bottom w:val="none" w:sz="0" w:space="0" w:color="auto"/>
                <w:right w:val="none" w:sz="0" w:space="0" w:color="auto"/>
              </w:divBdr>
            </w:div>
            <w:div w:id="1503734968">
              <w:marLeft w:val="0"/>
              <w:marRight w:val="0"/>
              <w:marTop w:val="0"/>
              <w:marBottom w:val="0"/>
              <w:divBdr>
                <w:top w:val="none" w:sz="0" w:space="0" w:color="auto"/>
                <w:left w:val="none" w:sz="0" w:space="0" w:color="auto"/>
                <w:bottom w:val="none" w:sz="0" w:space="0" w:color="auto"/>
                <w:right w:val="none" w:sz="0" w:space="0" w:color="auto"/>
              </w:divBdr>
            </w:div>
            <w:div w:id="1549298056">
              <w:marLeft w:val="0"/>
              <w:marRight w:val="0"/>
              <w:marTop w:val="0"/>
              <w:marBottom w:val="0"/>
              <w:divBdr>
                <w:top w:val="none" w:sz="0" w:space="0" w:color="auto"/>
                <w:left w:val="none" w:sz="0" w:space="0" w:color="auto"/>
                <w:bottom w:val="none" w:sz="0" w:space="0" w:color="auto"/>
                <w:right w:val="none" w:sz="0" w:space="0" w:color="auto"/>
              </w:divBdr>
            </w:div>
            <w:div w:id="212391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60510">
      <w:bodyDiv w:val="1"/>
      <w:marLeft w:val="0"/>
      <w:marRight w:val="0"/>
      <w:marTop w:val="0"/>
      <w:marBottom w:val="0"/>
      <w:divBdr>
        <w:top w:val="none" w:sz="0" w:space="0" w:color="auto"/>
        <w:left w:val="none" w:sz="0" w:space="0" w:color="auto"/>
        <w:bottom w:val="none" w:sz="0" w:space="0" w:color="auto"/>
        <w:right w:val="none" w:sz="0" w:space="0" w:color="auto"/>
      </w:divBdr>
    </w:div>
    <w:div w:id="819730546">
      <w:bodyDiv w:val="1"/>
      <w:marLeft w:val="0"/>
      <w:marRight w:val="0"/>
      <w:marTop w:val="0"/>
      <w:marBottom w:val="0"/>
      <w:divBdr>
        <w:top w:val="none" w:sz="0" w:space="0" w:color="auto"/>
        <w:left w:val="none" w:sz="0" w:space="0" w:color="auto"/>
        <w:bottom w:val="none" w:sz="0" w:space="0" w:color="auto"/>
        <w:right w:val="none" w:sz="0" w:space="0" w:color="auto"/>
      </w:divBdr>
    </w:div>
    <w:div w:id="825586591">
      <w:bodyDiv w:val="1"/>
      <w:marLeft w:val="0"/>
      <w:marRight w:val="0"/>
      <w:marTop w:val="0"/>
      <w:marBottom w:val="0"/>
      <w:divBdr>
        <w:top w:val="none" w:sz="0" w:space="0" w:color="auto"/>
        <w:left w:val="none" w:sz="0" w:space="0" w:color="auto"/>
        <w:bottom w:val="none" w:sz="0" w:space="0" w:color="auto"/>
        <w:right w:val="none" w:sz="0" w:space="0" w:color="auto"/>
      </w:divBdr>
    </w:div>
    <w:div w:id="857160965">
      <w:bodyDiv w:val="1"/>
      <w:marLeft w:val="0"/>
      <w:marRight w:val="0"/>
      <w:marTop w:val="0"/>
      <w:marBottom w:val="0"/>
      <w:divBdr>
        <w:top w:val="none" w:sz="0" w:space="0" w:color="auto"/>
        <w:left w:val="none" w:sz="0" w:space="0" w:color="auto"/>
        <w:bottom w:val="none" w:sz="0" w:space="0" w:color="auto"/>
        <w:right w:val="none" w:sz="0" w:space="0" w:color="auto"/>
      </w:divBdr>
      <w:divsChild>
        <w:div w:id="317222906">
          <w:marLeft w:val="1152"/>
          <w:marRight w:val="0"/>
          <w:marTop w:val="77"/>
          <w:marBottom w:val="0"/>
          <w:divBdr>
            <w:top w:val="none" w:sz="0" w:space="0" w:color="auto"/>
            <w:left w:val="none" w:sz="0" w:space="0" w:color="auto"/>
            <w:bottom w:val="none" w:sz="0" w:space="0" w:color="auto"/>
            <w:right w:val="none" w:sz="0" w:space="0" w:color="auto"/>
          </w:divBdr>
        </w:div>
        <w:div w:id="1578708387">
          <w:marLeft w:val="1152"/>
          <w:marRight w:val="0"/>
          <w:marTop w:val="77"/>
          <w:marBottom w:val="0"/>
          <w:divBdr>
            <w:top w:val="none" w:sz="0" w:space="0" w:color="auto"/>
            <w:left w:val="none" w:sz="0" w:space="0" w:color="auto"/>
            <w:bottom w:val="none" w:sz="0" w:space="0" w:color="auto"/>
            <w:right w:val="none" w:sz="0" w:space="0" w:color="auto"/>
          </w:divBdr>
        </w:div>
        <w:div w:id="1941177506">
          <w:marLeft w:val="1152"/>
          <w:marRight w:val="0"/>
          <w:marTop w:val="77"/>
          <w:marBottom w:val="0"/>
          <w:divBdr>
            <w:top w:val="none" w:sz="0" w:space="0" w:color="auto"/>
            <w:left w:val="none" w:sz="0" w:space="0" w:color="auto"/>
            <w:bottom w:val="none" w:sz="0" w:space="0" w:color="auto"/>
            <w:right w:val="none" w:sz="0" w:space="0" w:color="auto"/>
          </w:divBdr>
        </w:div>
      </w:divsChild>
    </w:div>
    <w:div w:id="859852757">
      <w:bodyDiv w:val="1"/>
      <w:marLeft w:val="0"/>
      <w:marRight w:val="0"/>
      <w:marTop w:val="0"/>
      <w:marBottom w:val="0"/>
      <w:divBdr>
        <w:top w:val="none" w:sz="0" w:space="0" w:color="auto"/>
        <w:left w:val="none" w:sz="0" w:space="0" w:color="auto"/>
        <w:bottom w:val="none" w:sz="0" w:space="0" w:color="auto"/>
        <w:right w:val="none" w:sz="0" w:space="0" w:color="auto"/>
      </w:divBdr>
    </w:div>
    <w:div w:id="961182037">
      <w:bodyDiv w:val="1"/>
      <w:marLeft w:val="0"/>
      <w:marRight w:val="0"/>
      <w:marTop w:val="0"/>
      <w:marBottom w:val="0"/>
      <w:divBdr>
        <w:top w:val="none" w:sz="0" w:space="0" w:color="auto"/>
        <w:left w:val="none" w:sz="0" w:space="0" w:color="auto"/>
        <w:bottom w:val="none" w:sz="0" w:space="0" w:color="auto"/>
        <w:right w:val="none" w:sz="0" w:space="0" w:color="auto"/>
      </w:divBdr>
    </w:div>
    <w:div w:id="1041171993">
      <w:bodyDiv w:val="1"/>
      <w:marLeft w:val="0"/>
      <w:marRight w:val="0"/>
      <w:marTop w:val="0"/>
      <w:marBottom w:val="0"/>
      <w:divBdr>
        <w:top w:val="none" w:sz="0" w:space="0" w:color="auto"/>
        <w:left w:val="none" w:sz="0" w:space="0" w:color="auto"/>
        <w:bottom w:val="none" w:sz="0" w:space="0" w:color="auto"/>
        <w:right w:val="none" w:sz="0" w:space="0" w:color="auto"/>
      </w:divBdr>
      <w:divsChild>
        <w:div w:id="60569096">
          <w:marLeft w:val="850"/>
          <w:marRight w:val="0"/>
          <w:marTop w:val="86"/>
          <w:marBottom w:val="0"/>
          <w:divBdr>
            <w:top w:val="none" w:sz="0" w:space="0" w:color="auto"/>
            <w:left w:val="none" w:sz="0" w:space="0" w:color="auto"/>
            <w:bottom w:val="none" w:sz="0" w:space="0" w:color="auto"/>
            <w:right w:val="none" w:sz="0" w:space="0" w:color="auto"/>
          </w:divBdr>
        </w:div>
        <w:div w:id="1233078452">
          <w:marLeft w:val="850"/>
          <w:marRight w:val="0"/>
          <w:marTop w:val="86"/>
          <w:marBottom w:val="0"/>
          <w:divBdr>
            <w:top w:val="none" w:sz="0" w:space="0" w:color="auto"/>
            <w:left w:val="none" w:sz="0" w:space="0" w:color="auto"/>
            <w:bottom w:val="none" w:sz="0" w:space="0" w:color="auto"/>
            <w:right w:val="none" w:sz="0" w:space="0" w:color="auto"/>
          </w:divBdr>
        </w:div>
      </w:divsChild>
    </w:div>
    <w:div w:id="1124270654">
      <w:bodyDiv w:val="1"/>
      <w:marLeft w:val="0"/>
      <w:marRight w:val="0"/>
      <w:marTop w:val="0"/>
      <w:marBottom w:val="0"/>
      <w:divBdr>
        <w:top w:val="none" w:sz="0" w:space="0" w:color="auto"/>
        <w:left w:val="none" w:sz="0" w:space="0" w:color="auto"/>
        <w:bottom w:val="none" w:sz="0" w:space="0" w:color="auto"/>
        <w:right w:val="none" w:sz="0" w:space="0" w:color="auto"/>
      </w:divBdr>
    </w:div>
    <w:div w:id="1499534753">
      <w:bodyDiv w:val="1"/>
      <w:marLeft w:val="0"/>
      <w:marRight w:val="0"/>
      <w:marTop w:val="0"/>
      <w:marBottom w:val="0"/>
      <w:divBdr>
        <w:top w:val="none" w:sz="0" w:space="0" w:color="auto"/>
        <w:left w:val="none" w:sz="0" w:space="0" w:color="auto"/>
        <w:bottom w:val="none" w:sz="0" w:space="0" w:color="auto"/>
        <w:right w:val="none" w:sz="0" w:space="0" w:color="auto"/>
      </w:divBdr>
      <w:divsChild>
        <w:div w:id="1912612752">
          <w:marLeft w:val="0"/>
          <w:marRight w:val="0"/>
          <w:marTop w:val="0"/>
          <w:marBottom w:val="0"/>
          <w:divBdr>
            <w:top w:val="none" w:sz="0" w:space="0" w:color="auto"/>
            <w:left w:val="none" w:sz="0" w:space="0" w:color="auto"/>
            <w:bottom w:val="none" w:sz="0" w:space="0" w:color="auto"/>
            <w:right w:val="none" w:sz="0" w:space="0" w:color="auto"/>
          </w:divBdr>
          <w:divsChild>
            <w:div w:id="454713932">
              <w:marLeft w:val="0"/>
              <w:marRight w:val="0"/>
              <w:marTop w:val="0"/>
              <w:marBottom w:val="0"/>
              <w:divBdr>
                <w:top w:val="none" w:sz="0" w:space="0" w:color="auto"/>
                <w:left w:val="none" w:sz="0" w:space="0" w:color="auto"/>
                <w:bottom w:val="none" w:sz="0" w:space="0" w:color="auto"/>
                <w:right w:val="none" w:sz="0" w:space="0" w:color="auto"/>
              </w:divBdr>
            </w:div>
            <w:div w:id="663162536">
              <w:marLeft w:val="0"/>
              <w:marRight w:val="0"/>
              <w:marTop w:val="0"/>
              <w:marBottom w:val="0"/>
              <w:divBdr>
                <w:top w:val="none" w:sz="0" w:space="0" w:color="auto"/>
                <w:left w:val="none" w:sz="0" w:space="0" w:color="auto"/>
                <w:bottom w:val="none" w:sz="0" w:space="0" w:color="auto"/>
                <w:right w:val="none" w:sz="0" w:space="0" w:color="auto"/>
              </w:divBdr>
            </w:div>
            <w:div w:id="1330327951">
              <w:marLeft w:val="0"/>
              <w:marRight w:val="0"/>
              <w:marTop w:val="0"/>
              <w:marBottom w:val="0"/>
              <w:divBdr>
                <w:top w:val="none" w:sz="0" w:space="0" w:color="auto"/>
                <w:left w:val="none" w:sz="0" w:space="0" w:color="auto"/>
                <w:bottom w:val="none" w:sz="0" w:space="0" w:color="auto"/>
                <w:right w:val="none" w:sz="0" w:space="0" w:color="auto"/>
              </w:divBdr>
            </w:div>
            <w:div w:id="1449012343">
              <w:marLeft w:val="0"/>
              <w:marRight w:val="0"/>
              <w:marTop w:val="0"/>
              <w:marBottom w:val="0"/>
              <w:divBdr>
                <w:top w:val="none" w:sz="0" w:space="0" w:color="auto"/>
                <w:left w:val="none" w:sz="0" w:space="0" w:color="auto"/>
                <w:bottom w:val="none" w:sz="0" w:space="0" w:color="auto"/>
                <w:right w:val="none" w:sz="0" w:space="0" w:color="auto"/>
              </w:divBdr>
            </w:div>
            <w:div w:id="17284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4406">
      <w:bodyDiv w:val="1"/>
      <w:marLeft w:val="0"/>
      <w:marRight w:val="0"/>
      <w:marTop w:val="0"/>
      <w:marBottom w:val="0"/>
      <w:divBdr>
        <w:top w:val="none" w:sz="0" w:space="0" w:color="auto"/>
        <w:left w:val="none" w:sz="0" w:space="0" w:color="auto"/>
        <w:bottom w:val="none" w:sz="0" w:space="0" w:color="auto"/>
        <w:right w:val="none" w:sz="0" w:space="0" w:color="auto"/>
      </w:divBdr>
    </w:div>
    <w:div w:id="1627809254">
      <w:bodyDiv w:val="1"/>
      <w:marLeft w:val="0"/>
      <w:marRight w:val="0"/>
      <w:marTop w:val="0"/>
      <w:marBottom w:val="0"/>
      <w:divBdr>
        <w:top w:val="none" w:sz="0" w:space="0" w:color="auto"/>
        <w:left w:val="none" w:sz="0" w:space="0" w:color="auto"/>
        <w:bottom w:val="none" w:sz="0" w:space="0" w:color="auto"/>
        <w:right w:val="none" w:sz="0" w:space="0" w:color="auto"/>
      </w:divBdr>
      <w:divsChild>
        <w:div w:id="90051161">
          <w:marLeft w:val="0"/>
          <w:marRight w:val="0"/>
          <w:marTop w:val="0"/>
          <w:marBottom w:val="0"/>
          <w:divBdr>
            <w:top w:val="none" w:sz="0" w:space="0" w:color="auto"/>
            <w:left w:val="none" w:sz="0" w:space="0" w:color="auto"/>
            <w:bottom w:val="none" w:sz="0" w:space="0" w:color="auto"/>
            <w:right w:val="none" w:sz="0" w:space="0" w:color="auto"/>
          </w:divBdr>
          <w:divsChild>
            <w:div w:id="119806414">
              <w:marLeft w:val="0"/>
              <w:marRight w:val="0"/>
              <w:marTop w:val="0"/>
              <w:marBottom w:val="0"/>
              <w:divBdr>
                <w:top w:val="none" w:sz="0" w:space="0" w:color="auto"/>
                <w:left w:val="none" w:sz="0" w:space="0" w:color="auto"/>
                <w:bottom w:val="none" w:sz="0" w:space="0" w:color="auto"/>
                <w:right w:val="none" w:sz="0" w:space="0" w:color="auto"/>
              </w:divBdr>
            </w:div>
            <w:div w:id="126632728">
              <w:marLeft w:val="0"/>
              <w:marRight w:val="0"/>
              <w:marTop w:val="0"/>
              <w:marBottom w:val="0"/>
              <w:divBdr>
                <w:top w:val="none" w:sz="0" w:space="0" w:color="auto"/>
                <w:left w:val="none" w:sz="0" w:space="0" w:color="auto"/>
                <w:bottom w:val="none" w:sz="0" w:space="0" w:color="auto"/>
                <w:right w:val="none" w:sz="0" w:space="0" w:color="auto"/>
              </w:divBdr>
            </w:div>
            <w:div w:id="267080463">
              <w:marLeft w:val="0"/>
              <w:marRight w:val="0"/>
              <w:marTop w:val="0"/>
              <w:marBottom w:val="0"/>
              <w:divBdr>
                <w:top w:val="none" w:sz="0" w:space="0" w:color="auto"/>
                <w:left w:val="none" w:sz="0" w:space="0" w:color="auto"/>
                <w:bottom w:val="none" w:sz="0" w:space="0" w:color="auto"/>
                <w:right w:val="none" w:sz="0" w:space="0" w:color="auto"/>
              </w:divBdr>
            </w:div>
            <w:div w:id="306057728">
              <w:marLeft w:val="0"/>
              <w:marRight w:val="0"/>
              <w:marTop w:val="0"/>
              <w:marBottom w:val="0"/>
              <w:divBdr>
                <w:top w:val="none" w:sz="0" w:space="0" w:color="auto"/>
                <w:left w:val="none" w:sz="0" w:space="0" w:color="auto"/>
                <w:bottom w:val="none" w:sz="0" w:space="0" w:color="auto"/>
                <w:right w:val="none" w:sz="0" w:space="0" w:color="auto"/>
              </w:divBdr>
            </w:div>
            <w:div w:id="659581936">
              <w:marLeft w:val="0"/>
              <w:marRight w:val="0"/>
              <w:marTop w:val="0"/>
              <w:marBottom w:val="0"/>
              <w:divBdr>
                <w:top w:val="none" w:sz="0" w:space="0" w:color="auto"/>
                <w:left w:val="none" w:sz="0" w:space="0" w:color="auto"/>
                <w:bottom w:val="none" w:sz="0" w:space="0" w:color="auto"/>
                <w:right w:val="none" w:sz="0" w:space="0" w:color="auto"/>
              </w:divBdr>
            </w:div>
            <w:div w:id="663777627">
              <w:marLeft w:val="0"/>
              <w:marRight w:val="0"/>
              <w:marTop w:val="0"/>
              <w:marBottom w:val="0"/>
              <w:divBdr>
                <w:top w:val="none" w:sz="0" w:space="0" w:color="auto"/>
                <w:left w:val="none" w:sz="0" w:space="0" w:color="auto"/>
                <w:bottom w:val="none" w:sz="0" w:space="0" w:color="auto"/>
                <w:right w:val="none" w:sz="0" w:space="0" w:color="auto"/>
              </w:divBdr>
            </w:div>
            <w:div w:id="1197084347">
              <w:marLeft w:val="0"/>
              <w:marRight w:val="0"/>
              <w:marTop w:val="0"/>
              <w:marBottom w:val="0"/>
              <w:divBdr>
                <w:top w:val="none" w:sz="0" w:space="0" w:color="auto"/>
                <w:left w:val="none" w:sz="0" w:space="0" w:color="auto"/>
                <w:bottom w:val="none" w:sz="0" w:space="0" w:color="auto"/>
                <w:right w:val="none" w:sz="0" w:space="0" w:color="auto"/>
              </w:divBdr>
            </w:div>
            <w:div w:id="1538663976">
              <w:marLeft w:val="0"/>
              <w:marRight w:val="0"/>
              <w:marTop w:val="0"/>
              <w:marBottom w:val="0"/>
              <w:divBdr>
                <w:top w:val="none" w:sz="0" w:space="0" w:color="auto"/>
                <w:left w:val="none" w:sz="0" w:space="0" w:color="auto"/>
                <w:bottom w:val="none" w:sz="0" w:space="0" w:color="auto"/>
                <w:right w:val="none" w:sz="0" w:space="0" w:color="auto"/>
              </w:divBdr>
            </w:div>
            <w:div w:id="17884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2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72258-2BF8-401C-9997-3341F6C79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5</Pages>
  <Words>630</Words>
  <Characters>3593</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1</vt:lpstr>
    </vt:vector>
  </TitlesOfParts>
  <Company>Yonsei Univ.</Company>
  <LinksUpToDate>false</LinksUpToDate>
  <CharactersWithSpaces>4215</CharactersWithSpaces>
  <SharedDoc>false</SharedDoc>
  <HLinks>
    <vt:vector size="12" baseType="variant">
      <vt:variant>
        <vt:i4>1114117</vt:i4>
      </vt:variant>
      <vt:variant>
        <vt:i4>3</vt:i4>
      </vt:variant>
      <vt:variant>
        <vt:i4>0</vt:i4>
      </vt:variant>
      <vt:variant>
        <vt:i4>5</vt:i4>
      </vt:variant>
      <vt:variant>
        <vt:lpwstr>http://100.naver.com/100.nhn?docid=88326</vt:lpwstr>
      </vt:variant>
      <vt:variant>
        <vt:lpwstr/>
      </vt:variant>
      <vt:variant>
        <vt:i4>3670130</vt:i4>
      </vt:variant>
      <vt:variant>
        <vt:i4>0</vt:i4>
      </vt:variant>
      <vt:variant>
        <vt:i4>0</vt:i4>
      </vt:variant>
      <vt:variant>
        <vt:i4>5</vt:i4>
      </vt:variant>
      <vt:variant>
        <vt:lpwstr>http://terms.naver.com/search.naver?mode=all&amp;query=%BB%FD%BB%EA%B0%FC%B8%AE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Iksoo Song</dc:creator>
  <cp:keywords/>
  <dc:description/>
  <cp:lastModifiedBy>Kang Sejeong</cp:lastModifiedBy>
  <cp:revision>48</cp:revision>
  <cp:lastPrinted>2006-11-01T14:59:00Z</cp:lastPrinted>
  <dcterms:created xsi:type="dcterms:W3CDTF">2020-04-05T05:29:00Z</dcterms:created>
  <dcterms:modified xsi:type="dcterms:W3CDTF">2023-04-07T03:32:00Z</dcterms:modified>
</cp:coreProperties>
</file>