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>[ 1</w:t>
      </w:r>
      <w:proofErr w:type="gramEnd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</w:t>
      </w:r>
      <w:proofErr w:type="spellStart"/>
      <w:r>
        <w:rPr>
          <w:rFonts w:hint="eastAsia"/>
        </w:rPr>
        <w:t>서로</w:t>
      </w:r>
      <w:proofErr w:type="spellEnd"/>
      <w:r>
        <w:rPr>
          <w:rFonts w:hint="eastAsia"/>
        </w:rPr>
        <w:t xml:space="preserve">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</w:t>
      </w:r>
      <w:proofErr w:type="gramStart"/>
      <w:r>
        <w:t>) :</w:t>
      </w:r>
      <w:proofErr w:type="gramEnd"/>
      <w:r>
        <w:t xml:space="preserve"> 네트워크상에서 약속한 통신규약 (</w:t>
      </w:r>
      <w:proofErr w:type="spellStart"/>
      <w:r>
        <w:t>Http</w:t>
      </w:r>
      <w:r w:rsidR="004A5D68">
        <w:rPr>
          <w:rFonts w:hint="eastAsia"/>
        </w:rPr>
        <w:t>;hypertext</w:t>
      </w:r>
      <w:proofErr w:type="spellEnd"/>
      <w:r w:rsidR="004A5D68">
        <w:rPr>
          <w:rFonts w:hint="eastAsia"/>
        </w:rPr>
        <w:t xml:space="preserve">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 xml:space="preserve">, </w:t>
      </w:r>
      <w:proofErr w:type="spellStart"/>
      <w:r>
        <w:t>FTP</w:t>
      </w:r>
      <w:r w:rsidR="003566E5">
        <w:rPr>
          <w:rFonts w:hint="eastAsia"/>
        </w:rPr>
        <w:t>;file</w:t>
      </w:r>
      <w:proofErr w:type="spellEnd"/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 xml:space="preserve">, </w:t>
      </w:r>
      <w:proofErr w:type="spellStart"/>
      <w:r>
        <w:t>SMTP</w:t>
      </w:r>
      <w:r w:rsidR="004A5D68">
        <w:rPr>
          <w:rFonts w:hint="eastAsia"/>
        </w:rPr>
        <w:t>;simple</w:t>
      </w:r>
      <w:proofErr w:type="spellEnd"/>
      <w:r w:rsidR="004A5D68">
        <w:rPr>
          <w:rFonts w:hint="eastAsia"/>
        </w:rPr>
        <w:t xml:space="preserve"> mail transfer protocol</w:t>
      </w:r>
      <w:r>
        <w:t xml:space="preserve">, </w:t>
      </w:r>
      <w:proofErr w:type="spellStart"/>
      <w:r>
        <w:t>POP</w:t>
      </w:r>
      <w:r w:rsidR="004A5D68">
        <w:rPr>
          <w:rFonts w:hint="eastAsia"/>
        </w:rPr>
        <w:t>;Post</w:t>
      </w:r>
      <w:proofErr w:type="spellEnd"/>
      <w:r w:rsidR="004A5D68">
        <w:rPr>
          <w:rFonts w:hint="eastAsia"/>
        </w:rPr>
        <w:t xml:space="preserve">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IP :</w:t>
      </w:r>
      <w:proofErr w:type="gramEnd"/>
      <w:r>
        <w:t xml:space="preserve">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DNS :</w:t>
      </w:r>
      <w:proofErr w:type="gramEnd"/>
      <w:r>
        <w:t xml:space="preserve"> IP주소를 인간이 쉽게 외우도록 </w:t>
      </w:r>
      <w:proofErr w:type="spellStart"/>
      <w:r>
        <w:t>맵핑한</w:t>
      </w:r>
      <w:proofErr w:type="spellEnd"/>
      <w:r>
        <w:t xml:space="preserve"> 문자열</w:t>
      </w:r>
      <w:r w:rsidR="00360AC7">
        <w:rPr>
          <w:rFonts w:hint="eastAsia"/>
        </w:rPr>
        <w:t xml:space="preserve">로 </w:t>
      </w:r>
      <w:proofErr w:type="spellStart"/>
      <w:r w:rsidR="00360AC7">
        <w:rPr>
          <w:rFonts w:hint="eastAsia"/>
        </w:rPr>
        <w:t>맵핑</w:t>
      </w:r>
      <w:proofErr w:type="spellEnd"/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Port :</w:t>
      </w:r>
      <w:proofErr w:type="gramEnd"/>
      <w:r>
        <w:t xml:space="preserve">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3F24B5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 w:rsidR="00025FEB">
        <w:rPr>
          <w:rFonts w:hint="eastAsia"/>
        </w:rPr>
        <w:t>서버주소</w:t>
      </w:r>
      <w:proofErr w:type="spellEnd"/>
      <w:r w:rsidR="00025FEB">
        <w:rPr>
          <w:rFonts w:hint="eastAsia"/>
        </w:rPr>
        <w:t>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proofErr w:type="gramStart"/>
      <w:r w:rsidR="00025FEB">
        <w:rPr>
          <w:rFonts w:hint="eastAsia"/>
        </w:rPr>
        <w:t>?</w:t>
      </w:r>
      <w:proofErr w:type="spellStart"/>
      <w:r>
        <w:rPr>
          <w:rFonts w:hint="eastAsia"/>
        </w:rPr>
        <w:t>쿼리문자열</w:t>
      </w:r>
      <w:proofErr w:type="spellEnd"/>
      <w:proofErr w:type="gramEnd"/>
      <w:r>
        <w:rPr>
          <w:rFonts w:hint="eastAsia"/>
        </w:rPr>
        <w:t xml:space="preserve">(추가로 서버에 보내는 데이터. 같은 </w:t>
      </w:r>
      <w:proofErr w:type="spellStart"/>
      <w:r>
        <w:rPr>
          <w:rFonts w:hint="eastAsia"/>
        </w:rPr>
        <w:t>경로라</w:t>
      </w:r>
      <w:proofErr w:type="spellEnd"/>
      <w:r>
        <w:rPr>
          <w:rFonts w:hint="eastAsia"/>
        </w:rPr>
        <w:t xml:space="preserve">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</w:t>
      </w:r>
      <w:proofErr w:type="gramStart"/>
      <w:r w:rsidR="00996A2F">
        <w:rPr>
          <w:rFonts w:hint="eastAsia"/>
        </w:rPr>
        <w:t>컴포넌트라하고 ,</w:t>
      </w:r>
      <w:proofErr w:type="gramEnd"/>
      <w:r w:rsidR="00996A2F">
        <w:rPr>
          <w:rFonts w:hint="eastAsia"/>
        </w:rPr>
        <w:t xml:space="preserve">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컴</w:t>
      </w:r>
      <w:r>
        <w:rPr>
          <w:rFonts w:hint="eastAsia"/>
        </w:rPr>
        <w:t>포넌트 :</w:t>
      </w:r>
      <w:proofErr w:type="gramEnd"/>
      <w:r>
        <w:rPr>
          <w:rFonts w:hint="eastAsia"/>
        </w:rPr>
        <w:t xml:space="preserve">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JSP ]</w:t>
                            </w:r>
                            <w:proofErr w:type="gramEnd"/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Servlet ]</w:t>
                            </w:r>
                            <w:proofErr w:type="gramEnd"/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HTML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웹서버</w:t>
      </w:r>
      <w:proofErr w:type="spellEnd"/>
      <w:r>
        <w:t xml:space="preserve"> :</w:t>
      </w:r>
      <w:proofErr w:type="gramEnd"/>
      <w:r>
        <w:t xml:space="preserve">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 xml:space="preserve">별도의 구현이 필요한 </w:t>
      </w:r>
      <w:proofErr w:type="spellStart"/>
      <w:r>
        <w:t>로직이</w:t>
      </w:r>
      <w:proofErr w:type="spellEnd"/>
      <w:r>
        <w:t xml:space="preserve">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웹브라우저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웹서버에</w:t>
      </w:r>
      <w:proofErr w:type="spellEnd"/>
      <w:r>
        <w:t xml:space="preserve"> 정보를 요청하고, </w:t>
      </w:r>
      <w:proofErr w:type="spellStart"/>
      <w:r>
        <w:t>웹서로부터</w:t>
      </w:r>
      <w:proofErr w:type="spellEnd"/>
      <w:r>
        <w:t xml:space="preserve"> 정보를 받는 매개체. 이때 HTTP 프로토콜을 사용함</w:t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 xml:space="preserve">HTTP </w:t>
      </w:r>
      <w:proofErr w:type="gramStart"/>
      <w:r w:rsidRPr="00371699">
        <w:t>프로토콜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 :</w:t>
      </w:r>
      <w:proofErr w:type="gramEnd"/>
      <w:r>
        <w:t xml:space="preserve">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HTML :</w:t>
      </w:r>
      <w:proofErr w:type="gramEnd"/>
      <w:r>
        <w:t xml:space="preserve">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JavaScript :</w:t>
      </w:r>
      <w:proofErr w:type="gramEnd"/>
      <w:r>
        <w:t xml:space="preserve">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CSS :</w:t>
      </w:r>
      <w:proofErr w:type="gramEnd"/>
      <w:r>
        <w:t xml:space="preserve">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 xml:space="preserve">JSP및 Servlet은 JAVA를 </w:t>
      </w:r>
      <w:proofErr w:type="spellStart"/>
      <w:r w:rsidRPr="00C32372">
        <w:t>기본언어로</w:t>
      </w:r>
      <w:proofErr w:type="spellEnd"/>
      <w:r w:rsidRPr="00C32372">
        <w:t xml:space="preserve">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3F24B5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</w:t>
      </w:r>
      <w:proofErr w:type="spellStart"/>
      <w:r w:rsidRPr="00371699">
        <w:t>src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-WEB-INF-classes: 컴파일 된 </w:t>
      </w:r>
      <w:proofErr w:type="spellStart"/>
      <w:r w:rsidRPr="00371699">
        <w:t>서블릿</w:t>
      </w:r>
      <w:proofErr w:type="spellEnd"/>
      <w:r w:rsidRPr="00371699">
        <w:t xml:space="preserve">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톰캣설치</w:t>
      </w:r>
      <w:proofErr w:type="spellEnd"/>
    </w:p>
    <w:p w:rsidR="004360F5" w:rsidRDefault="003F24B5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bin :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실행하고 종료시키는 스크립트 파일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conf</w:t>
      </w:r>
      <w:proofErr w:type="spellEnd"/>
      <w:r w:rsidRPr="00371699">
        <w:t xml:space="preserve"> :</w:t>
      </w:r>
      <w:proofErr w:type="gramEnd"/>
      <w:r w:rsidRPr="00371699">
        <w:t xml:space="preserve"> server.xml을 포함한 설정 파일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lib ;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실행하는데 필요한 라이브러리(.jar) </w:t>
      </w:r>
      <w:proofErr w:type="spellStart"/>
      <w:r w:rsidRPr="00371699">
        <w:t>파일위치</w:t>
      </w:r>
      <w:proofErr w:type="spellEnd"/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logs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임시 파일이 위치함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temp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</w:t>
      </w:r>
      <w:proofErr w:type="spellStart"/>
      <w:r w:rsidRPr="00371699">
        <w:t>임시파일이</w:t>
      </w:r>
      <w:proofErr w:type="spellEnd"/>
      <w:r w:rsidRPr="00371699">
        <w:t xml:space="preserve"> 위치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webapps</w:t>
      </w:r>
      <w:proofErr w:type="spellEnd"/>
      <w:r w:rsidRPr="00371699">
        <w:t xml:space="preserve"> ;</w:t>
      </w:r>
      <w:proofErr w:type="gramEnd"/>
      <w:r w:rsidRPr="00371699">
        <w:t xml:space="preserve"> 웹 어플리케이션이 위치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work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</w:t>
      </w:r>
      <w:proofErr w:type="gramStart"/>
      <w:r w:rsidRPr="00A04F7E">
        <w:t>연동 :</w:t>
      </w:r>
      <w:proofErr w:type="gramEnd"/>
      <w:r w:rsidRPr="00A04F7E">
        <w:t xml:space="preserve"> No server are available. Click this link to</w:t>
      </w:r>
      <w:proofErr w:type="gramStart"/>
      <w:r w:rsidRPr="00A04F7E">
        <w:t>…..</w:t>
      </w:r>
      <w:proofErr w:type="gramEnd"/>
      <w:r w:rsidRPr="00A04F7E">
        <w:t xml:space="preserve">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</w:t>
      </w:r>
      <w:proofErr w:type="gramStart"/>
      <w:r>
        <w:rPr>
          <w:rFonts w:hint="eastAsia"/>
        </w:rPr>
        <w:t>Locations  -</w:t>
      </w:r>
      <w:proofErr w:type="gramEnd"/>
      <w:r>
        <w:rPr>
          <w:rFonts w:hint="eastAsia"/>
        </w:rPr>
        <w:t xml:space="preserve">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 xml:space="preserve">0~1023은 예약된 </w:t>
      </w:r>
      <w:proofErr w:type="gramStart"/>
      <w:r>
        <w:rPr>
          <w:rFonts w:hint="eastAsia"/>
        </w:rPr>
        <w:t>포트.1024</w:t>
      </w:r>
      <w:proofErr w:type="gramEnd"/>
      <w:r>
        <w:rPr>
          <w:rFonts w:hint="eastAsia"/>
        </w:rPr>
        <w:t>~65535중 사용하지 않는 포트번호 지정</w:t>
      </w:r>
    </w:p>
    <w:p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56FDC" wp14:editId="7F310A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48354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5D82" wp14:editId="7DB9296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348A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55052" wp14:editId="06972ACA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E753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톰</w:t>
      </w:r>
      <w:r>
        <w:rPr>
          <w:rFonts w:hint="eastAsia"/>
        </w:rPr>
        <w:t>캣</w:t>
      </w:r>
      <w:proofErr w:type="spellEnd"/>
      <w:r>
        <w:rPr>
          <w:rFonts w:hint="eastAsia"/>
        </w:rPr>
        <w:t xml:space="preserve">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</w:t>
      </w:r>
      <w:proofErr w:type="gramStart"/>
      <w:r>
        <w:rPr>
          <w:rFonts w:hint="eastAsia"/>
        </w:rPr>
        <w:t xml:space="preserve">확인  </w:t>
      </w:r>
      <w:proofErr w:type="gramEnd"/>
      <w:r w:rsidR="003F24B5">
        <w:fldChar w:fldCharType="begin"/>
      </w:r>
      <w:r w:rsidR="003F24B5">
        <w:instrText xml:space="preserve"> HYPERLINK "http://localhost:8090" </w:instrText>
      </w:r>
      <w:r w:rsidR="003F24B5">
        <w:fldChar w:fldCharType="separate"/>
      </w:r>
      <w:r w:rsidR="00C11CA0" w:rsidRPr="002E3F62">
        <w:rPr>
          <w:rStyle w:val="a4"/>
          <w:rFonts w:hint="eastAsia"/>
        </w:rPr>
        <w:t>http://localhost:8090</w:t>
      </w:r>
      <w:r w:rsidR="003F24B5">
        <w:rPr>
          <w:rStyle w:val="a4"/>
        </w:rPr>
        <w:fldChar w:fldCharType="end"/>
      </w:r>
      <w:r w:rsidR="008025DB">
        <w:rPr>
          <w:rFonts w:hint="eastAsia"/>
        </w:rPr>
        <w:t xml:space="preserve"> or </w:t>
      </w:r>
      <w:hyperlink r:id="rId14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0971C1">
      <w:pPr>
        <w:pStyle w:val="a3"/>
        <w:numPr>
          <w:ilvl w:val="2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exERD</w:t>
      </w:r>
      <w:proofErr w:type="spellEnd"/>
      <w:r w:rsidR="000971C1">
        <w:t xml:space="preserve"> :</w:t>
      </w:r>
      <w:proofErr w:type="gramEnd"/>
      <w:r w:rsidR="000971C1">
        <w:t xml:space="preserve"> </w:t>
      </w:r>
      <w:hyperlink r:id="rId15" w:history="1">
        <w:r w:rsidR="000971C1" w:rsidRPr="00A767B0">
          <w:rPr>
            <w:rStyle w:val="a4"/>
          </w:rPr>
          <w:t>http://exerd.com/update/exerd/3.x/</w:t>
        </w:r>
      </w:hyperlink>
      <w:r w:rsidR="000971C1">
        <w:t xml:space="preserve"> </w:t>
      </w:r>
      <w:r w:rsidR="002D1D1C">
        <w:t xml:space="preserve"> </w:t>
      </w:r>
      <w:r w:rsidR="002D1D1C">
        <w:rPr>
          <w:rFonts w:hint="eastAsia"/>
        </w:rPr>
        <w:t xml:space="preserve">이건하지말자 </w:t>
      </w:r>
      <w:proofErr w:type="spellStart"/>
      <w:r w:rsidR="002D1D1C">
        <w:rPr>
          <w:rFonts w:hint="eastAsia"/>
        </w:rPr>
        <w:t>오류난다함</w:t>
      </w:r>
      <w:proofErr w:type="spellEnd"/>
    </w:p>
    <w:p w:rsidR="00F02FDB" w:rsidRDefault="00A6115F" w:rsidP="00C617A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Help </w:t>
      </w:r>
      <w:r>
        <w:t>–</w:t>
      </w:r>
      <w:r>
        <w:rPr>
          <w:rFonts w:hint="eastAsia"/>
        </w:rPr>
        <w:t xml:space="preserve"> </w:t>
      </w:r>
      <w:r w:rsidR="00F02FDB">
        <w:t>Install new Software</w:t>
      </w:r>
      <w:r>
        <w:rPr>
          <w:rFonts w:hint="eastAsia"/>
        </w:rPr>
        <w:t xml:space="preserve"> </w:t>
      </w:r>
      <w:r>
        <w:t>–</w:t>
      </w:r>
      <w:r w:rsidR="003A46A7">
        <w:t xml:space="preserve"> </w:t>
      </w:r>
      <w:hyperlink r:id="rId16" w:history="1">
        <w:r w:rsidR="003A46A7" w:rsidRPr="009D4D31">
          <w:rPr>
            <w:rStyle w:val="a4"/>
          </w:rPr>
          <w:t>http://oss.opensagres.fr/tern.repository/1.2.0/</w:t>
        </w:r>
      </w:hyperlink>
      <w:r w:rsidR="003A46A7">
        <w:t xml:space="preserve"> </w:t>
      </w:r>
      <w:r w:rsidR="00F02FDB">
        <w:t>add</w:t>
      </w:r>
    </w:p>
    <w:p w:rsidR="00F02FDB" w:rsidRDefault="00F02FDB" w:rsidP="00725697">
      <w:pPr>
        <w:spacing w:after="0"/>
        <w:ind w:left="1200" w:firstLineChars="200" w:firstLine="400"/>
      </w:pPr>
      <w:r>
        <w:rPr>
          <w:noProof/>
        </w:rPr>
        <w:drawing>
          <wp:inline distT="0" distB="0" distL="0" distR="0">
            <wp:extent cx="3976165" cy="3200400"/>
            <wp:effectExtent l="0" t="0" r="5715" b="0"/>
            <wp:docPr id="1" name="그림 1" descr="https://blog.kakaocdn.net/dn/cIY64w/btrq6ZnCWOP/48nEkCIOK1Qewg2Nk8zQ8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IY64w/btrq6ZnCWOP/48nEkCIOK1Qewg2Nk8zQ8K/im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26" cy="3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697" w:rsidRDefault="00725697" w:rsidP="00725697">
      <w:pPr>
        <w:spacing w:after="0"/>
        <w:ind w:left="1200" w:firstLineChars="200" w:firstLine="400"/>
      </w:pPr>
      <w:r>
        <w:rPr>
          <w:rFonts w:hint="eastAsia"/>
        </w:rPr>
        <w:t>(</w:t>
      </w:r>
      <w:hyperlink r:id="rId18" w:history="1">
        <w:r w:rsidRPr="004A33E9">
          <w:rPr>
            <w:rStyle w:val="a4"/>
          </w:rPr>
          <w:t>https://madinthe90.tistory.com/21</w:t>
        </w:r>
      </w:hyperlink>
      <w:r>
        <w:rPr>
          <w:rFonts w:hint="eastAsia"/>
        </w:rPr>
        <w:t>참조)</w:t>
      </w:r>
    </w:p>
    <w:sectPr w:rsidR="00725697" w:rsidSect="001D00AE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CC5" w:rsidRDefault="00C16CC5" w:rsidP="00724761">
      <w:pPr>
        <w:spacing w:after="0" w:line="240" w:lineRule="auto"/>
      </w:pPr>
      <w:r>
        <w:separator/>
      </w:r>
    </w:p>
  </w:endnote>
  <w:endnote w:type="continuationSeparator" w:id="0">
    <w:p w:rsidR="00C16CC5" w:rsidRDefault="00C16CC5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756" w:rsidRPr="006B1756">
          <w:rPr>
            <w:noProof/>
            <w:lang w:val="ko-KR"/>
          </w:rPr>
          <w:t>3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CC5" w:rsidRDefault="00C16CC5" w:rsidP="00724761">
      <w:pPr>
        <w:spacing w:after="0" w:line="240" w:lineRule="auto"/>
      </w:pPr>
      <w:r>
        <w:separator/>
      </w:r>
    </w:p>
  </w:footnote>
  <w:footnote w:type="continuationSeparator" w:id="0">
    <w:p w:rsidR="00C16CC5" w:rsidRDefault="00C16CC5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45F72"/>
    <w:rsid w:val="0005384B"/>
    <w:rsid w:val="00062F28"/>
    <w:rsid w:val="00067429"/>
    <w:rsid w:val="00083CB1"/>
    <w:rsid w:val="000971C1"/>
    <w:rsid w:val="000B3997"/>
    <w:rsid w:val="000D319F"/>
    <w:rsid w:val="001137B4"/>
    <w:rsid w:val="001275AC"/>
    <w:rsid w:val="001608C5"/>
    <w:rsid w:val="00174367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D1D1C"/>
    <w:rsid w:val="002E4704"/>
    <w:rsid w:val="00312638"/>
    <w:rsid w:val="00333136"/>
    <w:rsid w:val="003566E5"/>
    <w:rsid w:val="00360AC7"/>
    <w:rsid w:val="00371699"/>
    <w:rsid w:val="00374896"/>
    <w:rsid w:val="003757C8"/>
    <w:rsid w:val="00382C31"/>
    <w:rsid w:val="00397B21"/>
    <w:rsid w:val="003A46A7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4E5DA4"/>
    <w:rsid w:val="005150C1"/>
    <w:rsid w:val="0056620C"/>
    <w:rsid w:val="0057664F"/>
    <w:rsid w:val="005B0C4F"/>
    <w:rsid w:val="005B32BE"/>
    <w:rsid w:val="005B601F"/>
    <w:rsid w:val="005E1C82"/>
    <w:rsid w:val="005F038E"/>
    <w:rsid w:val="0066209F"/>
    <w:rsid w:val="00674A8C"/>
    <w:rsid w:val="00680EF6"/>
    <w:rsid w:val="006B1756"/>
    <w:rsid w:val="006B7C17"/>
    <w:rsid w:val="0070039F"/>
    <w:rsid w:val="007076E8"/>
    <w:rsid w:val="00723E23"/>
    <w:rsid w:val="00724761"/>
    <w:rsid w:val="00725697"/>
    <w:rsid w:val="00727B3F"/>
    <w:rsid w:val="0075002E"/>
    <w:rsid w:val="00757579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C2903"/>
    <w:rsid w:val="008D2123"/>
    <w:rsid w:val="008D4BC7"/>
    <w:rsid w:val="008F7976"/>
    <w:rsid w:val="00923DDF"/>
    <w:rsid w:val="00935DF0"/>
    <w:rsid w:val="00942F8B"/>
    <w:rsid w:val="00943BA7"/>
    <w:rsid w:val="0095531E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13DD"/>
    <w:rsid w:val="00AC7911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16CC5"/>
    <w:rsid w:val="00C32372"/>
    <w:rsid w:val="00C571C6"/>
    <w:rsid w:val="00C96A62"/>
    <w:rsid w:val="00CA6191"/>
    <w:rsid w:val="00CD63B7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2FDB"/>
    <w:rsid w:val="00F0675A"/>
    <w:rsid w:val="00F377ED"/>
    <w:rsid w:val="00FB1FAE"/>
    <w:rsid w:val="00F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FA133A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adinthe90.tistory.com/2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oss.opensagres.fr/tern.repository/1.2.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xerd.com/update/exerd/3.x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hyperlink" Target="http://127.0.0.1:80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D4425-5355-45C8-8229-08710288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14</cp:revision>
  <dcterms:created xsi:type="dcterms:W3CDTF">2023-02-07T04:12:00Z</dcterms:created>
  <dcterms:modified xsi:type="dcterms:W3CDTF">2023-09-05T00:45:00Z</dcterms:modified>
</cp:coreProperties>
</file>