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15280B" w14:textId="237E7837" w:rsidR="00312C93" w:rsidRDefault="00312C93" w:rsidP="00312C93">
      <w:r>
        <w:t>NRI Guidelines</w:t>
      </w:r>
    </w:p>
    <w:p w14:paraId="5D22546F" w14:textId="45D68AF4" w:rsidR="00312C93" w:rsidRDefault="00312C93" w:rsidP="00312C93">
      <w:r>
        <w:t>B.Tech &amp; Integrated Law Programmes-NRI Admissions - Academic Year 2026</w:t>
      </w:r>
    </w:p>
    <w:p w14:paraId="7C70772A" w14:textId="529D9C97" w:rsidR="00312C93" w:rsidRDefault="00312C93" w:rsidP="00312C93">
      <w:r>
        <w:t>NRI-Sponsored admissions for B.Tech and Integrated Law programmes at SASTRA Deemed University will commence on 27 March 2026.</w:t>
      </w:r>
    </w:p>
    <w:p w14:paraId="513D87B4" w14:textId="038D208E" w:rsidR="00312C93" w:rsidRDefault="00312C93" w:rsidP="00312C93">
      <w:r>
        <w:t>The online registration link will be activated on the official SASTRA website on the above date.</w:t>
      </w:r>
    </w:p>
    <w:p w14:paraId="50E7B9EC" w14:textId="1FD11C0E" w:rsidR="00312C93" w:rsidRDefault="00312C93" w:rsidP="00312C93">
      <w:r>
        <w:t>Eligibility Criteria</w:t>
      </w:r>
    </w:p>
    <w:p w14:paraId="45BA850A" w14:textId="342E1B2E" w:rsidR="00312C93" w:rsidRDefault="00312C93" w:rsidP="00312C93">
      <w:r>
        <w:t>B.Tech Programmes (NRI-Sponsored Category)</w:t>
      </w:r>
    </w:p>
    <w:p w14:paraId="3D460B9D" w14:textId="67D5823C" w:rsidR="00312C93" w:rsidRDefault="00312C93" w:rsidP="00312C93">
      <w:r>
        <w:t>Applicants must satisfy the following minimum academic requirements:</w:t>
      </w:r>
    </w:p>
    <w:p w14:paraId="43386977" w14:textId="77777777" w:rsidR="00312C93" w:rsidRDefault="00312C93" w:rsidP="00312C93">
      <w:r>
        <w:t>. 75% overall aggregate in the qualifying examination (12th / equivalent)</w:t>
      </w:r>
    </w:p>
    <w:p w14:paraId="6632D57E" w14:textId="77777777" w:rsidR="00312C93" w:rsidRDefault="00312C93" w:rsidP="00312C93">
      <w:r>
        <w:t>. 60% aggregate in Mathematics, Physics, and Chemistry</w:t>
      </w:r>
    </w:p>
    <w:p w14:paraId="5F57E4B1" w14:textId="26AF4CE0" w:rsidR="00F23BB7" w:rsidRDefault="00F23BB7" w:rsidP="00F23BB7">
      <w:r>
        <w:t>Fee Payments</w:t>
      </w:r>
      <w:r>
        <w:t xml:space="preserve"> is also one eligibility</w:t>
      </w:r>
      <w:r>
        <w:t>:</w:t>
      </w:r>
    </w:p>
    <w:p w14:paraId="49ED4AFE" w14:textId="77777777" w:rsidR="00F23BB7" w:rsidRDefault="00F23BB7" w:rsidP="00F23BB7">
      <w:r>
        <w:t>. B.Tech Programme: USD 5,000</w:t>
      </w:r>
    </w:p>
    <w:p w14:paraId="399D371B" w14:textId="2E24E8DF" w:rsidR="00F23BB7" w:rsidRDefault="00F23BB7" w:rsidP="00312C93">
      <w:r>
        <w:t>· Integrated Law Programme: USD 4,000</w:t>
      </w:r>
    </w:p>
    <w:p w14:paraId="67109DF6" w14:textId="77777777" w:rsidR="000100E9" w:rsidRDefault="000100E9" w:rsidP="000100E9">
      <w:r>
        <w:t>About AIU Equivalence Certificate:</w:t>
      </w:r>
    </w:p>
    <w:p w14:paraId="309B9EEB" w14:textId="57AC5417" w:rsidR="000100E9" w:rsidRDefault="000100E9" w:rsidP="000100E9">
      <w:r>
        <w:t xml:space="preserve">This certificate is required for students pursuing curricula not covered by Indian State Boards, CBSE/ICSE, Cambridge/Singapore, IB, or American High School Diploma. For details, visit: </w:t>
      </w:r>
      <w:hyperlink r:id="rId4" w:history="1">
        <w:r w:rsidRPr="009647AC">
          <w:rPr>
            <w:rStyle w:val="Hyperlink"/>
          </w:rPr>
          <w:t>https://www.aiu.ac.in/</w:t>
        </w:r>
      </w:hyperlink>
    </w:p>
    <w:p w14:paraId="5CF634EE" w14:textId="77777777" w:rsidR="00312C93" w:rsidRDefault="00312C93" w:rsidP="00312C93">
      <w:r>
        <w:t>Note:</w:t>
      </w:r>
    </w:p>
    <w:p w14:paraId="4DF1A047" w14:textId="6C5963CD" w:rsidR="00312C93" w:rsidRDefault="00312C93" w:rsidP="00312C93">
      <w:r>
        <w:t>Candidates who have not studied Mathematics in their 12th standard / intermediate level are eligible to apply only for the following programmes:</w:t>
      </w:r>
    </w:p>
    <w:p w14:paraId="676B39B1" w14:textId="77777777" w:rsidR="00312C93" w:rsidRDefault="00312C93" w:rsidP="00312C93">
      <w:r>
        <w:t>· B.Tech. - Biotechnology</w:t>
      </w:r>
    </w:p>
    <w:p w14:paraId="17912F71" w14:textId="77777777" w:rsidR="00312C93" w:rsidRDefault="00312C93" w:rsidP="00312C93">
      <w:r>
        <w:t>· B.Tech. - Bioengineering</w:t>
      </w:r>
    </w:p>
    <w:p w14:paraId="1FC0E9C4" w14:textId="5A644D95" w:rsidR="00312C93" w:rsidRDefault="00312C93" w:rsidP="00312C93">
      <w:r>
        <w:t xml:space="preserve">. B.Tech. </w:t>
      </w:r>
      <w:r w:rsidR="000100E9">
        <w:t>–</w:t>
      </w:r>
      <w:r>
        <w:t xml:space="preserve"> Bioinformatics</w:t>
      </w:r>
    </w:p>
    <w:p w14:paraId="208815AB" w14:textId="77777777" w:rsidR="000100E9" w:rsidRDefault="000100E9" w:rsidP="00312C93"/>
    <w:p w14:paraId="46D4BC79" w14:textId="77777777" w:rsidR="00312C93" w:rsidRDefault="00312C93" w:rsidP="00312C93">
      <w:r>
        <w:t>Guidelines to fill - NRI-Sponsored Category</w:t>
      </w:r>
    </w:p>
    <w:p w14:paraId="00E0B37F" w14:textId="582696F1" w:rsidR="00312C93" w:rsidRDefault="00312C93" w:rsidP="00312C93">
      <w:r>
        <w:t>Step 1: Registration</w:t>
      </w:r>
    </w:p>
    <w:p w14:paraId="4752CEFA" w14:textId="77777777" w:rsidR="00312C93" w:rsidRDefault="00312C93" w:rsidP="00312C93">
      <w:r>
        <w:t>. Register using a valid email ID and Indian mobile number for all future correspondence.</w:t>
      </w:r>
    </w:p>
    <w:p w14:paraId="47028E91" w14:textId="5B796D99" w:rsidR="00312C93" w:rsidRDefault="00312C93" w:rsidP="00312C93">
      <w:r>
        <w:t>. In the registration page, ensure that you select the category as "NRI".</w:t>
      </w:r>
    </w:p>
    <w:p w14:paraId="2F127508" w14:textId="550136A1" w:rsidR="00312C93" w:rsidRDefault="00312C93" w:rsidP="00312C93">
      <w:r>
        <w:lastRenderedPageBreak/>
        <w:t>Step 2: Login Credentials</w:t>
      </w:r>
    </w:p>
    <w:p w14:paraId="63192A84" w14:textId="5C6E5C73" w:rsidR="00312C93" w:rsidRDefault="00312C93" w:rsidP="00312C93">
      <w:r>
        <w:t>. After successful registration, a User ID and Password will be sent to your registered email ID and Indian mobile number.</w:t>
      </w:r>
    </w:p>
    <w:p w14:paraId="0C2A754F" w14:textId="10DD87C4" w:rsidR="00312C93" w:rsidRDefault="00312C93" w:rsidP="00312C93">
      <w:r>
        <w:t>Step 3: Application Form &amp; Document Upload</w:t>
      </w:r>
    </w:p>
    <w:p w14:paraId="53E320E7" w14:textId="77777777" w:rsidR="00312C93" w:rsidRDefault="00312C93" w:rsidP="00312C93">
      <w:r>
        <w:t>. Log in using the credentials provided and complete all mandatory sections of the application form.</w:t>
      </w:r>
    </w:p>
    <w:p w14:paraId="75AF807F" w14:textId="1DAE1178" w:rsidR="00312C93" w:rsidRDefault="00312C93" w:rsidP="00312C93">
      <w:r>
        <w:t>. Upload the following documents in support of admission under the NRI-Sponsored category:</w:t>
      </w:r>
    </w:p>
    <w:p w14:paraId="2C838299" w14:textId="39E0E2F7" w:rsidR="00312C93" w:rsidRDefault="00312C93" w:rsidP="00312C93">
      <w:r>
        <w:t>Documents to be Uploaded:</w:t>
      </w:r>
    </w:p>
    <w:p w14:paraId="4C35E446" w14:textId="77777777" w:rsidR="00312C93" w:rsidRDefault="00312C93" w:rsidP="00312C93">
      <w:r>
        <w:t>. Photocopy of the Sponsor's Passport</w:t>
      </w:r>
    </w:p>
    <w:p w14:paraId="4A833037" w14:textId="77777777" w:rsidR="00312C93" w:rsidRDefault="00312C93" w:rsidP="00312C93">
      <w:r>
        <w:t>· Sponsorship Letter addressed to:</w:t>
      </w:r>
    </w:p>
    <w:p w14:paraId="25DD7F34" w14:textId="77777777" w:rsidR="00312C93" w:rsidRDefault="00312C93" w:rsidP="00312C93">
      <w:r>
        <w:t>The Registrar,</w:t>
      </w:r>
    </w:p>
    <w:p w14:paraId="3D65C3D5" w14:textId="77777777" w:rsidR="00312C93" w:rsidRDefault="00312C93" w:rsidP="00312C93">
      <w:r>
        <w:t>SASTRA Deemed University,</w:t>
      </w:r>
    </w:p>
    <w:p w14:paraId="63FA790A" w14:textId="7A9799FD" w:rsidR="00312C93" w:rsidRDefault="00312C93" w:rsidP="00312C93">
      <w:r>
        <w:t>Thanjavur - 613 401</w:t>
      </w:r>
    </w:p>
    <w:p w14:paraId="2F8B20D6" w14:textId="77777777" w:rsidR="00312C93" w:rsidRDefault="00312C93" w:rsidP="00312C93">
      <w:r>
        <w:t>. Address proof of the sponsor (latest Water / Gas / Electricity bill) as evidence of stay in a foreign country</w:t>
      </w:r>
    </w:p>
    <w:p w14:paraId="07777C0A" w14:textId="77777777" w:rsidR="00312C93" w:rsidRDefault="00312C93" w:rsidP="00312C93">
      <w:r>
        <w:t>. Sponsor's employment proof (Employer certificate / latest salary slip / contract document)</w:t>
      </w:r>
    </w:p>
    <w:p w14:paraId="0DDE2FA4" w14:textId="77777777" w:rsidR="00312C93" w:rsidRDefault="00312C93" w:rsidP="00312C93">
      <w:r>
        <w:t>. Applicant 12th Standard mark sheet (whenever available)</w:t>
      </w:r>
    </w:p>
    <w:p w14:paraId="1FD6518D" w14:textId="77777777" w:rsidR="00312C93" w:rsidRDefault="00312C93" w:rsidP="00312C93">
      <w:r>
        <w:t>. Equivalence Certificate from the Association of Indian Universities (AIU), if applicable</w:t>
      </w:r>
    </w:p>
    <w:p w14:paraId="6E66345C" w14:textId="77777777" w:rsidR="000100E9" w:rsidRDefault="000100E9" w:rsidP="000100E9">
      <w:r>
        <w:t>About AIU Equivalence Certificate:</w:t>
      </w:r>
    </w:p>
    <w:p w14:paraId="61F3AD8C" w14:textId="77777777" w:rsidR="000100E9" w:rsidRDefault="000100E9" w:rsidP="000100E9">
      <w:r>
        <w:t>This certificate is required for students pursuing curricula not covered by Indian State Boards, CBSE/ICSE, Cambridge/Singapore, IB, or American High</w:t>
      </w:r>
    </w:p>
    <w:p w14:paraId="22402708" w14:textId="2A998EBD" w:rsidR="00312C93" w:rsidRDefault="000100E9" w:rsidP="00312C93">
      <w:r>
        <w:t>School Diploma. For details, visit: https://www.aiu.ac.in/</w:t>
      </w:r>
    </w:p>
    <w:p w14:paraId="5D2D2377" w14:textId="6005B0BD" w:rsidR="00312C93" w:rsidRDefault="00312C93" w:rsidP="00312C93">
      <w:r>
        <w:t>Step 4: Application Fee Payment</w:t>
      </w:r>
    </w:p>
    <w:p w14:paraId="27B676A1" w14:textId="77777777" w:rsidR="00312C93" w:rsidRDefault="00312C93" w:rsidP="00312C93">
      <w:r>
        <w:t>. Complete the application process by paying the online application fee of ₹650/ -.</w:t>
      </w:r>
    </w:p>
    <w:p w14:paraId="1DF1D5A2" w14:textId="77777777" w:rsidR="00312C93" w:rsidRDefault="00312C93" w:rsidP="00312C93">
      <w:r>
        <w:t>. After successful submission and document upload, the NRI Admissions Team will share SWIFT details for remittance of the first-year tuition fee.</w:t>
      </w:r>
    </w:p>
    <w:p w14:paraId="619D64D7" w14:textId="77777777" w:rsidR="00312C93" w:rsidRDefault="00312C93" w:rsidP="00312C93"/>
    <w:p w14:paraId="7817C80B" w14:textId="77777777" w:rsidR="000100E9" w:rsidRDefault="000100E9" w:rsidP="00312C93"/>
    <w:p w14:paraId="2368CDF1" w14:textId="555A38D2" w:rsidR="00312C93" w:rsidRDefault="00312C93" w:rsidP="00312C93">
      <w:r>
        <w:lastRenderedPageBreak/>
        <w:t>Tuition Fee (Per Annum)</w:t>
      </w:r>
    </w:p>
    <w:p w14:paraId="06B16DFF" w14:textId="77777777" w:rsidR="00312C93" w:rsidRDefault="00312C93" w:rsidP="00312C93">
      <w:r>
        <w:t>. B.Tech Programme: USD 5,000</w:t>
      </w:r>
    </w:p>
    <w:p w14:paraId="1CEE62E4" w14:textId="436236BF" w:rsidR="00312C93" w:rsidRDefault="00312C93" w:rsidP="00312C93">
      <w:r>
        <w:t>· Integrated Law Programme: USD 4,000</w:t>
      </w:r>
    </w:p>
    <w:p w14:paraId="566FCE39" w14:textId="77777777" w:rsidR="000100E9" w:rsidRDefault="000100E9" w:rsidP="00312C93"/>
    <w:p w14:paraId="00548712" w14:textId="77777777" w:rsidR="00312C93" w:rsidRDefault="00312C93" w:rsidP="00312C93">
      <w:r>
        <w:t>Important Note - Law Programme (NRI Category)</w:t>
      </w:r>
    </w:p>
    <w:p w14:paraId="45CE6088" w14:textId="77777777" w:rsidR="00312C93" w:rsidRDefault="00312C93" w:rsidP="00312C93"/>
    <w:p w14:paraId="7E5F8B3C" w14:textId="6D84EC2B" w:rsidR="00312C93" w:rsidRDefault="00312C93" w:rsidP="00312C93">
      <w:r>
        <w:t>Admission to the Integrated Law Programme under the NRI category is subject to management discretion and does not follow the first-come, first-served process, unlike B.Tech NRI admissions.</w:t>
      </w:r>
    </w:p>
    <w:p w14:paraId="5D3D24D1" w14:textId="326D84CB" w:rsidR="00312C93" w:rsidRDefault="00312C93" w:rsidP="00312C93">
      <w:r>
        <w:t>. Applicants who have appeared for the CLAT examination are requested to enclose their CLAT score, irrespective of the result.</w:t>
      </w:r>
    </w:p>
    <w:p w14:paraId="52B2965F" w14:textId="77777777" w:rsidR="00312C93" w:rsidRDefault="00312C93" w:rsidP="00312C93"/>
    <w:p w14:paraId="3B3866DA" w14:textId="77777777" w:rsidR="00312C93" w:rsidRDefault="00312C93" w:rsidP="00312C93">
      <w:r>
        <w:t>Important Notes</w:t>
      </w:r>
    </w:p>
    <w:p w14:paraId="7DCE81A6" w14:textId="77777777" w:rsidR="00312C93" w:rsidRDefault="00312C93" w:rsidP="00312C93"/>
    <w:p w14:paraId="7650AFF1" w14:textId="77777777" w:rsidR="00312C93" w:rsidRDefault="00312C93" w:rsidP="00312C93">
      <w:r>
        <w:t>. B.Tech NRI admissions are processed on a first-come, first-served basis, subject to availability of seats.</w:t>
      </w:r>
    </w:p>
    <w:p w14:paraId="107AAD76" w14:textId="77777777" w:rsidR="00312C93" w:rsidRDefault="00312C93" w:rsidP="00312C93">
      <w:r>
        <w:t>· No entrance examination is conducted by SASTRA for NRI-Sponsored admissions.</w:t>
      </w:r>
    </w:p>
    <w:p w14:paraId="4D5D338D" w14:textId="77777777" w:rsidR="00312C93" w:rsidRDefault="00312C93" w:rsidP="00312C93">
      <w:r>
        <w:t>. Admission under the NRI-Sponsored category is available only at the Thanjavur campus.</w:t>
      </w:r>
    </w:p>
    <w:p w14:paraId="0B8F7E18" w14:textId="77777777" w:rsidR="00312C93" w:rsidRDefault="00312C93" w:rsidP="00312C93">
      <w:r>
        <w:t>. NRI-Sponsored category is not applicable for M.Tech (5-Year Integrated Programme).</w:t>
      </w:r>
    </w:p>
    <w:p w14:paraId="1AE51857" w14:textId="77777777" w:rsidR="00312C93" w:rsidRDefault="00312C93" w:rsidP="00312C93">
      <w:r>
        <w:t>. Only parents or blood relatives are permitted to act as sponsors.</w:t>
      </w:r>
    </w:p>
    <w:p w14:paraId="61E38F3B" w14:textId="77777777" w:rsidR="00312C93" w:rsidRDefault="00312C93" w:rsidP="00312C93">
      <w:r>
        <w:t>. Applicants are advised not to engage with unauthorized persons or agencies claiming admission assistance. Any such instances may be</w:t>
      </w:r>
    </w:p>
    <w:p w14:paraId="71FAAB2A" w14:textId="77777777" w:rsidR="00312C93" w:rsidRDefault="00312C93" w:rsidP="00312C93">
      <w:r>
        <w:t>reported to the Office of Admissions.</w:t>
      </w:r>
    </w:p>
    <w:p w14:paraId="38855734" w14:textId="77777777" w:rsidR="00312C93" w:rsidRDefault="00312C93" w:rsidP="00312C93"/>
    <w:p w14:paraId="3D8DB35D" w14:textId="1A473E4C" w:rsidR="00312C93" w:rsidRDefault="00312C93" w:rsidP="00312C93">
      <w:r>
        <w:t>Contact Us</w:t>
      </w:r>
    </w:p>
    <w:p w14:paraId="0026CFBB" w14:textId="77777777" w:rsidR="00312C93" w:rsidRDefault="00312C93" w:rsidP="00312C93">
      <w:r>
        <w:t>For any clarification or assistance, please contact:</w:t>
      </w:r>
    </w:p>
    <w:p w14:paraId="6BFBDD59" w14:textId="77777777" w:rsidR="00312C93" w:rsidRDefault="00312C93" w:rsidP="00312C93">
      <w:r>
        <w:t>nriadmissions@sastra.ac.in</w:t>
      </w:r>
    </w:p>
    <w:p w14:paraId="2DA62A47" w14:textId="386783D0" w:rsidR="00312C93" w:rsidRDefault="00312C93" w:rsidP="00312C93">
      <w:r>
        <w:t>+91 4362 350016</w:t>
      </w:r>
    </w:p>
    <w:p w14:paraId="7495AFEF" w14:textId="139C222D" w:rsidR="00312C93" w:rsidRDefault="00312C93" w:rsidP="00312C93">
      <w:r>
        <w:t xml:space="preserve">For more information: </w:t>
      </w:r>
      <w:hyperlink r:id="rId5" w:history="1">
        <w:r w:rsidRPr="00312C93">
          <w:rPr>
            <w:rStyle w:val="Hyperlink"/>
          </w:rPr>
          <w:t>SASTRA DEEMED UNIVERSITY</w:t>
        </w:r>
      </w:hyperlink>
    </w:p>
    <w:p w14:paraId="44D4EFB5" w14:textId="77777777" w:rsidR="00312C93" w:rsidRDefault="00312C93" w:rsidP="00312C93"/>
    <w:sectPr w:rsidR="00312C9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2C93"/>
    <w:rsid w:val="000100E9"/>
    <w:rsid w:val="002A5D5A"/>
    <w:rsid w:val="00312C93"/>
    <w:rsid w:val="009E1F1A"/>
    <w:rsid w:val="00C45185"/>
    <w:rsid w:val="00F23B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3BE159"/>
  <w15:chartTrackingRefBased/>
  <w15:docId w15:val="{DFE95FFD-6417-403E-9AA9-D524897E8B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12C9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12C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12C9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12C9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12C9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12C9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12C9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12C9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12C9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12C9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12C9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12C9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12C9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12C9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12C9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12C9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12C9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12C9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12C9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12C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12C9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12C9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12C9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12C9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12C9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12C9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12C9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12C9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12C93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12C9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12C9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www.sastra.edu/admissions/nri-guidelines.html" TargetMode="External"/><Relationship Id="rId4" Type="http://schemas.openxmlformats.org/officeDocument/2006/relationships/hyperlink" Target="https://www.aiu.ac.in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4</Pages>
  <Words>615</Words>
  <Characters>3511</Characters>
  <Application>Microsoft Office Word</Application>
  <DocSecurity>0</DocSecurity>
  <Lines>29</Lines>
  <Paragraphs>8</Paragraphs>
  <ScaleCrop>false</ScaleCrop>
  <Company/>
  <LinksUpToDate>false</LinksUpToDate>
  <CharactersWithSpaces>4118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selvakumaranpkt@gmail.com</dc:creator>
  <cp:keywords/>
  <dc:description/>
  <cp:lastModifiedBy>selvakumaranpkt@gmail.com</cp:lastModifiedBy>
  <cp:revision>3</cp:revision>
  <dcterms:created xsi:type="dcterms:W3CDTF">2026-03-13T08:37:00Z</dcterms:created>
  <dcterms:modified xsi:type="dcterms:W3CDTF">2026-04-08T16:28:00Z</dcterms:modified>
</cp:coreProperties>
</file>