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60" w:line="256.7994545454545" w:lineRule="auto"/>
        <w:rPr/>
      </w:pPr>
      <w:bookmarkStart w:colFirst="0" w:colLast="0" w:name="_7mbto5voakkm" w:id="0"/>
      <w:bookmarkEnd w:id="0"/>
      <w:r w:rsidDel="00000000" w:rsidR="00000000" w:rsidRPr="00000000">
        <w:rPr>
          <w:rtl w:val="0"/>
        </w:rPr>
        <w:t xml:space="preserve">Industry Setup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k2kq676wzhen" w:id="1"/>
      <w:bookmarkEnd w:id="1"/>
      <w:r w:rsidDel="00000000" w:rsidR="00000000" w:rsidRPr="00000000">
        <w:rPr>
          <w:rtl w:val="0"/>
        </w:rPr>
        <w:t xml:space="preserve">Time: Wednesday, September 18, 2023 - 15:30 to 17:00</w:t>
      </w:r>
    </w:p>
    <w:p w:rsidR="00000000" w:rsidDel="00000000" w:rsidP="00000000" w:rsidRDefault="00000000" w:rsidRPr="00000000" w14:paraId="00000003">
      <w:pPr>
        <w:pStyle w:val="Heading2"/>
        <w:spacing w:after="160" w:line="256.7994545454545" w:lineRule="auto"/>
        <w:rPr/>
      </w:pPr>
      <w:bookmarkStart w:colFirst="0" w:colLast="0" w:name="_w4nljh40b676" w:id="2"/>
      <w:bookmarkEnd w:id="2"/>
      <w:r w:rsidDel="00000000" w:rsidR="00000000" w:rsidRPr="00000000">
        <w:rPr>
          <w:rtl w:val="0"/>
        </w:rPr>
        <w:t xml:space="preserve">Utopia or Dystopia in Times of AI – Opportunities and Risks of Semantics</w:t>
      </w:r>
    </w:p>
    <w:p w:rsidR="00000000" w:rsidDel="00000000" w:rsidP="00000000" w:rsidRDefault="00000000" w:rsidRPr="00000000" w14:paraId="00000004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Exploring the  Responsibility of Semantic Technologies for a Sustainable World</w:t>
      </w:r>
    </w:p>
    <w:p w:rsidR="00000000" w:rsidDel="00000000" w:rsidP="00000000" w:rsidRDefault="00000000" w:rsidRPr="00000000" w14:paraId="00000005">
      <w:pPr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Session description: TBA</w:t>
      </w:r>
    </w:p>
    <w:p w:rsidR="00000000" w:rsidDel="00000000" w:rsidP="00000000" w:rsidRDefault="00000000" w:rsidRPr="00000000" w14:paraId="00000006">
      <w:pPr>
        <w:spacing w:after="160"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look forward to welcoming you at the SEMANTiCS conference on the 18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September at 4:30 p.m.</w:t>
      </w:r>
    </w:p>
    <w:p w:rsidR="00000000" w:rsidDel="00000000" w:rsidP="00000000" w:rsidRDefault="00000000" w:rsidRPr="00000000" w14:paraId="00000008">
      <w:pPr>
        <w:spacing w:after="160" w:before="3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 Chairs of SEMANTiCS 2024 and GfWM (Gesellschaft für Wissensmanagement e. V.)</w:t>
      </w:r>
    </w:p>
    <w:p w:rsidR="00000000" w:rsidDel="00000000" w:rsidP="00000000" w:rsidRDefault="00000000" w:rsidRPr="00000000" w14:paraId="00000009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0" cy="76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