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0" w:name="_kzht2kz3r603" w:colFirst="0" w:colLast="0"/>
            <w:bookmarkEnd w:id="0"/>
            <w:r>
              <w:rPr>
                <w:color w:val="000000"/>
                <w:sz w:val="18"/>
                <w:szCs w:val="18"/>
              </w:rPr>
              <w:t>Georg Gottlob</w:t>
            </w:r>
          </w:p>
          <w:p w14:paraId="54E80804" w14:textId="77777777" w:rsidR="009537D2" w:rsidRDefault="009929B0">
            <w:pPr>
              <w:pStyle w:val="Heading5"/>
              <w:spacing w:line="240" w:lineRule="auto"/>
              <w:rPr>
                <w:lang w:val="en-US"/>
              </w:rPr>
            </w:pPr>
            <w:r w:rsidRPr="009929B0">
              <w:rPr>
                <w:lang w:val="en-US"/>
              </w:rPr>
              <w:t>University of Calabria, University of Oxford</w:t>
            </w:r>
          </w:p>
          <w:p w14:paraId="0F931915" w14:textId="64886734" w:rsidR="00EE526C" w:rsidRPr="00EE526C" w:rsidRDefault="00EE526C" w:rsidP="00EE526C">
            <w:pPr>
              <w:pStyle w:val="Heading5"/>
              <w:rPr>
                <w:lang w:val="en-US"/>
              </w:rPr>
            </w:pPr>
            <w:r>
              <w:t>(</w:t>
            </w:r>
            <w:r w:rsidRPr="00492F0D">
              <w:t>Keynote Speaker</w:t>
            </w:r>
            <w:r>
              <w:t>)</w:t>
            </w:r>
          </w:p>
        </w:tc>
        <w:tc>
          <w:tcPr>
            <w:tcW w:w="5745" w:type="dxa"/>
            <w:shd w:val="clear" w:color="auto" w:fill="auto"/>
            <w:tcMar>
              <w:top w:w="100" w:type="dxa"/>
              <w:left w:w="100" w:type="dxa"/>
              <w:bottom w:w="100" w:type="dxa"/>
              <w:right w:w="100" w:type="dxa"/>
            </w:tcMar>
          </w:tcPr>
          <w:p w14:paraId="789811A9" w14:textId="77777777" w:rsidR="00673057" w:rsidRPr="00C9670F" w:rsidRDefault="00BA7052" w:rsidP="00357A83">
            <w:pPr>
              <w:pStyle w:val="Title"/>
              <w:rPr>
                <w:rStyle w:val="Strong"/>
              </w:rPr>
            </w:pPr>
            <w:r w:rsidRPr="00C9670F">
              <w:rPr>
                <w:rStyle w:val="Strong"/>
              </w:rPr>
              <w:t xml:space="preserve">Georg Gottlob </w:t>
            </w:r>
          </w:p>
          <w:p w14:paraId="378341EF" w14:textId="2BFBDE9E" w:rsidR="00BA7052" w:rsidRDefault="00BA7052" w:rsidP="00BA7052">
            <w:pPr>
              <w:pStyle w:val="NormalWeb"/>
              <w:shd w:val="clear" w:color="auto" w:fill="FFFFFF"/>
              <w:spacing w:before="0" w:beforeAutospacing="0" w:after="240" w:afterAutospacing="0"/>
              <w:jc w:val="both"/>
              <w:rPr>
                <w:color w:val="000000"/>
                <w:sz w:val="18"/>
                <w:szCs w:val="18"/>
              </w:rPr>
            </w:pPr>
            <w:r>
              <w:rPr>
                <w:color w:val="000000"/>
                <w:sz w:val="18"/>
                <w:szCs w:val="18"/>
              </w:rPr>
              <w:t xml:space="preserve">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w:t>
            </w:r>
            <w:proofErr w:type="spellStart"/>
            <w:r>
              <w:rPr>
                <w:color w:val="000000"/>
                <w:sz w:val="18"/>
                <w:szCs w:val="18"/>
              </w:rPr>
              <w:t>Lixto</w:t>
            </w:r>
            <w:proofErr w:type="spellEnd"/>
            <w:r>
              <w:rPr>
                <w:color w:val="000000"/>
                <w:sz w:val="18"/>
                <w:szCs w:val="18"/>
              </w:rPr>
              <w:t xml:space="preserve">, a web data extraction firm acquired in 2013 by McKinsey &amp; Company. In 2015 he co-founded </w:t>
            </w:r>
            <w:proofErr w:type="spellStart"/>
            <w:r>
              <w:rPr>
                <w:color w:val="000000"/>
                <w:sz w:val="18"/>
                <w:szCs w:val="18"/>
              </w:rPr>
              <w:t>Wrapidity</w:t>
            </w:r>
            <w:proofErr w:type="spellEnd"/>
            <w:r>
              <w:rPr>
                <w:color w:val="000000"/>
                <w:sz w:val="18"/>
                <w:szCs w:val="18"/>
              </w:rPr>
              <w:t xml:space="preserve">, a spin out of Oxford University based on fully automated web data extraction technology developed in the context of an ERC Advanced Grant. </w:t>
            </w:r>
            <w:proofErr w:type="spellStart"/>
            <w:r>
              <w:rPr>
                <w:color w:val="000000"/>
                <w:sz w:val="18"/>
                <w:szCs w:val="18"/>
              </w:rPr>
              <w:t>Wrapidity</w:t>
            </w:r>
            <w:proofErr w:type="spellEnd"/>
            <w:r>
              <w:rPr>
                <w:color w:val="000000"/>
                <w:sz w:val="18"/>
                <w:szCs w:val="18"/>
              </w:rPr>
              <w:t xml:space="preserve">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Default="009537D2">
      <w:pPr>
        <w:rPr>
          <w:lang w:val="en-US"/>
        </w:rPr>
      </w:pPr>
    </w:p>
    <w:p w14:paraId="53053A68" w14:textId="77777777" w:rsidR="00170A7F" w:rsidRPr="006F6DC9" w:rsidRDefault="00170A7F">
      <w:pPr>
        <w:rPr>
          <w:lang w:val="en-US"/>
        </w:rPr>
      </w:pPr>
    </w:p>
    <w:sectPr w:rsidR="00170A7F"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07D1E3CE-E8CA-4F83-8162-0F1CFF5C019E}"/>
    <w:embedBold r:id="rId2" w:fontKey="{D98A552C-2ABA-45DF-8AE9-FF8FB7AB2EED}"/>
  </w:font>
  <w:font w:name="Calibri">
    <w:panose1 w:val="020F0502020204030204"/>
    <w:charset w:val="00"/>
    <w:family w:val="swiss"/>
    <w:pitch w:val="variable"/>
    <w:sig w:usb0="E4002EFF" w:usb1="C000247B" w:usb2="00000009" w:usb3="00000000" w:csb0="000001FF" w:csb1="00000000"/>
    <w:embedRegular r:id="rId3" w:fontKey="{4FCF225C-F80E-46A8-8446-DEF0EEF2EF55}"/>
  </w:font>
  <w:font w:name="Cambria">
    <w:panose1 w:val="02040503050406030204"/>
    <w:charset w:val="00"/>
    <w:family w:val="roman"/>
    <w:pitch w:val="variable"/>
    <w:sig w:usb0="E00006FF" w:usb1="420024FF" w:usb2="02000000" w:usb3="00000000" w:csb0="0000019F" w:csb1="00000000"/>
    <w:embedRegular r:id="rId4" w:fontKey="{22A7C660-5C12-42BB-9F5E-F8F79F245D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70A7F"/>
    <w:rsid w:val="001F3869"/>
    <w:rsid w:val="0021380D"/>
    <w:rsid w:val="00234709"/>
    <w:rsid w:val="00357A83"/>
    <w:rsid w:val="003740D2"/>
    <w:rsid w:val="003A6C3F"/>
    <w:rsid w:val="004772CE"/>
    <w:rsid w:val="004A2083"/>
    <w:rsid w:val="004C4735"/>
    <w:rsid w:val="00512AC7"/>
    <w:rsid w:val="00551BEB"/>
    <w:rsid w:val="005C47D6"/>
    <w:rsid w:val="006260FD"/>
    <w:rsid w:val="00673057"/>
    <w:rsid w:val="006F6DC9"/>
    <w:rsid w:val="00773B27"/>
    <w:rsid w:val="00855DC9"/>
    <w:rsid w:val="009537D2"/>
    <w:rsid w:val="009929B0"/>
    <w:rsid w:val="00A44D60"/>
    <w:rsid w:val="00A45904"/>
    <w:rsid w:val="00B0065C"/>
    <w:rsid w:val="00B46EE3"/>
    <w:rsid w:val="00BA7052"/>
    <w:rsid w:val="00C9670F"/>
    <w:rsid w:val="00CA4BC8"/>
    <w:rsid w:val="00D4632F"/>
    <w:rsid w:val="00D56BB9"/>
    <w:rsid w:val="00D63260"/>
    <w:rsid w:val="00D7417A"/>
    <w:rsid w:val="00E6460D"/>
    <w:rsid w:val="00E840AC"/>
    <w:rsid w:val="00EE526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 w:type="character" w:customStyle="1" w:styleId="Heading3Char">
    <w:name w:val="Heading 3 Char"/>
    <w:basedOn w:val="DefaultParagraphFont"/>
    <w:link w:val="Heading3"/>
    <w:uiPriority w:val="9"/>
    <w:rsid w:val="00170A7F"/>
    <w:rPr>
      <w:color w:val="434343"/>
      <w:sz w:val="28"/>
      <w:szCs w:val="28"/>
    </w:rPr>
  </w:style>
  <w:style w:type="character" w:customStyle="1" w:styleId="Heading5Char">
    <w:name w:val="Heading 5 Char"/>
    <w:basedOn w:val="DefaultParagraphFont"/>
    <w:link w:val="Heading5"/>
    <w:uiPriority w:val="9"/>
    <w:rsid w:val="00170A7F"/>
    <w:rPr>
      <w:color w:val="666666"/>
    </w:rPr>
  </w:style>
  <w:style w:type="table" w:styleId="TableGrid">
    <w:name w:val="Table Grid"/>
    <w:basedOn w:val="TableNormal"/>
    <w:uiPriority w:val="39"/>
    <w:rsid w:val="00170A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72CE"/>
    <w:pPr>
      <w:spacing w:line="240" w:lineRule="auto"/>
    </w:pPr>
  </w:style>
  <w:style w:type="character" w:styleId="Strong">
    <w:name w:val="Strong"/>
    <w:basedOn w:val="DefaultParagraphFont"/>
    <w:uiPriority w:val="22"/>
    <w:qFormat/>
    <w:rsid w:val="00C967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Pages>
  <Words>257</Words>
  <Characters>1467</Characters>
  <Application>Microsoft Office Word</Application>
  <DocSecurity>0</DocSecurity>
  <Lines>12</Lines>
  <Paragraphs>3</Paragraphs>
  <ScaleCrop>false</ScaleCrop>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40</cp:revision>
  <dcterms:created xsi:type="dcterms:W3CDTF">2024-04-30T14:38:00Z</dcterms:created>
  <dcterms:modified xsi:type="dcterms:W3CDTF">2025-02-27T15:20:00Z</dcterms:modified>
</cp:coreProperties>
</file>