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701C" w14:textId="5CF7A614" w:rsidR="002A77E7" w:rsidRPr="00D7417A" w:rsidRDefault="0060133D" w:rsidP="002A77E7">
      <w:pPr>
        <w:pStyle w:val="Heading1"/>
        <w:spacing w:before="480"/>
        <w:rPr>
          <w:rFonts w:ascii="Lato" w:eastAsia="Lato" w:hAnsi="Lato" w:cs="Lato"/>
          <w:color w:val="212529"/>
          <w:sz w:val="46"/>
          <w:szCs w:val="46"/>
          <w:lang w:val="en-US"/>
        </w:rPr>
      </w:pPr>
      <w:r w:rsidRPr="0060133D">
        <w:rPr>
          <w:rFonts w:ascii="Lato" w:eastAsia="Lato" w:hAnsi="Lato" w:cs="Lato"/>
          <w:color w:val="212529"/>
          <w:sz w:val="46"/>
          <w:szCs w:val="46"/>
          <w:lang w:val="en-US"/>
        </w:rPr>
        <w:t>Can we have our semantics back again please?</w:t>
      </w:r>
    </w:p>
    <w:p w14:paraId="1ED993B4" w14:textId="77777777" w:rsidR="002A77E7" w:rsidRPr="006F6DC9" w:rsidRDefault="002A77E7" w:rsidP="002A77E7">
      <w:pPr>
        <w:pStyle w:val="Heading5"/>
        <w:rPr>
          <w:rFonts w:ascii="Lato" w:eastAsia="Lato" w:hAnsi="Lato" w:cs="Lato"/>
          <w:lang w:val="en-US"/>
        </w:rPr>
      </w:pPr>
      <w:r w:rsidRPr="006F6DC9">
        <w:rPr>
          <w:rFonts w:ascii="Lato" w:eastAsia="Lato" w:hAnsi="Lato" w:cs="Lato"/>
          <w:lang w:val="en-US"/>
        </w:rPr>
        <w:t>Keynote Speech</w:t>
      </w:r>
    </w:p>
    <w:p w14:paraId="1C041657" w14:textId="0CDE7C28" w:rsidR="002A77E7" w:rsidRPr="00B41942" w:rsidRDefault="002A77E7" w:rsidP="002A77E7">
      <w:pPr>
        <w:pStyle w:val="Heading4"/>
        <w:rPr>
          <w:lang w:val="en-US"/>
        </w:rPr>
      </w:pPr>
      <w:r w:rsidRPr="00B41942">
        <w:rPr>
          <w:lang w:val="en-US"/>
        </w:rPr>
        <w:t xml:space="preserve">Time: </w:t>
      </w:r>
      <w:r w:rsidR="006F00FC" w:rsidRPr="006F00FC">
        <w:rPr>
          <w:lang w:val="en-US"/>
        </w:rPr>
        <w:t>Thursday, September 1</w:t>
      </w:r>
      <w:r w:rsidR="006F00FC">
        <w:rPr>
          <w:lang w:val="en-US"/>
        </w:rPr>
        <w:t>9</w:t>
      </w:r>
      <w:r w:rsidR="006F00FC" w:rsidRPr="006F00FC">
        <w:rPr>
          <w:lang w:val="en-US"/>
        </w:rPr>
        <w:t>, 2024</w:t>
      </w:r>
      <w:r w:rsidR="006F00FC">
        <w:rPr>
          <w:lang w:val="en-US"/>
        </w:rPr>
        <w:t xml:space="preserve"> -</w:t>
      </w:r>
      <w:r w:rsidR="006F00FC" w:rsidRPr="006F00FC">
        <w:rPr>
          <w:lang w:val="en-US"/>
        </w:rPr>
        <w:t xml:space="preserve"> 16:00</w:t>
      </w:r>
      <w:r w:rsidR="006F00FC">
        <w:rPr>
          <w:lang w:val="en-US"/>
        </w:rPr>
        <w:t xml:space="preserve"> to </w:t>
      </w:r>
      <w:r w:rsidR="006F00FC" w:rsidRPr="006F00FC">
        <w:rPr>
          <w:lang w:val="en-US"/>
        </w:rPr>
        <w:t>16:30</w:t>
      </w:r>
    </w:p>
    <w:p w14:paraId="63D9D90D" w14:textId="77777777" w:rsidR="002A77E7" w:rsidRDefault="002A77E7" w:rsidP="002A77E7">
      <w:pPr>
        <w:pStyle w:val="Heading4"/>
        <w:rPr>
          <w:lang w:val="en-US"/>
        </w:rPr>
      </w:pPr>
      <w:bookmarkStart w:id="0" w:name="_teeaaqrvkvui" w:colFirst="0" w:colLast="0"/>
      <w:bookmarkEnd w:id="0"/>
      <w:r w:rsidRPr="00B41942">
        <w:rPr>
          <w:lang w:val="en-US"/>
        </w:rPr>
        <w:t xml:space="preserve"> </w:t>
      </w:r>
    </w:p>
    <w:p w14:paraId="3768B292" w14:textId="77777777" w:rsidR="002A77E7" w:rsidRDefault="002A77E7" w:rsidP="002A77E7">
      <w:pPr>
        <w:jc w:val="both"/>
        <w:rPr>
          <w:rFonts w:ascii="Lato" w:eastAsia="Lato" w:hAnsi="Lato" w:cs="Lato"/>
          <w:color w:val="212529"/>
          <w:sz w:val="24"/>
          <w:szCs w:val="24"/>
          <w:lang w:val="en-US"/>
        </w:rPr>
      </w:pPr>
    </w:p>
    <w:p w14:paraId="469765A1" w14:textId="17CF9EF8" w:rsidR="0060133D" w:rsidRPr="000D5196" w:rsidRDefault="0060133D" w:rsidP="00A41E85">
      <w:pPr>
        <w:rPr>
          <w:rFonts w:ascii="Lato" w:eastAsia="Lato" w:hAnsi="Lato" w:cs="Lato"/>
          <w:color w:val="212529"/>
          <w:sz w:val="24"/>
          <w:szCs w:val="24"/>
          <w:lang w:val="en-US"/>
        </w:rPr>
      </w:pP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I will argue that, despite the name of our conference, many of the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knowledge graphs that we manipulate in our tools and applications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actually do not carry much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"semantics" at all. After giving a somewhat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unusual, but very practical definition of the term "semantics", I will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try to convince the audience that many of the things we now do with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knowledge graphs would work out much better if we brought back the</w:t>
      </w:r>
      <w:r w:rsidR="00A41E85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  <w:r w:rsidRPr="0060133D">
        <w:rPr>
          <w:rFonts w:ascii="Lato" w:eastAsia="Lato" w:hAnsi="Lato" w:cs="Lato"/>
          <w:color w:val="212529"/>
          <w:sz w:val="24"/>
          <w:szCs w:val="24"/>
          <w:lang w:val="en-US"/>
        </w:rPr>
        <w:t>semantics of our knowledge graphs.</w:t>
      </w:r>
      <w:r w:rsidR="002A77E7" w:rsidRPr="000D5196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</w:t>
      </w:r>
    </w:p>
    <w:p w14:paraId="126C9B3B" w14:textId="1BBCD2E1" w:rsidR="002A77E7" w:rsidRPr="001F3869" w:rsidRDefault="002A77E7" w:rsidP="002A77E7">
      <w:pPr>
        <w:jc w:val="both"/>
        <w:rPr>
          <w:lang w:val="en-US"/>
        </w:rPr>
      </w:pPr>
      <w:r w:rsidRPr="000D5196">
        <w:rPr>
          <w:rFonts w:ascii="Lato" w:eastAsia="Lato" w:hAnsi="Lato" w:cs="Lato"/>
          <w:color w:val="212529"/>
          <w:sz w:val="24"/>
          <w:szCs w:val="24"/>
          <w:lang w:val="en-US"/>
        </w:rPr>
        <w:t xml:space="preserve">    </w:t>
      </w:r>
    </w:p>
    <w:p w14:paraId="6B8BF21C" w14:textId="77777777" w:rsidR="002A77E7" w:rsidRPr="006F6DC9" w:rsidRDefault="002A77E7" w:rsidP="002A77E7">
      <w:pPr>
        <w:pStyle w:val="Heading4"/>
        <w:rPr>
          <w:lang w:val="en-US"/>
        </w:rPr>
      </w:pPr>
    </w:p>
    <w:p w14:paraId="72D4078B" w14:textId="77777777" w:rsidR="002A77E7" w:rsidRPr="006F6DC9" w:rsidRDefault="002A77E7" w:rsidP="002A77E7">
      <w:pPr>
        <w:pStyle w:val="Heading2"/>
        <w:rPr>
          <w:lang w:val="en-US"/>
        </w:rPr>
      </w:pPr>
      <w:bookmarkStart w:id="1" w:name="_7t0ihxtwapah" w:colFirst="0" w:colLast="0"/>
      <w:bookmarkEnd w:id="1"/>
      <w:r w:rsidRPr="006F6DC9">
        <w:rPr>
          <w:lang w:val="en-US"/>
        </w:rPr>
        <w:t>Speaker</w:t>
      </w:r>
    </w:p>
    <w:p w14:paraId="4B324493" w14:textId="77777777" w:rsidR="002A77E7" w:rsidRDefault="002A77E7" w:rsidP="002A77E7">
      <w:r>
        <w:rPr>
          <w:lang w:val="en-US"/>
        </w:rPr>
        <w:t xml:space="preserve"> </w:t>
      </w:r>
    </w:p>
    <w:p w14:paraId="627D9697" w14:textId="77777777" w:rsidR="002A77E7" w:rsidRDefault="002A77E7" w:rsidP="002A77E7"/>
    <w:p w14:paraId="0706FADF" w14:textId="77777777" w:rsidR="002A77E7" w:rsidRDefault="002A77E7" w:rsidP="002A77E7"/>
    <w:tbl>
      <w:tblPr>
        <w:tblW w:w="9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1"/>
        <w:gridCol w:w="5745"/>
      </w:tblGrid>
      <w:tr w:rsidR="002A77E7" w:rsidRPr="00A44D60" w14:paraId="6C047E14" w14:textId="77777777" w:rsidTr="000635C9">
        <w:trPr>
          <w:cantSplit/>
        </w:trPr>
        <w:tc>
          <w:tcPr>
            <w:tcW w:w="3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F296" w14:textId="77777777" w:rsidR="002A77E7" w:rsidRDefault="002A77E7" w:rsidP="000635C9">
            <w:pPr>
              <w:shd w:val="clear" w:color="auto" w:fill="FFFFFF"/>
              <w:rPr>
                <w:rFonts w:ascii="Lato" w:eastAsia="Lato" w:hAnsi="Lato" w:cs="Lato"/>
                <w:b/>
                <w:color w:val="212529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noProof/>
                <w:color w:val="212529"/>
                <w:sz w:val="36"/>
                <w:szCs w:val="36"/>
              </w:rPr>
              <w:drawing>
                <wp:inline distT="0" distB="0" distL="0" distR="0" wp14:anchorId="700818ED" wp14:editId="34742B7C">
                  <wp:extent cx="821590" cy="972215"/>
                  <wp:effectExtent l="0" t="0" r="0" b="0"/>
                  <wp:docPr id="741370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3702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590" cy="97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13977" w14:textId="68C8889A" w:rsidR="002A77E7" w:rsidRPr="006F6DC9" w:rsidRDefault="0060133D" w:rsidP="000635C9">
            <w:pPr>
              <w:pStyle w:val="Heading3"/>
              <w:keepNext w:val="0"/>
              <w:keepLines w:val="0"/>
              <w:shd w:val="clear" w:color="auto" w:fill="FFFFFF"/>
              <w:spacing w:before="0" w:after="0"/>
              <w:rPr>
                <w:rFonts w:ascii="Lato" w:eastAsia="Lato" w:hAnsi="Lato" w:cs="Lato"/>
                <w:color w:val="212529"/>
                <w:lang w:val="en-US"/>
              </w:rPr>
            </w:pPr>
            <w:bookmarkStart w:id="2" w:name="_kzht2kz3r603" w:colFirst="0" w:colLast="0"/>
            <w:bookmarkEnd w:id="2"/>
            <w:r w:rsidRPr="0060133D">
              <w:rPr>
                <w:color w:val="222222"/>
                <w:shd w:val="clear" w:color="auto" w:fill="FFFFFF"/>
                <w:lang w:val="en-US"/>
              </w:rPr>
              <w:t xml:space="preserve">Frank van </w:t>
            </w:r>
            <w:proofErr w:type="spellStart"/>
            <w:r w:rsidRPr="0060133D">
              <w:rPr>
                <w:color w:val="222222"/>
                <w:shd w:val="clear" w:color="auto" w:fill="FFFFFF"/>
                <w:lang w:val="en-US"/>
              </w:rPr>
              <w:t>Harmelen</w:t>
            </w:r>
            <w:proofErr w:type="spellEnd"/>
          </w:p>
          <w:p w14:paraId="1DF63CF6" w14:textId="5E1E2C95" w:rsidR="002A77E7" w:rsidRPr="006F6DC9" w:rsidRDefault="0060133D" w:rsidP="000635C9">
            <w:pPr>
              <w:pStyle w:val="Heading5"/>
              <w:spacing w:line="240" w:lineRule="auto"/>
              <w:rPr>
                <w:lang w:val="en-US"/>
              </w:rPr>
            </w:pPr>
            <w:bookmarkStart w:id="3" w:name="_d66o0apjt507" w:colFirst="0" w:colLast="0"/>
            <w:bookmarkEnd w:id="3"/>
            <w:r w:rsidRPr="0060133D">
              <w:rPr>
                <w:color w:val="333333"/>
                <w:shd w:val="clear" w:color="auto" w:fill="FFFFFF"/>
                <w:lang w:val="en-US"/>
              </w:rPr>
              <w:t>Vrije Universiteit Amsterdam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5BB9" w14:textId="62567311" w:rsidR="002A77E7" w:rsidRPr="006F6DC9" w:rsidRDefault="0060133D" w:rsidP="00A41E85">
            <w:pPr>
              <w:widowControl w:val="0"/>
              <w:spacing w:line="240" w:lineRule="auto"/>
              <w:rPr>
                <w:lang w:val="en-US"/>
              </w:rPr>
            </w:pPr>
            <w:r w:rsidRPr="0060133D">
              <w:rPr>
                <w:lang w:val="en-US"/>
              </w:rPr>
              <w:t xml:space="preserve">Frank van </w:t>
            </w:r>
            <w:proofErr w:type="spellStart"/>
            <w:r w:rsidRPr="0060133D">
              <w:rPr>
                <w:lang w:val="en-US"/>
              </w:rPr>
              <w:t>Harmelen</w:t>
            </w:r>
            <w:proofErr w:type="spellEnd"/>
            <w:r w:rsidRPr="0060133D">
              <w:rPr>
                <w:lang w:val="en-US"/>
              </w:rPr>
              <w:t xml:space="preserve"> has a PhD in Artificial Intelligence from Edinburgh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University, and has been professor of AI at the Vrije Universiteit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Amsterdam since 2001, where he lead the research group on Knowledge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Representation until 2022. He was one of the designers of the knowledge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representation language OWL, which is now in use by companies such as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Google, the BBC, New York Times, Amazon, Uber, Airbnb, Elsevier and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Springer Nature among others. He co-edited the standard reference work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in his field (The Handbook of Knowledge Representation), and received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the Semantic Web 10-year impact award for his work on the Sesame RDF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triple store. He is a Fellow of the European Association for Artificial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Intelligence, member of the Dutch Royal Academy of Sciences (KNAW), of</w:t>
            </w:r>
            <w:r w:rsidR="00A41E85"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The Royal Holland Society of Sciences and Humanities (KHWM) and of the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Academia Europaea, and is adjunct professor at Wuhan University of</w:t>
            </w:r>
            <w:r>
              <w:rPr>
                <w:lang w:val="en-US"/>
              </w:rPr>
              <w:t xml:space="preserve"> </w:t>
            </w:r>
            <w:r w:rsidRPr="0060133D">
              <w:rPr>
                <w:lang w:val="en-US"/>
              </w:rPr>
              <w:t>Science and Technology in China</w:t>
            </w:r>
            <w:r w:rsidR="002A77E7" w:rsidRPr="00512AC7">
              <w:rPr>
                <w:lang w:val="en-US"/>
              </w:rPr>
              <w:t>.</w:t>
            </w:r>
          </w:p>
        </w:tc>
      </w:tr>
    </w:tbl>
    <w:p w14:paraId="0365B61D" w14:textId="77777777" w:rsidR="002A77E7" w:rsidRPr="006F6DC9" w:rsidRDefault="002A77E7" w:rsidP="002A77E7">
      <w:pPr>
        <w:rPr>
          <w:lang w:val="en-US"/>
        </w:rPr>
      </w:pPr>
    </w:p>
    <w:p w14:paraId="481E7C62" w14:textId="77777777" w:rsidR="003C4266" w:rsidRPr="002A77E7" w:rsidRDefault="003C4266" w:rsidP="002A77E7">
      <w:pPr>
        <w:rPr>
          <w:lang w:val="en-US"/>
        </w:rPr>
      </w:pPr>
    </w:p>
    <w:sectPr w:rsidR="003C4266" w:rsidRPr="002A77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266"/>
    <w:rsid w:val="002A77E7"/>
    <w:rsid w:val="003C4266"/>
    <w:rsid w:val="0060133D"/>
    <w:rsid w:val="006F00FC"/>
    <w:rsid w:val="00A4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E386"/>
  <w15:docId w15:val="{F7C5CC93-B5BB-4572-A67B-06CC8AA9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A77E7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R0zF9M3joIh8wHpndxZgCcGaQ==">CgMxLjAyCGguZ2pkZ3hzMgloLjMwajB6bGwyCWguMWZvYjl0ZTIJaC4zem55c2g3MgloLjJldDkycDAyCGgudHlqY3d0OAByITFXMmdVN1JNQmwxX2hpTk1IX2pjTUJsZW9WSkJjdnFGZA==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Sanaz Alipour</cp:lastModifiedBy>
  <cp:revision>5</cp:revision>
  <dcterms:created xsi:type="dcterms:W3CDTF">2024-08-20T13:13:00Z</dcterms:created>
  <dcterms:modified xsi:type="dcterms:W3CDTF">2024-09-11T10:18:00Z</dcterms:modified>
</cp:coreProperties>
</file>