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Welcome &amp; Introduction by chair </w:t>
      </w: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62150" cy="23717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742ewolt6i" w:id="5"/>
            <w:bookmarkEnd w:id="5"/>
            <w:r w:rsidDel="00000000" w:rsidR="00000000" w:rsidRPr="00000000">
              <w:rPr>
                <w:rtl w:val="0"/>
              </w:rPr>
              <w:t xml:space="preserve">Milan Dojchinovski</w:t>
            </w:r>
          </w:p>
          <w:p w:rsidR="00000000" w:rsidDel="00000000" w:rsidP="00000000" w:rsidRDefault="00000000" w:rsidRPr="00000000" w14:paraId="00000008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2sb7y9wpw23" w:id="6"/>
            <w:bookmarkEnd w:id="6"/>
            <w:r w:rsidDel="00000000" w:rsidR="00000000" w:rsidRPr="00000000">
              <w:rPr>
                <w:rtl w:val="0"/>
              </w:rPr>
              <w:t xml:space="preserve">InfAI/DBpedia Association, CTU Prague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9nc1div9e89y" w:id="7"/>
      <w:bookmarkEnd w:id="7"/>
      <w:r w:rsidDel="00000000" w:rsidR="00000000" w:rsidRPr="00000000">
        <w:rPr>
          <w:rtl w:val="0"/>
        </w:rPr>
        <w:t xml:space="preserve">NEURALIA Rioja: the unified Knowledge Graph of La Rioja Government which integrates twenty six sources of information in a single access 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238250" cy="123825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nb15r47l0wg6" w:id="8"/>
            <w:bookmarkEnd w:id="8"/>
            <w:r w:rsidDel="00000000" w:rsidR="00000000" w:rsidRPr="00000000">
              <w:rPr>
                <w:rtl w:val="0"/>
              </w:rPr>
              <w:t xml:space="preserve">Susana López </w:t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2i7l1mhsohjm" w:id="9"/>
            <w:bookmarkEnd w:id="9"/>
            <w:r w:rsidDel="00000000" w:rsidR="00000000" w:rsidRPr="00000000">
              <w:rPr>
                <w:rtl w:val="0"/>
              </w:rPr>
              <w:t xml:space="preserve">GNOSS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zc1ggh5cn1x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bnjb5a6yqdz2" w:id="11"/>
      <w:bookmarkEnd w:id="11"/>
      <w:r w:rsidDel="00000000" w:rsidR="00000000" w:rsidRPr="00000000">
        <w:rPr>
          <w:rtl w:val="0"/>
        </w:rPr>
        <w:t xml:space="preserve">Network-of-Terms, bringing links to your data</w:t>
      </w:r>
    </w:p>
    <w:p w:rsidR="00000000" w:rsidDel="00000000" w:rsidP="00000000" w:rsidRDefault="00000000" w:rsidRPr="00000000" w14:paraId="00000012">
      <w:pPr>
        <w:rPr>
          <w:sz w:val="11"/>
          <w:szCs w:val="11"/>
          <w:shd w:fill="a2c4c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4"/>
              <w:rPr/>
            </w:pPr>
            <w:bookmarkStart w:colFirst="0" w:colLast="0" w:name="_8hvv74y467ei" w:id="12"/>
            <w:bookmarkEnd w:id="12"/>
            <w:r w:rsidDel="00000000" w:rsidR="00000000" w:rsidRPr="00000000">
              <w:rPr>
                <w:rtl w:val="0"/>
              </w:rPr>
              <w:t xml:space="preserve">Enno Meijers</w:t>
            </w:r>
          </w:p>
          <w:p w:rsidR="00000000" w:rsidDel="00000000" w:rsidP="00000000" w:rsidRDefault="00000000" w:rsidRPr="00000000" w14:paraId="00000015">
            <w:pPr>
              <w:pStyle w:val="Heading5"/>
              <w:spacing w:line="240" w:lineRule="auto"/>
              <w:rPr/>
            </w:pPr>
            <w:bookmarkStart w:colFirst="0" w:colLast="0" w:name="_v7w2jpxzisem" w:id="13"/>
            <w:bookmarkEnd w:id="13"/>
            <w:r w:rsidDel="00000000" w:rsidR="00000000" w:rsidRPr="00000000">
              <w:rPr>
                <w:rtl w:val="0"/>
              </w:rPr>
              <w:t xml:space="preserve">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53rrz34r0m0h" w:id="14"/>
      <w:bookmarkEnd w:id="14"/>
      <w:r w:rsidDel="00000000" w:rsidR="00000000" w:rsidRPr="00000000">
        <w:rPr>
          <w:rtl w:val="0"/>
        </w:rPr>
        <w:t xml:space="preserve">Cultural AI Lab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5"/>
            <w:bookmarkEnd w:id="15"/>
            <w:r w:rsidDel="00000000" w:rsidR="00000000" w:rsidRPr="00000000">
              <w:rPr>
                <w:rtl w:val="0"/>
              </w:rPr>
              <w:t xml:space="preserve">Sarah Binta Alam Shoilee</w:t>
            </w:r>
          </w:p>
          <w:p w:rsidR="00000000" w:rsidDel="00000000" w:rsidP="00000000" w:rsidRDefault="00000000" w:rsidRPr="00000000" w14:paraId="0000001D">
            <w:pPr>
              <w:pStyle w:val="Heading5"/>
              <w:rPr/>
            </w:pPr>
            <w:bookmarkStart w:colFirst="0" w:colLast="0" w:name="_sm4e79a399q6" w:id="16"/>
            <w:bookmarkEnd w:id="16"/>
            <w:r w:rsidDel="00000000" w:rsidR="00000000" w:rsidRPr="00000000">
              <w:rPr>
                <w:rtl w:val="0"/>
              </w:rPr>
              <w:t xml:space="preserve">Network Institute | Vrije</w:t>
            </w:r>
          </w:p>
          <w:p w:rsidR="00000000" w:rsidDel="00000000" w:rsidP="00000000" w:rsidRDefault="00000000" w:rsidRPr="00000000" w14:paraId="0000001E">
            <w:pPr>
              <w:pStyle w:val="Heading5"/>
              <w:rPr/>
            </w:pPr>
            <w:bookmarkStart w:colFirst="0" w:colLast="0" w:name="_hhe9wtksow15" w:id="17"/>
            <w:bookmarkEnd w:id="17"/>
            <w:r w:rsidDel="00000000" w:rsidR="00000000" w:rsidRPr="00000000">
              <w:rPr>
                <w:rtl w:val="0"/>
              </w:rPr>
              <w:t xml:space="preserve">Universiteit Amsterdam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oq9ysendcif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cvzv37td9b" w:id="19"/>
      <w:bookmarkEnd w:id="19"/>
      <w:r w:rsidDel="00000000" w:rsidR="00000000" w:rsidRPr="00000000">
        <w:rPr>
          <w:rtl w:val="0"/>
        </w:rPr>
        <w:t xml:space="preserve">Linking and Consumption of DBpedia in TriplyDB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o1x2ymliaaw" w:id="20"/>
            <w:bookmarkEnd w:id="20"/>
            <w:r w:rsidDel="00000000" w:rsidR="00000000" w:rsidRPr="00000000">
              <w:rPr>
                <w:rtl w:val="0"/>
              </w:rPr>
              <w:t xml:space="preserve">Wouter Beek</w:t>
            </w:r>
          </w:p>
          <w:p w:rsidR="00000000" w:rsidDel="00000000" w:rsidP="00000000" w:rsidRDefault="00000000" w:rsidRPr="00000000" w14:paraId="00000026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uh8bywwdz10" w:id="21"/>
            <w:bookmarkEnd w:id="21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sb7ymzkerk2a" w:id="22"/>
            <w:bookmarkEnd w:id="22"/>
            <w:r w:rsidDel="00000000" w:rsidR="00000000" w:rsidRPr="00000000">
              <w:rPr>
                <w:rtl w:val="0"/>
              </w:rPr>
              <w:t xml:space="preserve">Kathrin Dentler</w:t>
            </w:r>
          </w:p>
          <w:p w:rsidR="00000000" w:rsidDel="00000000" w:rsidP="00000000" w:rsidRDefault="00000000" w:rsidRPr="00000000" w14:paraId="0000002A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dw4gpnir0yx" w:id="23"/>
            <w:bookmarkEnd w:id="23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u6owug8lj8o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70y2jz59r3m0" w:id="25"/>
      <w:bookmarkEnd w:id="25"/>
      <w:r w:rsidDel="00000000" w:rsidR="00000000" w:rsidRPr="00000000">
        <w:rPr>
          <w:rtl w:val="0"/>
        </w:rPr>
        <w:t xml:space="preserve">Using Dewey Decimal Classification for linked data</w:t>
      </w:r>
    </w:p>
    <w:tbl>
      <w:tblPr>
        <w:tblStyle w:val="Table6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gbmd9n0nhh1" w:id="26"/>
            <w:bookmarkEnd w:id="26"/>
            <w:r w:rsidDel="00000000" w:rsidR="00000000" w:rsidRPr="00000000">
              <w:rPr>
                <w:rtl w:val="0"/>
              </w:rPr>
              <w:t xml:space="preserve">Sebastian Gabler</w:t>
            </w:r>
          </w:p>
          <w:p w:rsidR="00000000" w:rsidDel="00000000" w:rsidP="00000000" w:rsidRDefault="00000000" w:rsidRPr="00000000" w14:paraId="00000030">
            <w:pPr>
              <w:pStyle w:val="Heading5"/>
              <w:rPr/>
            </w:pPr>
            <w:bookmarkStart w:colFirst="0" w:colLast="0" w:name="_jdvar4ll44b" w:id="27"/>
            <w:bookmarkEnd w:id="27"/>
            <w:r w:rsidDel="00000000" w:rsidR="00000000" w:rsidRPr="00000000">
              <w:rPr>
                <w:rtl w:val="0"/>
              </w:rPr>
              <w:t xml:space="preserve">Semantic Web Company (SWC)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