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7wkj6bmtzype" w:id="0"/>
      <w:bookmarkEnd w:id="0"/>
      <w:r w:rsidDel="00000000" w:rsidR="00000000" w:rsidRPr="00000000">
        <w:rPr>
          <w:rFonts w:ascii="Lato" w:cs="Lato" w:eastAsia="Lato" w:hAnsi="Lato"/>
          <w:color w:val="212529"/>
          <w:sz w:val="46"/>
          <w:szCs w:val="46"/>
          <w:rtl w:val="0"/>
        </w:rPr>
        <w:t xml:space="preserve">DBpedia Science Talks</w:t>
      </w:r>
    </w:p>
    <w:p w:rsidR="00000000" w:rsidDel="00000000" w:rsidP="00000000" w:rsidRDefault="00000000" w:rsidRPr="00000000" w14:paraId="00000002">
      <w:pPr>
        <w:pStyle w:val="Heading5"/>
        <w:shd w:fill="ffffff" w:val="clear"/>
        <w:spacing w:after="80" w:before="240" w:lineRule="auto"/>
        <w:rPr/>
      </w:pPr>
      <w:bookmarkStart w:colFirst="0" w:colLast="0" w:name="_c5ido99rronk" w:id="1"/>
      <w:bookmarkEnd w:id="1"/>
      <w:r w:rsidDel="00000000" w:rsidR="00000000" w:rsidRPr="00000000">
        <w:rPr>
          <w:rtl w:val="0"/>
        </w:rPr>
        <w:t xml:space="preserve">Session 3 (DBpedia)</w:t>
      </w:r>
    </w:p>
    <w:p w:rsidR="00000000" w:rsidDel="00000000" w:rsidP="00000000" w:rsidRDefault="00000000" w:rsidRPr="00000000" w14:paraId="00000003">
      <w:pPr>
        <w:pStyle w:val="Heading4"/>
        <w:rPr/>
      </w:pPr>
      <w:bookmarkStart w:colFirst="0" w:colLast="0" w:name="_o89ahz6k4vh" w:id="2"/>
      <w:bookmarkEnd w:id="2"/>
      <w:r w:rsidDel="00000000" w:rsidR="00000000" w:rsidRPr="00000000">
        <w:rPr>
          <w:rtl w:val="0"/>
        </w:rPr>
        <w:t xml:space="preserve">Time: Wednesday, September 20, 2023 - 10:30 to 12:00</w:t>
      </w:r>
    </w:p>
    <w:p w:rsidR="00000000" w:rsidDel="00000000" w:rsidP="00000000" w:rsidRDefault="00000000" w:rsidRPr="00000000" w14:paraId="00000004">
      <w:pPr>
        <w:pStyle w:val="Heading4"/>
        <w:rPr/>
      </w:pPr>
      <w:bookmarkStart w:colFirst="0" w:colLast="0" w:name="_ctb0ha7qz9im" w:id="3"/>
      <w:bookmarkEnd w:id="3"/>
      <w:r w:rsidDel="00000000" w:rsidR="00000000" w:rsidRPr="00000000">
        <w:rPr>
          <w:rtl w:val="0"/>
        </w:rPr>
        <w:t xml:space="preserve">Chair: Milan Dojchinovski, InfAI/DBpedia Association, CTU Prague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This session is dedicated to the most recent research on linking and consumption of the DBpedia Knowledge Graph and beyond. Novel methods, tools and challenges around linking and consumption of knowledge graphs will be presented and discussed.</w:t>
      </w:r>
      <w:r w:rsidDel="00000000" w:rsidR="00000000" w:rsidRPr="00000000">
        <w:rPr>
          <w:rtl w:val="0"/>
        </w:rPr>
      </w:r>
    </w:p>
    <w:p w:rsidR="00000000" w:rsidDel="00000000" w:rsidP="00000000" w:rsidRDefault="00000000" w:rsidRPr="00000000" w14:paraId="0000000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pPr>
      <w:bookmarkStart w:colFirst="0" w:colLast="0" w:name="_meaioro9712u" w:id="4"/>
      <w:bookmarkEnd w:id="4"/>
      <w:r w:rsidDel="00000000" w:rsidR="00000000" w:rsidRPr="00000000">
        <w:rPr>
          <w:rFonts w:ascii="Lato" w:cs="Lato" w:eastAsia="Lato" w:hAnsi="Lato"/>
          <w:b w:val="1"/>
          <w:color w:val="444444"/>
          <w:sz w:val="36"/>
          <w:szCs w:val="36"/>
          <w:rtl w:val="0"/>
        </w:rPr>
        <w:t xml:space="preserve">Talks</w:t>
      </w:r>
      <w:r w:rsidDel="00000000" w:rsidR="00000000" w:rsidRPr="00000000">
        <w:rPr>
          <w:rtl w:val="0"/>
        </w:rPr>
      </w:r>
    </w:p>
    <w:p w:rsidR="00000000" w:rsidDel="00000000" w:rsidP="00000000" w:rsidRDefault="00000000" w:rsidRPr="00000000" w14:paraId="00000008">
      <w:pPr>
        <w:pStyle w:val="Heading3"/>
        <w:rPr/>
      </w:pPr>
      <w:bookmarkStart w:colFirst="0" w:colLast="0" w:name="_y4q98wglwnx9" w:id="5"/>
      <w:bookmarkEnd w:id="5"/>
      <w:r w:rsidDel="00000000" w:rsidR="00000000" w:rsidRPr="00000000">
        <w:rPr>
          <w:rtl w:val="0"/>
        </w:rPr>
        <w:t xml:space="preserve">Open Research Knowledge Graph</w:t>
      </w:r>
    </w:p>
    <w:tbl>
      <w:tblPr>
        <w:tblStyle w:val="Table1"/>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4"/>
              <w:keepNext w:val="0"/>
              <w:keepLines w:val="0"/>
              <w:pBdr>
                <w:top w:color="auto" w:space="0" w:sz="0" w:val="none"/>
                <w:left w:color="auto" w:space="0" w:sz="0" w:val="none"/>
                <w:bottom w:color="auto" w:space="0" w:sz="0" w:val="none"/>
                <w:right w:color="auto" w:space="0" w:sz="0" w:val="none"/>
                <w:between w:color="auto" w:space="0" w:sz="0" w:val="none"/>
              </w:pBdr>
              <w:rPr/>
            </w:pPr>
            <w:bookmarkStart w:colFirst="0" w:colLast="0" w:name="_yl3qhfw2lhw8" w:id="6"/>
            <w:bookmarkEnd w:id="6"/>
            <w:r w:rsidDel="00000000" w:rsidR="00000000" w:rsidRPr="00000000">
              <w:rPr>
                <w:rtl w:val="0"/>
              </w:rPr>
              <w:t xml:space="preserve">Sören Auer</w:t>
            </w:r>
            <w:r w:rsidDel="00000000" w:rsidR="00000000" w:rsidRPr="00000000">
              <w:rPr>
                <w:rtl w:val="0"/>
              </w:rPr>
            </w:r>
          </w:p>
          <w:p w:rsidR="00000000" w:rsidDel="00000000" w:rsidP="00000000" w:rsidRDefault="00000000" w:rsidRPr="00000000" w14:paraId="0000000B">
            <w:pPr>
              <w:pStyle w:val="Heading5"/>
              <w:rPr/>
            </w:pPr>
            <w:bookmarkStart w:colFirst="0" w:colLast="0" w:name="_t7f8xtujqqdg" w:id="7"/>
            <w:bookmarkEnd w:id="7"/>
            <w:r w:rsidDel="00000000" w:rsidR="00000000" w:rsidRPr="00000000">
              <w:rPr>
                <w:rtl w:val="0"/>
              </w:rPr>
              <w:t xml:space="preserve">Director TIB, Head of research group Data Science and Digital Libraries</w:t>
            </w:r>
          </w:p>
        </w:tc>
      </w:tr>
    </w:tbl>
    <w:p w:rsidR="00000000" w:rsidDel="00000000" w:rsidP="00000000" w:rsidRDefault="00000000" w:rsidRPr="00000000" w14:paraId="0000000C">
      <w:pPr>
        <w:pStyle w:val="Heading3"/>
        <w:rPr/>
      </w:pPr>
      <w:bookmarkStart w:colFirst="0" w:colLast="0" w:name="_btculiuedfyx" w:id="8"/>
      <w:bookmarkEnd w:id="8"/>
      <w:r w:rsidDel="00000000" w:rsidR="00000000" w:rsidRPr="00000000">
        <w:rPr>
          <w:rtl w:val="0"/>
        </w:rPr>
      </w:r>
    </w:p>
    <w:p w:rsidR="00000000" w:rsidDel="00000000" w:rsidP="00000000" w:rsidRDefault="00000000" w:rsidRPr="00000000" w14:paraId="0000000D">
      <w:pPr>
        <w:pStyle w:val="Heading3"/>
        <w:rPr/>
      </w:pPr>
      <w:bookmarkStart w:colFirst="0" w:colLast="0" w:name="_9i3nwncylofq" w:id="9"/>
      <w:bookmarkEnd w:id="9"/>
      <w:r w:rsidDel="00000000" w:rsidR="00000000" w:rsidRPr="00000000">
        <w:rPr>
          <w:rtl w:val="0"/>
        </w:rPr>
        <w:t xml:space="preserve">Blocking Methods for Entity Resolution on Knowledge Graphs</w:t>
      </w:r>
    </w:p>
    <w:tbl>
      <w:tblPr>
        <w:tblStyle w:val="Table2"/>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debzorh7ktvf" w:id="10"/>
            <w:bookmarkEnd w:id="10"/>
            <w:r w:rsidDel="00000000" w:rsidR="00000000" w:rsidRPr="00000000">
              <w:rPr>
                <w:rtl w:val="0"/>
              </w:rPr>
              <w:t xml:space="preserve">Daniel Obraczka</w:t>
            </w:r>
          </w:p>
          <w:p w:rsidR="00000000" w:rsidDel="00000000" w:rsidP="00000000" w:rsidRDefault="00000000" w:rsidRPr="00000000" w14:paraId="00000010">
            <w:pPr>
              <w:pStyle w:val="Heading5"/>
              <w:rPr/>
            </w:pPr>
            <w:bookmarkStart w:colFirst="0" w:colLast="0" w:name="_xjxsllodu0rq" w:id="11"/>
            <w:bookmarkEnd w:id="11"/>
            <w:r w:rsidDel="00000000" w:rsidR="00000000" w:rsidRPr="00000000">
              <w:rPr>
                <w:rtl w:val="0"/>
              </w:rPr>
              <w:t xml:space="preserve">Data Science Center ScaDS.AI Dresden/Leipzig</w:t>
            </w:r>
          </w:p>
        </w:tc>
      </w:tr>
    </w:tbl>
    <w:p w:rsidR="00000000" w:rsidDel="00000000" w:rsidP="00000000" w:rsidRDefault="00000000" w:rsidRPr="00000000" w14:paraId="00000011">
      <w:pPr>
        <w:pStyle w:val="Heading3"/>
        <w:rPr/>
      </w:pPr>
      <w:bookmarkStart w:colFirst="0" w:colLast="0" w:name="_da9jakx2ww19" w:id="12"/>
      <w:bookmarkEnd w:id="12"/>
      <w:r w:rsidDel="00000000" w:rsidR="00000000" w:rsidRPr="00000000">
        <w:rPr>
          <w:rtl w:val="0"/>
        </w:rPr>
      </w:r>
    </w:p>
    <w:p w:rsidR="00000000" w:rsidDel="00000000" w:rsidP="00000000" w:rsidRDefault="00000000" w:rsidRPr="00000000" w14:paraId="00000012">
      <w:pPr>
        <w:pStyle w:val="Heading3"/>
        <w:rPr/>
      </w:pPr>
      <w:bookmarkStart w:colFirst="0" w:colLast="0" w:name="_9nc1div9e89y" w:id="13"/>
      <w:bookmarkEnd w:id="13"/>
      <w:r w:rsidDel="00000000" w:rsidR="00000000" w:rsidRPr="00000000">
        <w:rPr>
          <w:rtl w:val="0"/>
        </w:rPr>
        <w:t xml:space="preserve">Validating SHACL Constraints with Reasoning: Lessons Learned from DBpedia</w:t>
      </w:r>
    </w:p>
    <w:tbl>
      <w:tblPr>
        <w:tblStyle w:val="Table3"/>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4"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ovttekfwh7a" w:id="14"/>
            <w:bookmarkEnd w:id="14"/>
            <w:r w:rsidDel="00000000" w:rsidR="00000000" w:rsidRPr="00000000">
              <w:rPr>
                <w:rtl w:val="0"/>
              </w:rPr>
              <w:t xml:space="preserve">Maribel Acosta</w:t>
            </w:r>
          </w:p>
          <w:p w:rsidR="00000000" w:rsidDel="00000000" w:rsidP="00000000" w:rsidRDefault="00000000" w:rsidRPr="00000000" w14:paraId="00000015">
            <w:pPr>
              <w:pStyle w:val="Heading5"/>
              <w:shd w:fill="ffffff" w:val="clear"/>
              <w:rPr/>
            </w:pPr>
            <w:bookmarkStart w:colFirst="0" w:colLast="0" w:name="_kxi2pubk45x0" w:id="15"/>
            <w:bookmarkEnd w:id="15"/>
            <w:r w:rsidDel="00000000" w:rsidR="00000000" w:rsidRPr="00000000">
              <w:rPr>
                <w:rtl w:val="0"/>
              </w:rPr>
              <w:t xml:space="preserve">Technical University of Munich</w:t>
            </w:r>
            <w:r w:rsidDel="00000000" w:rsidR="00000000" w:rsidRPr="00000000">
              <w:rPr>
                <w:rtl w:val="0"/>
              </w:rPr>
            </w:r>
          </w:p>
        </w:tc>
      </w:tr>
    </w:tbl>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3"/>
        <w:rPr/>
      </w:pPr>
      <w:bookmarkStart w:colFirst="0" w:colLast="0" w:name="_53rrz34r0m0h" w:id="16"/>
      <w:bookmarkEnd w:id="16"/>
      <w:r w:rsidDel="00000000" w:rsidR="00000000" w:rsidRPr="00000000">
        <w:rPr>
          <w:rtl w:val="0"/>
        </w:rPr>
        <w:t xml:space="preserve">Exploiting Semi-Structured Information in Wikipedia for Knowledge Graph Construction</w:t>
      </w:r>
    </w:p>
    <w:tbl>
      <w:tblPr>
        <w:tblStyle w:val="Table4"/>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vwrj97ynku0r" w:id="17"/>
            <w:bookmarkEnd w:id="17"/>
            <w:r w:rsidDel="00000000" w:rsidR="00000000" w:rsidRPr="00000000">
              <w:rPr>
                <w:rtl w:val="0"/>
              </w:rPr>
              <w:t xml:space="preserve">Nicolas Heist</w:t>
            </w:r>
          </w:p>
          <w:p w:rsidR="00000000" w:rsidDel="00000000" w:rsidP="00000000" w:rsidRDefault="00000000" w:rsidRPr="00000000" w14:paraId="0000001A">
            <w:pPr>
              <w:pStyle w:val="Heading5"/>
              <w:shd w:fill="ffffff" w:val="clear"/>
              <w:rPr/>
            </w:pPr>
            <w:bookmarkStart w:colFirst="0" w:colLast="0" w:name="_nzhpx5xabq7w" w:id="18"/>
            <w:bookmarkEnd w:id="18"/>
            <w:r w:rsidDel="00000000" w:rsidR="00000000" w:rsidRPr="00000000">
              <w:rPr>
                <w:rtl w:val="0"/>
              </w:rPr>
              <w:t xml:space="preserve">Data and Web Science Group, University of Mannheim </w:t>
            </w:r>
          </w:p>
        </w:tc>
      </w:tr>
    </w:tbl>
    <w:p w:rsidR="00000000" w:rsidDel="00000000" w:rsidP="00000000" w:rsidRDefault="00000000" w:rsidRPr="00000000" w14:paraId="0000001B">
      <w:pPr>
        <w:pStyle w:val="Heading3"/>
        <w:rPr/>
      </w:pPr>
      <w:bookmarkStart w:colFirst="0" w:colLast="0" w:name="_oq9ysendcifr" w:id="19"/>
      <w:bookmarkEnd w:id="19"/>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hd w:fill="ffffff" w:val="clear"/>
    </w:pPr>
    <w:rPr>
      <w:color w:val="666666"/>
      <w:sz w:val="24"/>
      <w:szCs w:val="24"/>
    </w:rPr>
  </w:style>
  <w:style w:type="paragraph" w:styleId="Heading5">
    <w:name w:val="heading 5"/>
    <w:basedOn w:val="Normal"/>
    <w:next w:val="Normal"/>
    <w:pPr>
      <w:keepNext w:val="1"/>
      <w:keepLines w:val="1"/>
      <w:shd w:fill="ffffff" w:val="clear"/>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