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w:t>
      </w:r>
    </w:p>
    <w:p w:rsidR="00000000" w:rsidDel="00000000" w:rsidP="00000000" w:rsidRDefault="00000000" w:rsidRPr="00000000" w14:paraId="00000002">
      <w:pPr>
        <w:pStyle w:val="Heading5"/>
        <w:rPr>
          <w:b w:val="1"/>
        </w:rPr>
      </w:pPr>
      <w:bookmarkStart w:colFirst="0" w:colLast="0" w:name="_h8rbetc11uqu" w:id="1"/>
      <w:bookmarkEnd w:id="1"/>
      <w:r w:rsidDel="00000000" w:rsidR="00000000" w:rsidRPr="00000000">
        <w:rPr>
          <w:rtl w:val="0"/>
        </w:rPr>
        <w:t xml:space="preserve">Session 6 (LI)</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2ly3k4z2l2pr" w:id="5"/>
      <w:bookmarkEnd w:id="5"/>
      <w:r w:rsidDel="00000000" w:rsidR="00000000" w:rsidRPr="00000000">
        <w:rPr>
          <w:rtl w:val="0"/>
        </w:rPr>
        <w:t xml:space="preserve">E-mail to Project -  Unleashing the Power of AI Automation in XTRF</w:t>
      </w:r>
    </w:p>
    <w:p w:rsidR="00000000" w:rsidDel="00000000" w:rsidP="00000000" w:rsidRDefault="00000000" w:rsidRPr="00000000" w14:paraId="00000007">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8">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9">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6"/>
            <w:bookmarkEnd w:id="6"/>
            <w:r w:rsidDel="00000000" w:rsidR="00000000" w:rsidRPr="00000000">
              <w:rPr>
                <w:rtl w:val="0"/>
              </w:rPr>
              <w:t xml:space="preserve">Bartosz Budzyński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7"/>
            <w:bookmarkEnd w:id="7"/>
            <w:r w:rsidDel="00000000" w:rsidR="00000000" w:rsidRPr="00000000">
              <w:rPr>
                <w:rtl w:val="0"/>
              </w:rPr>
              <w:t xml:space="preserve">Director of Technical Operations, XTRF</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8"/>
            <w:bookmarkEnd w:id="8"/>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E">
      <w:pPr>
        <w:pStyle w:val="Heading3"/>
        <w:rPr/>
      </w:pPr>
      <w:bookmarkStart w:colFirst="0" w:colLast="0" w:name="_5aoz50x4t3e7" w:id="9"/>
      <w:bookmarkEnd w:id="9"/>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w71m0blbsuk" w:id="10"/>
      <w:bookmarkEnd w:id="10"/>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11">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12">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3">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11"/>
            <w:bookmarkEnd w:id="11"/>
            <w:r w:rsidDel="00000000" w:rsidR="00000000" w:rsidRPr="00000000">
              <w:rPr>
                <w:rtl w:val="0"/>
              </w:rPr>
              <w:t xml:space="preserve">Ilan Kernermann</w:t>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2"/>
            <w:bookmarkEnd w:id="12"/>
            <w:r w:rsidDel="00000000" w:rsidR="00000000" w:rsidRPr="00000000">
              <w:rPr>
                <w:rtl w:val="0"/>
              </w:rPr>
              <w:t xml:space="preserve">CEO,  Lexicala</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3"/>
            <w:bookmarkEnd w:id="13"/>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4"/>
            <w:bookmarkEnd w:id="14"/>
            <w:r w:rsidDel="00000000" w:rsidR="00000000" w:rsidRPr="00000000">
              <w:rPr>
                <w:rtl w:val="0"/>
              </w:rPr>
              <w:t xml:space="preserve">Martin Kaltenböck</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5"/>
            <w:bookmarkEnd w:id="15"/>
            <w:r w:rsidDel="00000000" w:rsidR="00000000" w:rsidRPr="00000000">
              <w:rPr>
                <w:rtl w:val="0"/>
              </w:rPr>
              <w:t xml:space="preserve">CFO, SemanticWeb Company</w:t>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6"/>
            <w:bookmarkEnd w:id="16"/>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3.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bartoszarturbudzynski/"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