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6</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Combine Transformer with a System of Several AIs, for an Explainable, Agile, and Citizen NLP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know, the T in ChatGPT stands for Transformer, an advance in AI for processing natural language. But ChatGPT precisely illustrates the limits of too “brute force” use of this technology. And many articles have demonstrated the impossibility of using it for corporate customer relations.</w:t>
      </w:r>
    </w:p>
    <w:p w:rsidR="00000000" w:rsidDel="00000000" w:rsidP="00000000" w:rsidRDefault="00000000" w:rsidRPr="00000000" w14:paraId="00000007">
      <w:pPr>
        <w:rPr/>
      </w:pPr>
      <w:r w:rsidDel="00000000" w:rsidR="00000000" w:rsidRPr="00000000">
        <w:rPr>
          <w:rtl w:val="0"/>
        </w:rPr>
        <w:t xml:space="preserve">By using Transformer not to process messages but only to train models, and in a "human-like" approach to language understanding, we think we can solve the 3 main weak points of ChatGPT: data protection, explainability, energy consumption. And our first experiments give even better (more accurate) results than we expected.</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wou15visvmq" w:id="5"/>
            <w:bookmarkEnd w:id="5"/>
            <w:r w:rsidDel="00000000" w:rsidR="00000000" w:rsidRPr="00000000">
              <w:rPr>
                <w:rtl w:val="0"/>
              </w:rPr>
              <w:t xml:space="preserve">Christophe Dany</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nmig4qswu8b" w:id="6"/>
            <w:bookmarkEnd w:id="6"/>
            <w:r w:rsidDel="00000000" w:rsidR="00000000" w:rsidRPr="00000000">
              <w:rPr>
                <w:rtl w:val="0"/>
              </w:rPr>
              <w:t xml:space="preserve">CEO, OWI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99cuvdhz6ov"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w71m0blbsuk" w:id="8"/>
      <w:bookmarkEnd w:id="8"/>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0E">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0F">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0">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9"/>
            <w:bookmarkEnd w:id="9"/>
            <w:r w:rsidDel="00000000" w:rsidR="00000000" w:rsidRPr="00000000">
              <w:rPr>
                <w:rtl w:val="0"/>
              </w:rPr>
              <w:t xml:space="preserve">Ilan Kernermann</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0"/>
            <w:bookmarkEnd w:id="10"/>
            <w:r w:rsidDel="00000000" w:rsidR="00000000" w:rsidRPr="00000000">
              <w:rPr>
                <w:rtl w:val="0"/>
              </w:rPr>
              <w:t xml:space="preserve">CEO,  Lexicala</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2"/>
            <w:bookmarkEnd w:id="12"/>
            <w:r w:rsidDel="00000000" w:rsidR="00000000" w:rsidRPr="00000000">
              <w:rPr>
                <w:rtl w:val="0"/>
              </w:rPr>
              <w:t xml:space="preserve">Martin Kaltenböck</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3"/>
            <w:bookmarkEnd w:id="13"/>
            <w:r w:rsidDel="00000000" w:rsidR="00000000" w:rsidRPr="00000000">
              <w:rPr>
                <w:rtl w:val="0"/>
              </w:rPr>
              <w:t xml:space="preserve">CFO, SemanticWeb Company</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4"/>
            <w:bookmarkEnd w:id="14"/>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2.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linkedin.com/in/christophe-dany-647235/"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