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drawing>
                <wp:inline distB="114300" distT="114300" distL="114300" distR="114300">
                  <wp:extent cx="1971675" cy="1968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before="0" w:lineRule="auto"/>
              <w:rPr/>
            </w:pPr>
            <w:bookmarkStart w:colFirst="0" w:colLast="0" w:name="_k742ewolt6i" w:id="5"/>
            <w:bookmarkEnd w:id="5"/>
            <w:r w:rsidDel="00000000" w:rsidR="00000000" w:rsidRPr="00000000">
              <w:rPr>
                <w:rtl w:val="0"/>
              </w:rPr>
              <w:t xml:space="preserve">Thorsten Liebig</w:t>
            </w:r>
          </w:p>
          <w:p w:rsidR="00000000" w:rsidDel="00000000" w:rsidP="00000000" w:rsidRDefault="00000000" w:rsidRPr="00000000" w14:paraId="0000000E">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Co-founder and CEO of derivo</w:t>
            </w:r>
          </w:p>
          <w:p w:rsidR="00000000" w:rsidDel="00000000" w:rsidP="00000000" w:rsidRDefault="00000000" w:rsidRPr="00000000" w14:paraId="0000000F">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7"/>
            <w:bookmarkEnd w:id="7"/>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2">
            <w:pPr>
              <w:pStyle w:val="Heading5"/>
              <w:rPr/>
            </w:pPr>
            <w:bookmarkStart w:colFirst="0" w:colLast="0" w:name="_ttx54uz3d94j" w:id="8"/>
            <w:bookmarkEnd w:id="8"/>
            <w:r w:rsidDel="00000000" w:rsidR="00000000" w:rsidRPr="00000000">
              <w:rPr>
                <w:rtl w:val="0"/>
              </w:rPr>
              <w:t xml:space="preserve">CEO and Co-Founder at Oxford Semantic Technologies</w:t>
            </w:r>
          </w:p>
          <w:p w:rsidR="00000000" w:rsidDel="00000000" w:rsidP="00000000" w:rsidRDefault="00000000" w:rsidRPr="00000000" w14:paraId="00000013">
            <w:pPr>
              <w:pStyle w:val="Heading5"/>
              <w:spacing w:line="240" w:lineRule="auto"/>
              <w:rPr/>
            </w:pPr>
            <w:bookmarkStart w:colFirst="0" w:colLast="0" w:name="_qitez4je2n74" w:id="9"/>
            <w:bookmarkEnd w:id="9"/>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4">
      <w:pPr>
        <w:pStyle w:val="Heading3"/>
        <w:rPr/>
      </w:pPr>
      <w:bookmarkStart w:colFirst="0" w:colLast="0" w:name="_8pqtyoci4gd" w:id="10"/>
      <w:bookmarkEnd w:id="10"/>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5">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6">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7">
      <w:pPr>
        <w:rPr>
          <w:b w:val="1"/>
          <w:sz w:val="20"/>
          <w:szCs w:val="20"/>
        </w:rPr>
      </w:pPr>
      <w:r w:rsidDel="00000000" w:rsidR="00000000" w:rsidRPr="00000000">
        <w:rPr>
          <w:rtl w:val="0"/>
        </w:rPr>
      </w:r>
    </w:p>
    <w:p w:rsidR="00000000" w:rsidDel="00000000" w:rsidP="00000000" w:rsidRDefault="00000000" w:rsidRPr="00000000" w14:paraId="00000018">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1F">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rPr/>
            </w:pPr>
            <w:bookmarkStart w:colFirst="0" w:colLast="0" w:name="_zg6yrzjih347" w:id="11"/>
            <w:bookmarkEnd w:id="11"/>
            <w:r w:rsidDel="00000000" w:rsidR="00000000" w:rsidRPr="00000000">
              <w:rPr>
                <w:rtl w:val="0"/>
              </w:rPr>
              <w:t xml:space="preserve">Jan-Peter Bergmann</w:t>
            </w:r>
          </w:p>
          <w:p w:rsidR="00000000" w:rsidDel="00000000" w:rsidP="00000000" w:rsidRDefault="00000000" w:rsidRPr="00000000" w14:paraId="00000023">
            <w:pPr>
              <w:pStyle w:val="Heading5"/>
              <w:shd w:fill="ffffff" w:val="clear"/>
              <w:rPr/>
            </w:pPr>
            <w:bookmarkStart w:colFirst="0" w:colLast="0" w:name="_89jpqrsptyp0" w:id="12"/>
            <w:bookmarkEnd w:id="12"/>
            <w:r w:rsidDel="00000000" w:rsidR="00000000" w:rsidRPr="00000000">
              <w:rPr>
                <w:rtl w:val="0"/>
              </w:rPr>
              <w:t xml:space="preserve">Fraunhofer Center for International Management and Knowledge Economy IMW</w:t>
            </w:r>
          </w:p>
          <w:p w:rsidR="00000000" w:rsidDel="00000000" w:rsidP="00000000" w:rsidRDefault="00000000" w:rsidRPr="00000000" w14:paraId="00000024">
            <w:pPr>
              <w:pStyle w:val="Heading5"/>
              <w:shd w:fill="ffffff" w:val="clear"/>
              <w:rPr/>
            </w:pPr>
            <w:bookmarkStart w:colFirst="0" w:colLast="0" w:name="_lxkvbmxhsesc" w:id="13"/>
            <w:bookmarkEnd w:id="13"/>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5">
      <w:pPr>
        <w:pStyle w:val="Heading3"/>
        <w:rPr/>
      </w:pPr>
      <w:bookmarkStart w:colFirst="0" w:colLast="0" w:name="_utcslreb6zxx" w:id="14"/>
      <w:bookmarkEnd w:id="14"/>
      <w:r w:rsidDel="00000000" w:rsidR="00000000" w:rsidRPr="00000000">
        <w:rPr>
          <w:rtl w:val="0"/>
        </w:rPr>
        <w:t xml:space="preserve">Intelligent Service Agent at ZEISS</w:t>
      </w:r>
    </w:p>
    <w:p w:rsidR="00000000" w:rsidDel="00000000" w:rsidP="00000000" w:rsidRDefault="00000000" w:rsidRPr="00000000" w14:paraId="00000026">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5"/>
            <w:bookmarkEnd w:id="15"/>
            <w:r w:rsidDel="00000000" w:rsidR="00000000" w:rsidRPr="00000000">
              <w:rPr>
                <w:rtl w:val="0"/>
              </w:rPr>
              <w:t xml:space="preserve">Andreas Pawlik</w:t>
            </w:r>
          </w:p>
          <w:p w:rsidR="00000000" w:rsidDel="00000000" w:rsidP="00000000" w:rsidRDefault="00000000" w:rsidRPr="00000000" w14:paraId="0000002A">
            <w:pPr>
              <w:pStyle w:val="Heading5"/>
              <w:rPr/>
            </w:pPr>
            <w:bookmarkStart w:colFirst="0" w:colLast="0" w:name="_etgvnru2j7zl" w:id="16"/>
            <w:bookmarkEnd w:id="16"/>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B">
            <w:pPr>
              <w:pStyle w:val="Heading5"/>
              <w:spacing w:line="240" w:lineRule="auto"/>
              <w:rPr/>
            </w:pPr>
            <w:bookmarkStart w:colFirst="0" w:colLast="0" w:name="_4dppewcw2f6e" w:id="17"/>
            <w:bookmarkEnd w:id="17"/>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8"/>
            <w:bookmarkEnd w:id="18"/>
            <w:r w:rsidDel="00000000" w:rsidR="00000000" w:rsidRPr="00000000">
              <w:rPr>
                <w:rtl w:val="0"/>
              </w:rPr>
              <w:t xml:space="preserve">Maximilian Gärber</w:t>
            </w:r>
          </w:p>
          <w:p w:rsidR="00000000" w:rsidDel="00000000" w:rsidP="00000000" w:rsidRDefault="00000000" w:rsidRPr="00000000" w14:paraId="0000002E">
            <w:pPr>
              <w:pStyle w:val="Heading5"/>
              <w:rPr/>
            </w:pPr>
            <w:bookmarkStart w:colFirst="0" w:colLast="0" w:name="_2zzcmcmumuob" w:id="19"/>
            <w:bookmarkEnd w:id="19"/>
            <w:r w:rsidDel="00000000" w:rsidR="00000000" w:rsidRPr="00000000">
              <w:rPr>
                <w:rtl w:val="0"/>
              </w:rPr>
              <w:t xml:space="preserve">Partner and Technical Consultant, PANTOPIX </w:t>
            </w:r>
          </w:p>
          <w:p w:rsidR="00000000" w:rsidDel="00000000" w:rsidP="00000000" w:rsidRDefault="00000000" w:rsidRPr="00000000" w14:paraId="0000002F">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0">
      <w:pPr>
        <w:pStyle w:val="Heading3"/>
        <w:rPr/>
      </w:pPr>
      <w:bookmarkStart w:colFirst="0" w:colLast="0" w:name="_mv2r32g9wjxy" w:id="20"/>
      <w:bookmarkEnd w:id="20"/>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-Initial Situation</w:t>
      </w:r>
    </w:p>
    <w:p w:rsidR="00000000" w:rsidDel="00000000" w:rsidP="00000000" w:rsidRDefault="00000000" w:rsidRPr="00000000" w14:paraId="0000003B">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Approach and IT-Solution</w:t>
      </w:r>
    </w:p>
    <w:p w:rsidR="00000000" w:rsidDel="00000000" w:rsidP="00000000" w:rsidRDefault="00000000" w:rsidRPr="00000000" w14:paraId="0000003E">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-Success Criteria for / Benefit of the Semantic Solution</w:t>
      </w:r>
    </w:p>
    <w:p w:rsidR="00000000" w:rsidDel="00000000" w:rsidP="00000000" w:rsidRDefault="00000000" w:rsidRPr="00000000" w14:paraId="00000041">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Prospects and Recommendations</w:t>
      </w:r>
    </w:p>
    <w:p w:rsidR="00000000" w:rsidDel="00000000" w:rsidP="00000000" w:rsidRDefault="00000000" w:rsidRPr="00000000" w14:paraId="00000044">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Demo (if applicable)</w:t>
      </w:r>
    </w:p>
    <w:p w:rsidR="00000000" w:rsidDel="00000000" w:rsidP="00000000" w:rsidRDefault="00000000" w:rsidRPr="00000000" w14:paraId="00000047">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rPr/>
            </w:pPr>
            <w:bookmarkStart w:colFirst="0" w:colLast="0" w:name="_epzpfb558z6x" w:id="21"/>
            <w:bookmarkEnd w:id="21"/>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B">
            <w:pPr>
              <w:pStyle w:val="Heading5"/>
              <w:spacing w:line="240" w:lineRule="auto"/>
              <w:rPr/>
            </w:pPr>
            <w:bookmarkStart w:colFirst="0" w:colLast="0" w:name="_lggjzyy6un1r" w:id="22"/>
            <w:bookmarkEnd w:id="22"/>
            <w:r w:rsidDel="00000000" w:rsidR="00000000" w:rsidRPr="00000000">
              <w:rPr>
                <w:rtl w:val="0"/>
              </w:rPr>
              <w:t xml:space="preserve">Semantic Web Company</w:t>
            </w:r>
          </w:p>
        </w:tc>
      </w:tr>
    </w:tbl>
    <w:p w:rsidR="00000000" w:rsidDel="00000000" w:rsidP="00000000" w:rsidRDefault="00000000" w:rsidRPr="00000000" w14:paraId="0000004C">
      <w:pPr>
        <w:pStyle w:val="Heading3"/>
        <w:rPr/>
      </w:pPr>
      <w:bookmarkStart w:colFirst="0" w:colLast="0" w:name="_n83gy7cf09iq" w:id="23"/>
      <w:bookmarkEnd w:id="23"/>
      <w:r w:rsidDel="00000000" w:rsidR="00000000" w:rsidRPr="00000000">
        <w:rPr>
          <w:rtl w:val="0"/>
        </w:rPr>
        <w:t xml:space="preserve">TriplyDB: Building a Freemium Online Triple Store</w:t>
      </w:r>
    </w:p>
    <w:p w:rsidR="00000000" w:rsidDel="00000000" w:rsidP="00000000" w:rsidRDefault="00000000" w:rsidRPr="00000000" w14:paraId="0000004D">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E">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4F">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0">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rPr/>
            </w:pPr>
            <w:bookmarkStart w:colFirst="0" w:colLast="0" w:name="_ff9b325jj3ne" w:id="24"/>
            <w:bookmarkEnd w:id="24"/>
            <w:r w:rsidDel="00000000" w:rsidR="00000000" w:rsidRPr="00000000">
              <w:rPr>
                <w:rtl w:val="0"/>
              </w:rPr>
              <w:t xml:space="preserve">Wouter Beek</w:t>
            </w:r>
          </w:p>
          <w:p w:rsidR="00000000" w:rsidDel="00000000" w:rsidP="00000000" w:rsidRDefault="00000000" w:rsidRPr="00000000" w14:paraId="00000053">
            <w:pPr>
              <w:pStyle w:val="Heading5"/>
              <w:rPr/>
            </w:pPr>
            <w:bookmarkStart w:colFirst="0" w:colLast="0" w:name="_7s5pmnqff2lq" w:id="25"/>
            <w:bookmarkEnd w:id="25"/>
            <w:r w:rsidDel="00000000" w:rsidR="00000000" w:rsidRPr="00000000">
              <w:rPr>
                <w:rtl w:val="0"/>
              </w:rPr>
              <w:t xml:space="preserve">Co-founder of Triply</w:t>
            </w:r>
          </w:p>
          <w:p w:rsidR="00000000" w:rsidDel="00000000" w:rsidP="00000000" w:rsidRDefault="00000000" w:rsidRPr="00000000" w14:paraId="00000054">
            <w:pPr>
              <w:pStyle w:val="Heading5"/>
              <w:shd w:fill="ffffff" w:val="clear"/>
              <w:rPr/>
            </w:pPr>
            <w:bookmarkStart w:colFirst="0" w:colLast="0" w:name="_jd2rtm75mqmz" w:id="26"/>
            <w:bookmarkEnd w:id="26"/>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lft6snfxqqnv" w:id="27"/>
      <w:bookmarkEnd w:id="27"/>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3.png"/><Relationship Id="rId10" Type="http://schemas.openxmlformats.org/officeDocument/2006/relationships/hyperlink" Target="https://www.oxfordsemantic.tech/" TargetMode="External"/><Relationship Id="rId13" Type="http://schemas.openxmlformats.org/officeDocument/2006/relationships/image" Target="media/image6.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5.jpg"/><Relationship Id="rId14" Type="http://schemas.openxmlformats.org/officeDocument/2006/relationships/hyperlink" Target="https://www.zeiss.com" TargetMode="External"/><Relationship Id="rId17" Type="http://schemas.openxmlformats.org/officeDocument/2006/relationships/image" Target="media/image4.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7.jpg"/><Relationship Id="rId7" Type="http://schemas.openxmlformats.org/officeDocument/2006/relationships/image" Target="media/image1.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