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c5f5ykyyz2e" w:id="0"/>
      <w:bookmarkEnd w:id="0"/>
      <w:r w:rsidDel="00000000" w:rsidR="00000000" w:rsidRPr="00000000">
        <w:rPr>
          <w:rtl w:val="0"/>
        </w:rPr>
        <w:t xml:space="preserve">Ontologies</w:t>
      </w:r>
    </w:p>
    <w:p w:rsidR="00000000" w:rsidDel="00000000" w:rsidP="00000000" w:rsidRDefault="00000000" w:rsidRPr="00000000" w14:paraId="00000002">
      <w:pPr>
        <w:pStyle w:val="Heading5"/>
        <w:spacing w:after="80" w:before="240" w:lineRule="auto"/>
        <w:rPr/>
      </w:pPr>
      <w:bookmarkStart w:colFirst="0" w:colLast="0" w:name="_im90e7dgkjwd" w:id="1"/>
      <w:bookmarkEnd w:id="1"/>
      <w:r w:rsidDel="00000000" w:rsidR="00000000" w:rsidRPr="00000000">
        <w:rPr>
          <w:rtl w:val="0"/>
        </w:rPr>
        <w:t xml:space="preserve">Session 3.4 (SEMANTiCS)</w:t>
      </w:r>
    </w:p>
    <w:p w:rsidR="00000000" w:rsidDel="00000000" w:rsidP="00000000" w:rsidRDefault="00000000" w:rsidRPr="00000000" w14:paraId="00000003">
      <w:pPr>
        <w:pStyle w:val="Heading4"/>
        <w:shd w:fill="ffffff" w:val="clear"/>
        <w:rPr/>
      </w:pPr>
      <w:bookmarkStart w:colFirst="0" w:colLast="0" w:name="_o89ahz6k4vh" w:id="2"/>
      <w:bookmarkEnd w:id="2"/>
      <w:r w:rsidDel="00000000" w:rsidR="00000000" w:rsidRPr="00000000">
        <w:rPr>
          <w:rtl w:val="0"/>
        </w:rPr>
        <w:t xml:space="preserve">Time: Friday, September 22, 2023 - 10:30 to 12:00</w:t>
      </w:r>
    </w:p>
    <w:p w:rsidR="00000000" w:rsidDel="00000000" w:rsidP="00000000" w:rsidRDefault="00000000" w:rsidRPr="00000000" w14:paraId="00000004">
      <w:pPr>
        <w:pStyle w:val="Heading4"/>
        <w:shd w:fill="ffffff" w:val="clear"/>
        <w:rPr/>
      </w:pPr>
      <w:bookmarkStart w:colFirst="0" w:colLast="0" w:name="_ctb0ha7qz9im" w:id="3"/>
      <w:bookmarkEnd w:id="3"/>
      <w:r w:rsidDel="00000000" w:rsidR="00000000" w:rsidRPr="00000000">
        <w:rPr>
          <w:rtl w:val="0"/>
        </w:rPr>
        <w:t xml:space="preserve">Chair: Chair: Christian Dirschl, Chief Content Architect, Wolters Kluwer Germany</w:t>
      </w:r>
    </w:p>
    <w:p w:rsidR="00000000" w:rsidDel="00000000" w:rsidP="00000000" w:rsidRDefault="00000000" w:rsidRPr="00000000" w14:paraId="0000000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304.9411764705883" w:lineRule="auto"/>
        <w:rPr/>
      </w:pPr>
      <w:bookmarkStart w:colFirst="0" w:colLast="0" w:name="_cxhwru25e0y1" w:id="4"/>
      <w:bookmarkEnd w:id="4"/>
      <w:r w:rsidDel="00000000" w:rsidR="00000000" w:rsidRPr="00000000">
        <w:rPr>
          <w:rFonts w:ascii="Lato" w:cs="Lato" w:eastAsia="Lato" w:hAnsi="Lato"/>
          <w:b w:val="1"/>
          <w:color w:val="444444"/>
          <w:sz w:val="36"/>
          <w:szCs w:val="36"/>
          <w:rtl w:val="0"/>
        </w:rPr>
        <w:t xml:space="preserve">Talks</w:t>
      </w:r>
      <w:r w:rsidDel="00000000" w:rsidR="00000000" w:rsidRPr="00000000">
        <w:rPr>
          <w:rtl w:val="0"/>
        </w:rPr>
      </w:r>
    </w:p>
    <w:p w:rsidR="00000000" w:rsidDel="00000000" w:rsidP="00000000" w:rsidRDefault="00000000" w:rsidRPr="00000000" w14:paraId="00000006">
      <w:pPr>
        <w:pStyle w:val="Heading3"/>
        <w:rPr/>
      </w:pPr>
      <w:bookmarkStart w:colFirst="0" w:colLast="0" w:name="_ilj9nt8ovn0x" w:id="5"/>
      <w:bookmarkEnd w:id="5"/>
      <w:r w:rsidDel="00000000" w:rsidR="00000000" w:rsidRPr="00000000">
        <w:rPr>
          <w:rtl w:val="0"/>
        </w:rPr>
        <w:t xml:space="preserve">Use of healthcare ontologies at scale in IQVIA</w:t>
      </w:r>
    </w:p>
    <w:p w:rsidR="00000000" w:rsidDel="00000000" w:rsidP="00000000" w:rsidRDefault="00000000" w:rsidRPr="00000000" w14:paraId="00000007">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In IQVIA we process and integrate healthcare data at scale (100B+ medical records per year). In our operations, we make a varied use of ontologies: to develop metadata schema to annotate data quality; to standardise terminologies and code lists to enable scalable analytics (e.g.: as per OMOP standard for Real World Evidence); or to standardise data for regulatory submissions (e.g.: as in CDISC for FDA clinical trials submissions).</w:t>
      </w:r>
    </w:p>
    <w:p w:rsidR="00000000" w:rsidDel="00000000" w:rsidP="00000000" w:rsidRDefault="00000000" w:rsidRPr="00000000" w14:paraId="00000008">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In this talk, we would like to showcase some of the peculiarities and learnings of working with ontologies at such scale (note that in the healthcare space, “ontologies” encompass a broad range of artefacts from code lists to DL-based representations).</w:t>
      </w:r>
    </w:p>
    <w:p w:rsidR="00000000" w:rsidDel="00000000" w:rsidP="00000000" w:rsidRDefault="00000000" w:rsidRPr="00000000" w14:paraId="00000009">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First, we stratify our ontologies in three different layers:</w:t>
      </w:r>
    </w:p>
    <w:p w:rsidR="00000000" w:rsidDel="00000000" w:rsidP="00000000" w:rsidRDefault="00000000" w:rsidRPr="00000000" w14:paraId="0000000A">
      <w:pPr>
        <w:numPr>
          <w:ilvl w:val="0"/>
          <w:numId w:val="1"/>
        </w:numPr>
        <w:ind w:left="720" w:hanging="360"/>
        <w:rPr>
          <w:rFonts w:ascii="Verdana" w:cs="Verdana" w:eastAsia="Verdana" w:hAnsi="Verdana"/>
          <w:sz w:val="20"/>
          <w:szCs w:val="20"/>
          <w:u w:val="none"/>
          <w:shd w:fill="dbf8f5" w:val="clear"/>
        </w:rPr>
      </w:pPr>
      <w:r w:rsidDel="00000000" w:rsidR="00000000" w:rsidRPr="00000000">
        <w:rPr>
          <w:rFonts w:ascii="Verdana" w:cs="Verdana" w:eastAsia="Verdana" w:hAnsi="Verdana"/>
          <w:sz w:val="20"/>
          <w:szCs w:val="20"/>
          <w:shd w:fill="dbf8f5" w:val="clear"/>
          <w:rtl w:val="0"/>
        </w:rPr>
        <w:t xml:space="preserve">“standard ontologies”: public or not, these are the standards in use, that form the basis for interoperability.</w:t>
      </w:r>
    </w:p>
    <w:p w:rsidR="00000000" w:rsidDel="00000000" w:rsidP="00000000" w:rsidRDefault="00000000" w:rsidRPr="00000000" w14:paraId="0000000B">
      <w:pPr>
        <w:numPr>
          <w:ilvl w:val="0"/>
          <w:numId w:val="1"/>
        </w:numPr>
        <w:ind w:left="720" w:hanging="360"/>
        <w:rPr>
          <w:rFonts w:ascii="Verdana" w:cs="Verdana" w:eastAsia="Verdana" w:hAnsi="Verdana"/>
          <w:sz w:val="20"/>
          <w:szCs w:val="20"/>
          <w:u w:val="none"/>
          <w:shd w:fill="dbf8f5" w:val="clear"/>
        </w:rPr>
      </w:pPr>
      <w:r w:rsidDel="00000000" w:rsidR="00000000" w:rsidRPr="00000000">
        <w:rPr>
          <w:rFonts w:ascii="Verdana" w:cs="Verdana" w:eastAsia="Verdana" w:hAnsi="Verdana"/>
          <w:sz w:val="20"/>
          <w:szCs w:val="20"/>
          <w:shd w:fill="dbf8f5" w:val="clear"/>
          <w:rtl w:val="0"/>
        </w:rPr>
        <w:t xml:space="preserve">“actual ontologies”: as a result of the broad observation of the healthcare system that we perform, we collect a variety of terms in use that don’t directly map to standard ontologies (&gt;44M). These can correspond to different names, language or regional variations, new concepts not yet standardised (e.g.: a newly released covid self-test) or simply concepts not captured by standards (e.g.: laboratory consumables).</w:t>
      </w:r>
    </w:p>
    <w:p w:rsidR="00000000" w:rsidDel="00000000" w:rsidP="00000000" w:rsidRDefault="00000000" w:rsidRPr="00000000" w14:paraId="0000000C">
      <w:pPr>
        <w:numPr>
          <w:ilvl w:val="0"/>
          <w:numId w:val="1"/>
        </w:numPr>
        <w:ind w:left="720" w:hanging="360"/>
        <w:rPr>
          <w:rFonts w:ascii="Verdana" w:cs="Verdana" w:eastAsia="Verdana" w:hAnsi="Verdana"/>
          <w:sz w:val="20"/>
          <w:szCs w:val="20"/>
          <w:u w:val="none"/>
          <w:shd w:fill="dbf8f5" w:val="clear"/>
        </w:rPr>
      </w:pPr>
      <w:r w:rsidDel="00000000" w:rsidR="00000000" w:rsidRPr="00000000">
        <w:rPr>
          <w:rFonts w:ascii="Verdana" w:cs="Verdana" w:eastAsia="Verdana" w:hAnsi="Verdana"/>
          <w:sz w:val="20"/>
          <w:szCs w:val="20"/>
          <w:shd w:fill="dbf8f5" w:val="clear"/>
          <w:rtl w:val="0"/>
        </w:rPr>
        <w:t xml:space="preserve">“curated ontologies”: for many of our analytics need, we need extended reference data that is typically not found in the public space (e.g.: comprehensive normalisation of products across markets, or identification of healthcare organizations).</w:t>
      </w:r>
    </w:p>
    <w:p w:rsidR="00000000" w:rsidDel="00000000" w:rsidP="00000000" w:rsidRDefault="00000000" w:rsidRPr="00000000" w14:paraId="0000000D">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Standard ontologies pose different order of challenges, like different variations and multiple coexisting versions. Often standard ontologies “in use” are also affected by some amount of noise (e.g.: accidental mix of ontologies to diagnose an indication). We intend to showcase some of the internal tooling that we have developed to address such problems.</w:t>
      </w:r>
    </w:p>
    <w:p w:rsidR="00000000" w:rsidDel="00000000" w:rsidP="00000000" w:rsidRDefault="00000000" w:rsidRPr="00000000" w14:paraId="0000000E">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Actual ontologies present a view of what of an ontology is practically in use: (e.g.: not all terms of branches of ontologies are used, some probably representing theoretical concepts not existing in clinical practice). A question to foster a discussion with the audience is to what extent the gap between “standard ontologies” (a-priori) or “actual ontologies” (a-posteriori) is at the basis of interoperability issues.</w:t>
      </w:r>
    </w:p>
    <w:p w:rsidR="00000000" w:rsidDel="00000000" w:rsidP="00000000" w:rsidRDefault="00000000" w:rsidRPr="00000000" w14:paraId="0000000F">
      <w:pPr>
        <w:rPr>
          <w:sz w:val="20"/>
          <w:szCs w:val="20"/>
        </w:rPr>
      </w:pPr>
      <w:r w:rsidDel="00000000" w:rsidR="00000000" w:rsidRPr="00000000">
        <w:rPr>
          <w:rFonts w:ascii="Verdana" w:cs="Verdana" w:eastAsia="Verdana" w:hAnsi="Verdana"/>
          <w:sz w:val="20"/>
          <w:szCs w:val="20"/>
          <w:shd w:fill="dbf8f5" w:val="clear"/>
          <w:rtl w:val="0"/>
        </w:rPr>
        <w:t xml:space="preserve">Finally, we note that our “curated ontologies” (missing ontologies we developed to support analytics), rather present information typical of MDM system. We would then conclude with a framework we are using to merge the MDM and the ontology mindsets.</w:t>
      </w: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Pr>
              <w:drawing>
                <wp:inline distB="114300" distT="114300" distL="114300" distR="114300">
                  <wp:extent cx="2724150" cy="27305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72415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pStyle w:val="Heading4"/>
              <w:widowControl w:val="0"/>
              <w:spacing w:after="0" w:before="0" w:line="240" w:lineRule="auto"/>
              <w:rPr/>
            </w:pPr>
            <w:bookmarkStart w:colFirst="0" w:colLast="0" w:name="_ssj9jz7r6cje" w:id="6"/>
            <w:bookmarkEnd w:id="6"/>
            <w:r w:rsidDel="00000000" w:rsidR="00000000" w:rsidRPr="00000000">
              <w:rPr>
                <w:rtl w:val="0"/>
              </w:rPr>
              <w:t xml:space="preserve">Andrea Splendiani</w:t>
            </w:r>
          </w:p>
          <w:p w:rsidR="00000000" w:rsidDel="00000000" w:rsidP="00000000" w:rsidRDefault="00000000" w:rsidRPr="00000000" w14:paraId="00000012">
            <w:pPr>
              <w:pStyle w:val="Heading5"/>
              <w:spacing w:after="0" w:before="0" w:lineRule="auto"/>
              <w:rPr/>
            </w:pPr>
            <w:bookmarkStart w:colFirst="0" w:colLast="0" w:name="_wh3dhv5i1w8w" w:id="7"/>
            <w:bookmarkEnd w:id="7"/>
            <w:r w:rsidDel="00000000" w:rsidR="00000000" w:rsidRPr="00000000">
              <w:rPr>
                <w:rtl w:val="0"/>
              </w:rPr>
              <w:t xml:space="preserve">IQVIA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Andrea Splendiani is a full time employee (Principal) in IQVIA (An SP500 healthcare data company), focusing on internal optimization and product development in the area of ontology and metadata. He also organise http://swat4ls.org (conference on semantic technologies in life sciences) as a pro-bono activity.</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commentRangeStart w:id="0"/>
            <w:r w:rsidDel="00000000" w:rsidR="00000000" w:rsidRPr="00000000">
              <w:rPr>
                <w:rtl w:val="0"/>
              </w:rPr>
            </w:r>
          </w:p>
          <w:p w:rsidR="00000000" w:rsidDel="00000000" w:rsidP="00000000" w:rsidRDefault="00000000" w:rsidRPr="00000000" w14:paraId="00000015">
            <w:pPr>
              <w:rPr>
                <w:sz w:val="20"/>
                <w:szCs w:val="20"/>
              </w:rPr>
            </w:pPr>
            <w:commentRangeEnd w:id="0"/>
            <w:r w:rsidDel="00000000" w:rsidR="00000000" w:rsidRPr="00000000">
              <w:commentReference w:id="0"/>
            </w:r>
            <w:r w:rsidDel="00000000" w:rsidR="00000000" w:rsidRPr="00000000">
              <w:rPr>
                <w:rtl w:val="0"/>
              </w:rPr>
            </w:r>
          </w:p>
        </w:tc>
      </w:tr>
    </w:tbl>
    <w:p w:rsidR="00000000" w:rsidDel="00000000" w:rsidP="00000000" w:rsidRDefault="00000000" w:rsidRPr="00000000" w14:paraId="00000016">
      <w:pPr>
        <w:pStyle w:val="Heading3"/>
        <w:rPr/>
      </w:pPr>
      <w:bookmarkStart w:colFirst="0" w:colLast="0" w:name="_8d704ejvxg6h" w:id="8"/>
      <w:bookmarkEnd w:id="8"/>
      <w:r w:rsidDel="00000000" w:rsidR="00000000" w:rsidRPr="00000000">
        <w:rPr>
          <w:rtl w:val="0"/>
        </w:rPr>
        <w:t xml:space="preserve">Semantic Models - The brains behind explainable and trustworthy data-driven business decisions [SP]</w:t>
      </w:r>
    </w:p>
    <w:p w:rsidR="00000000" w:rsidDel="00000000" w:rsidP="00000000" w:rsidRDefault="00000000" w:rsidRPr="00000000" w14:paraId="00000017">
      <w:pPr>
        <w:rPr/>
      </w:pPr>
      <w:r w:rsidDel="00000000" w:rsidR="00000000" w:rsidRPr="00000000">
        <w:rPr>
          <w:sz w:val="20"/>
          <w:szCs w:val="20"/>
          <w:rtl w:val="0"/>
        </w:rPr>
        <w:t xml:space="preserve">Semantic models, or ontologies, are essential for building knowledge graphs that enable explainable and reliable business decisions. They enrich data with context and meaning, facilitating comprehensive analyses and knowledge discovery. These models drive symbolic AI solutions and can augment data-driven AI with a layer of trust. This talk will introduce metaphactory's visual interface as the gold standard for semantic knowledge modeling and will highlight how metaphactory empowers SMEs and business users to actively participate in and drive the modeling process. It will also cover the integration of semantic models with additional assets, such as vocabularies, enabling data publishing, data curation, semantic search, and use cases like enterprise architecture modeling and business knowledge modeling.</w:t>
      </w:r>
      <w:r w:rsidDel="00000000" w:rsidR="00000000" w:rsidRPr="00000000">
        <w:rPr>
          <w:rtl w:val="0"/>
        </w:rPr>
      </w:r>
    </w:p>
    <w:p w:rsidR="00000000" w:rsidDel="00000000" w:rsidP="00000000" w:rsidRDefault="00000000" w:rsidRPr="00000000" w14:paraId="00000018">
      <w:pPr>
        <w:rPr>
          <w:sz w:val="20"/>
          <w:szCs w:val="20"/>
        </w:rPr>
      </w:pPr>
      <w:r w:rsidDel="00000000" w:rsidR="00000000" w:rsidRPr="00000000">
        <w:rPr>
          <w:rtl w:val="0"/>
        </w:rPr>
      </w:r>
    </w:p>
    <w:p w:rsidR="00000000" w:rsidDel="00000000" w:rsidP="00000000" w:rsidRDefault="00000000" w:rsidRPr="00000000" w14:paraId="00000019">
      <w:pPr>
        <w:rPr>
          <w:sz w:val="20"/>
          <w:szCs w:val="20"/>
        </w:rPr>
      </w:pPr>
      <w:r w:rsidDel="00000000" w:rsidR="00000000" w:rsidRPr="00000000">
        <w:rPr>
          <w:rtl w:val="0"/>
        </w:rPr>
      </w: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90"/>
        <w:gridCol w:w="6210"/>
        <w:tblGridChange w:id="0">
          <w:tblGrid>
            <w:gridCol w:w="2790"/>
            <w:gridCol w:w="62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sz w:val="20"/>
                <w:szCs w:val="20"/>
              </w:rPr>
            </w:pPr>
            <w:r w:rsidDel="00000000" w:rsidR="00000000" w:rsidRPr="00000000">
              <w:rPr>
                <w:sz w:val="20"/>
                <w:szCs w:val="20"/>
              </w:rPr>
              <w:drawing>
                <wp:inline distB="114300" distT="114300" distL="114300" distR="114300">
                  <wp:extent cx="1233488" cy="1807102"/>
                  <wp:effectExtent b="0" l="0" r="0" t="0"/>
                  <wp:docPr id="2"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1233488" cy="1807102"/>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pStyle w:val="Heading4"/>
              <w:rPr/>
            </w:pPr>
            <w:bookmarkStart w:colFirst="0" w:colLast="0" w:name="_xbhm5i6jdwgp" w:id="9"/>
            <w:bookmarkEnd w:id="9"/>
            <w:r w:rsidDel="00000000" w:rsidR="00000000" w:rsidRPr="00000000">
              <w:rPr>
                <w:rtl w:val="0"/>
              </w:rPr>
              <w:t xml:space="preserve">Sebastian Schmidt </w:t>
            </w:r>
          </w:p>
          <w:p w:rsidR="00000000" w:rsidDel="00000000" w:rsidP="00000000" w:rsidRDefault="00000000" w:rsidRPr="00000000" w14:paraId="0000001C">
            <w:pPr>
              <w:pStyle w:val="Heading5"/>
              <w:rPr/>
            </w:pPr>
            <w:bookmarkStart w:colFirst="0" w:colLast="0" w:name="_gnwe0pdse58x" w:id="10"/>
            <w:bookmarkEnd w:id="10"/>
            <w:r w:rsidDel="00000000" w:rsidR="00000000" w:rsidRPr="00000000">
              <w:rPr>
                <w:rtl w:val="0"/>
              </w:rPr>
              <w:t xml:space="preserve">CEO, metaphacts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sz w:val="20"/>
                <w:szCs w:val="20"/>
              </w:rPr>
            </w:pPr>
            <w:r w:rsidDel="00000000" w:rsidR="00000000" w:rsidRPr="00000000">
              <w:rPr>
                <w:sz w:val="20"/>
                <w:szCs w:val="20"/>
                <w:rtl w:val="0"/>
              </w:rPr>
              <w:t xml:space="preserve">Sebastian has 20 years of experience in the IT industry throughout which he has held leading positions in software engineering, pre-sales, consulting and product management. As CEO at metaphacts, Sebastian leads customer- and partner-facing activities and is responsible for driving digital transformation initiatives with customers across Europe, North America and Asia.</w:t>
            </w:r>
            <w:r w:rsidDel="00000000" w:rsidR="00000000" w:rsidRPr="00000000">
              <w:rPr>
                <w:rtl w:val="0"/>
              </w:rPr>
            </w:r>
          </w:p>
        </w:tc>
      </w:tr>
    </w:tbl>
    <w:p w:rsidR="00000000" w:rsidDel="00000000" w:rsidP="00000000" w:rsidRDefault="00000000" w:rsidRPr="00000000" w14:paraId="0000001E">
      <w:pPr>
        <w:pStyle w:val="Heading3"/>
        <w:rPr>
          <w:sz w:val="20"/>
          <w:szCs w:val="20"/>
        </w:rPr>
      </w:pPr>
      <w:bookmarkStart w:colFirst="0" w:colLast="0" w:name="_87z9oflqi5ak" w:id="11"/>
      <w:bookmarkEnd w:id="11"/>
      <w:r w:rsidDel="00000000" w:rsidR="00000000" w:rsidRPr="00000000">
        <w:rPr>
          <w:rtl w:val="0"/>
        </w:rPr>
      </w:r>
    </w:p>
    <w:p w:rsidR="00000000" w:rsidDel="00000000" w:rsidP="00000000" w:rsidRDefault="00000000" w:rsidRPr="00000000" w14:paraId="0000001F">
      <w:pPr>
        <w:rPr>
          <w:sz w:val="20"/>
          <w:szCs w:val="20"/>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Ivan Heibi" w:id="0" w:date="2023-08-29T13:28:28Z">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Extra info: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terms of expertise and background:</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PhD thesis was on the use of ontologies, and I have published a few papers on ontologies, semantics and FAIR: https://orcid.org/0000-0002-3201-9617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joining IQVIA I was (in reverse order):</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Director of data strategy in Novartis (corporate): proposing KGs to link data across the enterprise</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Associate director information systems at Novartis: supervising an ontology provision system and working on data curation semi-automation</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Independent consultant: semantic POCs for clinical trials, nutrition, meteorology (WHO) and more</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Staff scientist: data integration based on ontologies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Postdoc in medical terminologies</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mostly focus on ontology business cases, technology development, change management and communication.</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spacing w:after="80" w:line="240" w:lineRule="auto"/>
    </w:pPr>
    <w:rPr>
      <w:color w:val="666666"/>
      <w:sz w:val="24"/>
      <w:szCs w:val="24"/>
    </w:rPr>
  </w:style>
  <w:style w:type="paragraph" w:styleId="Heading5">
    <w:name w:val="heading 5"/>
    <w:basedOn w:val="Normal"/>
    <w:next w:val="Normal"/>
    <w:pPr>
      <w:keepNext w:val="1"/>
      <w:keepLines w:val="1"/>
    </w:pPr>
    <w:rPr>
      <w:color w:val="666666"/>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