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60" w:line="256.7994545454545" w:lineRule="auto"/>
        <w:rPr/>
      </w:pPr>
      <w:bookmarkStart w:colFirst="0" w:colLast="0" w:name="_7mbto5voakkm" w:id="0"/>
      <w:bookmarkEnd w:id="0"/>
      <w:r w:rsidDel="00000000" w:rsidR="00000000" w:rsidRPr="00000000">
        <w:rPr>
          <w:rtl w:val="0"/>
        </w:rPr>
        <w:t xml:space="preserve">Industry Setup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k2kq676wzhen" w:id="1"/>
      <w:bookmarkEnd w:id="1"/>
      <w:r w:rsidDel="00000000" w:rsidR="00000000" w:rsidRPr="00000000">
        <w:rPr>
          <w:rtl w:val="0"/>
        </w:rPr>
        <w:t xml:space="preserve">Time: Wednesday, September 20, 2023 - 16:30 to 18:15</w:t>
      </w:r>
    </w:p>
    <w:p w:rsidR="00000000" w:rsidDel="00000000" w:rsidP="00000000" w:rsidRDefault="00000000" w:rsidRPr="00000000" w14:paraId="00000003">
      <w:pPr>
        <w:pStyle w:val="Heading2"/>
        <w:spacing w:after="160" w:line="256.7994545454545" w:lineRule="auto"/>
        <w:rPr/>
      </w:pPr>
      <w:bookmarkStart w:colFirst="0" w:colLast="0" w:name="_w4nljh40b676" w:id="2"/>
      <w:bookmarkEnd w:id="2"/>
      <w:r w:rsidDel="00000000" w:rsidR="00000000" w:rsidRPr="00000000">
        <w:rPr>
          <w:rtl w:val="0"/>
        </w:rPr>
        <w:t xml:space="preserve">Academia Meets Business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invite all SEMANTiCS and DBpedia Day attendees to join us on our journey to further strengthen the Semantic Web community.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offer a special session in the late afternoon of the 20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September, where we will have an intense discussion on three major topics that keep us awake and where we can only make progress when we join our expertise and passion.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break-out dialogs industry people may contribute their pressing problem and ask for solution ideas from academics. On the other hand academics may sketch their innovative idea and/or approach and question the industrial relevance and usability.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networking event follows a mini bar camp approach with a series of moderated discussions in three parallel break-out groups. Everybody joining is invited to bring his or her problem/approach to the table so that the break-out group may work on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you want to prepare, please, follow these question lines: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“What practical challenge are you, business applicant, currently facing and want to discuss with researchers?”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 What idea/solution do you, researcher, currently have in mind that you would like to check for its practical value with business applicants?”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wrap-up the results will be summarized for the overall audience.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Based on the accepted papers and presentations we identified the following urgent topics that we want to address: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56.7994545454545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Quo Vadis Knowledge Graphs?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56.7994545454545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LLM – Ready to Rumble?!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256.7994545454545" w:lineRule="auto"/>
        <w:ind w:left="720" w:hanging="36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Semantics Wanted – Dead or Alive</w:t>
      </w:r>
    </w:p>
    <w:p w:rsidR="00000000" w:rsidDel="00000000" w:rsidP="00000000" w:rsidRDefault="00000000" w:rsidRPr="00000000" w14:paraId="00000010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After the event we invite you all to a Get Together where more informal talks will take place and where your old friendships will be revived, and new friends will be made.</w:t>
      </w:r>
    </w:p>
    <w:p w:rsidR="00000000" w:rsidDel="00000000" w:rsidP="00000000" w:rsidRDefault="00000000" w:rsidRPr="00000000" w14:paraId="00000011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look forward to welcome you at the SEMANTiCS conference hotel Hyperion on the 20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September at 4:30 p.m.</w:t>
      </w:r>
    </w:p>
    <w:p w:rsidR="00000000" w:rsidDel="00000000" w:rsidP="00000000" w:rsidRDefault="00000000" w:rsidRPr="00000000" w14:paraId="00000012">
      <w:pPr>
        <w:spacing w:after="160" w:before="32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Industry Chairs of SEMANTiCS 2023 and GfWM (Gesellschaft für Wissensmanagement e. V.)</w:t>
      </w:r>
    </w:p>
    <w:p w:rsidR="00000000" w:rsidDel="00000000" w:rsidP="00000000" w:rsidRDefault="00000000" w:rsidRPr="00000000" w14:paraId="00000013">
      <w:pPr>
        <w:spacing w:after="160" w:line="256.799454545454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05000" cy="76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