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hint="eastAsia"/>
          <w:lang w:eastAsia="zh-CN"/>
        </w:rPr>
      </w:pPr>
      <w:r>
        <w:rPr>
          <w:rFonts w:eastAsiaTheme="minorEastAsia" w:hint="eastAsia"/>
          <w:lang w:eastAsia="zh-CN"/>
        </w:rPr>
        <w:t>Donghai Peng</w:t>
      </w:r>
      <w:r w:rsidR="00130D6E" w:rsidRPr="00D10DD3">
        <w:t xml:space="preserve"> </w:t>
      </w:r>
      <w:r w:rsidR="00130D6E" w:rsidRPr="00D10DD3">
        <w:rPr>
          <w:vertAlign w:val="superscript"/>
        </w:rPr>
        <w:t>1</w:t>
      </w:r>
      <w:r>
        <w:rPr>
          <w:rFonts w:eastAsiaTheme="minorEastAsia" w:hint="eastAsia"/>
          <w:vertAlign w:val="superscript"/>
          <w:lang w:eastAsia="zh-CN"/>
        </w:rPr>
        <w:t>,*</w:t>
      </w:r>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r w:rsidR="00E964F4" w:rsidRPr="00E964F4">
        <w:t>Engineering,Shaoguan</w:t>
      </w:r>
      <w:proofErr w:type="spellEnd"/>
      <w:r w:rsidR="00E964F4" w:rsidRPr="00E964F4">
        <w:t xml:space="preserve"> University, </w:t>
      </w:r>
      <w:proofErr w:type="spellStart"/>
      <w:r w:rsidR="00E964F4" w:rsidRPr="00E964F4">
        <w:t>Shaoguan</w:t>
      </w:r>
      <w:proofErr w:type="spellEnd"/>
      <w:r w:rsidR="00E964F4" w:rsidRPr="00E964F4">
        <w:t xml:space="preserve"> 512005,China;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r w:rsidR="00E964F4" w:rsidRPr="00E964F4">
        <w:t>Business,Changsha</w:t>
      </w:r>
      <w:proofErr w:type="spellEnd"/>
      <w:r w:rsidR="00E964F4" w:rsidRPr="00E964F4">
        <w:t xml:space="preserve"> 410205,China; semhaqx@gmail.com</w:t>
      </w:r>
    </w:p>
    <w:p w14:paraId="0EE5CD59" w14:textId="53BD135D" w:rsidR="00130D6E" w:rsidRPr="00F63620" w:rsidRDefault="00130D6E" w:rsidP="00130D6E">
      <w:pPr>
        <w:pStyle w:val="MDPI16affiliation"/>
        <w:rPr>
          <w:rFonts w:eastAsiaTheme="minorEastAsia" w:hint="eastAsia"/>
          <w:lang w:eastAsia="zh-CN"/>
        </w:rPr>
      </w:pPr>
      <w:r w:rsidRPr="00D10DD3">
        <w:rPr>
          <w:b/>
        </w:rPr>
        <w:t>*</w:t>
      </w:r>
      <w:r w:rsidRPr="00D10DD3">
        <w:tab/>
        <w:t xml:space="preserve">Correspondence: </w:t>
      </w:r>
      <w:r w:rsidR="00E964F4" w:rsidRPr="00E964F4">
        <w:rPr>
          <w:rFonts w:eastAsiaTheme="minorEastAsia"/>
          <w:lang w:eastAsia="zh-CN"/>
        </w:rPr>
        <w:t>semhaq@163.com;</w:t>
      </w:r>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Spatial Attention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84CA4FF" w:rsidR="00FE6144" w:rsidRPr="00FE6144" w:rsidRDefault="00FE6144" w:rsidP="00FE6144">
      <w:pPr>
        <w:pStyle w:val="MDPI31text"/>
        <w:rPr>
          <w:rFonts w:eastAsiaTheme="minorEastAsia" w:hint="eastAsia"/>
          <w:lang w:eastAsia="zh-CN"/>
        </w:rPr>
      </w:pPr>
      <w:r w:rsidRPr="00FE6144">
        <w:rPr>
          <w:rFonts w:eastAsiaTheme="minorEastAsia"/>
          <w:lang w:eastAsia="zh-CN"/>
        </w:rPr>
        <w:t>With the rapid development of deep learning and computer vision technologies, object detection has become a crucial task in numerous real-world applications, ranging from autonomous driving and surveillance to aerial monitoring via Unmanned Aerial Vehicles (UAVs). YOLO (You Only Look Once) models, due to their remarkable ability to balance speed and accuracy, have become the de facto standard for real-time object detection. In particular, YOLO models have gained widespread adoption across various domains, including intelligent transportation systems, security surveillance, and even aerial imaging for environmental monitoring. However, despite the success of YOLO in these domains, significant challenges remain when applying traditional YOLO models to specialized tasks, such as UAV-based detection.</w:t>
      </w:r>
    </w:p>
    <w:p w14:paraId="76ED099A" w14:textId="4A4992DD" w:rsidR="00FE6144" w:rsidRPr="00FE6144" w:rsidRDefault="00FE6144" w:rsidP="00FE6144">
      <w:pPr>
        <w:pStyle w:val="MDPI31text"/>
        <w:rPr>
          <w:rFonts w:eastAsiaTheme="minorEastAsia" w:hint="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 UAVs capture images from an aerial perspective, which introduces challenges such as small object sizes, occlusions caused by varying object orientations, and complex and cluttered backgrounds. These issues are particularly prominent in urban and rural infrastructure inspections, where small targets are often occluded or submerged in complex visual noise, leading to a high rate of missed detections and imprecise localization. Furthermore, the significant variation in target sizes, the shifting angle of view, and environmental factors like lighting conditions further complicate the accurate detection of small objects.</w:t>
      </w:r>
    </w:p>
    <w:p w14:paraId="6A230A53" w14:textId="061081FE" w:rsidR="00FE6144" w:rsidRPr="00FE6144" w:rsidRDefault="00FE6144" w:rsidP="00FE6144">
      <w:pPr>
        <w:pStyle w:val="MDPI31text"/>
        <w:rPr>
          <w:rFonts w:eastAsiaTheme="minorEastAsia" w:hint="eastAsia"/>
          <w:lang w:eastAsia="zh-CN"/>
        </w:rPr>
      </w:pPr>
      <w:r w:rsidRPr="00FE6144">
        <w:rPr>
          <w:rFonts w:eastAsiaTheme="minorEastAsia"/>
          <w:lang w:eastAsia="zh-CN"/>
        </w:rPr>
        <w:t xml:space="preserve">While existing YOLO models excel in detecting large objects in relatively simple environments, they struggle with small target detection in UAV scenarios. This is primarily due to their inability to adapt well to the variations in scale and the complex backgrounds characteristic of aerial imagery.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p>
    <w:p w14:paraId="60286968" w14:textId="1BAC9C6E" w:rsidR="00FE6144" w:rsidRPr="00FE6144" w:rsidRDefault="00FE6144" w:rsidP="00FE6144">
      <w:pPr>
        <w:pStyle w:val="MDPI31text"/>
        <w:rPr>
          <w:rFonts w:eastAsiaTheme="minorEastAsia" w:hint="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 One key area of focus has been multi-scale feature fusion. The ability to integrate features from different scales within the neural network allows models to detect objects of varying sizes more effectively. Traditional multi-scale fusion methods, such as Feature Pyramid Networks (FPN) and Pyramid Attention Networks (PAN), have been widely used to enhance detection across different resolutions by combining features from different layers of the network. However, despite their successes, these methods are limited in their ability to efficiently process features from multiple scales, particularly in the context of UAV imagery where fine-grained details are crucial for small target detection.</w:t>
      </w:r>
    </w:p>
    <w:p w14:paraId="5BB64C77" w14:textId="6C9FA0B0" w:rsidR="00FE6144" w:rsidRPr="00FE6144" w:rsidRDefault="00FE6144" w:rsidP="00FE6144">
      <w:pPr>
        <w:pStyle w:val="MDPI31text"/>
        <w:rPr>
          <w:rFonts w:eastAsiaTheme="minorEastAsia" w:hint="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xml:space="preserve">) represents a major advancement in multi-scale fusion, offering more efficient fusion by enabling bidirectional information flow across the feature pyramids. This bidirectional fusion helps retain both high- and low-level features, allowing for more accurate detection of small targets, particularly in complex environments.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p>
    <w:p w14:paraId="4EFF8820" w14:textId="72E349BD" w:rsidR="00FE6144" w:rsidRPr="00FE6144" w:rsidRDefault="00FE6144" w:rsidP="00FE6144">
      <w:pPr>
        <w:pStyle w:val="MDPI31text"/>
        <w:rPr>
          <w:rFonts w:eastAsiaTheme="minorEastAsia" w:hint="eastAsia"/>
          <w:lang w:eastAsia="zh-CN"/>
        </w:rPr>
      </w:pPr>
      <w:r w:rsidRPr="00FE6144">
        <w:rPr>
          <w:rFonts w:eastAsiaTheme="minorEastAsia"/>
          <w:lang w:eastAsia="zh-CN"/>
        </w:rPr>
        <w:t>Along with multi-scale fusion, attention mechanisms have become an integral part of modern object detection architectures.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 This is particularly beneficial in UAV-based detection tasks, where small objects are often obscured by cluttered and noisy environments. However, while attention mechanisms improve the focus on small targets, they come with an increase in computational complexity, which can slow down real-time inference. Therefore, designing lightweight and efficient attention mechanisms that do not significantly increase the model's computational load is critical for practical applications in UAV-based systems.</w:t>
      </w:r>
    </w:p>
    <w:p w14:paraId="1BA1EEB0" w14:textId="747797B6" w:rsidR="00FE6144" w:rsidRPr="00FE6144" w:rsidRDefault="00FE6144" w:rsidP="00FE6144">
      <w:pPr>
        <w:pStyle w:val="MDPI31text"/>
        <w:rPr>
          <w:rFonts w:eastAsiaTheme="minorEastAsia" w:hint="eastAsia"/>
          <w:lang w:eastAsia="zh-CN"/>
        </w:rPr>
      </w:pPr>
      <w:r w:rsidRPr="00FE6144">
        <w:rPr>
          <w:rFonts w:eastAsiaTheme="minorEastAsia"/>
          <w:lang w:eastAsia="zh-CN"/>
        </w:rPr>
        <w:t xml:space="preserve">To address these challenges, this paper proposes BGL-YOLO11, an enhanced YOLOv11 architecture specifically designed for small target detection in UAV-based environments.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t>The key contributions of this work are as follows:</w:t>
      </w:r>
    </w:p>
    <w:p w14:paraId="359FD6C3" w14:textId="13295EC1" w:rsidR="00010871" w:rsidRPr="00D10DD3" w:rsidRDefault="00010871" w:rsidP="00010871">
      <w:pPr>
        <w:pStyle w:val="MDPI37itemize"/>
        <w:spacing w:before="60"/>
      </w:pPr>
      <w:proofErr w:type="spellStart"/>
      <w:r w:rsidRPr="00010871">
        <w:lastRenderedPageBreak/>
        <w:t>BiFPN</w:t>
      </w:r>
      <w:proofErr w:type="spellEnd"/>
      <w:r w:rsidRPr="00010871">
        <w:t xml:space="preserve"> for Efficient Multi-Scale Fusion: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1BEDF177" w:rsidR="00010871" w:rsidRPr="00D10DD3" w:rsidRDefault="00010871" w:rsidP="00010871">
      <w:pPr>
        <w:pStyle w:val="MDPI37itemize"/>
      </w:pPr>
      <w:r w:rsidRPr="00010871">
        <w:t>GLSA for Enhanced Attention: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3B105493" w:rsidR="00FE6144" w:rsidRPr="00010871" w:rsidRDefault="00010871" w:rsidP="00010871">
      <w:pPr>
        <w:pStyle w:val="MDPI37itemize"/>
        <w:spacing w:after="60"/>
        <w:rPr>
          <w:rFonts w:hint="eastAsia"/>
        </w:rPr>
      </w:pPr>
      <w:r w:rsidRPr="00010871">
        <w:t>LAWDS for Lightweight Feature Enhancement: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hint="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77777777"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promise for real-world applications in UAV-based scenarios, including </w:t>
      </w:r>
      <w:proofErr w:type="spellStart"/>
      <w:r w:rsidRPr="00FE6144">
        <w:rPr>
          <w:rFonts w:eastAsiaTheme="minorEastAsia"/>
          <w:lang w:eastAsia="zh-CN"/>
        </w:rPr>
        <w:t>urbaan</w:t>
      </w:r>
      <w:proofErr w:type="spellEnd"/>
      <w:r w:rsidRPr="00FE6144">
        <w:rPr>
          <w:rFonts w:eastAsiaTheme="minorEastAsia"/>
          <w:lang w:eastAsia="zh-CN"/>
        </w:rPr>
        <w:t xml:space="preserve">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Pr="00F45309" w:rsidRDefault="00130D6E" w:rsidP="00F45309">
      <w:pPr>
        <w:pStyle w:val="MDPI21heading1"/>
        <w:rPr>
          <w:rFonts w:hint="eastAsia"/>
        </w:rPr>
      </w:pPr>
      <w:r w:rsidRPr="00D10DD3">
        <w:t xml:space="preserve">2. </w:t>
      </w:r>
      <w:r w:rsidR="00F45309" w:rsidRPr="00F45309">
        <w:rPr>
          <w:rFonts w:hint="eastAsia"/>
        </w:rPr>
        <w:t>Related Work</w:t>
      </w:r>
    </w:p>
    <w:p w14:paraId="3D0856B1" w14:textId="77777777" w:rsidR="00130D6E" w:rsidRPr="00D10DD3" w:rsidRDefault="0028429A" w:rsidP="009C0D30">
      <w:pPr>
        <w:pStyle w:val="MDPI31text"/>
      </w:pPr>
      <w:r w:rsidRPr="00D10DD3">
        <w:t>The Materials and Methods should be described with sufficient details to allow others to replicate and build on the published results. Please note that the publication of your manuscript implicates that you must make all materials</w:t>
      </w:r>
      <w:r w:rsidR="00130D6E" w:rsidRPr="00D10DD3">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03F2A2CA" w14:textId="77777777" w:rsidR="00130D6E" w:rsidRPr="00D10DD3" w:rsidRDefault="00130D6E" w:rsidP="009C0D30">
      <w:pPr>
        <w:pStyle w:val="MDPI31text"/>
      </w:pPr>
      <w:bookmarkStart w:id="0" w:name="page2"/>
      <w:bookmarkEnd w:id="0"/>
      <w:r w:rsidRPr="00D10DD3">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0E5BD4BC" w14:textId="77777777" w:rsidR="00B151D6" w:rsidRPr="00D10DD3" w:rsidRDefault="00130D6E" w:rsidP="009C0D30">
      <w:pPr>
        <w:pStyle w:val="MDPI31text"/>
      </w:pPr>
      <w:proofErr w:type="spellStart"/>
      <w:r w:rsidRPr="00D10DD3">
        <w:t>Interventionary</w:t>
      </w:r>
      <w:proofErr w:type="spellEnd"/>
      <w:r w:rsidRPr="00D10DD3">
        <w:t xml:space="preserve"> studies involving animals or humans</w:t>
      </w:r>
      <w:r w:rsidR="0028429A" w:rsidRPr="00D10DD3">
        <w:t>, and other studies that require ethical approval, must list the authority that provided approval and the corresponding ethical approval code.</w:t>
      </w:r>
    </w:p>
    <w:p w14:paraId="73FCF05C" w14:textId="77777777" w:rsidR="00130D6E" w:rsidRPr="00D10DD3" w:rsidRDefault="00B151D6" w:rsidP="009C0D30">
      <w:pPr>
        <w:pStyle w:val="MDPI31text"/>
      </w:pPr>
      <w:r w:rsidRPr="00D10DD3">
        <w:t>In this section, where applicable, authors are required to disclose details of how generative artificial intelligence (GenAI) has been used in this paper (e.g., to generate text, data, or graphics, or to assist in study design, data collection, analysis, or interpretation). The use of GenAI for superficial text editing (e.g., grammar, spelling, punctuation, and formatting) does not need to be declared.</w:t>
      </w:r>
    </w:p>
    <w:p w14:paraId="499DDEE0" w14:textId="77777777" w:rsidR="00130D6E" w:rsidRPr="00D10DD3" w:rsidRDefault="00130D6E" w:rsidP="009C0D30">
      <w:pPr>
        <w:pStyle w:val="MDPI21heading1"/>
      </w:pPr>
      <w:r w:rsidRPr="00D10DD3">
        <w:t>3. Results</w:t>
      </w:r>
    </w:p>
    <w:p w14:paraId="487C0F1E" w14:textId="77777777" w:rsidR="00130D6E" w:rsidRPr="00D10DD3" w:rsidRDefault="00130D6E" w:rsidP="009C0D30">
      <w:pPr>
        <w:pStyle w:val="MDPI31text"/>
      </w:pPr>
      <w:r w:rsidRPr="00D10DD3">
        <w:lastRenderedPageBreak/>
        <w:t>This section may be divided by subheadings. It should provide a concise and precise description of the experimental results</w:t>
      </w:r>
      <w:r w:rsidR="0028429A" w:rsidRPr="00D10DD3">
        <w:t>, their interpretation, as well as the experimental conclusions that can be drawn.</w:t>
      </w:r>
    </w:p>
    <w:p w14:paraId="5A5CC046" w14:textId="77777777" w:rsidR="00130D6E" w:rsidRPr="00D10DD3" w:rsidRDefault="00130D6E" w:rsidP="009C0D30">
      <w:pPr>
        <w:pStyle w:val="MDPI22heading2"/>
        <w:spacing w:before="240"/>
        <w:rPr>
          <w:noProof w:val="0"/>
        </w:rPr>
      </w:pPr>
      <w:r w:rsidRPr="00D10DD3">
        <w:rPr>
          <w:noProof w:val="0"/>
        </w:rPr>
        <w:t>3.1. Subsection</w:t>
      </w:r>
    </w:p>
    <w:p w14:paraId="3349171F" w14:textId="77777777" w:rsidR="00130D6E" w:rsidRPr="00D10DD3" w:rsidRDefault="00130D6E" w:rsidP="009C0D30">
      <w:pPr>
        <w:pStyle w:val="MDPI23heading3"/>
      </w:pPr>
      <w:r w:rsidRPr="00D10DD3">
        <w:t>3.1.1. Subsubsection</w:t>
      </w:r>
    </w:p>
    <w:p w14:paraId="1608C400" w14:textId="77777777" w:rsidR="00130D6E" w:rsidRPr="00D10DD3" w:rsidRDefault="00130D6E" w:rsidP="009C0D30">
      <w:pPr>
        <w:pStyle w:val="MDPI35textbeforelist"/>
      </w:pPr>
      <w:r w:rsidRPr="00D10DD3">
        <w:t>Bulleted lists look like this:</w:t>
      </w:r>
    </w:p>
    <w:p w14:paraId="6953EF44" w14:textId="77777777" w:rsidR="00130D6E" w:rsidRPr="00D10DD3" w:rsidRDefault="00130D6E" w:rsidP="009C0D30">
      <w:pPr>
        <w:pStyle w:val="MDPI38bullet"/>
        <w:spacing w:before="60"/>
      </w:pPr>
      <w:r w:rsidRPr="00D10DD3">
        <w:t>F</w:t>
      </w:r>
      <w:r w:rsidR="0028429A" w:rsidRPr="00D10DD3">
        <w:t>irst bullet;</w:t>
      </w:r>
    </w:p>
    <w:p w14:paraId="540EF78B" w14:textId="77777777" w:rsidR="00130D6E" w:rsidRPr="00D10DD3" w:rsidRDefault="00130D6E" w:rsidP="009C0D30">
      <w:pPr>
        <w:pStyle w:val="MDPI38bullet"/>
      </w:pPr>
      <w:r w:rsidRPr="00D10DD3">
        <w:t>S</w:t>
      </w:r>
      <w:r w:rsidR="0028429A" w:rsidRPr="00D10DD3">
        <w:t>econd bullet;</w:t>
      </w:r>
    </w:p>
    <w:p w14:paraId="5D3B624A" w14:textId="77777777" w:rsidR="00130D6E" w:rsidRPr="00D10DD3" w:rsidRDefault="00130D6E" w:rsidP="009C0D30">
      <w:pPr>
        <w:pStyle w:val="MDPI38bullet"/>
        <w:spacing w:after="60"/>
      </w:pPr>
      <w:r w:rsidRPr="00D10DD3">
        <w:t>T</w:t>
      </w:r>
      <w:r w:rsidR="0028429A" w:rsidRPr="00D10DD3">
        <w:t>hird bullet.</w:t>
      </w:r>
    </w:p>
    <w:p w14:paraId="4A36A612" w14:textId="77777777" w:rsidR="00130D6E" w:rsidRPr="00D10DD3" w:rsidRDefault="00130D6E" w:rsidP="009C0D30">
      <w:pPr>
        <w:pStyle w:val="MDPI35textbeforelist"/>
      </w:pPr>
      <w:r w:rsidRPr="00D10DD3">
        <w:t>Numbered lists can be added as follows:</w:t>
      </w:r>
    </w:p>
    <w:p w14:paraId="2D8DDDAD" w14:textId="77777777" w:rsidR="00130D6E" w:rsidRPr="00D10DD3" w:rsidRDefault="00130D6E" w:rsidP="009C0D30">
      <w:pPr>
        <w:pStyle w:val="MDPI37itemize"/>
        <w:spacing w:before="60"/>
      </w:pPr>
      <w:r w:rsidRPr="00D10DD3">
        <w:t>F</w:t>
      </w:r>
      <w:r w:rsidR="0028429A" w:rsidRPr="00D10DD3">
        <w:t>irst item;</w:t>
      </w:r>
    </w:p>
    <w:p w14:paraId="367E0738" w14:textId="77777777" w:rsidR="00130D6E" w:rsidRPr="00D10DD3" w:rsidRDefault="00130D6E" w:rsidP="009C0D30">
      <w:pPr>
        <w:pStyle w:val="MDPI37itemize"/>
      </w:pPr>
      <w:r w:rsidRPr="00D10DD3">
        <w:t>S</w:t>
      </w:r>
      <w:r w:rsidR="0028429A" w:rsidRPr="00D10DD3">
        <w:t>econd item;</w:t>
      </w:r>
    </w:p>
    <w:p w14:paraId="1BE7D33A" w14:textId="77777777" w:rsidR="00130D6E" w:rsidRPr="00D10DD3" w:rsidRDefault="00130D6E" w:rsidP="009C0D30">
      <w:pPr>
        <w:pStyle w:val="MDPI37itemize"/>
        <w:spacing w:after="60"/>
      </w:pPr>
      <w:r w:rsidRPr="00D10DD3">
        <w:t>T</w:t>
      </w:r>
      <w:r w:rsidR="0028429A" w:rsidRPr="00D10DD3">
        <w:t>hird item.</w:t>
      </w:r>
    </w:p>
    <w:p w14:paraId="279F106B" w14:textId="77777777" w:rsidR="00130D6E" w:rsidRPr="00D10DD3" w:rsidRDefault="00130D6E" w:rsidP="009C0D30">
      <w:pPr>
        <w:pStyle w:val="MDPI31text"/>
      </w:pPr>
      <w:r w:rsidRPr="00D10DD3">
        <w:t>The text continues here.</w:t>
      </w:r>
    </w:p>
    <w:p w14:paraId="1C45A321" w14:textId="77777777" w:rsidR="00130D6E" w:rsidRPr="00D10DD3" w:rsidRDefault="00130D6E" w:rsidP="009C0D30">
      <w:pPr>
        <w:pStyle w:val="MDPI22heading2"/>
        <w:spacing w:before="240"/>
        <w:rPr>
          <w:noProof w:val="0"/>
        </w:rPr>
      </w:pPr>
      <w:r w:rsidRPr="00D10DD3">
        <w:rPr>
          <w:noProof w:val="0"/>
        </w:rPr>
        <w:t>3.2. Figures, Tables and Schemes</w:t>
      </w:r>
    </w:p>
    <w:p w14:paraId="368FDCB1" w14:textId="77777777" w:rsidR="00130D6E" w:rsidRPr="00D10DD3" w:rsidRDefault="00130D6E" w:rsidP="009C0D30">
      <w:pPr>
        <w:pStyle w:val="MDPI31text"/>
      </w:pPr>
      <w:r w:rsidRPr="00D10DD3">
        <w:t xml:space="preserve">All figures and tables should be cited in the main text as </w:t>
      </w:r>
      <w:r w:rsidR="006B0924" w:rsidRPr="00D10DD3">
        <w:t>Figure 1, Table 1, etc.</w:t>
      </w:r>
    </w:p>
    <w:p w14:paraId="48123284" w14:textId="77777777" w:rsidR="00130D6E" w:rsidRPr="00D10DD3" w:rsidRDefault="00353FFD" w:rsidP="004A3074">
      <w:pPr>
        <w:pStyle w:val="MDPI52figure"/>
        <w:ind w:left="2608"/>
        <w:jc w:val="left"/>
        <w:rPr>
          <w:b/>
        </w:rPr>
      </w:pPr>
      <w:r w:rsidRPr="00D10DD3">
        <w:rPr>
          <w:b/>
          <w:noProof/>
          <w:snapToGrid/>
        </w:rPr>
        <w:drawing>
          <wp:inline distT="0" distB="0" distL="0" distR="0" wp14:anchorId="71692FE3" wp14:editId="6B5F1DE2">
            <wp:extent cx="2098800" cy="1378800"/>
            <wp:effectExtent l="0" t="0" r="0" b="0"/>
            <wp:docPr id="9393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00129" name=""/>
                    <pic:cNvPicPr/>
                  </pic:nvPicPr>
                  <pic:blipFill>
                    <a:blip r:embed="rId7"/>
                    <a:stretch>
                      <a:fillRect/>
                    </a:stretch>
                  </pic:blipFill>
                  <pic:spPr>
                    <a:xfrm>
                      <a:off x="0" y="0"/>
                      <a:ext cx="2098800" cy="1378800"/>
                    </a:xfrm>
                    <a:prstGeom prst="rect">
                      <a:avLst/>
                    </a:prstGeom>
                  </pic:spPr>
                </pic:pic>
              </a:graphicData>
            </a:graphic>
          </wp:inline>
        </w:drawing>
      </w:r>
    </w:p>
    <w:p w14:paraId="7D28BEFA" w14:textId="77777777" w:rsidR="00130D6E" w:rsidRPr="00D10DD3" w:rsidRDefault="00130D6E" w:rsidP="009C0D30">
      <w:pPr>
        <w:pStyle w:val="MDPI51figurecaption"/>
      </w:pPr>
      <w:r w:rsidRPr="00D10DD3">
        <w:rPr>
          <w:b/>
        </w:rPr>
        <w:t xml:space="preserve">Figure 1. </w:t>
      </w:r>
      <w:r w:rsidR="0028429A" w:rsidRPr="00D10DD3">
        <w:t>This is a figure.</w:t>
      </w:r>
      <w:r w:rsidRPr="00D10DD3">
        <w:t xml:space="preserve"> Schemes follow the same formatting.</w:t>
      </w:r>
    </w:p>
    <w:p w14:paraId="1F337289" w14:textId="77777777" w:rsidR="00130D6E" w:rsidRPr="00D10DD3" w:rsidRDefault="00130D6E" w:rsidP="009C0D30">
      <w:pPr>
        <w:pStyle w:val="MDPI41tablecaption"/>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30D6E" w:rsidRPr="00D10DD3" w14:paraId="67C15336" w14:textId="77777777" w:rsidTr="00B97BE0">
        <w:tc>
          <w:tcPr>
            <w:tcW w:w="2619" w:type="dxa"/>
            <w:tcBorders>
              <w:bottom w:val="single" w:sz="4" w:space="0" w:color="auto"/>
            </w:tcBorders>
            <w:vAlign w:val="center"/>
          </w:tcPr>
          <w:p w14:paraId="13BDB309" w14:textId="77777777" w:rsidR="00130D6E" w:rsidRPr="00D10DD3" w:rsidRDefault="00130D6E" w:rsidP="003935B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6F8A1BC3" w14:textId="77777777" w:rsidR="00130D6E" w:rsidRPr="00D10DD3" w:rsidRDefault="00130D6E" w:rsidP="003935B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2057EA39" w14:textId="77777777" w:rsidR="00130D6E" w:rsidRPr="00D10DD3" w:rsidRDefault="00130D6E" w:rsidP="003935B3">
            <w:pPr>
              <w:pStyle w:val="MDPI42tablebody"/>
              <w:spacing w:line="240" w:lineRule="auto"/>
              <w:rPr>
                <w:b/>
                <w:snapToGrid/>
              </w:rPr>
            </w:pPr>
            <w:r w:rsidRPr="00D10DD3">
              <w:rPr>
                <w:b/>
                <w:snapToGrid/>
              </w:rPr>
              <w:t>Title 3</w:t>
            </w:r>
          </w:p>
        </w:tc>
      </w:tr>
      <w:tr w:rsidR="00130D6E" w:rsidRPr="00D10DD3" w14:paraId="2EE52DAA" w14:textId="77777777" w:rsidTr="00B97BE0">
        <w:tc>
          <w:tcPr>
            <w:tcW w:w="2619" w:type="dxa"/>
            <w:vAlign w:val="center"/>
          </w:tcPr>
          <w:p w14:paraId="7EA23BE5" w14:textId="77777777" w:rsidR="00130D6E" w:rsidRPr="00D10DD3" w:rsidRDefault="00130D6E" w:rsidP="003935B3">
            <w:pPr>
              <w:pStyle w:val="MDPI42tablebody"/>
              <w:spacing w:line="240" w:lineRule="auto"/>
            </w:pPr>
            <w:r w:rsidRPr="00D10DD3">
              <w:t>entry 1</w:t>
            </w:r>
          </w:p>
        </w:tc>
        <w:tc>
          <w:tcPr>
            <w:tcW w:w="2619" w:type="dxa"/>
            <w:vAlign w:val="center"/>
          </w:tcPr>
          <w:p w14:paraId="30E0B502" w14:textId="77777777" w:rsidR="00130D6E" w:rsidRPr="00D10DD3" w:rsidRDefault="00130D6E" w:rsidP="003935B3">
            <w:pPr>
              <w:pStyle w:val="MDPI42tablebody"/>
              <w:spacing w:line="240" w:lineRule="auto"/>
            </w:pPr>
            <w:r w:rsidRPr="00D10DD3">
              <w:t>data</w:t>
            </w:r>
          </w:p>
        </w:tc>
        <w:tc>
          <w:tcPr>
            <w:tcW w:w="2619" w:type="dxa"/>
            <w:vAlign w:val="center"/>
          </w:tcPr>
          <w:p w14:paraId="378CC819" w14:textId="77777777" w:rsidR="00130D6E" w:rsidRPr="00D10DD3" w:rsidRDefault="00130D6E" w:rsidP="003935B3">
            <w:pPr>
              <w:pStyle w:val="MDPI42tablebody"/>
              <w:spacing w:line="240" w:lineRule="auto"/>
            </w:pPr>
            <w:r w:rsidRPr="00D10DD3">
              <w:t>data</w:t>
            </w:r>
          </w:p>
        </w:tc>
      </w:tr>
      <w:tr w:rsidR="00130D6E" w:rsidRPr="00D10DD3" w14:paraId="32A50D8A" w14:textId="77777777" w:rsidTr="00B97BE0">
        <w:tc>
          <w:tcPr>
            <w:tcW w:w="2619" w:type="dxa"/>
            <w:vAlign w:val="center"/>
          </w:tcPr>
          <w:p w14:paraId="2915B0A5" w14:textId="77777777" w:rsidR="00130D6E" w:rsidRPr="00D10DD3" w:rsidRDefault="00130D6E" w:rsidP="003935B3">
            <w:pPr>
              <w:pStyle w:val="MDPI42tablebody"/>
              <w:spacing w:line="240" w:lineRule="auto"/>
            </w:pPr>
            <w:r w:rsidRPr="00D10DD3">
              <w:t>entry 2</w:t>
            </w:r>
          </w:p>
        </w:tc>
        <w:tc>
          <w:tcPr>
            <w:tcW w:w="2619" w:type="dxa"/>
            <w:vAlign w:val="center"/>
          </w:tcPr>
          <w:p w14:paraId="40267445" w14:textId="77777777" w:rsidR="00130D6E" w:rsidRPr="00D10DD3" w:rsidRDefault="00130D6E" w:rsidP="003935B3">
            <w:pPr>
              <w:pStyle w:val="MDPI42tablebody"/>
              <w:spacing w:line="240" w:lineRule="auto"/>
            </w:pPr>
            <w:r w:rsidRPr="00D10DD3">
              <w:t>data</w:t>
            </w:r>
          </w:p>
        </w:tc>
        <w:tc>
          <w:tcPr>
            <w:tcW w:w="2619" w:type="dxa"/>
            <w:vAlign w:val="center"/>
          </w:tcPr>
          <w:p w14:paraId="1E475C1A" w14:textId="77777777" w:rsidR="00130D6E" w:rsidRPr="00D10DD3" w:rsidRDefault="00130D6E" w:rsidP="003935B3">
            <w:pPr>
              <w:pStyle w:val="MDPI42tablebody"/>
              <w:spacing w:line="240" w:lineRule="auto"/>
            </w:pPr>
            <w:r w:rsidRPr="00D10DD3">
              <w:t xml:space="preserve">data </w:t>
            </w:r>
            <w:r w:rsidRPr="00D10DD3">
              <w:rPr>
                <w:vertAlign w:val="superscript"/>
              </w:rPr>
              <w:t>1</w:t>
            </w:r>
          </w:p>
        </w:tc>
      </w:tr>
    </w:tbl>
    <w:p w14:paraId="0105348A" w14:textId="77777777" w:rsidR="00130D6E" w:rsidRPr="00D10DD3" w:rsidRDefault="00130D6E" w:rsidP="009C0D30">
      <w:pPr>
        <w:pStyle w:val="MDPI43tablefooter"/>
      </w:pPr>
      <w:r w:rsidRPr="00D10DD3">
        <w:rPr>
          <w:vertAlign w:val="superscript"/>
        </w:rPr>
        <w:t>1</w:t>
      </w:r>
      <w:r w:rsidRPr="00D10DD3">
        <w:t xml:space="preserve"> Tables may have a footer.</w:t>
      </w:r>
    </w:p>
    <w:p w14:paraId="3FBD3799" w14:textId="77777777" w:rsidR="00130D6E" w:rsidRPr="00D10DD3" w:rsidRDefault="00130D6E" w:rsidP="004449E9">
      <w:pPr>
        <w:pStyle w:val="MDPI31text"/>
        <w:spacing w:before="240" w:after="240"/>
      </w:pPr>
      <w:r w:rsidRPr="00D10DD3">
        <w:t xml:space="preserve">The text continues here (Figure </w:t>
      </w:r>
      <w:r w:rsidR="0028429A" w:rsidRPr="00D10DD3">
        <w:t xml:space="preserve">2 and </w:t>
      </w:r>
      <w:r w:rsidRPr="00D10DD3">
        <w:t>Table 2).</w:t>
      </w:r>
    </w:p>
    <w:tbl>
      <w:tblPr>
        <w:tblW w:w="0" w:type="auto"/>
        <w:jc w:val="center"/>
        <w:tblLook w:val="0000" w:firstRow="0" w:lastRow="0" w:firstColumn="0" w:lastColumn="0" w:noHBand="0" w:noVBand="0"/>
      </w:tblPr>
      <w:tblGrid>
        <w:gridCol w:w="4057"/>
        <w:gridCol w:w="4268"/>
      </w:tblGrid>
      <w:tr w:rsidR="00130D6E" w:rsidRPr="00D10DD3" w14:paraId="3BCEADF2" w14:textId="77777777" w:rsidTr="003935B3">
        <w:trPr>
          <w:jc w:val="center"/>
        </w:trPr>
        <w:tc>
          <w:tcPr>
            <w:tcW w:w="4057" w:type="dxa"/>
            <w:vAlign w:val="center"/>
          </w:tcPr>
          <w:p w14:paraId="590ABB87" w14:textId="77777777" w:rsidR="00130D6E" w:rsidRPr="00D10DD3" w:rsidRDefault="00C83CA4" w:rsidP="003C7674">
            <w:pPr>
              <w:pStyle w:val="MDPI52figure"/>
              <w:spacing w:before="0"/>
            </w:pPr>
            <w:bookmarkStart w:id="1" w:name="page3"/>
            <w:bookmarkEnd w:id="1"/>
            <w:r w:rsidRPr="00D10DD3">
              <w:rPr>
                <w:noProof/>
              </w:rPr>
              <w:drawing>
                <wp:inline distT="0" distB="0" distL="0" distR="0" wp14:anchorId="3B0A6236" wp14:editId="186675E1">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0BC91246" w14:textId="77777777" w:rsidR="00130D6E" w:rsidRPr="00D10DD3" w:rsidRDefault="00C83CA4" w:rsidP="003C7674">
            <w:pPr>
              <w:pStyle w:val="MDPI52figure"/>
              <w:spacing w:before="0"/>
            </w:pPr>
            <w:r w:rsidRPr="00D10DD3">
              <w:rPr>
                <w:noProof/>
              </w:rPr>
              <w:drawing>
                <wp:inline distT="0" distB="0" distL="0" distR="0" wp14:anchorId="2DC4FE6C" wp14:editId="79614C39">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130D6E" w:rsidRPr="00D10DD3" w14:paraId="35E1EF0E" w14:textId="77777777" w:rsidTr="003935B3">
        <w:trPr>
          <w:jc w:val="center"/>
        </w:trPr>
        <w:tc>
          <w:tcPr>
            <w:tcW w:w="4057" w:type="dxa"/>
            <w:vAlign w:val="center"/>
          </w:tcPr>
          <w:p w14:paraId="02F3DE55" w14:textId="77777777" w:rsidR="00130D6E" w:rsidRPr="00D10DD3" w:rsidRDefault="00130D6E" w:rsidP="003C7674">
            <w:pPr>
              <w:pStyle w:val="MDPI42tablebody"/>
            </w:pPr>
            <w:r w:rsidRPr="00D10DD3">
              <w:lastRenderedPageBreak/>
              <w:t>(</w:t>
            </w:r>
            <w:r w:rsidRPr="00D10DD3">
              <w:rPr>
                <w:b/>
              </w:rPr>
              <w:t>a</w:t>
            </w:r>
            <w:r w:rsidRPr="00D10DD3">
              <w:t>)</w:t>
            </w:r>
          </w:p>
        </w:tc>
        <w:tc>
          <w:tcPr>
            <w:tcW w:w="4268" w:type="dxa"/>
          </w:tcPr>
          <w:p w14:paraId="60A505F2" w14:textId="77777777" w:rsidR="00130D6E" w:rsidRPr="00D10DD3" w:rsidRDefault="00130D6E" w:rsidP="003C7674">
            <w:pPr>
              <w:pStyle w:val="MDPI42tablebody"/>
            </w:pPr>
            <w:r w:rsidRPr="00D10DD3">
              <w:t>(</w:t>
            </w:r>
            <w:r w:rsidRPr="00D10DD3">
              <w:rPr>
                <w:b/>
              </w:rPr>
              <w:t>b</w:t>
            </w:r>
            <w:r w:rsidRPr="00D10DD3">
              <w:t>)</w:t>
            </w:r>
          </w:p>
        </w:tc>
      </w:tr>
    </w:tbl>
    <w:p w14:paraId="379CCA46" w14:textId="77777777" w:rsidR="00130D6E" w:rsidRPr="00D10DD3" w:rsidRDefault="00130D6E" w:rsidP="009C0D30">
      <w:pPr>
        <w:pStyle w:val="MDPI51figurecaption"/>
      </w:pPr>
      <w:r w:rsidRPr="00D10DD3">
        <w:rPr>
          <w:b/>
        </w:rPr>
        <w:t xml:space="preserve">Figure 2. </w:t>
      </w:r>
      <w:r w:rsidR="0028429A" w:rsidRPr="00D10DD3">
        <w:t>This is a figure.</w:t>
      </w:r>
      <w:r w:rsidRPr="00D10DD3">
        <w:t xml:space="preserve"> </w:t>
      </w:r>
      <w:r w:rsidR="0028429A" w:rsidRPr="00D10DD3">
        <w:t>Schemes follow another format</w:t>
      </w:r>
      <w:r w:rsidRPr="00D10DD3">
        <w:t>. If there are multiple panels, they should be listed as: (</w:t>
      </w:r>
      <w:r w:rsidRPr="00D10DD3">
        <w:rPr>
          <w:b/>
        </w:rPr>
        <w:t>a</w:t>
      </w:r>
      <w:r w:rsidRPr="00D10DD3">
        <w:t>) Description of what is contained in the first panel; (</w:t>
      </w:r>
      <w:r w:rsidRPr="00D10DD3">
        <w:rPr>
          <w:b/>
        </w:rPr>
        <w:t>b</w:t>
      </w:r>
      <w:r w:rsidRPr="00D10DD3">
        <w:t>) Description of what is contained in the second panel. Figures should be placed in the main text near to the first time they are cited.</w:t>
      </w:r>
    </w:p>
    <w:p w14:paraId="15089F46" w14:textId="77777777" w:rsidR="00130D6E" w:rsidRPr="00D10DD3" w:rsidRDefault="00130D6E" w:rsidP="009C0D30">
      <w:pPr>
        <w:pStyle w:val="MDPI41tablecaption"/>
      </w:pPr>
      <w:r w:rsidRPr="00D10DD3">
        <w:rPr>
          <w:b/>
        </w:rPr>
        <w:t xml:space="preserve">Table 2. </w:t>
      </w:r>
      <w:r w:rsidRPr="00D10DD3">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130D6E" w:rsidRPr="00D10DD3" w14:paraId="0DC7755A" w14:textId="77777777" w:rsidTr="009C0D30">
        <w:trPr>
          <w:jc w:val="center"/>
        </w:trPr>
        <w:tc>
          <w:tcPr>
            <w:tcW w:w="3256" w:type="dxa"/>
            <w:tcBorders>
              <w:top w:val="single" w:sz="8" w:space="0" w:color="auto"/>
              <w:bottom w:val="single" w:sz="4" w:space="0" w:color="auto"/>
            </w:tcBorders>
            <w:vAlign w:val="center"/>
          </w:tcPr>
          <w:p w14:paraId="06D2EA9E" w14:textId="77777777" w:rsidR="00130D6E" w:rsidRPr="00D10DD3" w:rsidRDefault="00130D6E" w:rsidP="003935B3">
            <w:pPr>
              <w:pStyle w:val="MDPI42tablebody"/>
              <w:rPr>
                <w:b/>
                <w:bCs/>
              </w:rPr>
            </w:pPr>
            <w:r w:rsidRPr="00D10DD3">
              <w:rPr>
                <w:b/>
                <w:bCs/>
              </w:rPr>
              <w:t>Title 1</w:t>
            </w:r>
          </w:p>
        </w:tc>
        <w:tc>
          <w:tcPr>
            <w:tcW w:w="2551" w:type="dxa"/>
            <w:tcBorders>
              <w:top w:val="single" w:sz="8" w:space="0" w:color="auto"/>
              <w:bottom w:val="single" w:sz="4" w:space="0" w:color="auto"/>
            </w:tcBorders>
            <w:vAlign w:val="center"/>
          </w:tcPr>
          <w:p w14:paraId="647F6CFD" w14:textId="77777777" w:rsidR="00130D6E" w:rsidRPr="00D10DD3" w:rsidRDefault="00130D6E" w:rsidP="003935B3">
            <w:pPr>
              <w:pStyle w:val="MDPI42tablebody"/>
              <w:rPr>
                <w:b/>
                <w:bCs/>
              </w:rPr>
            </w:pPr>
            <w:r w:rsidRPr="00D10DD3">
              <w:rPr>
                <w:b/>
                <w:bCs/>
              </w:rPr>
              <w:t>Title 2</w:t>
            </w:r>
          </w:p>
        </w:tc>
        <w:tc>
          <w:tcPr>
            <w:tcW w:w="1418" w:type="dxa"/>
            <w:tcBorders>
              <w:top w:val="single" w:sz="8" w:space="0" w:color="auto"/>
              <w:bottom w:val="single" w:sz="4" w:space="0" w:color="auto"/>
            </w:tcBorders>
            <w:vAlign w:val="center"/>
            <w:hideMark/>
          </w:tcPr>
          <w:p w14:paraId="07850B97" w14:textId="77777777" w:rsidR="00130D6E" w:rsidRPr="00D10DD3" w:rsidRDefault="00130D6E" w:rsidP="003935B3">
            <w:pPr>
              <w:pStyle w:val="MDPI42tablebody"/>
              <w:rPr>
                <w:b/>
                <w:bCs/>
              </w:rPr>
            </w:pPr>
            <w:r w:rsidRPr="00D10DD3">
              <w:rPr>
                <w:b/>
                <w:bCs/>
              </w:rPr>
              <w:t>Title 3</w:t>
            </w:r>
          </w:p>
        </w:tc>
        <w:tc>
          <w:tcPr>
            <w:tcW w:w="1418" w:type="dxa"/>
            <w:tcBorders>
              <w:top w:val="single" w:sz="8" w:space="0" w:color="auto"/>
              <w:bottom w:val="single" w:sz="4" w:space="0" w:color="auto"/>
            </w:tcBorders>
            <w:vAlign w:val="center"/>
          </w:tcPr>
          <w:p w14:paraId="161A65FE" w14:textId="77777777" w:rsidR="00130D6E" w:rsidRPr="00D10DD3" w:rsidRDefault="00130D6E" w:rsidP="003935B3">
            <w:pPr>
              <w:pStyle w:val="MDPI42tablebody"/>
              <w:rPr>
                <w:b/>
                <w:bCs/>
              </w:rPr>
            </w:pPr>
            <w:r w:rsidRPr="00D10DD3">
              <w:rPr>
                <w:b/>
                <w:bCs/>
              </w:rPr>
              <w:t>Title 4</w:t>
            </w:r>
          </w:p>
        </w:tc>
      </w:tr>
      <w:tr w:rsidR="00130D6E" w:rsidRPr="00D10DD3" w14:paraId="76722201" w14:textId="77777777" w:rsidTr="009C0D30">
        <w:trPr>
          <w:jc w:val="center"/>
        </w:trPr>
        <w:tc>
          <w:tcPr>
            <w:tcW w:w="3256" w:type="dxa"/>
            <w:vMerge w:val="restart"/>
            <w:tcBorders>
              <w:top w:val="single" w:sz="4" w:space="0" w:color="auto"/>
            </w:tcBorders>
            <w:vAlign w:val="center"/>
            <w:hideMark/>
          </w:tcPr>
          <w:p w14:paraId="37EDBA63" w14:textId="77777777" w:rsidR="00130D6E" w:rsidRPr="00D10DD3" w:rsidRDefault="00130D6E" w:rsidP="003935B3">
            <w:pPr>
              <w:pStyle w:val="MDPI42tablebody"/>
            </w:pPr>
            <w:r w:rsidRPr="00D10DD3">
              <w:t>entry 1</w:t>
            </w:r>
            <w:r w:rsidR="00B6357A" w:rsidRPr="00D10DD3">
              <w:t xml:space="preserve"> *</w:t>
            </w:r>
          </w:p>
        </w:tc>
        <w:tc>
          <w:tcPr>
            <w:tcW w:w="2551" w:type="dxa"/>
            <w:tcBorders>
              <w:top w:val="single" w:sz="4" w:space="0" w:color="auto"/>
              <w:bottom w:val="nil"/>
            </w:tcBorders>
            <w:vAlign w:val="center"/>
            <w:hideMark/>
          </w:tcPr>
          <w:p w14:paraId="361446C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2EB04F9"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D2A9A66" w14:textId="77777777" w:rsidR="00130D6E" w:rsidRPr="00D10DD3" w:rsidRDefault="00130D6E" w:rsidP="003935B3">
            <w:pPr>
              <w:pStyle w:val="MDPI42tablebody"/>
            </w:pPr>
            <w:r w:rsidRPr="00D10DD3">
              <w:t>data</w:t>
            </w:r>
          </w:p>
        </w:tc>
      </w:tr>
      <w:tr w:rsidR="00130D6E" w:rsidRPr="00D10DD3" w14:paraId="262B9174" w14:textId="77777777" w:rsidTr="009C0D30">
        <w:trPr>
          <w:jc w:val="center"/>
        </w:trPr>
        <w:tc>
          <w:tcPr>
            <w:tcW w:w="3256" w:type="dxa"/>
            <w:vMerge/>
            <w:vAlign w:val="center"/>
            <w:hideMark/>
          </w:tcPr>
          <w:p w14:paraId="138F703C" w14:textId="77777777" w:rsidR="00130D6E" w:rsidRPr="00D10DD3" w:rsidRDefault="00130D6E" w:rsidP="003935B3">
            <w:pPr>
              <w:pStyle w:val="MDPI42tablebody"/>
            </w:pPr>
          </w:p>
        </w:tc>
        <w:tc>
          <w:tcPr>
            <w:tcW w:w="2551" w:type="dxa"/>
            <w:tcBorders>
              <w:top w:val="nil"/>
              <w:bottom w:val="nil"/>
            </w:tcBorders>
            <w:vAlign w:val="center"/>
            <w:hideMark/>
          </w:tcPr>
          <w:p w14:paraId="00D1689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CA73F6D"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3739241F" w14:textId="77777777" w:rsidR="00130D6E" w:rsidRPr="00D10DD3" w:rsidRDefault="00130D6E" w:rsidP="003935B3">
            <w:pPr>
              <w:pStyle w:val="MDPI42tablebody"/>
            </w:pPr>
            <w:r w:rsidRPr="00D10DD3">
              <w:t>data</w:t>
            </w:r>
          </w:p>
        </w:tc>
      </w:tr>
      <w:tr w:rsidR="00130D6E" w:rsidRPr="00D10DD3" w14:paraId="7EE2E605" w14:textId="77777777" w:rsidTr="009C0D30">
        <w:trPr>
          <w:jc w:val="center"/>
        </w:trPr>
        <w:tc>
          <w:tcPr>
            <w:tcW w:w="3256" w:type="dxa"/>
            <w:vMerge/>
            <w:tcBorders>
              <w:bottom w:val="single" w:sz="4" w:space="0" w:color="auto"/>
            </w:tcBorders>
            <w:vAlign w:val="center"/>
          </w:tcPr>
          <w:p w14:paraId="7077E0F6" w14:textId="77777777" w:rsidR="00130D6E" w:rsidRPr="00D10DD3" w:rsidRDefault="00130D6E" w:rsidP="003935B3">
            <w:pPr>
              <w:pStyle w:val="MDPI42tablebody"/>
            </w:pPr>
          </w:p>
        </w:tc>
        <w:tc>
          <w:tcPr>
            <w:tcW w:w="2551" w:type="dxa"/>
            <w:tcBorders>
              <w:top w:val="nil"/>
              <w:bottom w:val="single" w:sz="4" w:space="0" w:color="auto"/>
            </w:tcBorders>
            <w:vAlign w:val="center"/>
          </w:tcPr>
          <w:p w14:paraId="41FE24B2"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DD286B9"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20873AAE" w14:textId="77777777" w:rsidR="00130D6E" w:rsidRPr="00D10DD3" w:rsidRDefault="00130D6E" w:rsidP="003935B3">
            <w:pPr>
              <w:pStyle w:val="MDPI42tablebody"/>
            </w:pPr>
            <w:r w:rsidRPr="00D10DD3">
              <w:t>data</w:t>
            </w:r>
          </w:p>
        </w:tc>
      </w:tr>
      <w:tr w:rsidR="00130D6E" w:rsidRPr="00D10DD3" w14:paraId="3B3A554A" w14:textId="77777777" w:rsidTr="009C0D30">
        <w:trPr>
          <w:jc w:val="center"/>
        </w:trPr>
        <w:tc>
          <w:tcPr>
            <w:tcW w:w="3256" w:type="dxa"/>
            <w:vMerge w:val="restart"/>
            <w:tcBorders>
              <w:top w:val="single" w:sz="4" w:space="0" w:color="auto"/>
              <w:bottom w:val="nil"/>
            </w:tcBorders>
            <w:vAlign w:val="center"/>
            <w:hideMark/>
          </w:tcPr>
          <w:p w14:paraId="619F5296" w14:textId="77777777" w:rsidR="00130D6E" w:rsidRPr="00D10DD3" w:rsidRDefault="00130D6E" w:rsidP="003935B3">
            <w:pPr>
              <w:pStyle w:val="MDPI42tablebody"/>
            </w:pPr>
            <w:r w:rsidRPr="00D10DD3">
              <w:t>entry 2</w:t>
            </w:r>
          </w:p>
        </w:tc>
        <w:tc>
          <w:tcPr>
            <w:tcW w:w="2551" w:type="dxa"/>
            <w:tcBorders>
              <w:top w:val="single" w:sz="4" w:space="0" w:color="auto"/>
              <w:bottom w:val="nil"/>
            </w:tcBorders>
            <w:vAlign w:val="center"/>
            <w:hideMark/>
          </w:tcPr>
          <w:p w14:paraId="38303F9A"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2E04BB22"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068BC612" w14:textId="77777777" w:rsidR="00130D6E" w:rsidRPr="00D10DD3" w:rsidRDefault="00130D6E" w:rsidP="003935B3">
            <w:pPr>
              <w:pStyle w:val="MDPI42tablebody"/>
            </w:pPr>
            <w:r w:rsidRPr="00D10DD3">
              <w:t>data</w:t>
            </w:r>
          </w:p>
        </w:tc>
      </w:tr>
      <w:tr w:rsidR="00130D6E" w:rsidRPr="00D10DD3" w14:paraId="7593FDFC" w14:textId="77777777" w:rsidTr="009C0D30">
        <w:trPr>
          <w:jc w:val="center"/>
        </w:trPr>
        <w:tc>
          <w:tcPr>
            <w:tcW w:w="3256" w:type="dxa"/>
            <w:vMerge/>
            <w:tcBorders>
              <w:top w:val="nil"/>
              <w:bottom w:val="single" w:sz="4" w:space="0" w:color="auto"/>
            </w:tcBorders>
            <w:vAlign w:val="center"/>
            <w:hideMark/>
          </w:tcPr>
          <w:p w14:paraId="47E6CCED"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7C508027"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37515320"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5EECF50" w14:textId="77777777" w:rsidR="00130D6E" w:rsidRPr="00D10DD3" w:rsidRDefault="00130D6E" w:rsidP="003935B3">
            <w:pPr>
              <w:pStyle w:val="MDPI42tablebody"/>
            </w:pPr>
            <w:r w:rsidRPr="00D10DD3">
              <w:t>data</w:t>
            </w:r>
          </w:p>
        </w:tc>
      </w:tr>
      <w:tr w:rsidR="00130D6E" w:rsidRPr="00D10DD3" w14:paraId="5C7985F0" w14:textId="77777777" w:rsidTr="009C0D30">
        <w:trPr>
          <w:jc w:val="center"/>
        </w:trPr>
        <w:tc>
          <w:tcPr>
            <w:tcW w:w="3256" w:type="dxa"/>
            <w:vMerge w:val="restart"/>
            <w:tcBorders>
              <w:top w:val="single" w:sz="4" w:space="0" w:color="auto"/>
              <w:bottom w:val="nil"/>
            </w:tcBorders>
            <w:vAlign w:val="center"/>
            <w:hideMark/>
          </w:tcPr>
          <w:p w14:paraId="4983A927" w14:textId="77777777" w:rsidR="00130D6E" w:rsidRPr="00D10DD3" w:rsidRDefault="00130D6E" w:rsidP="003935B3">
            <w:pPr>
              <w:pStyle w:val="MDPI42tablebody"/>
            </w:pPr>
            <w:r w:rsidRPr="00D10DD3">
              <w:t>entry 3</w:t>
            </w:r>
          </w:p>
        </w:tc>
        <w:tc>
          <w:tcPr>
            <w:tcW w:w="2551" w:type="dxa"/>
            <w:tcBorders>
              <w:top w:val="single" w:sz="4" w:space="0" w:color="auto"/>
              <w:bottom w:val="nil"/>
            </w:tcBorders>
            <w:vAlign w:val="center"/>
            <w:hideMark/>
          </w:tcPr>
          <w:p w14:paraId="5AFD19B4"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3ACFF4BE"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56ECFB82" w14:textId="77777777" w:rsidR="00130D6E" w:rsidRPr="00D10DD3" w:rsidRDefault="00130D6E" w:rsidP="003935B3">
            <w:pPr>
              <w:pStyle w:val="MDPI42tablebody"/>
            </w:pPr>
            <w:r w:rsidRPr="00D10DD3">
              <w:t>data</w:t>
            </w:r>
          </w:p>
        </w:tc>
      </w:tr>
      <w:tr w:rsidR="00130D6E" w:rsidRPr="00D10DD3" w14:paraId="5D623D67" w14:textId="77777777" w:rsidTr="009C0D30">
        <w:trPr>
          <w:jc w:val="center"/>
        </w:trPr>
        <w:tc>
          <w:tcPr>
            <w:tcW w:w="3256" w:type="dxa"/>
            <w:vMerge/>
            <w:tcBorders>
              <w:top w:val="nil"/>
              <w:bottom w:val="nil"/>
            </w:tcBorders>
            <w:vAlign w:val="center"/>
            <w:hideMark/>
          </w:tcPr>
          <w:p w14:paraId="3D142E9D" w14:textId="77777777" w:rsidR="00130D6E" w:rsidRPr="00D10DD3" w:rsidRDefault="00130D6E" w:rsidP="003935B3">
            <w:pPr>
              <w:pStyle w:val="MDPI42tablebody"/>
            </w:pPr>
          </w:p>
        </w:tc>
        <w:tc>
          <w:tcPr>
            <w:tcW w:w="2551" w:type="dxa"/>
            <w:tcBorders>
              <w:top w:val="nil"/>
              <w:bottom w:val="nil"/>
            </w:tcBorders>
            <w:vAlign w:val="center"/>
            <w:hideMark/>
          </w:tcPr>
          <w:p w14:paraId="4A4D227D"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0C30ED01"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4C00FFCD" w14:textId="77777777" w:rsidR="00130D6E" w:rsidRPr="00D10DD3" w:rsidRDefault="00130D6E" w:rsidP="003935B3">
            <w:pPr>
              <w:pStyle w:val="MDPI42tablebody"/>
            </w:pPr>
            <w:r w:rsidRPr="00D10DD3">
              <w:t>data</w:t>
            </w:r>
          </w:p>
        </w:tc>
      </w:tr>
      <w:tr w:rsidR="00130D6E" w:rsidRPr="00D10DD3" w14:paraId="07F24A0B" w14:textId="77777777" w:rsidTr="009C0D30">
        <w:trPr>
          <w:jc w:val="center"/>
        </w:trPr>
        <w:tc>
          <w:tcPr>
            <w:tcW w:w="3256" w:type="dxa"/>
            <w:vMerge/>
            <w:tcBorders>
              <w:top w:val="nil"/>
              <w:bottom w:val="nil"/>
            </w:tcBorders>
            <w:vAlign w:val="center"/>
            <w:hideMark/>
          </w:tcPr>
          <w:p w14:paraId="1CDA81C5" w14:textId="77777777" w:rsidR="00130D6E" w:rsidRPr="00D10DD3" w:rsidRDefault="00130D6E" w:rsidP="003935B3">
            <w:pPr>
              <w:pStyle w:val="MDPI42tablebody"/>
            </w:pPr>
          </w:p>
        </w:tc>
        <w:tc>
          <w:tcPr>
            <w:tcW w:w="2551" w:type="dxa"/>
            <w:tcBorders>
              <w:top w:val="nil"/>
              <w:bottom w:val="nil"/>
            </w:tcBorders>
            <w:vAlign w:val="center"/>
            <w:hideMark/>
          </w:tcPr>
          <w:p w14:paraId="05B124E2"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77E09C0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ECFE0DC" w14:textId="77777777" w:rsidR="00130D6E" w:rsidRPr="00D10DD3" w:rsidRDefault="00130D6E" w:rsidP="003935B3">
            <w:pPr>
              <w:pStyle w:val="MDPI42tablebody"/>
            </w:pPr>
            <w:r w:rsidRPr="00D10DD3">
              <w:t>data</w:t>
            </w:r>
          </w:p>
        </w:tc>
      </w:tr>
      <w:tr w:rsidR="00130D6E" w:rsidRPr="00D10DD3" w14:paraId="6F439384" w14:textId="77777777" w:rsidTr="009C0D30">
        <w:trPr>
          <w:jc w:val="center"/>
        </w:trPr>
        <w:tc>
          <w:tcPr>
            <w:tcW w:w="3256" w:type="dxa"/>
            <w:vMerge/>
            <w:tcBorders>
              <w:top w:val="nil"/>
              <w:bottom w:val="single" w:sz="4" w:space="0" w:color="auto"/>
            </w:tcBorders>
            <w:vAlign w:val="center"/>
            <w:hideMark/>
          </w:tcPr>
          <w:p w14:paraId="750F2DAF"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62587A6C"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775D7824"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57D70765" w14:textId="77777777" w:rsidR="00130D6E" w:rsidRPr="00D10DD3" w:rsidRDefault="00130D6E" w:rsidP="003935B3">
            <w:pPr>
              <w:pStyle w:val="MDPI42tablebody"/>
            </w:pPr>
            <w:r w:rsidRPr="00D10DD3">
              <w:t>data</w:t>
            </w:r>
          </w:p>
        </w:tc>
      </w:tr>
      <w:tr w:rsidR="00130D6E" w:rsidRPr="00D10DD3" w14:paraId="635ABF58" w14:textId="77777777" w:rsidTr="009C0D30">
        <w:trPr>
          <w:jc w:val="center"/>
        </w:trPr>
        <w:tc>
          <w:tcPr>
            <w:tcW w:w="3256" w:type="dxa"/>
            <w:vMerge w:val="restart"/>
            <w:tcBorders>
              <w:top w:val="single" w:sz="4" w:space="0" w:color="auto"/>
              <w:bottom w:val="nil"/>
            </w:tcBorders>
            <w:vAlign w:val="center"/>
          </w:tcPr>
          <w:p w14:paraId="0E7F2964" w14:textId="77777777" w:rsidR="00130D6E" w:rsidRPr="00D10DD3" w:rsidRDefault="00130D6E" w:rsidP="003935B3">
            <w:pPr>
              <w:pStyle w:val="MDPI42tablebody"/>
            </w:pPr>
            <w:r w:rsidRPr="00D10DD3">
              <w:t>entry 4</w:t>
            </w:r>
          </w:p>
        </w:tc>
        <w:tc>
          <w:tcPr>
            <w:tcW w:w="2551" w:type="dxa"/>
            <w:tcBorders>
              <w:top w:val="single" w:sz="4" w:space="0" w:color="auto"/>
              <w:bottom w:val="nil"/>
            </w:tcBorders>
            <w:vAlign w:val="center"/>
          </w:tcPr>
          <w:p w14:paraId="3F638D5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6931017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18111B8D" w14:textId="77777777" w:rsidR="00130D6E" w:rsidRPr="00D10DD3" w:rsidRDefault="00130D6E" w:rsidP="003935B3">
            <w:pPr>
              <w:pStyle w:val="MDPI42tablebody"/>
            </w:pPr>
            <w:r w:rsidRPr="00D10DD3">
              <w:t>data</w:t>
            </w:r>
          </w:p>
        </w:tc>
      </w:tr>
      <w:tr w:rsidR="00130D6E" w:rsidRPr="00D10DD3" w14:paraId="7A8D6631" w14:textId="77777777" w:rsidTr="009C0D30">
        <w:trPr>
          <w:jc w:val="center"/>
        </w:trPr>
        <w:tc>
          <w:tcPr>
            <w:tcW w:w="3256" w:type="dxa"/>
            <w:vMerge/>
            <w:tcBorders>
              <w:top w:val="nil"/>
              <w:bottom w:val="single" w:sz="8" w:space="0" w:color="auto"/>
            </w:tcBorders>
            <w:vAlign w:val="center"/>
          </w:tcPr>
          <w:p w14:paraId="2B6B8BFB" w14:textId="77777777" w:rsidR="00130D6E" w:rsidRPr="00D10DD3" w:rsidRDefault="00130D6E" w:rsidP="003935B3">
            <w:pPr>
              <w:pStyle w:val="MDPI42tablebody"/>
            </w:pPr>
          </w:p>
        </w:tc>
        <w:tc>
          <w:tcPr>
            <w:tcW w:w="2551" w:type="dxa"/>
            <w:tcBorders>
              <w:top w:val="nil"/>
              <w:bottom w:val="single" w:sz="8" w:space="0" w:color="auto"/>
            </w:tcBorders>
            <w:vAlign w:val="center"/>
          </w:tcPr>
          <w:p w14:paraId="57E5DD12"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285EE0EB"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5AE767FE" w14:textId="77777777" w:rsidR="00130D6E" w:rsidRPr="00D10DD3" w:rsidRDefault="00130D6E" w:rsidP="003935B3">
            <w:pPr>
              <w:pStyle w:val="MDPI42tablebody"/>
            </w:pPr>
            <w:r w:rsidRPr="00D10DD3">
              <w:t>data</w:t>
            </w:r>
          </w:p>
        </w:tc>
      </w:tr>
    </w:tbl>
    <w:p w14:paraId="1D966DB9" w14:textId="77777777" w:rsidR="00B6357A" w:rsidRPr="00D10DD3" w:rsidRDefault="00B6357A" w:rsidP="009C0D30">
      <w:pPr>
        <w:pStyle w:val="MDPI43tablefooter"/>
      </w:pPr>
      <w:r w:rsidRPr="00D10DD3">
        <w:t>* Tables may have a footer.</w:t>
      </w:r>
    </w:p>
    <w:p w14:paraId="2EFC18DE" w14:textId="77777777" w:rsidR="00130D6E" w:rsidRPr="00D10DD3" w:rsidRDefault="00130D6E" w:rsidP="009C0D30">
      <w:pPr>
        <w:pStyle w:val="MDPI22heading2"/>
        <w:spacing w:before="240"/>
        <w:rPr>
          <w:noProof w:val="0"/>
        </w:rPr>
      </w:pPr>
      <w:r w:rsidRPr="00D10DD3">
        <w:rPr>
          <w:noProof w:val="0"/>
        </w:rPr>
        <w:t>3.3. Formatting of Mathematical Components</w:t>
      </w:r>
    </w:p>
    <w:p w14:paraId="1852BB24" w14:textId="77777777" w:rsidR="00130D6E" w:rsidRPr="00D10DD3" w:rsidRDefault="0028429A" w:rsidP="009C0D30">
      <w:pPr>
        <w:pStyle w:val="MDPI31text"/>
      </w:pPr>
      <w:r w:rsidRPr="00D10DD3">
        <w:t>This is example 1 of an equation</w:t>
      </w:r>
      <w:r w:rsidR="00130D6E" w:rsidRPr="00D10DD3">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0D6E" w:rsidRPr="00D10DD3" w14:paraId="7895BA07" w14:textId="77777777" w:rsidTr="003935B3">
        <w:tc>
          <w:tcPr>
            <w:tcW w:w="7428" w:type="dxa"/>
          </w:tcPr>
          <w:p w14:paraId="38E21A49" w14:textId="77777777" w:rsidR="00130D6E" w:rsidRPr="00D10DD3" w:rsidRDefault="00130D6E" w:rsidP="009C0D30">
            <w:pPr>
              <w:pStyle w:val="MDPI39equation"/>
            </w:pPr>
            <w:r w:rsidRPr="00D10DD3">
              <w:t>a = 1,</w:t>
            </w:r>
          </w:p>
        </w:tc>
        <w:tc>
          <w:tcPr>
            <w:tcW w:w="431" w:type="dxa"/>
            <w:vAlign w:val="center"/>
          </w:tcPr>
          <w:p w14:paraId="551743ED" w14:textId="77777777" w:rsidR="00130D6E" w:rsidRPr="00D10DD3" w:rsidRDefault="00130D6E" w:rsidP="009C0D30">
            <w:pPr>
              <w:pStyle w:val="MDPI3aequationnumber"/>
            </w:pPr>
            <w:r w:rsidRPr="00D10DD3">
              <w:t>(1)</w:t>
            </w:r>
          </w:p>
        </w:tc>
      </w:tr>
    </w:tbl>
    <w:p w14:paraId="230EA411" w14:textId="77777777" w:rsidR="00130D6E" w:rsidRPr="00D10DD3" w:rsidRDefault="00130D6E" w:rsidP="009C0D30">
      <w:pPr>
        <w:pStyle w:val="MDPI32textnoindent"/>
      </w:pPr>
      <w:r w:rsidRPr="00D10DD3">
        <w:t>the text following an equation need not be a new paragraph. Please punctuate equations as regular text.</w:t>
      </w:r>
    </w:p>
    <w:p w14:paraId="03B8EE08" w14:textId="77777777" w:rsidR="00130D6E" w:rsidRPr="00D10DD3" w:rsidRDefault="0028429A" w:rsidP="009C0D30">
      <w:pPr>
        <w:pStyle w:val="MDPI31text"/>
      </w:pPr>
      <w:r w:rsidRPr="00D10DD3">
        <w:t>This is example 2 of an equation</w:t>
      </w:r>
      <w:r w:rsidR="00130D6E" w:rsidRPr="00D10DD3">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130D6E" w:rsidRPr="00D10DD3" w14:paraId="1DB71D3D" w14:textId="77777777" w:rsidTr="003935B3">
        <w:trPr>
          <w:jc w:val="center"/>
        </w:trPr>
        <w:tc>
          <w:tcPr>
            <w:tcW w:w="10036" w:type="dxa"/>
          </w:tcPr>
          <w:p w14:paraId="689051D1" w14:textId="77777777" w:rsidR="00130D6E" w:rsidRPr="00D10DD3" w:rsidRDefault="00130D6E" w:rsidP="009C0D30">
            <w:pPr>
              <w:pStyle w:val="MDPI39equation"/>
            </w:pPr>
            <w:r w:rsidRPr="00D10DD3">
              <w:t xml:space="preserve">a = b + c + d + e + f + g + h + </w:t>
            </w:r>
            <w:proofErr w:type="spellStart"/>
            <w:r w:rsidRPr="00D10DD3">
              <w:t>i</w:t>
            </w:r>
            <w:proofErr w:type="spellEnd"/>
            <w:r w:rsidRPr="00D10DD3">
              <w:t xml:space="preserve"> + j + k + l + m + n + o + p + q + r + s + t + u + v + w + x + y + z</w:t>
            </w:r>
          </w:p>
        </w:tc>
        <w:tc>
          <w:tcPr>
            <w:tcW w:w="431" w:type="dxa"/>
            <w:vAlign w:val="center"/>
          </w:tcPr>
          <w:p w14:paraId="039F9F83" w14:textId="77777777" w:rsidR="00130D6E" w:rsidRPr="00D10DD3" w:rsidRDefault="00130D6E" w:rsidP="009C0D30">
            <w:pPr>
              <w:pStyle w:val="MDPI3aequationnumber"/>
            </w:pPr>
            <w:r w:rsidRPr="00D10DD3">
              <w:t>(2)</w:t>
            </w:r>
          </w:p>
        </w:tc>
      </w:tr>
    </w:tbl>
    <w:p w14:paraId="14E96CED" w14:textId="77777777" w:rsidR="0074176F" w:rsidRPr="00D10DD3" w:rsidRDefault="00130D6E" w:rsidP="009C0D30">
      <w:pPr>
        <w:pStyle w:val="MDPI32textnoindent"/>
      </w:pPr>
      <w:r w:rsidRPr="00D10DD3">
        <w:t>the text following an equation need not be a new paragraph. Please punctuate equations as regular text.</w:t>
      </w:r>
    </w:p>
    <w:p w14:paraId="5A0489AD" w14:textId="77777777" w:rsidR="0074176F" w:rsidRPr="00D10DD3" w:rsidRDefault="0074176F" w:rsidP="009C0D30">
      <w:pPr>
        <w:pStyle w:val="MDPI31text"/>
      </w:pPr>
      <w:r w:rsidRPr="00D10DD3">
        <w:t>Theorem-type environments (including propositions, lemmas, corollaries etc.) can be formatted as follows:</w:t>
      </w:r>
    </w:p>
    <w:p w14:paraId="7B2299EB" w14:textId="77777777" w:rsidR="0074176F" w:rsidRPr="00D10DD3" w:rsidRDefault="0074176F" w:rsidP="009C0D30">
      <w:pPr>
        <w:pStyle w:val="MDPI82theorem"/>
        <w:spacing w:before="240" w:after="240"/>
      </w:pPr>
      <w:r w:rsidRPr="00D10DD3">
        <w:rPr>
          <w:b/>
          <w:i w:val="0"/>
        </w:rPr>
        <w:t>Theorem 1.</w:t>
      </w:r>
      <w:r w:rsidRPr="00D10DD3">
        <w:t xml:space="preserve"> Example text of a theorem. Theorems, propositions, lemmas, </w:t>
      </w:r>
      <w:r w:rsidRPr="00D10DD3">
        <w:rPr>
          <w:i w:val="0"/>
        </w:rPr>
        <w:t>etc.</w:t>
      </w:r>
      <w:r w:rsidRPr="00D10DD3">
        <w:t xml:space="preserve"> should be numbered sequentially (i.e., Proposition 2 follows Theorem 1). Examples or Remarks use the same formatting, </w:t>
      </w:r>
      <w:r w:rsidRPr="00D10DD3">
        <w:rPr>
          <w:w w:val="97"/>
          <w:fitText w:val="7938" w:id="-1942189553"/>
        </w:rPr>
        <w:t>but should be numbered separately, so a document may contain Theorem 1, Remark 1 and Example 1</w:t>
      </w:r>
      <w:r w:rsidRPr="00D10DD3">
        <w:rPr>
          <w:spacing w:val="30"/>
          <w:w w:val="97"/>
          <w:fitText w:val="7938" w:id="-1942189553"/>
        </w:rPr>
        <w:t>.</w:t>
      </w:r>
    </w:p>
    <w:p w14:paraId="7977D809" w14:textId="77777777" w:rsidR="0074176F" w:rsidRPr="00D10DD3" w:rsidRDefault="0074176F" w:rsidP="009C0D30">
      <w:pPr>
        <w:pStyle w:val="MDPI31text"/>
      </w:pPr>
      <w:r w:rsidRPr="00D10DD3">
        <w:t>The text continues here. Proofs must be formatted as follows:</w:t>
      </w:r>
    </w:p>
    <w:p w14:paraId="05A7C14B" w14:textId="77777777" w:rsidR="0074176F" w:rsidRPr="00D10DD3" w:rsidRDefault="0074176F" w:rsidP="009C0D30">
      <w:pPr>
        <w:pStyle w:val="MDPI83proof"/>
        <w:spacing w:before="240" w:after="240"/>
      </w:pPr>
      <w:r w:rsidRPr="00D10DD3">
        <w:rPr>
          <w:b/>
        </w:rPr>
        <w:t>Proof of Theorem 1.</w:t>
      </w:r>
      <w:r w:rsidRPr="00D10DD3">
        <w:t xml:space="preserve"> Text of the proof. </w:t>
      </w:r>
      <w:r w:rsidR="0028429A" w:rsidRPr="00D10DD3">
        <w:t xml:space="preserve">Note that the phrase “of Theorem 1” is optional if it is </w:t>
      </w:r>
      <w:r w:rsidR="007F04AF" w:rsidRPr="00D10DD3">
        <w:t>clear which theorem is being re</w:t>
      </w:r>
      <w:r w:rsidR="0028429A" w:rsidRPr="00D10DD3">
        <w:t>ferred to</w:t>
      </w:r>
      <w:r w:rsidRPr="00D10DD3">
        <w:t>. Always finish a proof with the following symbol. □</w:t>
      </w:r>
    </w:p>
    <w:p w14:paraId="0FAEFCA4" w14:textId="77777777" w:rsidR="0074176F" w:rsidRPr="00D10DD3" w:rsidRDefault="0074176F" w:rsidP="009C0D30">
      <w:pPr>
        <w:pStyle w:val="MDPI31text"/>
      </w:pPr>
      <w:r w:rsidRPr="00D10DD3">
        <w:t>The text continues here.</w:t>
      </w:r>
    </w:p>
    <w:p w14:paraId="471EE15D" w14:textId="77777777" w:rsidR="00130D6E" w:rsidRPr="00D10DD3" w:rsidRDefault="00130D6E" w:rsidP="009C0D30">
      <w:pPr>
        <w:pStyle w:val="MDPI21heading1"/>
      </w:pPr>
      <w:r w:rsidRPr="00D10DD3">
        <w:t>4. Discussion</w:t>
      </w:r>
    </w:p>
    <w:p w14:paraId="06B8990F" w14:textId="77777777" w:rsidR="00130D6E" w:rsidRPr="00D10DD3" w:rsidRDefault="00130D6E" w:rsidP="009C0D30">
      <w:pPr>
        <w:pStyle w:val="MDPI31text"/>
      </w:pPr>
      <w:r w:rsidRPr="00D10DD3">
        <w:t xml:space="preserve">Authors should discuss the results and how they can be </w:t>
      </w:r>
      <w:r w:rsidR="0028429A" w:rsidRPr="00D10DD3">
        <w:t xml:space="preserve">interpreted from the perspective </w:t>
      </w:r>
      <w:r w:rsidRPr="00D10DD3">
        <w:t xml:space="preserve">of previous studies and of the working hypotheses. The findings and their </w:t>
      </w:r>
      <w:r w:rsidRPr="00D10DD3">
        <w:lastRenderedPageBreak/>
        <w:t>implications should be discussed in the broadest context possible. Future research directions may also be highlighted.</w:t>
      </w:r>
    </w:p>
    <w:p w14:paraId="72D499FB" w14:textId="77777777" w:rsidR="00130D6E" w:rsidRPr="00D10DD3" w:rsidRDefault="00130D6E" w:rsidP="009C0D30">
      <w:pPr>
        <w:pStyle w:val="MDPI21heading1"/>
      </w:pPr>
      <w:r w:rsidRPr="00D10DD3">
        <w:t>5. Conclusions</w:t>
      </w:r>
    </w:p>
    <w:p w14:paraId="6124219A"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can be added to the manuscript if the discussion is unusually long or complex.</w:t>
      </w:r>
    </w:p>
    <w:p w14:paraId="4229EEAE" w14:textId="77777777" w:rsidR="00130D6E" w:rsidRPr="00D10DD3" w:rsidRDefault="00130D6E" w:rsidP="009C0D30">
      <w:pPr>
        <w:pStyle w:val="MDPI21heading1"/>
      </w:pPr>
      <w:r w:rsidRPr="00D10DD3">
        <w:t>6. Patents</w:t>
      </w:r>
    </w:p>
    <w:p w14:paraId="5DB66BF7"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may be added if there are patents resulting from the work reported in this manuscript.</w:t>
      </w:r>
    </w:p>
    <w:p w14:paraId="3A58CC01" w14:textId="77777777" w:rsidR="00130D6E" w:rsidRPr="00D10DD3" w:rsidRDefault="00130D6E" w:rsidP="009C0D30">
      <w:pPr>
        <w:pStyle w:val="MDPI62backmatter"/>
        <w:spacing w:before="240"/>
      </w:pPr>
      <w:r w:rsidRPr="00D10DD3">
        <w:rPr>
          <w:b/>
        </w:rPr>
        <w:t>Supplementary Materials:</w:t>
      </w:r>
      <w:r w:rsidR="00E74773" w:rsidRPr="00D10DD3">
        <w:rPr>
          <w:b/>
        </w:rPr>
        <w:t xml:space="preserve"> </w:t>
      </w:r>
      <w:r w:rsidR="00EA6E1B" w:rsidRPr="00D10DD3">
        <w:t xml:space="preserve">The following supporting information can be downloaded at: </w:t>
      </w:r>
      <w:r w:rsidR="00A3651E" w:rsidRPr="00D10DD3">
        <w:t>https://www.mdpi.com/article/doi/s1</w:t>
      </w:r>
      <w:r w:rsidR="00EA6E1B" w:rsidRPr="00D10DD3">
        <w:t>, Figure S1: title; Table S1: title; Video S1: title.</w:t>
      </w:r>
    </w:p>
    <w:p w14:paraId="7B972411" w14:textId="77777777" w:rsidR="00130D6E" w:rsidRPr="00D10DD3" w:rsidRDefault="00130D6E" w:rsidP="009C0D30">
      <w:pPr>
        <w:pStyle w:val="MDPI62backmatter"/>
      </w:pPr>
      <w:r w:rsidRPr="00D10DD3">
        <w:rPr>
          <w:b/>
        </w:rPr>
        <w:t>Author Contributions:</w:t>
      </w:r>
      <w:r w:rsidRPr="00D10DD3">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28429A" w:rsidRPr="00D10DD3">
        <w:t xml:space="preserve"> </w:t>
      </w:r>
      <w:r w:rsidR="009200BD" w:rsidRPr="00D10DD3">
        <w:t xml:space="preserve">Please turn to the </w:t>
      </w:r>
      <w:hyperlink r:id="rId9" w:history="1">
        <w:r w:rsidR="00375335" w:rsidRPr="00D10DD3">
          <w:rPr>
            <w:rStyle w:val="ab"/>
          </w:rPr>
          <w:t>CRediT taxonomy</w:t>
        </w:r>
      </w:hyperlink>
      <w:r w:rsidR="009200BD" w:rsidRPr="00D10DD3">
        <w:t xml:space="preserve"> </w:t>
      </w:r>
      <w:r w:rsidRPr="00D10DD3">
        <w:t>for the term explanation. Authorship must be limited to those who have contributed substantially to the work reported.</w:t>
      </w:r>
    </w:p>
    <w:p w14:paraId="704F9AFB" w14:textId="77777777" w:rsidR="00130D6E" w:rsidRPr="00D10DD3" w:rsidRDefault="00130D6E" w:rsidP="009C0D30">
      <w:pPr>
        <w:pStyle w:val="MDPI62backmatter"/>
      </w:pPr>
      <w:r w:rsidRPr="00D10DD3">
        <w:rPr>
          <w:b/>
        </w:rPr>
        <w:t>Funding:</w:t>
      </w:r>
      <w:r w:rsidRPr="00D10DD3">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28429A" w:rsidRPr="00D10DD3">
        <w:t xml:space="preserve">funding. </w:t>
      </w:r>
      <w:r w:rsidR="009200BD" w:rsidRPr="00D10DD3">
        <w:t xml:space="preserve">Any errors may affect your future </w:t>
      </w:r>
      <w:r w:rsidRPr="00D10DD3">
        <w:t>funding.</w:t>
      </w:r>
    </w:p>
    <w:p w14:paraId="38F9844C" w14:textId="77777777" w:rsidR="00D15DA7" w:rsidRPr="00D10DD3" w:rsidRDefault="00D15DA7" w:rsidP="009C0D30">
      <w:pPr>
        <w:pStyle w:val="MDPI62backmatter"/>
      </w:pPr>
      <w:r w:rsidRPr="00D10DD3">
        <w:rPr>
          <w:b/>
        </w:rPr>
        <w:t>Data Availability Statement:</w:t>
      </w:r>
      <w:r w:rsidRPr="00D10DD3">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57552DDA" w14:textId="77777777" w:rsidR="00130D6E" w:rsidRPr="00D10DD3" w:rsidRDefault="00130D6E" w:rsidP="009C0D30">
      <w:pPr>
        <w:pStyle w:val="MDPI62backmatter"/>
      </w:pPr>
      <w:r w:rsidRPr="00D10DD3">
        <w:rPr>
          <w:b/>
        </w:rPr>
        <w:t>Acknowledgments:</w:t>
      </w:r>
      <w:r w:rsidRPr="00D10DD3">
        <w:t xml:space="preserve"> </w:t>
      </w:r>
      <w:r w:rsidR="0028429A" w:rsidRPr="00D10DD3">
        <w:t xml:space="preserve">In this section, you can acknowledge </w:t>
      </w:r>
      <w:r w:rsidRPr="00D10DD3">
        <w:t>any support given which is not covered by the author contribution or funding sections. This may include administrative and technical support, or donations in kind (e.g., materials used for experiments).</w:t>
      </w:r>
      <w:r w:rsidR="00B151D6" w:rsidRPr="00D10DD3">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79CCE0A7" w14:textId="77777777" w:rsidR="00130D6E" w:rsidRPr="00D10DD3" w:rsidRDefault="00130D6E" w:rsidP="009C0D30">
      <w:pPr>
        <w:pStyle w:val="MDPI62backmatter"/>
      </w:pPr>
      <w:r w:rsidRPr="00D10DD3">
        <w:rPr>
          <w:b/>
        </w:rPr>
        <w:t>Conflicts of Interest:</w:t>
      </w:r>
      <w:r w:rsidRPr="00D10DD3">
        <w:t xml:space="preserve"> Declare conflicts of interest or state “The </w:t>
      </w:r>
      <w:r w:rsidR="002B6405" w:rsidRPr="00D10DD3">
        <w:t xml:space="preserve">authors declare no conflicts of </w:t>
      </w:r>
      <w:r w:rsidRPr="00D10DD3">
        <w:t xml:space="preserve">interest.” Authors must identify and declare any personal circumstances or interest that may be perceived as inappropriately influencing the representation or interpretation of reported research results. </w:t>
      </w:r>
      <w:r w:rsidR="00C13472" w:rsidRPr="00D10DD3">
        <w:t>Any role of the funders in the design of the study; in the collection, analyses or interpretation of data; in the writing of the manuscript; or in the decision to publish the results must be declared in this section</w:t>
      </w:r>
      <w:r w:rsidRPr="00D10DD3">
        <w:t>. If there is no role, please state “</w:t>
      </w:r>
      <w:r w:rsidR="009E5697" w:rsidRPr="00D10DD3">
        <w:t>The funders had no role in the design of the study; in the collection, analyses, or interpretation of data; in the writing of the manuscript; or in the decision to publish the results</w:t>
      </w:r>
      <w:r w:rsidRPr="00D10DD3">
        <w: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lastRenderedPageBreak/>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77777777" w:rsidR="009C0D30" w:rsidRPr="00D10DD3" w:rsidRDefault="009C0D30" w:rsidP="000D20E3">
            <w:pPr>
              <w:pStyle w:val="MDPI42tablebody"/>
              <w:spacing w:line="240" w:lineRule="auto"/>
              <w:jc w:val="left"/>
              <w:rPr>
                <w:sz w:val="18"/>
                <w:szCs w:val="18"/>
              </w:rPr>
            </w:pPr>
            <w:r w:rsidRPr="00D10DD3">
              <w:rPr>
                <w:sz w:val="18"/>
                <w:szCs w:val="18"/>
              </w:rPr>
              <w:t>MDPI</w:t>
            </w:r>
          </w:p>
        </w:tc>
        <w:tc>
          <w:tcPr>
            <w:tcW w:w="6921" w:type="dxa"/>
            <w:vAlign w:val="center"/>
          </w:tcPr>
          <w:p w14:paraId="71CF0ED9" w14:textId="77777777" w:rsidR="009C0D30" w:rsidRPr="00D10DD3" w:rsidRDefault="009C0D30" w:rsidP="000D20E3">
            <w:pPr>
              <w:pStyle w:val="MDPI42tablebody"/>
              <w:spacing w:line="240" w:lineRule="auto"/>
              <w:jc w:val="left"/>
              <w:rPr>
                <w:sz w:val="18"/>
                <w:szCs w:val="18"/>
              </w:rPr>
            </w:pPr>
            <w:r w:rsidRPr="00D10DD3">
              <w:rPr>
                <w:sz w:val="18"/>
                <w:szCs w:val="18"/>
              </w:rPr>
              <w:t>Multidisciplinary Digital Publishing Institute</w:t>
            </w:r>
          </w:p>
        </w:tc>
      </w:tr>
      <w:tr w:rsidR="009C0D30" w:rsidRPr="00D10DD3" w14:paraId="57AFFEF1" w14:textId="77777777" w:rsidTr="000D20E3">
        <w:tc>
          <w:tcPr>
            <w:tcW w:w="936" w:type="dxa"/>
            <w:vAlign w:val="center"/>
          </w:tcPr>
          <w:p w14:paraId="6660240C" w14:textId="77777777" w:rsidR="009C0D30" w:rsidRPr="00D10DD3" w:rsidRDefault="009C0D30" w:rsidP="000D20E3">
            <w:pPr>
              <w:pStyle w:val="MDPI42tablebody"/>
              <w:spacing w:line="240" w:lineRule="auto"/>
              <w:jc w:val="left"/>
              <w:rPr>
                <w:sz w:val="18"/>
                <w:szCs w:val="18"/>
              </w:rPr>
            </w:pPr>
            <w:r w:rsidRPr="00D10DD3">
              <w:rPr>
                <w:sz w:val="18"/>
                <w:szCs w:val="18"/>
              </w:rPr>
              <w:t>DOAJ</w:t>
            </w:r>
          </w:p>
        </w:tc>
        <w:tc>
          <w:tcPr>
            <w:tcW w:w="6921" w:type="dxa"/>
            <w:vAlign w:val="center"/>
          </w:tcPr>
          <w:p w14:paraId="1153D21B" w14:textId="77777777" w:rsidR="009C0D30" w:rsidRPr="00D10DD3" w:rsidRDefault="009C0D30" w:rsidP="000D20E3">
            <w:pPr>
              <w:pStyle w:val="MDPI42tablebody"/>
              <w:spacing w:line="240" w:lineRule="auto"/>
              <w:jc w:val="left"/>
              <w:rPr>
                <w:sz w:val="18"/>
                <w:szCs w:val="18"/>
              </w:rPr>
            </w:pPr>
            <w:r w:rsidRPr="00D10DD3">
              <w:rPr>
                <w:sz w:val="18"/>
                <w:szCs w:val="18"/>
              </w:rPr>
              <w:t>Directory of open access journals</w:t>
            </w:r>
          </w:p>
        </w:tc>
      </w:tr>
      <w:tr w:rsidR="009C0D30" w:rsidRPr="00D10DD3" w14:paraId="5FE6360B" w14:textId="77777777" w:rsidTr="000D20E3">
        <w:tc>
          <w:tcPr>
            <w:tcW w:w="936" w:type="dxa"/>
            <w:vAlign w:val="center"/>
          </w:tcPr>
          <w:p w14:paraId="15D4590B" w14:textId="77777777" w:rsidR="009C0D30" w:rsidRPr="00D10DD3" w:rsidRDefault="009C0D30" w:rsidP="000D20E3">
            <w:pPr>
              <w:pStyle w:val="MDPI42tablebody"/>
              <w:spacing w:line="240" w:lineRule="auto"/>
              <w:jc w:val="left"/>
              <w:rPr>
                <w:sz w:val="18"/>
                <w:szCs w:val="18"/>
              </w:rPr>
            </w:pPr>
            <w:r w:rsidRPr="00D10DD3">
              <w:rPr>
                <w:sz w:val="18"/>
                <w:szCs w:val="18"/>
              </w:rPr>
              <w:t>TLA</w:t>
            </w:r>
          </w:p>
        </w:tc>
        <w:tc>
          <w:tcPr>
            <w:tcW w:w="6921" w:type="dxa"/>
            <w:vAlign w:val="center"/>
          </w:tcPr>
          <w:p w14:paraId="0E68A748" w14:textId="77777777" w:rsidR="009C0D30" w:rsidRPr="00D10DD3" w:rsidRDefault="009C0D30" w:rsidP="000D20E3">
            <w:pPr>
              <w:pStyle w:val="MDPI42tablebody"/>
              <w:spacing w:line="240" w:lineRule="auto"/>
              <w:jc w:val="left"/>
              <w:rPr>
                <w:sz w:val="18"/>
                <w:szCs w:val="18"/>
              </w:rPr>
            </w:pPr>
            <w:r w:rsidRPr="00D10DD3">
              <w:rPr>
                <w:sz w:val="18"/>
                <w:szCs w:val="18"/>
              </w:rPr>
              <w:t>Three letter acronym</w:t>
            </w:r>
          </w:p>
        </w:tc>
      </w:tr>
      <w:tr w:rsidR="009C0D30" w:rsidRPr="00D10DD3" w14:paraId="694CAB0F" w14:textId="77777777" w:rsidTr="000D20E3">
        <w:tc>
          <w:tcPr>
            <w:tcW w:w="936" w:type="dxa"/>
            <w:vAlign w:val="center"/>
          </w:tcPr>
          <w:p w14:paraId="1DB42960" w14:textId="77777777" w:rsidR="009C0D30" w:rsidRPr="00D10DD3" w:rsidRDefault="009C0D30" w:rsidP="000D20E3">
            <w:pPr>
              <w:pStyle w:val="MDPI42tablebody"/>
              <w:spacing w:line="240" w:lineRule="auto"/>
              <w:jc w:val="left"/>
              <w:rPr>
                <w:sz w:val="18"/>
                <w:szCs w:val="18"/>
              </w:rPr>
            </w:pPr>
            <w:r w:rsidRPr="00D10DD3">
              <w:rPr>
                <w:sz w:val="18"/>
                <w:szCs w:val="18"/>
              </w:rPr>
              <w:t>LD</w:t>
            </w:r>
          </w:p>
        </w:tc>
        <w:tc>
          <w:tcPr>
            <w:tcW w:w="6921" w:type="dxa"/>
            <w:vAlign w:val="center"/>
          </w:tcPr>
          <w:p w14:paraId="23A41880" w14:textId="77777777" w:rsidR="009C0D30" w:rsidRPr="00D10DD3" w:rsidRDefault="009C0D30" w:rsidP="000D20E3">
            <w:pPr>
              <w:pStyle w:val="MDPI42tablebody"/>
              <w:spacing w:line="240" w:lineRule="auto"/>
              <w:jc w:val="left"/>
              <w:rPr>
                <w:sz w:val="18"/>
                <w:szCs w:val="18"/>
              </w:rPr>
            </w:pPr>
            <w:r w:rsidRPr="00D10DD3">
              <w:rPr>
                <w:sz w:val="18"/>
                <w:szCs w:val="18"/>
              </w:rPr>
              <w:t>Linear dichroism</w:t>
            </w:r>
          </w:p>
        </w:tc>
      </w:tr>
    </w:tbl>
    <w:p w14:paraId="3D4B4002" w14:textId="77777777" w:rsidR="009C0D30" w:rsidRPr="00D10DD3" w:rsidRDefault="009C0D30" w:rsidP="009C0D30">
      <w:pPr>
        <w:pStyle w:val="MDPI21heading1"/>
      </w:pPr>
      <w:r w:rsidRPr="00D10DD3">
        <w:rPr>
          <w:szCs w:val="24"/>
        </w:rPr>
        <w:t>Appendix</w:t>
      </w:r>
      <w:r w:rsidRPr="00D10DD3">
        <w:t xml:space="preserve"> A</w:t>
      </w:r>
    </w:p>
    <w:p w14:paraId="0AE3533D" w14:textId="77777777" w:rsidR="009C0D30" w:rsidRPr="00D10DD3" w:rsidRDefault="009C0D30" w:rsidP="009C0D30">
      <w:pPr>
        <w:pStyle w:val="MDPI22heading2"/>
        <w:rPr>
          <w:noProof w:val="0"/>
        </w:rPr>
      </w:pPr>
      <w:r w:rsidRPr="00D10DD3">
        <w:rPr>
          <w:rFonts w:eastAsia="URWPalladioL-Ital"/>
          <w:noProof w:val="0"/>
        </w:rPr>
        <w:t>Appendix A.1</w:t>
      </w:r>
    </w:p>
    <w:p w14:paraId="4DFCFBB7" w14:textId="77777777" w:rsidR="009C0D30" w:rsidRPr="00D10DD3" w:rsidRDefault="009C0D30" w:rsidP="009C0D30">
      <w:pPr>
        <w:pStyle w:val="MDPI31text"/>
        <w:spacing w:line="280" w:lineRule="exact"/>
      </w:pPr>
      <w:r w:rsidRPr="00D10DD3">
        <w:t>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D5169ED" w14:textId="77777777" w:rsidR="009C0D30" w:rsidRPr="00D10DD3" w:rsidRDefault="009C0D30" w:rsidP="009C0D30">
      <w:pPr>
        <w:pStyle w:val="MDPI41tablecaption"/>
        <w:jc w:val="left"/>
      </w:pPr>
      <w:r w:rsidRPr="00D10DD3">
        <w:rPr>
          <w:b/>
          <w:bCs/>
        </w:rPr>
        <w:t xml:space="preserve">Table A1. </w:t>
      </w:r>
      <w:r w:rsidRPr="00D10DD3">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C0D30" w:rsidRPr="00D10DD3" w14:paraId="26560857" w14:textId="77777777" w:rsidTr="000D20E3">
        <w:tc>
          <w:tcPr>
            <w:tcW w:w="2619" w:type="dxa"/>
            <w:tcBorders>
              <w:bottom w:val="single" w:sz="4" w:space="0" w:color="auto"/>
            </w:tcBorders>
            <w:vAlign w:val="center"/>
          </w:tcPr>
          <w:p w14:paraId="3759B01F" w14:textId="77777777" w:rsidR="009C0D30" w:rsidRPr="00D10DD3" w:rsidRDefault="009C0D30" w:rsidP="000D20E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06C65508" w14:textId="77777777" w:rsidR="009C0D30" w:rsidRPr="00D10DD3" w:rsidRDefault="009C0D30" w:rsidP="000D20E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01B8B720" w14:textId="77777777" w:rsidR="009C0D30" w:rsidRPr="00D10DD3" w:rsidRDefault="009C0D30" w:rsidP="000D20E3">
            <w:pPr>
              <w:pStyle w:val="MDPI42tablebody"/>
              <w:spacing w:line="240" w:lineRule="auto"/>
              <w:rPr>
                <w:b/>
                <w:snapToGrid/>
              </w:rPr>
            </w:pPr>
            <w:r w:rsidRPr="00D10DD3">
              <w:rPr>
                <w:b/>
                <w:snapToGrid/>
              </w:rPr>
              <w:t>Title 3</w:t>
            </w:r>
          </w:p>
        </w:tc>
      </w:tr>
      <w:tr w:rsidR="009C0D30" w:rsidRPr="00D10DD3" w14:paraId="6E36C877" w14:textId="77777777" w:rsidTr="000D20E3">
        <w:tc>
          <w:tcPr>
            <w:tcW w:w="2619" w:type="dxa"/>
            <w:vAlign w:val="center"/>
          </w:tcPr>
          <w:p w14:paraId="4D8AB08C" w14:textId="77777777" w:rsidR="009C0D30" w:rsidRPr="00D10DD3" w:rsidRDefault="009C0D30" w:rsidP="000D20E3">
            <w:pPr>
              <w:pStyle w:val="MDPI42tablebody"/>
              <w:spacing w:line="240" w:lineRule="auto"/>
            </w:pPr>
            <w:r w:rsidRPr="00D10DD3">
              <w:t>entry 1</w:t>
            </w:r>
          </w:p>
        </w:tc>
        <w:tc>
          <w:tcPr>
            <w:tcW w:w="2619" w:type="dxa"/>
            <w:vAlign w:val="center"/>
          </w:tcPr>
          <w:p w14:paraId="5CA3CB84" w14:textId="77777777" w:rsidR="009C0D30" w:rsidRPr="00D10DD3" w:rsidRDefault="009C0D30" w:rsidP="000D20E3">
            <w:pPr>
              <w:pStyle w:val="MDPI42tablebody"/>
              <w:spacing w:line="240" w:lineRule="auto"/>
            </w:pPr>
            <w:r w:rsidRPr="00D10DD3">
              <w:t>data</w:t>
            </w:r>
          </w:p>
        </w:tc>
        <w:tc>
          <w:tcPr>
            <w:tcW w:w="2619" w:type="dxa"/>
            <w:vAlign w:val="center"/>
          </w:tcPr>
          <w:p w14:paraId="12C36CEF" w14:textId="77777777" w:rsidR="009C0D30" w:rsidRPr="00D10DD3" w:rsidRDefault="009C0D30" w:rsidP="000D20E3">
            <w:pPr>
              <w:pStyle w:val="MDPI42tablebody"/>
              <w:spacing w:line="240" w:lineRule="auto"/>
            </w:pPr>
            <w:r w:rsidRPr="00D10DD3">
              <w:t>data</w:t>
            </w:r>
          </w:p>
        </w:tc>
      </w:tr>
      <w:tr w:rsidR="009C0D30" w:rsidRPr="00D10DD3" w14:paraId="4B4865AC" w14:textId="77777777" w:rsidTr="000D20E3">
        <w:tc>
          <w:tcPr>
            <w:tcW w:w="2619" w:type="dxa"/>
            <w:vAlign w:val="center"/>
          </w:tcPr>
          <w:p w14:paraId="46B56D8C" w14:textId="77777777" w:rsidR="009C0D30" w:rsidRPr="00D10DD3" w:rsidRDefault="009C0D30" w:rsidP="000D20E3">
            <w:pPr>
              <w:pStyle w:val="MDPI42tablebody"/>
              <w:spacing w:line="240" w:lineRule="auto"/>
            </w:pPr>
            <w:r w:rsidRPr="00D10DD3">
              <w:t>entry 2</w:t>
            </w:r>
          </w:p>
        </w:tc>
        <w:tc>
          <w:tcPr>
            <w:tcW w:w="2619" w:type="dxa"/>
            <w:vAlign w:val="center"/>
          </w:tcPr>
          <w:p w14:paraId="3938787D" w14:textId="77777777" w:rsidR="009C0D30" w:rsidRPr="00D10DD3" w:rsidRDefault="009C0D30" w:rsidP="000D20E3">
            <w:pPr>
              <w:pStyle w:val="MDPI42tablebody"/>
              <w:spacing w:line="240" w:lineRule="auto"/>
            </w:pPr>
            <w:r w:rsidRPr="00D10DD3">
              <w:t>data</w:t>
            </w:r>
          </w:p>
        </w:tc>
        <w:tc>
          <w:tcPr>
            <w:tcW w:w="2619" w:type="dxa"/>
            <w:vAlign w:val="center"/>
          </w:tcPr>
          <w:p w14:paraId="46732B14" w14:textId="77777777" w:rsidR="009C0D30" w:rsidRPr="004449E9" w:rsidRDefault="009C0D30" w:rsidP="000D20E3">
            <w:pPr>
              <w:pStyle w:val="MDPI42tablebody"/>
              <w:spacing w:line="240" w:lineRule="auto"/>
              <w:rPr>
                <w:rFonts w:eastAsiaTheme="minorEastAsia"/>
                <w:lang w:eastAsia="zh-CN"/>
              </w:rPr>
            </w:pPr>
            <w:r w:rsidRPr="00D10DD3">
              <w:t>data</w:t>
            </w:r>
          </w:p>
        </w:tc>
      </w:tr>
      <w:bookmarkEnd w:id="2"/>
    </w:tbl>
    <w:p w14:paraId="3371554C" w14:textId="77777777" w:rsidR="00BA6966" w:rsidRDefault="00BA6966">
      <w:pPr>
        <w:spacing w:line="240" w:lineRule="auto"/>
        <w:jc w:val="left"/>
        <w:rPr>
          <w:rFonts w:eastAsia="Times New Roman"/>
          <w:b/>
          <w:snapToGrid w:val="0"/>
          <w:sz w:val="24"/>
          <w:szCs w:val="22"/>
          <w:lang w:eastAsia="de-DE" w:bidi="en-US"/>
        </w:rPr>
      </w:pPr>
      <w:r>
        <w:br w:type="page"/>
      </w:r>
    </w:p>
    <w:p w14:paraId="1DE207F9" w14:textId="77777777" w:rsidR="00130D6E" w:rsidRPr="00D10DD3" w:rsidRDefault="00130D6E" w:rsidP="009C0D30">
      <w:pPr>
        <w:pStyle w:val="MDPI21heading1"/>
      </w:pPr>
      <w:r w:rsidRPr="00D10DD3">
        <w:lastRenderedPageBreak/>
        <w:t>Appendix B</w:t>
      </w:r>
    </w:p>
    <w:p w14:paraId="03589A40" w14:textId="77777777" w:rsidR="00130D6E" w:rsidRPr="00D10DD3" w:rsidRDefault="00130D6E" w:rsidP="009C0D30">
      <w:pPr>
        <w:pStyle w:val="MDPI31text"/>
      </w:pPr>
      <w:r w:rsidRPr="00D10DD3">
        <w:t xml:space="preserve">All appendix sections must </w:t>
      </w:r>
      <w:r w:rsidR="0028429A" w:rsidRPr="00D10DD3">
        <w:t>be cited in the main text. In the appendices, Figures, Tables, etc. should be labeled starting with “A”—e.g., Figure A1, Figure A2, etc.</w:t>
      </w:r>
    </w:p>
    <w:p w14:paraId="792244F7" w14:textId="77777777" w:rsidR="00130D6E" w:rsidRPr="00D10DD3" w:rsidRDefault="00130D6E" w:rsidP="009C0D30">
      <w:pPr>
        <w:pStyle w:val="MDPI21heading1"/>
        <w:ind w:left="0"/>
      </w:pPr>
      <w:r w:rsidRPr="00D10DD3">
        <w:t>References</w:t>
      </w:r>
    </w:p>
    <w:p w14:paraId="32BCAF04" w14:textId="77777777" w:rsidR="00130D6E" w:rsidRPr="00D10DD3" w:rsidRDefault="00130D6E" w:rsidP="009C0D30">
      <w:pPr>
        <w:pStyle w:val="MDPI81references"/>
        <w:numPr>
          <w:ilvl w:val="0"/>
          <w:numId w:val="0"/>
        </w:numPr>
        <w:ind w:left="425"/>
      </w:pPr>
      <w:r w:rsidRPr="00D10DD3">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D10DD3">
        <w:t>ReferenceManager</w:t>
      </w:r>
      <w:proofErr w:type="spellEnd"/>
      <w:r w:rsidRPr="00D10DD3">
        <w:t xml:space="preserve"> or Zotero to avoid typing mistakes and duplicated references. Include the digital object identifier (DOI) for all references where available.</w:t>
      </w:r>
    </w:p>
    <w:p w14:paraId="0B930CE4" w14:textId="77777777" w:rsidR="00130D6E" w:rsidRPr="00D10DD3" w:rsidRDefault="00130D6E" w:rsidP="009C0D30">
      <w:pPr>
        <w:pStyle w:val="MDPI81references"/>
        <w:numPr>
          <w:ilvl w:val="0"/>
          <w:numId w:val="0"/>
        </w:numPr>
        <w:ind w:left="425"/>
      </w:pPr>
    </w:p>
    <w:p w14:paraId="2362318A" w14:textId="77777777" w:rsidR="00130D6E" w:rsidRPr="00D10DD3" w:rsidRDefault="00FE45D2" w:rsidP="009C0D30">
      <w:pPr>
        <w:pStyle w:val="MDPI81references"/>
        <w:numPr>
          <w:ilvl w:val="0"/>
          <w:numId w:val="0"/>
        </w:numPr>
        <w:ind w:left="425"/>
      </w:pPr>
      <w:r w:rsidRPr="00D10DD3">
        <w:t>Citations and references in the Supplementary Materials</w:t>
      </w:r>
      <w:r w:rsidR="0028429A" w:rsidRPr="00D10DD3">
        <w:t xml:space="preserve"> are permitted </w:t>
      </w:r>
      <w:r w:rsidR="00130D6E" w:rsidRPr="00D10DD3">
        <w:t xml:space="preserve">provided that they also appear in the reference list here. </w:t>
      </w:r>
    </w:p>
    <w:p w14:paraId="09134325" w14:textId="77777777" w:rsidR="00130D6E" w:rsidRPr="00D10DD3" w:rsidRDefault="00130D6E" w:rsidP="009C0D30">
      <w:pPr>
        <w:pStyle w:val="MDPI81references"/>
        <w:numPr>
          <w:ilvl w:val="0"/>
          <w:numId w:val="0"/>
        </w:numPr>
        <w:ind w:left="425"/>
      </w:pPr>
    </w:p>
    <w:p w14:paraId="430384E9" w14:textId="77777777" w:rsidR="00130D6E" w:rsidRPr="00D10DD3" w:rsidRDefault="00130D6E" w:rsidP="009C0D30">
      <w:pPr>
        <w:pStyle w:val="MDPI81references"/>
        <w:numPr>
          <w:ilvl w:val="0"/>
          <w:numId w:val="0"/>
        </w:numPr>
        <w:ind w:left="425"/>
      </w:pPr>
      <w:r w:rsidRPr="00D10DD3">
        <w:t>In the text, reference numbers should be placed in square brackets [ ]</w:t>
      </w:r>
      <w:r w:rsidR="0028429A" w:rsidRPr="00D10DD3">
        <w:t xml:space="preserve"> and placed before the punctuation; for example </w:t>
      </w:r>
      <w:r w:rsidRPr="00D10DD3">
        <w:t>[1], [1–3] or [1,3]. For embedded citations in the text with pagination, use both parentheses and brackets to indicate the reference number and page numbers; for example [5] (p. 10), or [6] (pp. 101–105).</w:t>
      </w:r>
    </w:p>
    <w:p w14:paraId="790EA766" w14:textId="77777777" w:rsidR="00130D6E" w:rsidRPr="00D10DD3" w:rsidRDefault="00130D6E" w:rsidP="009C0D30">
      <w:pPr>
        <w:pStyle w:val="MDPI81references"/>
        <w:numPr>
          <w:ilvl w:val="0"/>
          <w:numId w:val="0"/>
        </w:numPr>
        <w:ind w:left="425"/>
      </w:pPr>
    </w:p>
    <w:p w14:paraId="4238DC35" w14:textId="77777777" w:rsidR="00130D6E" w:rsidRPr="00D10DD3" w:rsidRDefault="00130D6E" w:rsidP="009C0D30">
      <w:pPr>
        <w:pStyle w:val="MDPI81references"/>
        <w:numPr>
          <w:ilvl w:val="0"/>
          <w:numId w:val="11"/>
        </w:numPr>
        <w:ind w:left="425" w:hanging="425"/>
      </w:pPr>
      <w:r w:rsidRPr="00D10DD3">
        <w:t xml:space="preserve">Author 1, A.B.; Author 2, C.D. Title of the article. </w:t>
      </w:r>
      <w:r w:rsidRPr="00D10DD3">
        <w:rPr>
          <w:i/>
        </w:rPr>
        <w:t>Abbreviated Journal Name</w:t>
      </w:r>
      <w:r w:rsidRPr="00D10DD3">
        <w:t xml:space="preserve"> </w:t>
      </w:r>
      <w:r w:rsidRPr="00D10DD3">
        <w:rPr>
          <w:b/>
        </w:rPr>
        <w:t>Year</w:t>
      </w:r>
      <w:r w:rsidRPr="00D10DD3">
        <w:t xml:space="preserve">, </w:t>
      </w:r>
      <w:r w:rsidRPr="00D10DD3">
        <w:rPr>
          <w:i/>
        </w:rPr>
        <w:t>Volume</w:t>
      </w:r>
      <w:r w:rsidRPr="00D10DD3">
        <w:t>, page range.</w:t>
      </w:r>
    </w:p>
    <w:p w14:paraId="1A64A351" w14:textId="77777777" w:rsidR="00130D6E" w:rsidRPr="00D10DD3" w:rsidRDefault="00130D6E" w:rsidP="009C0D30">
      <w:pPr>
        <w:pStyle w:val="MDPI81references"/>
        <w:numPr>
          <w:ilvl w:val="0"/>
          <w:numId w:val="11"/>
        </w:numPr>
        <w:ind w:left="425" w:hanging="425"/>
      </w:pPr>
      <w:r w:rsidRPr="00D10DD3">
        <w:t xml:space="preserve">Author 1, A.; Author 2, B. Title of the chapter. In </w:t>
      </w:r>
      <w:r w:rsidRPr="00D10DD3">
        <w:rPr>
          <w:i/>
        </w:rPr>
        <w:t>Book Title</w:t>
      </w:r>
      <w:r w:rsidRPr="00D10DD3">
        <w:t>, 2nd ed.; Editor 1, A., Editor 2, B., Eds.; Publisher: Publisher Location, Country, 2007; Volume 3, pp. 154–196.</w:t>
      </w:r>
    </w:p>
    <w:p w14:paraId="21DA0789" w14:textId="77777777" w:rsidR="00130D6E" w:rsidRPr="00D10DD3" w:rsidRDefault="00130D6E" w:rsidP="009C0D30">
      <w:pPr>
        <w:pStyle w:val="MDPI81references"/>
        <w:numPr>
          <w:ilvl w:val="0"/>
          <w:numId w:val="11"/>
        </w:numPr>
        <w:ind w:left="425" w:hanging="425"/>
      </w:pPr>
      <w:r w:rsidRPr="00D10DD3">
        <w:t xml:space="preserve">Author 1, A.; Author 2, B. </w:t>
      </w:r>
      <w:r w:rsidRPr="00D10DD3">
        <w:rPr>
          <w:i/>
        </w:rPr>
        <w:t>Book Title</w:t>
      </w:r>
      <w:r w:rsidRPr="00D10DD3">
        <w:t>, 3rd ed.; Publisher: Publisher Location, Country, 2008; pp. 154–196.</w:t>
      </w:r>
    </w:p>
    <w:p w14:paraId="445FD395" w14:textId="77777777" w:rsidR="00130D6E" w:rsidRPr="00D10DD3" w:rsidRDefault="00130D6E" w:rsidP="009C0D30">
      <w:pPr>
        <w:pStyle w:val="MDPI81references"/>
        <w:numPr>
          <w:ilvl w:val="0"/>
          <w:numId w:val="3"/>
        </w:numPr>
        <w:ind w:left="425" w:hanging="425"/>
      </w:pPr>
      <w:r w:rsidRPr="00D10DD3">
        <w:t xml:space="preserve">Author 1, A.B.; Author 2, C. Title of Unpublished Work. </w:t>
      </w:r>
      <w:r w:rsidRPr="00D10DD3">
        <w:rPr>
          <w:i/>
        </w:rPr>
        <w:t>Abbreviated Journal Name</w:t>
      </w:r>
      <w:r w:rsidRPr="00D10DD3">
        <w:t xml:space="preserve"> </w:t>
      </w:r>
      <w:r w:rsidR="00EA6E1B" w:rsidRPr="00D10DD3">
        <w:t>year,</w:t>
      </w:r>
      <w:r w:rsidR="00EA6E1B" w:rsidRPr="00D10DD3">
        <w:rPr>
          <w:i/>
        </w:rPr>
        <w:t xml:space="preserve"> phrase indicating stage of publication (submitted; accepted; in press)</w:t>
      </w:r>
      <w:r w:rsidRPr="00D10DD3">
        <w:t>.</w:t>
      </w:r>
    </w:p>
    <w:p w14:paraId="2B44D98A" w14:textId="77777777" w:rsidR="00130D6E" w:rsidRPr="00D10DD3" w:rsidRDefault="00130D6E" w:rsidP="009C0D30">
      <w:pPr>
        <w:pStyle w:val="MDPI81references"/>
        <w:numPr>
          <w:ilvl w:val="0"/>
          <w:numId w:val="3"/>
        </w:numPr>
        <w:ind w:left="425" w:hanging="425"/>
      </w:pPr>
      <w:r w:rsidRPr="00D10DD3">
        <w:t>Author 1, A.B. (University, City, State, Country); Author 2, C. (Institute, City, State, Country). Personal communication, 2012.</w:t>
      </w:r>
    </w:p>
    <w:p w14:paraId="0B5A57E1" w14:textId="77777777" w:rsidR="00130D6E" w:rsidRPr="00D10DD3" w:rsidRDefault="00130D6E" w:rsidP="009C0D30">
      <w:pPr>
        <w:pStyle w:val="MDPI81references"/>
        <w:numPr>
          <w:ilvl w:val="0"/>
          <w:numId w:val="3"/>
        </w:numPr>
        <w:ind w:left="425" w:hanging="425"/>
      </w:pPr>
      <w:r w:rsidRPr="00D10DD3">
        <w:t xml:space="preserve">Author 1, A.B.; Author 2, C.D.; Author 3, E.F. Title of Presentation. </w:t>
      </w:r>
      <w:r w:rsidR="00EA6E1B" w:rsidRPr="00D10DD3">
        <w:t>In Proceedings of the Name of the Conference, Location of Conference, Country, Date of Conference (Day Month Year).</w:t>
      </w:r>
    </w:p>
    <w:p w14:paraId="23EA16ED" w14:textId="77777777" w:rsidR="00130D6E" w:rsidRPr="00D10DD3" w:rsidRDefault="00130D6E" w:rsidP="009C0D30">
      <w:pPr>
        <w:pStyle w:val="MDPI81references"/>
        <w:numPr>
          <w:ilvl w:val="0"/>
          <w:numId w:val="3"/>
        </w:numPr>
        <w:ind w:left="425" w:hanging="425"/>
      </w:pPr>
      <w:r w:rsidRPr="00D10DD3">
        <w:t>Author 1, A.B. Title of Thesis. Level of Thesis, Degree-Granting University, Location of University, Date of Completion.</w:t>
      </w:r>
    </w:p>
    <w:p w14:paraId="667E40D0" w14:textId="77777777" w:rsidR="00D15DA7" w:rsidRPr="00D10DD3" w:rsidRDefault="00130D6E" w:rsidP="009C0D30">
      <w:pPr>
        <w:pStyle w:val="MDPI81references"/>
        <w:numPr>
          <w:ilvl w:val="0"/>
          <w:numId w:val="3"/>
        </w:numPr>
        <w:ind w:left="425" w:hanging="425"/>
      </w:pPr>
      <w:r w:rsidRPr="00D10DD3">
        <w:t>Title of Site. Available online: URL (accessed on Day Month Year).</w:t>
      </w:r>
    </w:p>
    <w:p w14:paraId="148946AE" w14:textId="77777777" w:rsidR="00130D6E" w:rsidRPr="00D15DA7" w:rsidRDefault="00D15DA7" w:rsidP="009C0D30">
      <w:pPr>
        <w:pStyle w:val="MDPI63notes"/>
      </w:pPr>
      <w:r w:rsidRPr="00D10DD3">
        <w:rPr>
          <w:b/>
        </w:rPr>
        <w:t>Disclaimer/Publisher’s Note:</w:t>
      </w:r>
      <w:r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43682" w14:textId="77777777" w:rsidR="00F154F2" w:rsidRPr="00D10DD3" w:rsidRDefault="00F154F2">
      <w:pPr>
        <w:spacing w:line="240" w:lineRule="auto"/>
      </w:pPr>
      <w:r w:rsidRPr="00D10DD3">
        <w:separator/>
      </w:r>
    </w:p>
  </w:endnote>
  <w:endnote w:type="continuationSeparator" w:id="0">
    <w:p w14:paraId="2E530637" w14:textId="77777777" w:rsidR="00F154F2" w:rsidRPr="00D10DD3" w:rsidRDefault="00F154F2">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B62E4" w14:textId="77777777" w:rsidR="00F154F2" w:rsidRPr="00D10DD3" w:rsidRDefault="00F154F2">
      <w:pPr>
        <w:spacing w:line="240" w:lineRule="auto"/>
      </w:pPr>
      <w:r w:rsidRPr="00D10DD3">
        <w:separator/>
      </w:r>
    </w:p>
  </w:footnote>
  <w:footnote w:type="continuationSeparator" w:id="0">
    <w:p w14:paraId="548B0D89" w14:textId="77777777" w:rsidR="00F154F2" w:rsidRPr="00D10DD3" w:rsidRDefault="00F154F2">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935"/>
    <w:rsid w:val="00005452"/>
    <w:rsid w:val="00010871"/>
    <w:rsid w:val="00013E9E"/>
    <w:rsid w:val="00015EAC"/>
    <w:rsid w:val="000315D6"/>
    <w:rsid w:val="00043EE7"/>
    <w:rsid w:val="00054A16"/>
    <w:rsid w:val="00057A40"/>
    <w:rsid w:val="00062644"/>
    <w:rsid w:val="00073F38"/>
    <w:rsid w:val="000921E8"/>
    <w:rsid w:val="000A23F8"/>
    <w:rsid w:val="000A6A51"/>
    <w:rsid w:val="000D7C64"/>
    <w:rsid w:val="000E0787"/>
    <w:rsid w:val="000F2ABA"/>
    <w:rsid w:val="001251A6"/>
    <w:rsid w:val="00130D6E"/>
    <w:rsid w:val="00137179"/>
    <w:rsid w:val="0014708D"/>
    <w:rsid w:val="00167630"/>
    <w:rsid w:val="00171043"/>
    <w:rsid w:val="00183E79"/>
    <w:rsid w:val="001C1236"/>
    <w:rsid w:val="001C142B"/>
    <w:rsid w:val="001C6B82"/>
    <w:rsid w:val="001E2AEB"/>
    <w:rsid w:val="001E55CA"/>
    <w:rsid w:val="001E6B90"/>
    <w:rsid w:val="001F295D"/>
    <w:rsid w:val="001F4617"/>
    <w:rsid w:val="0020604E"/>
    <w:rsid w:val="00255DC3"/>
    <w:rsid w:val="0027728D"/>
    <w:rsid w:val="0028143A"/>
    <w:rsid w:val="0028429A"/>
    <w:rsid w:val="0029463C"/>
    <w:rsid w:val="00295161"/>
    <w:rsid w:val="002A4850"/>
    <w:rsid w:val="002B1614"/>
    <w:rsid w:val="002B5AC7"/>
    <w:rsid w:val="002B6405"/>
    <w:rsid w:val="002F6319"/>
    <w:rsid w:val="002F7353"/>
    <w:rsid w:val="00322BE8"/>
    <w:rsid w:val="00326141"/>
    <w:rsid w:val="00331BF6"/>
    <w:rsid w:val="00333C19"/>
    <w:rsid w:val="00342D84"/>
    <w:rsid w:val="003504D8"/>
    <w:rsid w:val="00353FFD"/>
    <w:rsid w:val="0035560F"/>
    <w:rsid w:val="00375335"/>
    <w:rsid w:val="003935B3"/>
    <w:rsid w:val="003A4C09"/>
    <w:rsid w:val="003C7674"/>
    <w:rsid w:val="003E0515"/>
    <w:rsid w:val="003F2C22"/>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06D72"/>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01935"/>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15D07"/>
    <w:rsid w:val="009200BD"/>
    <w:rsid w:val="00931F04"/>
    <w:rsid w:val="00937E9F"/>
    <w:rsid w:val="0094614B"/>
    <w:rsid w:val="009574BF"/>
    <w:rsid w:val="009621D6"/>
    <w:rsid w:val="009661AE"/>
    <w:rsid w:val="00967875"/>
    <w:rsid w:val="009C0D30"/>
    <w:rsid w:val="009D291E"/>
    <w:rsid w:val="009D38B7"/>
    <w:rsid w:val="009E5697"/>
    <w:rsid w:val="009F090C"/>
    <w:rsid w:val="009F45C7"/>
    <w:rsid w:val="009F4EEC"/>
    <w:rsid w:val="009F5DC2"/>
    <w:rsid w:val="009F70E6"/>
    <w:rsid w:val="00A06009"/>
    <w:rsid w:val="00A26224"/>
    <w:rsid w:val="00A3651E"/>
    <w:rsid w:val="00A40231"/>
    <w:rsid w:val="00A46226"/>
    <w:rsid w:val="00A54CF0"/>
    <w:rsid w:val="00A745B9"/>
    <w:rsid w:val="00A93B91"/>
    <w:rsid w:val="00AA6002"/>
    <w:rsid w:val="00AB0FDE"/>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BF04CE"/>
    <w:rsid w:val="00C04AD4"/>
    <w:rsid w:val="00C13472"/>
    <w:rsid w:val="00C14AC6"/>
    <w:rsid w:val="00C20562"/>
    <w:rsid w:val="00C30794"/>
    <w:rsid w:val="00C43A80"/>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964F4"/>
    <w:rsid w:val="00EA6E1B"/>
    <w:rsid w:val="00EB17A0"/>
    <w:rsid w:val="00EB31F6"/>
    <w:rsid w:val="00EC5ECD"/>
    <w:rsid w:val="00EF2806"/>
    <w:rsid w:val="00EF4908"/>
    <w:rsid w:val="00F0100C"/>
    <w:rsid w:val="00F154F2"/>
    <w:rsid w:val="00F244B5"/>
    <w:rsid w:val="00F259BE"/>
    <w:rsid w:val="00F33DCD"/>
    <w:rsid w:val="00F34FEE"/>
    <w:rsid w:val="00F3525F"/>
    <w:rsid w:val="00F40804"/>
    <w:rsid w:val="00F425B0"/>
    <w:rsid w:val="00F45309"/>
    <w:rsid w:val="00F47F2A"/>
    <w:rsid w:val="00F5171F"/>
    <w:rsid w:val="00F564DD"/>
    <w:rsid w:val="00F62328"/>
    <w:rsid w:val="00F63620"/>
    <w:rsid w:val="00F74FE8"/>
    <w:rsid w:val="00F754D1"/>
    <w:rsid w:val="00F82E2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60</TotalTime>
  <Pages>8</Pages>
  <Words>3095</Words>
  <Characters>17645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20699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13</cp:revision>
  <dcterms:created xsi:type="dcterms:W3CDTF">2025-11-25T15:43:00Z</dcterms:created>
  <dcterms:modified xsi:type="dcterms:W3CDTF">2025-11-27T16:27:00Z</dcterms:modified>
</cp:coreProperties>
</file>