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FA6EF" w14:textId="1401BB31" w:rsidR="00762DAC" w:rsidRPr="00762DAC" w:rsidRDefault="00762DAC">
      <w:pPr>
        <w:rPr>
          <w:lang w:val="uk-UA"/>
        </w:rPr>
      </w:pPr>
      <w:hyperlink r:id="rId4" w:history="1">
        <w:r w:rsidRPr="00E630AB">
          <w:rPr>
            <w:rStyle w:val="a3"/>
          </w:rPr>
          <w:t>http://77.244.44.2/materials/files/agrarian_law/0176/01.pdf</w:t>
        </w:r>
      </w:hyperlink>
      <w:r>
        <w:rPr>
          <w:lang w:val="uk-UA"/>
        </w:rPr>
        <w:t xml:space="preserve"> </w:t>
      </w:r>
    </w:p>
    <w:sectPr w:rsidR="00762DAC" w:rsidRPr="00762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AC"/>
    <w:rsid w:val="0076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C83B14"/>
  <w15:chartTrackingRefBased/>
  <w15:docId w15:val="{EFA3A014-13CC-DB49-B301-25BA3668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2D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62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77.244.44.2/materials/files/agrarian_law/0176/0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Товстик</dc:creator>
  <cp:keywords/>
  <dc:description/>
  <cp:lastModifiedBy>Анна Товстик</cp:lastModifiedBy>
  <cp:revision>1</cp:revision>
  <dcterms:created xsi:type="dcterms:W3CDTF">2023-02-13T12:47:00Z</dcterms:created>
  <dcterms:modified xsi:type="dcterms:W3CDTF">2023-02-13T12:48:00Z</dcterms:modified>
</cp:coreProperties>
</file>