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882DE6" w14:textId="300677DE" w:rsidR="004B4E26" w:rsidRDefault="008F22C0">
      <w:pPr>
        <w:rPr>
          <w:lang w:val="es-ES"/>
        </w:rPr>
      </w:pPr>
      <w:r>
        <w:rPr>
          <w:lang w:val="es-ES"/>
        </w:rPr>
        <w:t>Texto botón azul oscuro</w:t>
      </w:r>
    </w:p>
    <w:p w14:paraId="03315EBD" w14:textId="3CA751E7" w:rsidR="008F22C0" w:rsidRDefault="008F22C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445A690" wp14:editId="03F50120">
            <wp:extent cx="3881887" cy="1665977"/>
            <wp:effectExtent l="0" t="0" r="4445" b="0"/>
            <wp:docPr id="1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graphical user interfac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2201" cy="16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DE9ED" w14:textId="77777777" w:rsidR="00C91812" w:rsidRDefault="00C91812">
      <w:pPr>
        <w:rPr>
          <w:lang w:val="es-ES"/>
        </w:rPr>
      </w:pPr>
    </w:p>
    <w:p w14:paraId="3CA71A57" w14:textId="2BB43D7B" w:rsidR="00C91812" w:rsidRDefault="00C91812">
      <w:pPr>
        <w:rPr>
          <w:lang w:val="es-ES"/>
        </w:rPr>
      </w:pPr>
      <w:r>
        <w:rPr>
          <w:lang w:val="es-ES"/>
        </w:rPr>
        <w:t>Incluir imagen de apoyo</w:t>
      </w:r>
    </w:p>
    <w:p w14:paraId="23290D5F" w14:textId="28CBB1E3" w:rsidR="008F22C0" w:rsidRDefault="001F037E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C0E0122" wp14:editId="1285E6E8">
            <wp:extent cx="3295291" cy="2704013"/>
            <wp:effectExtent l="0" t="0" r="0" b="127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957" cy="2710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41E7E" w14:textId="66C2971F" w:rsidR="001F037E" w:rsidRDefault="001F037E">
      <w:pPr>
        <w:rPr>
          <w:lang w:val="es-ES"/>
        </w:rPr>
      </w:pPr>
    </w:p>
    <w:p w14:paraId="522C67D0" w14:textId="15DBEC5A" w:rsidR="001F037E" w:rsidRDefault="001F037E">
      <w:pPr>
        <w:rPr>
          <w:lang w:val="es-ES"/>
        </w:rPr>
      </w:pPr>
      <w:r>
        <w:rPr>
          <w:lang w:val="es-ES"/>
        </w:rPr>
        <w:t>Ajustar como ejemplo con un icono referencia a pregunta como lo propone el instruccional</w:t>
      </w:r>
    </w:p>
    <w:p w14:paraId="3106FBE8" w14:textId="77777777" w:rsidR="001F037E" w:rsidRDefault="001F037E">
      <w:pPr>
        <w:rPr>
          <w:lang w:val="es-ES"/>
        </w:rPr>
      </w:pPr>
    </w:p>
    <w:p w14:paraId="68370282" w14:textId="089C14A4" w:rsidR="001F037E" w:rsidRDefault="001F037E">
      <w:pPr>
        <w:rPr>
          <w:lang w:val="es-ES"/>
        </w:rPr>
      </w:pPr>
    </w:p>
    <w:p w14:paraId="08354750" w14:textId="12A1A939" w:rsidR="001F037E" w:rsidRDefault="001F037E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A4915DA" wp14:editId="4C87D921">
            <wp:extent cx="4102567" cy="238089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1067" cy="239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5A834" w14:textId="2B72AB15" w:rsidR="001F037E" w:rsidRDefault="001F037E">
      <w:pPr>
        <w:rPr>
          <w:lang w:val="es-ES"/>
        </w:rPr>
      </w:pPr>
    </w:p>
    <w:p w14:paraId="691A1673" w14:textId="14224A1E" w:rsidR="001F037E" w:rsidRDefault="001F037E">
      <w:pPr>
        <w:rPr>
          <w:lang w:val="es-ES"/>
        </w:rPr>
      </w:pPr>
      <w:r>
        <w:rPr>
          <w:lang w:val="es-ES"/>
        </w:rPr>
        <w:t xml:space="preserve">Ajustar como </w:t>
      </w:r>
      <w:proofErr w:type="spellStart"/>
      <w:r>
        <w:rPr>
          <w:lang w:val="es-ES"/>
        </w:rPr>
        <w:t>ejmplo</w:t>
      </w:r>
      <w:proofErr w:type="spellEnd"/>
      <w:r>
        <w:rPr>
          <w:lang w:val="es-ES"/>
        </w:rPr>
        <w:t xml:space="preserve"> para suprimir espacio en blanco</w:t>
      </w:r>
    </w:p>
    <w:p w14:paraId="02821C19" w14:textId="77777777" w:rsidR="001F037E" w:rsidRDefault="001F037E">
      <w:pPr>
        <w:rPr>
          <w:lang w:val="es-ES"/>
        </w:rPr>
      </w:pPr>
    </w:p>
    <w:p w14:paraId="60506E15" w14:textId="66F09E04" w:rsidR="001F037E" w:rsidRDefault="001F037E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F9539AD" wp14:editId="4D8E4B6E">
            <wp:extent cx="5313872" cy="2832362"/>
            <wp:effectExtent l="0" t="0" r="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7225" cy="283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ADE3D" w14:textId="485C9B62" w:rsidR="001F037E" w:rsidRDefault="001F037E">
      <w:pPr>
        <w:rPr>
          <w:lang w:val="es-ES"/>
        </w:rPr>
      </w:pPr>
    </w:p>
    <w:p w14:paraId="23C1D48C" w14:textId="11A90B33" w:rsidR="001F037E" w:rsidRDefault="001F037E">
      <w:pPr>
        <w:rPr>
          <w:lang w:val="es-ES"/>
        </w:rPr>
      </w:pPr>
      <w:r>
        <w:rPr>
          <w:lang w:val="es-ES"/>
        </w:rPr>
        <w:t xml:space="preserve">Mantener la misma diagramación texto e </w:t>
      </w:r>
      <w:proofErr w:type="gramStart"/>
      <w:r>
        <w:rPr>
          <w:lang w:val="es-ES"/>
        </w:rPr>
        <w:t>imagen</w:t>
      </w:r>
      <w:proofErr w:type="gramEnd"/>
      <w:r>
        <w:rPr>
          <w:lang w:val="es-ES"/>
        </w:rPr>
        <w:t xml:space="preserve"> pero ajustar a </w:t>
      </w:r>
      <w:proofErr w:type="spellStart"/>
      <w:r>
        <w:rPr>
          <w:lang w:val="es-ES"/>
        </w:rPr>
        <w:t>acordeon</w:t>
      </w:r>
      <w:proofErr w:type="spellEnd"/>
      <w:r>
        <w:rPr>
          <w:lang w:val="es-ES"/>
        </w:rPr>
        <w:t>, el espacio que ocupan las imágenes no es el mismo y esto genera conflicto en maquetación</w:t>
      </w:r>
    </w:p>
    <w:p w14:paraId="4EF601F0" w14:textId="1D1F5B0D" w:rsidR="001F037E" w:rsidRDefault="001F037E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B77F439" wp14:editId="7D69E521">
            <wp:extent cx="2728896" cy="4192438"/>
            <wp:effectExtent l="0" t="0" r="1905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2406" cy="4213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4CC0D" w14:textId="0844EFC2" w:rsidR="001F037E" w:rsidRDefault="001F037E">
      <w:pPr>
        <w:rPr>
          <w:lang w:val="es-ES"/>
        </w:rPr>
      </w:pPr>
    </w:p>
    <w:p w14:paraId="57AEA191" w14:textId="18C5CCE4" w:rsidR="001F037E" w:rsidRDefault="001F037E">
      <w:pPr>
        <w:rPr>
          <w:lang w:val="es-ES"/>
        </w:rPr>
      </w:pPr>
      <w:r>
        <w:rPr>
          <w:lang w:val="es-ES"/>
        </w:rPr>
        <w:t>Ajustar como ejemplo</w:t>
      </w:r>
    </w:p>
    <w:p w14:paraId="7751F32F" w14:textId="1DEB404C" w:rsidR="001F037E" w:rsidRDefault="001F037E">
      <w:pPr>
        <w:rPr>
          <w:lang w:val="es-ES"/>
        </w:rPr>
      </w:pPr>
    </w:p>
    <w:p w14:paraId="650E5E93" w14:textId="1FE66C75" w:rsidR="001F037E" w:rsidRDefault="001F037E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0C348E7" wp14:editId="0B5E6135">
            <wp:extent cx="2812211" cy="1476411"/>
            <wp:effectExtent l="0" t="0" r="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188" cy="149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B96B3" w14:textId="343134D5" w:rsidR="001F037E" w:rsidRDefault="001F037E">
      <w:pPr>
        <w:rPr>
          <w:lang w:val="es-ES"/>
        </w:rPr>
      </w:pPr>
    </w:p>
    <w:p w14:paraId="5EC4A71E" w14:textId="65838111" w:rsidR="001F037E" w:rsidRDefault="001F037E">
      <w:pPr>
        <w:rPr>
          <w:lang w:val="es-ES"/>
        </w:rPr>
      </w:pPr>
      <w:r>
        <w:rPr>
          <w:lang w:val="es-ES"/>
        </w:rPr>
        <w:t>Te propongo 2 opciones: O hacer que el área del texto (cuadro verde) sea del mismo tamaño</w:t>
      </w:r>
      <w:r w:rsidR="007E33DF">
        <w:rPr>
          <w:lang w:val="es-ES"/>
        </w:rPr>
        <w:t xml:space="preserve"> en todas para que no genere el conflicto que ya mencione arriba…o cambiar a un </w:t>
      </w:r>
      <w:proofErr w:type="spellStart"/>
      <w:r w:rsidR="007E33DF">
        <w:rPr>
          <w:lang w:val="es-ES"/>
        </w:rPr>
        <w:t>acordeon</w:t>
      </w:r>
      <w:proofErr w:type="spellEnd"/>
      <w:r w:rsidR="007E33DF">
        <w:rPr>
          <w:lang w:val="es-ES"/>
        </w:rPr>
        <w:t>.</w:t>
      </w:r>
      <w:r w:rsidR="007E33DF">
        <w:rPr>
          <w:lang w:val="es-ES"/>
        </w:rPr>
        <w:br/>
      </w:r>
      <w:r w:rsidR="007E33DF">
        <w:rPr>
          <w:lang w:val="es-ES"/>
        </w:rPr>
        <w:br/>
        <w:t>Te lo dejo a tu criterio</w:t>
      </w:r>
    </w:p>
    <w:p w14:paraId="7FE18944" w14:textId="7535E532" w:rsidR="007E33DF" w:rsidRPr="008F22C0" w:rsidRDefault="007E33DF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FA6AEEA" wp14:editId="6B1CBDAF">
            <wp:extent cx="1863306" cy="4997400"/>
            <wp:effectExtent l="0" t="0" r="381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9336" cy="5040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33DF" w:rsidRPr="008F22C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4E26"/>
    <w:rsid w:val="001F037E"/>
    <w:rsid w:val="004B4E26"/>
    <w:rsid w:val="007E33DF"/>
    <w:rsid w:val="008F22C0"/>
    <w:rsid w:val="00C91812"/>
    <w:rsid w:val="00CE63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8397F9A"/>
  <w15:chartTrackingRefBased/>
  <w15:docId w15:val="{C739B346-2C4B-AE4A-9BAB-EE7C0E4069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959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3</Pages>
  <Words>89</Words>
  <Characters>510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Sandra Carolina Duran Lopez</dc:creator>
  <cp:keywords/>
  <dc:description/>
  <cp:lastModifiedBy>Sandra Carolina Duran Lopez</cp:lastModifiedBy>
  <cp:revision>1</cp:revision>
  <dcterms:created xsi:type="dcterms:W3CDTF">2022-11-30T04:19:00Z</dcterms:created>
  <dcterms:modified xsi:type="dcterms:W3CDTF">2022-11-30T16:45:00Z</dcterms:modified>
</cp:coreProperties>
</file>