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76E51" w:rsidRDefault="00276E51"/>
    <w:p w14:paraId="00000002" w14:textId="77777777" w:rsidR="00276E51" w:rsidRDefault="00276E51"/>
    <w:p w14:paraId="00000003" w14:textId="77777777" w:rsidR="00276E51" w:rsidRDefault="00276E51">
      <w:pPr>
        <w:tabs>
          <w:tab w:val="left" w:pos="3224"/>
        </w:tabs>
      </w:pPr>
    </w:p>
    <w:tbl>
      <w:tblPr>
        <w:tblStyle w:val="afffffff0"/>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276E51" w14:paraId="61EECB49" w14:textId="77777777">
        <w:trPr>
          <w:trHeight w:val="340"/>
        </w:trPr>
        <w:tc>
          <w:tcPr>
            <w:tcW w:w="3397" w:type="dxa"/>
            <w:shd w:val="clear" w:color="auto" w:fill="8DB3E2"/>
            <w:vAlign w:val="center"/>
          </w:tcPr>
          <w:p w14:paraId="00000004" w14:textId="77777777" w:rsidR="00276E51" w:rsidRDefault="00000000">
            <w:r>
              <w:t>PROGRAMA DE FORMACIÓN</w:t>
            </w:r>
          </w:p>
        </w:tc>
        <w:tc>
          <w:tcPr>
            <w:tcW w:w="11482" w:type="dxa"/>
            <w:vAlign w:val="center"/>
          </w:tcPr>
          <w:p w14:paraId="00000005" w14:textId="77777777" w:rsidR="00276E51" w:rsidRDefault="00000000">
            <w:pPr>
              <w:rPr>
                <w:color w:val="E36C09"/>
              </w:rPr>
            </w:pPr>
            <w:r>
              <w:t>Tecnólogo en implementación y gestión de bases de datos</w:t>
            </w:r>
          </w:p>
        </w:tc>
      </w:tr>
    </w:tbl>
    <w:p w14:paraId="00000006" w14:textId="77777777" w:rsidR="00276E51" w:rsidRDefault="00276E51"/>
    <w:tbl>
      <w:tblPr>
        <w:tblStyle w:val="afffffff1"/>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8080"/>
      </w:tblGrid>
      <w:tr w:rsidR="00276E51" w14:paraId="20F98FA8" w14:textId="77777777">
        <w:trPr>
          <w:trHeight w:val="340"/>
        </w:trPr>
        <w:tc>
          <w:tcPr>
            <w:tcW w:w="1838" w:type="dxa"/>
            <w:shd w:val="clear" w:color="auto" w:fill="8DB3E2"/>
            <w:vAlign w:val="center"/>
          </w:tcPr>
          <w:p w14:paraId="00000007" w14:textId="77777777" w:rsidR="00276E51" w:rsidRDefault="00000000">
            <w:r>
              <w:t>COMPETENCIA</w:t>
            </w:r>
          </w:p>
        </w:tc>
        <w:tc>
          <w:tcPr>
            <w:tcW w:w="2835" w:type="dxa"/>
            <w:vAlign w:val="center"/>
          </w:tcPr>
          <w:p w14:paraId="00000008" w14:textId="77777777" w:rsidR="00276E51" w:rsidRDefault="00000000">
            <w:pPr>
              <w:rPr>
                <w:u w:val="single"/>
              </w:rPr>
            </w:pPr>
            <w:r>
              <w:rPr>
                <w:color w:val="000000"/>
              </w:rPr>
              <w:t>220501106 - Configurar dispositivos de cómputo de acuerdo con especificaciones del diseño y protocolos técnicos.</w:t>
            </w:r>
          </w:p>
        </w:tc>
        <w:tc>
          <w:tcPr>
            <w:tcW w:w="2126" w:type="dxa"/>
            <w:shd w:val="clear" w:color="auto" w:fill="8DB3E2"/>
            <w:vAlign w:val="center"/>
          </w:tcPr>
          <w:p w14:paraId="00000009" w14:textId="77777777" w:rsidR="00276E51" w:rsidRDefault="00000000">
            <w:r>
              <w:t>RESULTADOS DE APRENDIZAJE</w:t>
            </w:r>
          </w:p>
        </w:tc>
        <w:tc>
          <w:tcPr>
            <w:tcW w:w="8080" w:type="dxa"/>
            <w:vAlign w:val="center"/>
          </w:tcPr>
          <w:p w14:paraId="0000000A" w14:textId="77777777" w:rsidR="00276E51" w:rsidRDefault="00000000">
            <w:pPr>
              <w:spacing w:after="120"/>
              <w:ind w:left="66"/>
              <w:rPr>
                <w:b/>
              </w:rPr>
            </w:pPr>
            <w:r>
              <w:rPr>
                <w:color w:val="000000"/>
              </w:rPr>
              <w:t>220501106 - 02 Aprovisionar la infraestructura tecnológica necesarias en el despliegue de servidores y servicios según requerimientos técnicos.</w:t>
            </w:r>
          </w:p>
        </w:tc>
      </w:tr>
    </w:tbl>
    <w:p w14:paraId="0000000B" w14:textId="77777777" w:rsidR="00276E51" w:rsidRDefault="00276E51"/>
    <w:p w14:paraId="0000000C" w14:textId="77777777" w:rsidR="00276E51" w:rsidRDefault="00276E51"/>
    <w:tbl>
      <w:tblPr>
        <w:tblStyle w:val="afffffff2"/>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276E51" w14:paraId="2108D53C" w14:textId="77777777">
        <w:trPr>
          <w:trHeight w:val="340"/>
        </w:trPr>
        <w:tc>
          <w:tcPr>
            <w:tcW w:w="3397" w:type="dxa"/>
            <w:shd w:val="clear" w:color="auto" w:fill="8DB3E2"/>
            <w:vAlign w:val="center"/>
          </w:tcPr>
          <w:p w14:paraId="0000000D" w14:textId="77777777" w:rsidR="00276E51" w:rsidRDefault="00000000">
            <w:r>
              <w:t>NÚMERO DEL COMPONENTE FORMATIVO</w:t>
            </w:r>
          </w:p>
        </w:tc>
        <w:tc>
          <w:tcPr>
            <w:tcW w:w="11482" w:type="dxa"/>
            <w:vAlign w:val="center"/>
          </w:tcPr>
          <w:p w14:paraId="0000000E" w14:textId="77777777" w:rsidR="00276E51" w:rsidRDefault="00000000">
            <w:pPr>
              <w:rPr>
                <w:color w:val="E36C09"/>
              </w:rPr>
            </w:pPr>
            <w:r>
              <w:t>CF9</w:t>
            </w:r>
          </w:p>
        </w:tc>
      </w:tr>
      <w:tr w:rsidR="00276E51" w14:paraId="6AE910EC" w14:textId="77777777">
        <w:trPr>
          <w:trHeight w:val="340"/>
        </w:trPr>
        <w:tc>
          <w:tcPr>
            <w:tcW w:w="3397" w:type="dxa"/>
            <w:shd w:val="clear" w:color="auto" w:fill="8DB3E2"/>
            <w:vAlign w:val="center"/>
          </w:tcPr>
          <w:p w14:paraId="0000000F" w14:textId="77777777" w:rsidR="00276E51" w:rsidRDefault="00000000">
            <w:bookmarkStart w:id="0" w:name="_heading=h.gjdgxs" w:colFirst="0" w:colLast="0"/>
            <w:bookmarkEnd w:id="0"/>
            <w:r>
              <w:t>NOMBRE DEL COMPONENTE FORMATIVO</w:t>
            </w:r>
          </w:p>
        </w:tc>
        <w:tc>
          <w:tcPr>
            <w:tcW w:w="11482" w:type="dxa"/>
            <w:vAlign w:val="center"/>
          </w:tcPr>
          <w:p w14:paraId="00000010" w14:textId="77777777" w:rsidR="00276E51" w:rsidRDefault="00000000">
            <w:r>
              <w:rPr>
                <w:color w:val="000000"/>
              </w:rPr>
              <w:t>Servicios de red, virtualización y pruebas de red</w:t>
            </w:r>
          </w:p>
        </w:tc>
      </w:tr>
      <w:tr w:rsidR="00276E51" w14:paraId="0A3B1B6F" w14:textId="77777777">
        <w:trPr>
          <w:trHeight w:val="340"/>
        </w:trPr>
        <w:tc>
          <w:tcPr>
            <w:tcW w:w="3397" w:type="dxa"/>
            <w:shd w:val="clear" w:color="auto" w:fill="8DB3E2"/>
            <w:vAlign w:val="center"/>
          </w:tcPr>
          <w:p w14:paraId="00000011" w14:textId="77777777" w:rsidR="00276E51" w:rsidRDefault="00000000">
            <w:r>
              <w:t>BREVE DESCRIPCIÓN</w:t>
            </w:r>
          </w:p>
        </w:tc>
        <w:tc>
          <w:tcPr>
            <w:tcW w:w="11482" w:type="dxa"/>
            <w:vAlign w:val="center"/>
          </w:tcPr>
          <w:p w14:paraId="00000012" w14:textId="77777777" w:rsidR="00276E51" w:rsidRDefault="00000000">
            <w:pPr>
              <w:jc w:val="both"/>
            </w:pPr>
            <w:r>
              <w:t xml:space="preserve">La tecnología avanza a pasos significativos, es por esto </w:t>
            </w:r>
            <w:proofErr w:type="gramStart"/>
            <w:r>
              <w:t>que</w:t>
            </w:r>
            <w:proofErr w:type="gramEnd"/>
            <w:r>
              <w:t xml:space="preserve"> es importante tener claros muchos de los conceptos relacionados con esta temática. Hoy en día las empresas y organizaciones implementan sistemas de redes que permiten mejorar el rendimiento y productividad de </w:t>
            </w:r>
            <w:proofErr w:type="gramStart"/>
            <w:r>
              <w:t>las mismas</w:t>
            </w:r>
            <w:proofErr w:type="gramEnd"/>
            <w:r>
              <w:t xml:space="preserve">; esto debido a que automatizan procesos brindando beneficios, entre los que se cuenta la reducción de gastos y tiempos de ejecución. Es por esto </w:t>
            </w:r>
            <w:proofErr w:type="gramStart"/>
            <w:r>
              <w:t>que</w:t>
            </w:r>
            <w:proofErr w:type="gramEnd"/>
            <w:r>
              <w:t xml:space="preserve"> la buena planificación, implementación y mantenimiento de una red es vital para la aplicación de tales tecnologías en las organizaciones. </w:t>
            </w:r>
          </w:p>
        </w:tc>
      </w:tr>
      <w:tr w:rsidR="00276E51" w14:paraId="189821CE" w14:textId="77777777">
        <w:trPr>
          <w:trHeight w:val="340"/>
        </w:trPr>
        <w:tc>
          <w:tcPr>
            <w:tcW w:w="3397" w:type="dxa"/>
            <w:shd w:val="clear" w:color="auto" w:fill="8DB3E2"/>
            <w:vAlign w:val="center"/>
          </w:tcPr>
          <w:p w14:paraId="00000013" w14:textId="77777777" w:rsidR="00276E51" w:rsidRDefault="00000000">
            <w:r>
              <w:t>PALABRAS CLAVE</w:t>
            </w:r>
          </w:p>
        </w:tc>
        <w:tc>
          <w:tcPr>
            <w:tcW w:w="11482" w:type="dxa"/>
            <w:vAlign w:val="center"/>
          </w:tcPr>
          <w:p w14:paraId="00000014" w14:textId="77777777" w:rsidR="00276E51" w:rsidRDefault="00000000">
            <w:r>
              <w:t>Servicios, red, protocolos, virtualización, nubes.</w:t>
            </w:r>
          </w:p>
        </w:tc>
      </w:tr>
    </w:tbl>
    <w:p w14:paraId="00000015" w14:textId="77777777" w:rsidR="00276E51" w:rsidRDefault="00276E51"/>
    <w:tbl>
      <w:tblPr>
        <w:tblStyle w:val="afffffff3"/>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276E51" w14:paraId="1F55A352" w14:textId="77777777">
        <w:trPr>
          <w:trHeight w:val="340"/>
        </w:trPr>
        <w:tc>
          <w:tcPr>
            <w:tcW w:w="3397" w:type="dxa"/>
            <w:shd w:val="clear" w:color="auto" w:fill="8DB3E2"/>
            <w:vAlign w:val="center"/>
          </w:tcPr>
          <w:p w14:paraId="00000016" w14:textId="77777777" w:rsidR="00276E51" w:rsidRDefault="00000000">
            <w:r>
              <w:t>ÁREA OCUPACIONAL</w:t>
            </w:r>
          </w:p>
        </w:tc>
        <w:tc>
          <w:tcPr>
            <w:tcW w:w="11482" w:type="dxa"/>
            <w:vAlign w:val="center"/>
          </w:tcPr>
          <w:p w14:paraId="00000017" w14:textId="77777777" w:rsidR="00276E51" w:rsidRDefault="00000000">
            <w:pPr>
              <w:spacing w:after="120"/>
            </w:pPr>
            <w:r>
              <w:t>Ciencias naturales, aplicadas y relacionadas.</w:t>
            </w:r>
          </w:p>
        </w:tc>
      </w:tr>
      <w:tr w:rsidR="00276E51" w14:paraId="33673F35" w14:textId="77777777">
        <w:trPr>
          <w:trHeight w:val="465"/>
        </w:trPr>
        <w:tc>
          <w:tcPr>
            <w:tcW w:w="3397" w:type="dxa"/>
            <w:shd w:val="clear" w:color="auto" w:fill="8DB3E2"/>
            <w:vAlign w:val="center"/>
          </w:tcPr>
          <w:p w14:paraId="00000018" w14:textId="77777777" w:rsidR="00276E51" w:rsidRDefault="00000000">
            <w:r>
              <w:t>IDIOMA</w:t>
            </w:r>
          </w:p>
        </w:tc>
        <w:tc>
          <w:tcPr>
            <w:tcW w:w="11482" w:type="dxa"/>
            <w:vAlign w:val="center"/>
          </w:tcPr>
          <w:p w14:paraId="00000019" w14:textId="77777777" w:rsidR="00276E51" w:rsidRDefault="00000000">
            <w:r>
              <w:t>Español</w:t>
            </w:r>
          </w:p>
        </w:tc>
      </w:tr>
    </w:tbl>
    <w:p w14:paraId="0000001A" w14:textId="77777777" w:rsidR="00276E51" w:rsidRDefault="00276E51"/>
    <w:p w14:paraId="0000001B" w14:textId="77777777" w:rsidR="00276E51" w:rsidRDefault="00276E51">
      <w:pPr>
        <w:pBdr>
          <w:top w:val="nil"/>
          <w:left w:val="nil"/>
          <w:bottom w:val="nil"/>
          <w:right w:val="nil"/>
          <w:between w:val="nil"/>
        </w:pBdr>
        <w:jc w:val="both"/>
        <w:rPr>
          <w:b/>
          <w:color w:val="E36C09"/>
        </w:rPr>
      </w:pPr>
    </w:p>
    <w:p w14:paraId="0000001C" w14:textId="77777777" w:rsidR="00276E51" w:rsidRDefault="00276E51">
      <w:pPr>
        <w:pBdr>
          <w:top w:val="nil"/>
          <w:left w:val="nil"/>
          <w:bottom w:val="nil"/>
          <w:right w:val="nil"/>
          <w:between w:val="nil"/>
        </w:pBdr>
        <w:jc w:val="both"/>
        <w:rPr>
          <w:b/>
          <w:color w:val="E36C09"/>
        </w:rPr>
      </w:pPr>
    </w:p>
    <w:p w14:paraId="0000001D" w14:textId="77777777" w:rsidR="00276E51" w:rsidRDefault="00276E51">
      <w:pPr>
        <w:pBdr>
          <w:top w:val="nil"/>
          <w:left w:val="nil"/>
          <w:bottom w:val="nil"/>
          <w:right w:val="nil"/>
          <w:between w:val="nil"/>
        </w:pBdr>
        <w:jc w:val="both"/>
        <w:rPr>
          <w:b/>
          <w:color w:val="E36C09"/>
        </w:rPr>
      </w:pPr>
    </w:p>
    <w:p w14:paraId="0000001E" w14:textId="77777777" w:rsidR="00276E51" w:rsidRDefault="00276E51">
      <w:pPr>
        <w:pBdr>
          <w:top w:val="nil"/>
          <w:left w:val="nil"/>
          <w:bottom w:val="nil"/>
          <w:right w:val="nil"/>
          <w:between w:val="nil"/>
        </w:pBdr>
        <w:jc w:val="both"/>
        <w:rPr>
          <w:b/>
          <w:color w:val="E36C09"/>
        </w:rPr>
      </w:pPr>
    </w:p>
    <w:p w14:paraId="0000001F" w14:textId="77777777" w:rsidR="00276E51" w:rsidRDefault="00276E51">
      <w:pPr>
        <w:pBdr>
          <w:top w:val="nil"/>
          <w:left w:val="nil"/>
          <w:bottom w:val="nil"/>
          <w:right w:val="nil"/>
          <w:between w:val="nil"/>
        </w:pBdr>
        <w:jc w:val="both"/>
        <w:rPr>
          <w:b/>
          <w:color w:val="E36C09"/>
        </w:rPr>
      </w:pPr>
    </w:p>
    <w:p w14:paraId="00000020" w14:textId="77777777" w:rsidR="00276E51" w:rsidRDefault="00276E51"/>
    <w:p w14:paraId="00000021" w14:textId="77777777" w:rsidR="00276E51" w:rsidRDefault="00000000">
      <w:pPr>
        <w:keepNext/>
        <w:keepLines/>
        <w:pBdr>
          <w:top w:val="nil"/>
          <w:left w:val="nil"/>
          <w:bottom w:val="nil"/>
          <w:right w:val="nil"/>
          <w:between w:val="nil"/>
        </w:pBdr>
        <w:spacing w:before="400" w:after="120"/>
        <w:rPr>
          <w:b/>
          <w:color w:val="000000"/>
        </w:rPr>
      </w:pPr>
      <w:r>
        <w:rPr>
          <w:b/>
          <w:color w:val="000000"/>
        </w:rPr>
        <w:t xml:space="preserve">Tabla de contenidos </w:t>
      </w:r>
    </w:p>
    <w:p w14:paraId="00000022" w14:textId="77777777" w:rsidR="00276E51" w:rsidRDefault="00000000">
      <w:pPr>
        <w:rPr>
          <w:b/>
        </w:rPr>
      </w:pPr>
      <w:r>
        <w:rPr>
          <w:b/>
        </w:rPr>
        <w:t>Introducción</w:t>
      </w:r>
    </w:p>
    <w:p w14:paraId="00000023" w14:textId="77777777" w:rsidR="00276E51" w:rsidRDefault="00000000">
      <w:r>
        <w:t>1. Servicios de red</w:t>
      </w:r>
    </w:p>
    <w:p w14:paraId="00000024" w14:textId="77777777" w:rsidR="00276E51" w:rsidRDefault="00000000">
      <w:pPr>
        <w:ind w:left="284"/>
      </w:pPr>
      <w:r>
        <w:t>1.1. Generalidades</w:t>
      </w:r>
    </w:p>
    <w:p w14:paraId="00000025" w14:textId="77777777" w:rsidR="00276E51" w:rsidRDefault="00000000">
      <w:pPr>
        <w:ind w:left="284"/>
      </w:pPr>
      <w:r>
        <w:t>1.2. Acuerdos de nivel de servicio</w:t>
      </w:r>
    </w:p>
    <w:p w14:paraId="00000026" w14:textId="77777777" w:rsidR="00276E51" w:rsidRDefault="00000000">
      <w:pPr>
        <w:ind w:left="284"/>
      </w:pPr>
      <w:r>
        <w:t>1.3. Calidad del servicio</w:t>
      </w:r>
    </w:p>
    <w:p w14:paraId="00000027" w14:textId="77777777" w:rsidR="00276E51" w:rsidRDefault="00000000">
      <w:pPr>
        <w:ind w:left="284"/>
      </w:pPr>
      <w:r>
        <w:t>1.4. Conceptos de servicios de redes</w:t>
      </w:r>
    </w:p>
    <w:p w14:paraId="00000028" w14:textId="77777777" w:rsidR="00276E51" w:rsidRDefault="00000000">
      <w:pPr>
        <w:ind w:left="284"/>
      </w:pPr>
      <w:r>
        <w:t>1.5. Protocolos y servicios de red</w:t>
      </w:r>
    </w:p>
    <w:p w14:paraId="00000029" w14:textId="77777777" w:rsidR="00276E51" w:rsidRDefault="00000000">
      <w:pPr>
        <w:rPr>
          <w:i/>
        </w:rPr>
      </w:pPr>
      <w:r>
        <w:t>2.</w:t>
      </w:r>
      <w:r>
        <w:rPr>
          <w:i/>
        </w:rPr>
        <w:t xml:space="preserve">Cloud </w:t>
      </w:r>
      <w:proofErr w:type="spellStart"/>
      <w:r>
        <w:rPr>
          <w:i/>
        </w:rPr>
        <w:t>computing</w:t>
      </w:r>
      <w:proofErr w:type="spellEnd"/>
    </w:p>
    <w:p w14:paraId="0000002A" w14:textId="77777777" w:rsidR="00276E51" w:rsidRDefault="00000000">
      <w:pPr>
        <w:ind w:left="284"/>
      </w:pPr>
      <w:r>
        <w:t>2.1. Tipos de servicios</w:t>
      </w:r>
    </w:p>
    <w:p w14:paraId="0000002B" w14:textId="77777777" w:rsidR="00276E51" w:rsidRDefault="00000000">
      <w:pPr>
        <w:ind w:left="284"/>
      </w:pPr>
      <w:r>
        <w:t>2.2. Modelos de servicios en la nube</w:t>
      </w:r>
    </w:p>
    <w:p w14:paraId="0000002C" w14:textId="77777777" w:rsidR="00276E51" w:rsidRDefault="00000000">
      <w:pPr>
        <w:ind w:left="284"/>
      </w:pPr>
      <w:r>
        <w:t>2.3. Tipos de nubes</w:t>
      </w:r>
    </w:p>
    <w:p w14:paraId="0000002D" w14:textId="77777777" w:rsidR="00276E51" w:rsidRDefault="00000000">
      <w:r>
        <w:t>3.Virtualización</w:t>
      </w:r>
    </w:p>
    <w:p w14:paraId="0000002E" w14:textId="77777777" w:rsidR="00276E51" w:rsidRDefault="00000000">
      <w:pPr>
        <w:ind w:left="284"/>
      </w:pPr>
      <w:r>
        <w:t>3.1. Tipos</w:t>
      </w:r>
    </w:p>
    <w:p w14:paraId="0000002F" w14:textId="77777777" w:rsidR="00276E51" w:rsidRDefault="00000000">
      <w:pPr>
        <w:ind w:left="284"/>
      </w:pPr>
      <w:r>
        <w:t>3.2. Componentes</w:t>
      </w:r>
    </w:p>
    <w:p w14:paraId="00000030" w14:textId="77777777" w:rsidR="00276E51" w:rsidRDefault="00000000" w:rsidP="00337C19">
      <w:pPr>
        <w:ind w:left="720" w:hanging="436"/>
      </w:pPr>
      <w:r>
        <w:t>3.3. Herramientas</w:t>
      </w:r>
    </w:p>
    <w:p w14:paraId="00000031" w14:textId="77777777" w:rsidR="00276E51" w:rsidRDefault="00000000">
      <w:pPr>
        <w:ind w:left="284"/>
      </w:pPr>
      <w:r>
        <w:t>3.4. Plataforma Azure</w:t>
      </w:r>
    </w:p>
    <w:p w14:paraId="00000032" w14:textId="77777777" w:rsidR="00276E51" w:rsidRDefault="00000000">
      <w:pPr>
        <w:ind w:left="284"/>
      </w:pPr>
      <w:r>
        <w:t>3.5. Plataforma Google</w:t>
      </w:r>
    </w:p>
    <w:p w14:paraId="00000033" w14:textId="77777777" w:rsidR="00276E51" w:rsidRDefault="00000000">
      <w:pPr>
        <w:ind w:left="284"/>
      </w:pPr>
      <w:r>
        <w:t>3.6: AWS</w:t>
      </w:r>
    </w:p>
    <w:p w14:paraId="00000034" w14:textId="77777777" w:rsidR="00276E51" w:rsidRDefault="00000000">
      <w:r>
        <w:t>4.</w:t>
      </w:r>
      <w:r>
        <w:rPr>
          <w:i/>
        </w:rPr>
        <w:t>Software</w:t>
      </w:r>
      <w:r>
        <w:t xml:space="preserve"> de virtualización</w:t>
      </w:r>
    </w:p>
    <w:p w14:paraId="00000035" w14:textId="77777777" w:rsidR="00276E51" w:rsidRDefault="00000000">
      <w:r>
        <w:t>5.Contenedores</w:t>
      </w:r>
    </w:p>
    <w:p w14:paraId="00000036" w14:textId="77777777" w:rsidR="00276E51" w:rsidRDefault="00000000">
      <w:pPr>
        <w:ind w:left="284"/>
      </w:pPr>
      <w:r>
        <w:t>5.1. Generalidades</w:t>
      </w:r>
    </w:p>
    <w:p w14:paraId="00000037" w14:textId="77777777" w:rsidR="00276E51" w:rsidRDefault="00000000">
      <w:pPr>
        <w:ind w:left="284"/>
      </w:pPr>
      <w:r>
        <w:t>5.2. Características</w:t>
      </w:r>
    </w:p>
    <w:p w14:paraId="00000038" w14:textId="77777777" w:rsidR="00276E51" w:rsidRDefault="00000000">
      <w:pPr>
        <w:ind w:left="284"/>
      </w:pPr>
      <w:r>
        <w:t>5.3. Imágenes</w:t>
      </w:r>
    </w:p>
    <w:p w14:paraId="00000039" w14:textId="77777777" w:rsidR="00276E51" w:rsidRDefault="00000000">
      <w:pPr>
        <w:ind w:left="284"/>
      </w:pPr>
      <w:r>
        <w:t>5.4. Despliegue y gestión</w:t>
      </w:r>
    </w:p>
    <w:p w14:paraId="0000003A" w14:textId="77777777" w:rsidR="00276E51" w:rsidRDefault="00000000">
      <w:r>
        <w:t>6. Sistemas de control de versiones, GIT, Integración y entrega continua</w:t>
      </w:r>
    </w:p>
    <w:p w14:paraId="0000003B" w14:textId="77777777" w:rsidR="00276E51" w:rsidRDefault="00276E51"/>
    <w:p w14:paraId="0000003C" w14:textId="77777777" w:rsidR="00276E51" w:rsidRDefault="00276E51"/>
    <w:p w14:paraId="0000003D" w14:textId="77777777" w:rsidR="00276E51" w:rsidRDefault="00276E51"/>
    <w:p w14:paraId="0000003E" w14:textId="77777777" w:rsidR="00276E51" w:rsidRDefault="00276E51"/>
    <w:p w14:paraId="0000003F" w14:textId="77777777" w:rsidR="00276E51" w:rsidRDefault="00276E51"/>
    <w:p w14:paraId="00000040" w14:textId="77777777" w:rsidR="00276E51" w:rsidRDefault="00276E51"/>
    <w:p w14:paraId="00000041" w14:textId="77777777" w:rsidR="00276E51" w:rsidRDefault="00276E51">
      <w:pPr>
        <w:rPr>
          <w:b/>
        </w:rPr>
      </w:pPr>
      <w:bookmarkStart w:id="1" w:name="_heading=h.30j0zll" w:colFirst="0" w:colLast="0"/>
      <w:bookmarkEnd w:id="1"/>
    </w:p>
    <w:p w14:paraId="00000042" w14:textId="77777777" w:rsidR="00276E51" w:rsidRDefault="00276E51">
      <w:pPr>
        <w:rPr>
          <w:b/>
        </w:rPr>
      </w:pPr>
    </w:p>
    <w:p w14:paraId="00000043" w14:textId="77777777" w:rsidR="00276E51" w:rsidRDefault="00276E51">
      <w:pPr>
        <w:rPr>
          <w:b/>
        </w:rPr>
      </w:pPr>
    </w:p>
    <w:p w14:paraId="00000044" w14:textId="77777777" w:rsidR="00276E51" w:rsidRDefault="00000000">
      <w:pPr>
        <w:rPr>
          <w:b/>
        </w:rPr>
      </w:pPr>
      <w:r>
        <w:rPr>
          <w:b/>
        </w:rPr>
        <w:t>Introducción</w:t>
      </w:r>
    </w:p>
    <w:tbl>
      <w:tblPr>
        <w:tblStyle w:val="afffffff4"/>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1AF0937F" w14:textId="77777777">
        <w:trPr>
          <w:trHeight w:val="444"/>
        </w:trPr>
        <w:tc>
          <w:tcPr>
            <w:tcW w:w="15692" w:type="dxa"/>
            <w:shd w:val="clear" w:color="auto" w:fill="8DB3E2"/>
          </w:tcPr>
          <w:p w14:paraId="00000045"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3F7911C2" w14:textId="77777777">
        <w:tc>
          <w:tcPr>
            <w:tcW w:w="15692" w:type="dxa"/>
          </w:tcPr>
          <w:p w14:paraId="00000046" w14:textId="77777777" w:rsidR="00276E51" w:rsidRDefault="00000000">
            <w:pPr>
              <w:spacing w:after="120"/>
            </w:pPr>
            <w:r>
              <w:t xml:space="preserve">En la presente temática se revisarán elementos relacionados con de los servicios de red, tipos de servicios, nube, </w:t>
            </w:r>
            <w:r>
              <w:rPr>
                <w:i/>
              </w:rPr>
              <w:t>software</w:t>
            </w:r>
            <w:r>
              <w:t xml:space="preserve"> de virtualización y sistemas de control de versiones; antes de iniciar es importante revisar el siguiente video para identificar el contexto de aprendizaje:</w:t>
            </w:r>
          </w:p>
          <w:p w14:paraId="00000047" w14:textId="77777777" w:rsidR="00276E51" w:rsidRDefault="00000000">
            <w:pPr>
              <w:spacing w:after="120"/>
              <w:jc w:val="center"/>
              <w:rPr>
                <w:color w:val="BFBFBF"/>
              </w:rPr>
            </w:pPr>
            <w:r>
              <w:rPr>
                <w:noProof/>
              </w:rPr>
              <mc:AlternateContent>
                <mc:Choice Requires="wps">
                  <w:drawing>
                    <wp:inline distT="0" distB="0" distL="0" distR="0" wp14:anchorId="19F5DFD1" wp14:editId="0898033C">
                      <wp:extent cx="5553075" cy="895350"/>
                      <wp:effectExtent l="0" t="0" r="0" b="0"/>
                      <wp:docPr id="309" name="Rectángulo 309"/>
                      <wp:cNvGraphicFramePr/>
                      <a:graphic xmlns:a="http://schemas.openxmlformats.org/drawingml/2006/main">
                        <a:graphicData uri="http://schemas.microsoft.com/office/word/2010/wordprocessingShape">
                          <wps:wsp>
                            <wps:cNvSpPr/>
                            <wps:spPr>
                              <a:xfrm>
                                <a:off x="2626613" y="3389475"/>
                                <a:ext cx="5438775" cy="781050"/>
                              </a:xfrm>
                              <a:prstGeom prst="rect">
                                <a:avLst/>
                              </a:prstGeom>
                              <a:solidFill>
                                <a:srgbClr val="F79544"/>
                              </a:solidFill>
                              <a:ln w="38100" cap="flat" cmpd="sng">
                                <a:solidFill>
                                  <a:schemeClr val="lt1"/>
                                </a:solidFill>
                                <a:prstDash val="solid"/>
                                <a:miter lim="800000"/>
                                <a:headEnd type="none" w="sm" len="sm"/>
                                <a:tailEnd type="none" w="sm" len="sm"/>
                              </a:ln>
                              <a:effectLst>
                                <a:outerShdw dist="20000" dir="5400000" rotWithShape="0">
                                  <a:srgbClr val="000000">
                                    <a:alpha val="36862"/>
                                  </a:srgbClr>
                                </a:outerShdw>
                              </a:effectLst>
                            </wps:spPr>
                            <wps:txbx>
                              <w:txbxContent>
                                <w:p w14:paraId="52D3704C" w14:textId="77777777" w:rsidR="00276E51" w:rsidRDefault="00000000">
                                  <w:pPr>
                                    <w:spacing w:line="275" w:lineRule="auto"/>
                                    <w:jc w:val="center"/>
                                    <w:textDirection w:val="btLr"/>
                                  </w:pPr>
                                  <w:r>
                                    <w:rPr>
                                      <w:b/>
                                      <w:color w:val="000000"/>
                                    </w:rPr>
                                    <w:t>Video experto</w:t>
                                  </w:r>
                                </w:p>
                                <w:p w14:paraId="1487F971" w14:textId="77777777" w:rsidR="00276E51" w:rsidRDefault="00000000">
                                  <w:pPr>
                                    <w:spacing w:line="275" w:lineRule="auto"/>
                                    <w:jc w:val="center"/>
                                    <w:textDirection w:val="btLr"/>
                                  </w:pPr>
                                  <w:r>
                                    <w:rPr>
                                      <w:b/>
                                      <w:color w:val="000000"/>
                                    </w:rPr>
                                    <w:t>CF08_Introducción</w:t>
                                  </w:r>
                                </w:p>
                              </w:txbxContent>
                            </wps:txbx>
                            <wps:bodyPr spcFirstLastPara="1" wrap="square" lIns="91425" tIns="45700" rIns="91425" bIns="45700" anchor="ctr" anchorCtr="0">
                              <a:noAutofit/>
                            </wps:bodyPr>
                          </wps:wsp>
                        </a:graphicData>
                      </a:graphic>
                    </wp:inline>
                  </w:drawing>
                </mc:Choice>
                <mc:Fallback>
                  <w:pict>
                    <v:rect w14:anchorId="19F5DFD1" id="Rectángulo 309" o:spid="_x0000_s1026" style="width:437.2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" fillcolor="#f79544" strokecolor="white [3201]" strokeweight="3pt">
                      <v:stroke startarrowwidth="narrow" startarrowlength="short" endarrowwidth="narrow" endarrowlength="short"/>
                      <v:shadow on="t" color="black" opacity="24157f" origin=",.5" offset="0,.55556mm"/>
                      <v:textbox inset="2.53958mm,1.2694mm,2.53958mm,1.2694mm">
                        <w:txbxContent>
                          <w:p w14:paraId="52D3704C" w14:textId="77777777" w:rsidR="00276E51" w:rsidRDefault="00000000">
                            <w:pPr>
                              <w:spacing w:line="275" w:lineRule="auto"/>
                              <w:jc w:val="center"/>
                              <w:textDirection w:val="btLr"/>
                            </w:pPr>
                            <w:r>
                              <w:rPr>
                                <w:b/>
                                <w:color w:val="000000"/>
                              </w:rPr>
                              <w:t>Video experto</w:t>
                            </w:r>
                          </w:p>
                          <w:p w14:paraId="1487F971" w14:textId="77777777" w:rsidR="00276E51" w:rsidRDefault="00000000">
                            <w:pPr>
                              <w:spacing w:line="275" w:lineRule="auto"/>
                              <w:jc w:val="center"/>
                              <w:textDirection w:val="btLr"/>
                            </w:pPr>
                            <w:r>
                              <w:rPr>
                                <w:b/>
                                <w:color w:val="000000"/>
                              </w:rPr>
                              <w:t>CF08_Introducción</w:t>
                            </w:r>
                          </w:p>
                        </w:txbxContent>
                      </v:textbox>
                      <w10:anchorlock/>
                    </v:rect>
                  </w:pict>
                </mc:Fallback>
              </mc:AlternateContent>
            </w:r>
          </w:p>
          <w:p w14:paraId="00000048" w14:textId="77777777" w:rsidR="00276E51" w:rsidRDefault="00000000">
            <w:pPr>
              <w:spacing w:after="120"/>
              <w:jc w:val="both"/>
              <w:rPr>
                <w:color w:val="BFBFBF"/>
              </w:rPr>
            </w:pPr>
            <w:r>
              <w:t>Para la elaboración de este componente se abordarán varios autores conocidos en temas relacionados a los servicios de red, virtualización, herramientas, y plataformas de despliegues, de quienes se toman diversos conceptos para fines educativos de esta competencia.</w:t>
            </w:r>
          </w:p>
        </w:tc>
      </w:tr>
    </w:tbl>
    <w:p w14:paraId="00000049" w14:textId="77777777" w:rsidR="00276E51" w:rsidRDefault="00276E51"/>
    <w:p w14:paraId="0000004A" w14:textId="77777777" w:rsidR="00276E51" w:rsidRDefault="00276E51"/>
    <w:tbl>
      <w:tblPr>
        <w:tblStyle w:val="afffffff5"/>
        <w:tblW w:w="157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525"/>
        <w:gridCol w:w="2070"/>
        <w:gridCol w:w="4815"/>
        <w:gridCol w:w="3830"/>
      </w:tblGrid>
      <w:tr w:rsidR="00276E51" w14:paraId="22AB11AD" w14:textId="77777777">
        <w:trPr>
          <w:trHeight w:val="460"/>
        </w:trPr>
        <w:tc>
          <w:tcPr>
            <w:tcW w:w="1485" w:type="dxa"/>
            <w:shd w:val="clear" w:color="auto" w:fill="C9DAF8"/>
            <w:tcMar>
              <w:top w:w="100" w:type="dxa"/>
              <w:left w:w="100" w:type="dxa"/>
              <w:bottom w:w="100" w:type="dxa"/>
              <w:right w:w="100" w:type="dxa"/>
            </w:tcMar>
          </w:tcPr>
          <w:p w14:paraId="0000004B" w14:textId="77777777" w:rsidR="00276E51" w:rsidRDefault="00000000">
            <w:pPr>
              <w:widowControl w:val="0"/>
              <w:jc w:val="center"/>
              <w:rPr>
                <w:b/>
              </w:rPr>
            </w:pPr>
            <w:r>
              <w:rPr>
                <w:b/>
              </w:rPr>
              <w:t>Tipo de recurso</w:t>
            </w:r>
          </w:p>
        </w:tc>
        <w:tc>
          <w:tcPr>
            <w:tcW w:w="14240" w:type="dxa"/>
            <w:gridSpan w:val="4"/>
            <w:shd w:val="clear" w:color="auto" w:fill="C9DAF8"/>
            <w:tcMar>
              <w:top w:w="100" w:type="dxa"/>
              <w:left w:w="100" w:type="dxa"/>
              <w:bottom w:w="100" w:type="dxa"/>
              <w:right w:w="100" w:type="dxa"/>
            </w:tcMar>
          </w:tcPr>
          <w:p w14:paraId="0000004C"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Video clase/tutorial</w:t>
            </w:r>
          </w:p>
        </w:tc>
      </w:tr>
      <w:tr w:rsidR="00276E51" w14:paraId="17D1D74B" w14:textId="77777777">
        <w:trPr>
          <w:trHeight w:val="460"/>
        </w:trPr>
        <w:tc>
          <w:tcPr>
            <w:tcW w:w="1485" w:type="dxa"/>
            <w:shd w:val="clear" w:color="auto" w:fill="C9DAF8"/>
            <w:tcMar>
              <w:top w:w="100" w:type="dxa"/>
              <w:left w:w="100" w:type="dxa"/>
              <w:bottom w:w="100" w:type="dxa"/>
              <w:right w:w="100" w:type="dxa"/>
            </w:tcMar>
          </w:tcPr>
          <w:p w14:paraId="00000050" w14:textId="77777777" w:rsidR="00276E51" w:rsidRDefault="00000000">
            <w:pPr>
              <w:widowControl w:val="0"/>
              <w:jc w:val="center"/>
              <w:rPr>
                <w:b/>
              </w:rPr>
            </w:pPr>
            <w:r>
              <w:rPr>
                <w:b/>
              </w:rPr>
              <w:t>NOTA</w:t>
            </w:r>
          </w:p>
        </w:tc>
        <w:tc>
          <w:tcPr>
            <w:tcW w:w="14240" w:type="dxa"/>
            <w:gridSpan w:val="4"/>
            <w:shd w:val="clear" w:color="auto" w:fill="C9DAF8"/>
            <w:tcMar>
              <w:top w:w="100" w:type="dxa"/>
              <w:left w:w="100" w:type="dxa"/>
              <w:bottom w:w="100" w:type="dxa"/>
              <w:right w:w="100" w:type="dxa"/>
            </w:tcMar>
          </w:tcPr>
          <w:p w14:paraId="00000051" w14:textId="77777777" w:rsidR="00276E51" w:rsidRDefault="00000000">
            <w:pPr>
              <w:widowControl w:val="0"/>
              <w:jc w:val="center"/>
              <w:rPr>
                <w:b/>
              </w:rPr>
            </w:pPr>
            <w:r>
              <w:rPr>
                <w:b/>
              </w:rPr>
              <w:t>La totalidad del texto locutado para el video no debe superar las 500 palabras aproximadamente</w:t>
            </w:r>
          </w:p>
        </w:tc>
      </w:tr>
      <w:tr w:rsidR="00276E51" w14:paraId="683D099F" w14:textId="77777777">
        <w:trPr>
          <w:trHeight w:val="420"/>
        </w:trPr>
        <w:tc>
          <w:tcPr>
            <w:tcW w:w="1485" w:type="dxa"/>
            <w:shd w:val="clear" w:color="auto" w:fill="auto"/>
            <w:tcMar>
              <w:top w:w="100" w:type="dxa"/>
              <w:left w:w="100" w:type="dxa"/>
              <w:bottom w:w="100" w:type="dxa"/>
              <w:right w:w="100" w:type="dxa"/>
            </w:tcMar>
          </w:tcPr>
          <w:p w14:paraId="00000055" w14:textId="77777777" w:rsidR="00276E51" w:rsidRDefault="00000000">
            <w:pPr>
              <w:widowControl w:val="0"/>
              <w:rPr>
                <w:b/>
              </w:rPr>
            </w:pPr>
            <w:r>
              <w:rPr>
                <w:b/>
              </w:rPr>
              <w:t xml:space="preserve">Título </w:t>
            </w:r>
          </w:p>
        </w:tc>
        <w:tc>
          <w:tcPr>
            <w:tcW w:w="14240" w:type="dxa"/>
            <w:gridSpan w:val="4"/>
            <w:shd w:val="clear" w:color="auto" w:fill="auto"/>
            <w:tcMar>
              <w:top w:w="100" w:type="dxa"/>
              <w:left w:w="100" w:type="dxa"/>
              <w:bottom w:w="100" w:type="dxa"/>
              <w:right w:w="100" w:type="dxa"/>
            </w:tcMar>
          </w:tcPr>
          <w:p w14:paraId="00000056" w14:textId="77777777" w:rsidR="00276E51" w:rsidRDefault="00000000">
            <w:pPr>
              <w:widowControl w:val="0"/>
              <w:rPr>
                <w:color w:val="999999"/>
              </w:rPr>
            </w:pPr>
            <w:r>
              <w:t>Introducción del componente “</w:t>
            </w:r>
            <w:r>
              <w:rPr>
                <w:color w:val="000000"/>
              </w:rPr>
              <w:t>Servicios de red, virtualización y pruebas de red</w:t>
            </w:r>
            <w:r>
              <w:t>”</w:t>
            </w:r>
          </w:p>
        </w:tc>
      </w:tr>
      <w:tr w:rsidR="00276E51" w14:paraId="08A70D81" w14:textId="77777777">
        <w:tc>
          <w:tcPr>
            <w:tcW w:w="1485" w:type="dxa"/>
            <w:shd w:val="clear" w:color="auto" w:fill="auto"/>
            <w:tcMar>
              <w:top w:w="100" w:type="dxa"/>
              <w:left w:w="100" w:type="dxa"/>
              <w:bottom w:w="100" w:type="dxa"/>
              <w:right w:w="100" w:type="dxa"/>
            </w:tcMar>
          </w:tcPr>
          <w:p w14:paraId="0000005A" w14:textId="77777777" w:rsidR="00276E51" w:rsidRDefault="00000000">
            <w:pPr>
              <w:widowControl w:val="0"/>
              <w:rPr>
                <w:b/>
              </w:rPr>
            </w:pPr>
            <w:r>
              <w:rPr>
                <w:b/>
              </w:rPr>
              <w:t>Escena</w:t>
            </w:r>
          </w:p>
        </w:tc>
        <w:tc>
          <w:tcPr>
            <w:tcW w:w="3525" w:type="dxa"/>
            <w:shd w:val="clear" w:color="auto" w:fill="auto"/>
            <w:tcMar>
              <w:top w:w="100" w:type="dxa"/>
              <w:left w:w="100" w:type="dxa"/>
              <w:bottom w:w="100" w:type="dxa"/>
              <w:right w:w="100" w:type="dxa"/>
            </w:tcMar>
          </w:tcPr>
          <w:p w14:paraId="0000005B" w14:textId="77777777" w:rsidR="00276E51" w:rsidRDefault="00000000">
            <w:pPr>
              <w:widowControl w:val="0"/>
              <w:jc w:val="center"/>
              <w:rPr>
                <w:b/>
              </w:rPr>
            </w:pPr>
            <w:r>
              <w:rPr>
                <w:b/>
              </w:rPr>
              <w:t>Imagen</w:t>
            </w:r>
          </w:p>
        </w:tc>
        <w:tc>
          <w:tcPr>
            <w:tcW w:w="2070" w:type="dxa"/>
            <w:shd w:val="clear" w:color="auto" w:fill="auto"/>
            <w:tcMar>
              <w:top w:w="100" w:type="dxa"/>
              <w:left w:w="100" w:type="dxa"/>
              <w:bottom w:w="100" w:type="dxa"/>
              <w:right w:w="100" w:type="dxa"/>
            </w:tcMar>
          </w:tcPr>
          <w:p w14:paraId="0000005C" w14:textId="77777777" w:rsidR="00276E51" w:rsidRDefault="00000000">
            <w:pPr>
              <w:widowControl w:val="0"/>
              <w:jc w:val="center"/>
              <w:rPr>
                <w:b/>
              </w:rPr>
            </w:pPr>
            <w:r>
              <w:rPr>
                <w:b/>
              </w:rPr>
              <w:t>Sonido</w:t>
            </w:r>
          </w:p>
        </w:tc>
        <w:tc>
          <w:tcPr>
            <w:tcW w:w="4815" w:type="dxa"/>
            <w:shd w:val="clear" w:color="auto" w:fill="auto"/>
            <w:tcMar>
              <w:top w:w="100" w:type="dxa"/>
              <w:left w:w="100" w:type="dxa"/>
              <w:bottom w:w="100" w:type="dxa"/>
              <w:right w:w="100" w:type="dxa"/>
            </w:tcMar>
          </w:tcPr>
          <w:p w14:paraId="0000005D" w14:textId="77777777" w:rsidR="00276E51" w:rsidRDefault="00000000">
            <w:pPr>
              <w:widowControl w:val="0"/>
              <w:jc w:val="center"/>
              <w:rPr>
                <w:b/>
              </w:rPr>
            </w:pPr>
            <w:r>
              <w:rPr>
                <w:b/>
              </w:rPr>
              <w:t>Narración</w:t>
            </w:r>
          </w:p>
        </w:tc>
        <w:tc>
          <w:tcPr>
            <w:tcW w:w="3830" w:type="dxa"/>
            <w:shd w:val="clear" w:color="auto" w:fill="auto"/>
            <w:tcMar>
              <w:top w:w="100" w:type="dxa"/>
              <w:left w:w="100" w:type="dxa"/>
              <w:bottom w:w="100" w:type="dxa"/>
              <w:right w:w="100" w:type="dxa"/>
            </w:tcMar>
          </w:tcPr>
          <w:p w14:paraId="0000005E" w14:textId="77777777" w:rsidR="00276E51" w:rsidRDefault="00000000">
            <w:pPr>
              <w:widowControl w:val="0"/>
              <w:jc w:val="center"/>
              <w:rPr>
                <w:b/>
              </w:rPr>
            </w:pPr>
            <w:r>
              <w:rPr>
                <w:b/>
              </w:rPr>
              <w:t xml:space="preserve">Texto </w:t>
            </w:r>
          </w:p>
        </w:tc>
      </w:tr>
      <w:tr w:rsidR="00276E51" w14:paraId="0BBDC131" w14:textId="77777777">
        <w:tc>
          <w:tcPr>
            <w:tcW w:w="1485" w:type="dxa"/>
            <w:shd w:val="clear" w:color="auto" w:fill="auto"/>
            <w:tcMar>
              <w:top w:w="100" w:type="dxa"/>
              <w:left w:w="100" w:type="dxa"/>
              <w:bottom w:w="100" w:type="dxa"/>
              <w:right w:w="100" w:type="dxa"/>
            </w:tcMar>
          </w:tcPr>
          <w:p w14:paraId="0000005F" w14:textId="77777777" w:rsidR="00276E51" w:rsidRDefault="00000000">
            <w:pPr>
              <w:widowControl w:val="0"/>
              <w:rPr>
                <w:b/>
              </w:rPr>
            </w:pPr>
            <w:r>
              <w:rPr>
                <w:b/>
              </w:rPr>
              <w:t>00:10-00:00</w:t>
            </w:r>
          </w:p>
        </w:tc>
        <w:tc>
          <w:tcPr>
            <w:tcW w:w="3525" w:type="dxa"/>
            <w:shd w:val="clear" w:color="auto" w:fill="auto"/>
            <w:tcMar>
              <w:top w:w="100" w:type="dxa"/>
              <w:left w:w="100" w:type="dxa"/>
              <w:bottom w:w="100" w:type="dxa"/>
              <w:right w:w="100" w:type="dxa"/>
            </w:tcMar>
          </w:tcPr>
          <w:p w14:paraId="00000060" w14:textId="77777777" w:rsidR="00276E51" w:rsidRDefault="00000000">
            <w:pPr>
              <w:widowControl w:val="0"/>
              <w:rPr>
                <w:color w:val="999999"/>
              </w:rPr>
            </w:pPr>
            <w:r>
              <w:t xml:space="preserve">La idea es mostrar imágenes de </w:t>
            </w:r>
            <w:r>
              <w:lastRenderedPageBreak/>
              <w:t>computación en la nube</w:t>
            </w:r>
          </w:p>
          <w:p w14:paraId="00000061" w14:textId="77777777" w:rsidR="00276E51" w:rsidRDefault="00276E51">
            <w:pPr>
              <w:widowControl w:val="0"/>
              <w:rPr>
                <w:color w:val="999999"/>
              </w:rPr>
            </w:pPr>
          </w:p>
          <w:p w14:paraId="00000062" w14:textId="77777777" w:rsidR="00276E51" w:rsidRDefault="00000000">
            <w:pPr>
              <w:widowControl w:val="0"/>
              <w:rPr>
                <w:color w:val="999999"/>
              </w:rPr>
            </w:pPr>
            <w:r>
              <w:rPr>
                <w:noProof/>
              </w:rPr>
              <w:drawing>
                <wp:inline distT="0" distB="0" distL="0" distR="0" wp14:anchorId="4AC0D203" wp14:editId="6245A64A">
                  <wp:extent cx="2111375" cy="1217295"/>
                  <wp:effectExtent l="0" t="0" r="0" b="0"/>
                  <wp:docPr id="339" name="image23.jpg" descr="Almacenamiento en la nube para descargar un isométrico. Un servicio o aplicación digital con transmisión de datos. Tecnologías de computación en red. Servidor Futurista. Espacio digital. Almacenamiento de datos. Ilustración del vector"/>
                  <wp:cNvGraphicFramePr/>
                  <a:graphic xmlns:a="http://schemas.openxmlformats.org/drawingml/2006/main">
                    <a:graphicData uri="http://schemas.openxmlformats.org/drawingml/2006/picture">
                      <pic:pic xmlns:pic="http://schemas.openxmlformats.org/drawingml/2006/picture">
                        <pic:nvPicPr>
                          <pic:cNvPr id="0" name="image23.jpg" descr="Almacenamiento en la nube para descargar un isométrico. Un servicio o aplicación digital con transmisión de datos. Tecnologías de computación en red. Servidor Futurista. Espacio digital. Almacenamiento de datos. Ilustración del vector"/>
                          <pic:cNvPicPr preferRelativeResize="0"/>
                        </pic:nvPicPr>
                        <pic:blipFill>
                          <a:blip r:embed="rId8"/>
                          <a:srcRect/>
                          <a:stretch>
                            <a:fillRect/>
                          </a:stretch>
                        </pic:blipFill>
                        <pic:spPr>
                          <a:xfrm>
                            <a:off x="0" y="0"/>
                            <a:ext cx="2111375" cy="1217295"/>
                          </a:xfrm>
                          <a:prstGeom prst="rect">
                            <a:avLst/>
                          </a:prstGeom>
                          <a:ln/>
                        </pic:spPr>
                      </pic:pic>
                    </a:graphicData>
                  </a:graphic>
                </wp:inline>
              </w:drawing>
            </w:r>
          </w:p>
          <w:p w14:paraId="00000063" w14:textId="77777777" w:rsidR="00276E51" w:rsidRDefault="00000000">
            <w:pPr>
              <w:widowControl w:val="0"/>
            </w:pPr>
            <w:r>
              <w:t xml:space="preserve">Imagen de referencia </w:t>
            </w:r>
            <w:hyperlink r:id="rId9">
              <w:r>
                <w:rPr>
                  <w:color w:val="0000FF"/>
                  <w:u w:val="single"/>
                </w:rPr>
                <w:t>https://acortar.link/ZfT9nt</w:t>
              </w:r>
            </w:hyperlink>
          </w:p>
          <w:p w14:paraId="00000064" w14:textId="77777777" w:rsidR="00276E51" w:rsidRDefault="00000000">
            <w:pPr>
              <w:widowControl w:val="0"/>
            </w:pPr>
            <w:r>
              <w:t>228130_i1</w:t>
            </w:r>
          </w:p>
          <w:p w14:paraId="00000065" w14:textId="77777777" w:rsidR="00276E51" w:rsidRDefault="00000000">
            <w:pPr>
              <w:widowControl w:val="0"/>
              <w:rPr>
                <w:color w:val="999999"/>
              </w:rPr>
            </w:pPr>
            <w:r>
              <w:rPr>
                <w:noProof/>
              </w:rPr>
              <w:drawing>
                <wp:inline distT="0" distB="0" distL="0" distR="0" wp14:anchorId="25093F9F" wp14:editId="6EDA8F53">
                  <wp:extent cx="2111375" cy="1478280"/>
                  <wp:effectExtent l="0" t="0" r="0" b="0"/>
                  <wp:docPr id="341" name="image27.jpg" descr="2.ª representación de la computación en nube, concepto de computación en nube"/>
                  <wp:cNvGraphicFramePr/>
                  <a:graphic xmlns:a="http://schemas.openxmlformats.org/drawingml/2006/main">
                    <a:graphicData uri="http://schemas.openxmlformats.org/drawingml/2006/picture">
                      <pic:pic xmlns:pic="http://schemas.openxmlformats.org/drawingml/2006/picture">
                        <pic:nvPicPr>
                          <pic:cNvPr id="0" name="image27.jpg" descr="2.ª representación de la computación en nube, concepto de computación en nube"/>
                          <pic:cNvPicPr preferRelativeResize="0"/>
                        </pic:nvPicPr>
                        <pic:blipFill>
                          <a:blip r:embed="rId10"/>
                          <a:srcRect/>
                          <a:stretch>
                            <a:fillRect/>
                          </a:stretch>
                        </pic:blipFill>
                        <pic:spPr>
                          <a:xfrm>
                            <a:off x="0" y="0"/>
                            <a:ext cx="2111375" cy="1478280"/>
                          </a:xfrm>
                          <a:prstGeom prst="rect">
                            <a:avLst/>
                          </a:prstGeom>
                          <a:ln/>
                        </pic:spPr>
                      </pic:pic>
                    </a:graphicData>
                  </a:graphic>
                </wp:inline>
              </w:drawing>
            </w:r>
          </w:p>
          <w:p w14:paraId="00000066" w14:textId="77777777" w:rsidR="00276E51" w:rsidRDefault="00000000">
            <w:pPr>
              <w:widowControl w:val="0"/>
              <w:rPr>
                <w:color w:val="999999"/>
              </w:rPr>
            </w:pPr>
            <w:r>
              <w:t xml:space="preserve">Imagen de referencia </w:t>
            </w:r>
            <w:hyperlink r:id="rId11">
              <w:r>
                <w:rPr>
                  <w:color w:val="0000FF"/>
                  <w:u w:val="single"/>
                </w:rPr>
                <w:t>https://acortar.link/70RfbA</w:t>
              </w:r>
            </w:hyperlink>
            <w:r>
              <w:t xml:space="preserve"> </w:t>
            </w:r>
          </w:p>
          <w:p w14:paraId="00000067" w14:textId="77777777" w:rsidR="00276E51" w:rsidRDefault="00000000">
            <w:pPr>
              <w:widowControl w:val="0"/>
            </w:pPr>
            <w:r>
              <w:t>228130_i2</w:t>
            </w:r>
          </w:p>
          <w:p w14:paraId="00000068" w14:textId="77777777" w:rsidR="00276E51" w:rsidRDefault="00276E51">
            <w:pPr>
              <w:widowControl w:val="0"/>
              <w:rPr>
                <w:color w:val="999999"/>
              </w:rPr>
            </w:pPr>
          </w:p>
          <w:p w14:paraId="00000069" w14:textId="77777777" w:rsidR="00276E51" w:rsidRDefault="00000000">
            <w:pPr>
              <w:widowControl w:val="0"/>
            </w:pPr>
            <w:r>
              <w:rPr>
                <w:noProof/>
              </w:rPr>
              <w:drawing>
                <wp:inline distT="0" distB="0" distL="0" distR="0" wp14:anchorId="51B957D1" wp14:editId="4E6ABFB9">
                  <wp:extent cx="2111375" cy="1478280"/>
                  <wp:effectExtent l="0" t="0" r="0" b="0"/>
                  <wp:docPr id="340" name="image21.jpg" descr="Concepto de servicio en la nube con el dedo del hombre tocando la pantalla digital con iconos de aplicación de servicio en la nube en el fondo abstracto de la ciudad"/>
                  <wp:cNvGraphicFramePr/>
                  <a:graphic xmlns:a="http://schemas.openxmlformats.org/drawingml/2006/main">
                    <a:graphicData uri="http://schemas.openxmlformats.org/drawingml/2006/picture">
                      <pic:pic xmlns:pic="http://schemas.openxmlformats.org/drawingml/2006/picture">
                        <pic:nvPicPr>
                          <pic:cNvPr id="0" name="image21.jpg" descr="Concepto de servicio en la nube con el dedo del hombre tocando la pantalla digital con iconos de aplicación de servicio en la nube en el fondo abstracto de la ciudad"/>
                          <pic:cNvPicPr preferRelativeResize="0"/>
                        </pic:nvPicPr>
                        <pic:blipFill>
                          <a:blip r:embed="rId12"/>
                          <a:srcRect/>
                          <a:stretch>
                            <a:fillRect/>
                          </a:stretch>
                        </pic:blipFill>
                        <pic:spPr>
                          <a:xfrm>
                            <a:off x="0" y="0"/>
                            <a:ext cx="2111375" cy="1478280"/>
                          </a:xfrm>
                          <a:prstGeom prst="rect">
                            <a:avLst/>
                          </a:prstGeom>
                          <a:ln/>
                        </pic:spPr>
                      </pic:pic>
                    </a:graphicData>
                  </a:graphic>
                </wp:inline>
              </w:drawing>
            </w:r>
          </w:p>
          <w:p w14:paraId="0000006A" w14:textId="77777777" w:rsidR="00276E51" w:rsidRDefault="00000000">
            <w:pPr>
              <w:widowControl w:val="0"/>
            </w:pPr>
            <w:r>
              <w:t xml:space="preserve">Imagen de referencia </w:t>
            </w:r>
          </w:p>
          <w:p w14:paraId="0000006B" w14:textId="77777777" w:rsidR="00276E51" w:rsidRDefault="00000000">
            <w:pPr>
              <w:widowControl w:val="0"/>
            </w:pPr>
            <w:hyperlink r:id="rId13">
              <w:r>
                <w:rPr>
                  <w:color w:val="0000FF"/>
                  <w:u w:val="single"/>
                </w:rPr>
                <w:t>https://acortar.link/ZConJC</w:t>
              </w:r>
            </w:hyperlink>
          </w:p>
          <w:p w14:paraId="0000006C" w14:textId="77777777" w:rsidR="00276E51" w:rsidRDefault="00000000">
            <w:pPr>
              <w:widowControl w:val="0"/>
              <w:rPr>
                <w:color w:val="999999"/>
              </w:rPr>
            </w:pPr>
            <w:r>
              <w:t>228130_i3</w:t>
            </w:r>
          </w:p>
        </w:tc>
        <w:tc>
          <w:tcPr>
            <w:tcW w:w="2070" w:type="dxa"/>
            <w:shd w:val="clear" w:color="auto" w:fill="auto"/>
            <w:tcMar>
              <w:top w:w="100" w:type="dxa"/>
              <w:left w:w="100" w:type="dxa"/>
              <w:bottom w:w="100" w:type="dxa"/>
              <w:right w:w="100" w:type="dxa"/>
            </w:tcMar>
          </w:tcPr>
          <w:p w14:paraId="0000006D" w14:textId="77777777" w:rsidR="00276E51" w:rsidRDefault="00000000">
            <w:pPr>
              <w:widowControl w:val="0"/>
            </w:pPr>
            <w:r>
              <w:lastRenderedPageBreak/>
              <w:t>N/A</w:t>
            </w:r>
          </w:p>
        </w:tc>
        <w:tc>
          <w:tcPr>
            <w:tcW w:w="4815" w:type="dxa"/>
            <w:shd w:val="clear" w:color="auto" w:fill="auto"/>
            <w:tcMar>
              <w:top w:w="100" w:type="dxa"/>
              <w:left w:w="100" w:type="dxa"/>
              <w:bottom w:w="100" w:type="dxa"/>
              <w:right w:w="100" w:type="dxa"/>
            </w:tcMar>
          </w:tcPr>
          <w:p w14:paraId="0000006E"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6F" w14:textId="77777777" w:rsidR="00276E51" w:rsidRDefault="00000000">
            <w:pPr>
              <w:widowControl w:val="0"/>
            </w:pPr>
            <w:r>
              <w:t xml:space="preserve">Ya está grabado por el experto, </w:t>
            </w:r>
            <w:r>
              <w:lastRenderedPageBreak/>
              <w:t>ubicado en la carpeta anexos, archivo: 228130_v1.mp4</w:t>
            </w:r>
          </w:p>
        </w:tc>
      </w:tr>
      <w:tr w:rsidR="00276E51" w14:paraId="09A9388A" w14:textId="77777777">
        <w:tc>
          <w:tcPr>
            <w:tcW w:w="1485" w:type="dxa"/>
            <w:shd w:val="clear" w:color="auto" w:fill="auto"/>
            <w:tcMar>
              <w:top w:w="100" w:type="dxa"/>
              <w:left w:w="100" w:type="dxa"/>
              <w:bottom w:w="100" w:type="dxa"/>
              <w:right w:w="100" w:type="dxa"/>
            </w:tcMar>
          </w:tcPr>
          <w:p w14:paraId="00000070" w14:textId="77777777" w:rsidR="00276E51" w:rsidRDefault="00000000">
            <w:pPr>
              <w:widowControl w:val="0"/>
              <w:rPr>
                <w:b/>
              </w:rPr>
            </w:pPr>
            <w:r>
              <w:rPr>
                <w:b/>
              </w:rPr>
              <w:lastRenderedPageBreak/>
              <w:t>0:23:00</w:t>
            </w:r>
          </w:p>
        </w:tc>
        <w:tc>
          <w:tcPr>
            <w:tcW w:w="3525" w:type="dxa"/>
            <w:shd w:val="clear" w:color="auto" w:fill="auto"/>
            <w:tcMar>
              <w:top w:w="100" w:type="dxa"/>
              <w:left w:w="100" w:type="dxa"/>
              <w:bottom w:w="100" w:type="dxa"/>
              <w:right w:w="100" w:type="dxa"/>
            </w:tcMar>
          </w:tcPr>
          <w:p w14:paraId="00000071" w14:textId="77777777" w:rsidR="00276E51" w:rsidRDefault="00000000">
            <w:pPr>
              <w:widowControl w:val="0"/>
            </w:pPr>
            <w:r>
              <w:t>Colocar imágenes relacionadas con inteligencia artificial.</w:t>
            </w:r>
          </w:p>
          <w:p w14:paraId="00000072" w14:textId="77777777" w:rsidR="00276E51" w:rsidRDefault="00000000">
            <w:pPr>
              <w:widowControl w:val="0"/>
              <w:rPr>
                <w:color w:val="999999"/>
              </w:rPr>
            </w:pPr>
            <w:r>
              <w:rPr>
                <w:noProof/>
              </w:rPr>
              <w:drawing>
                <wp:inline distT="0" distB="0" distL="0" distR="0" wp14:anchorId="7049EB07" wp14:editId="5ECA6F0A">
                  <wp:extent cx="2111375" cy="1259840"/>
                  <wp:effectExtent l="0" t="0" r="0" b="0"/>
                  <wp:docPr id="3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2111375" cy="1259840"/>
                          </a:xfrm>
                          <a:prstGeom prst="rect">
                            <a:avLst/>
                          </a:prstGeom>
                          <a:ln/>
                        </pic:spPr>
                      </pic:pic>
                    </a:graphicData>
                  </a:graphic>
                </wp:inline>
              </w:drawing>
            </w:r>
          </w:p>
          <w:p w14:paraId="00000073" w14:textId="77777777" w:rsidR="00276E51" w:rsidRDefault="00000000">
            <w:pPr>
              <w:widowControl w:val="0"/>
              <w:rPr>
                <w:color w:val="999999"/>
              </w:rPr>
            </w:pPr>
            <w:r>
              <w:t xml:space="preserve">Imagen de referencia </w:t>
            </w:r>
            <w:hyperlink r:id="rId15">
              <w:r>
                <w:rPr>
                  <w:color w:val="0000FF"/>
                  <w:u w:val="single"/>
                </w:rPr>
                <w:t>https://acortar.link/CQu0gr</w:t>
              </w:r>
            </w:hyperlink>
            <w:r>
              <w:t xml:space="preserve"> </w:t>
            </w:r>
          </w:p>
          <w:p w14:paraId="00000074" w14:textId="77777777" w:rsidR="00276E51" w:rsidRDefault="00000000">
            <w:pPr>
              <w:widowControl w:val="0"/>
            </w:pPr>
            <w:r>
              <w:t>228130_i4</w:t>
            </w:r>
          </w:p>
          <w:p w14:paraId="00000075" w14:textId="77777777" w:rsidR="00276E51" w:rsidRDefault="00276E51">
            <w:pPr>
              <w:widowControl w:val="0"/>
            </w:pPr>
          </w:p>
          <w:p w14:paraId="00000076" w14:textId="77777777" w:rsidR="00276E51" w:rsidRDefault="00000000">
            <w:pPr>
              <w:widowControl w:val="0"/>
              <w:rPr>
                <w:color w:val="999999"/>
              </w:rPr>
            </w:pPr>
            <w:r>
              <w:rPr>
                <w:noProof/>
              </w:rPr>
              <w:drawing>
                <wp:inline distT="0" distB="0" distL="0" distR="0" wp14:anchorId="1712CA72" wp14:editId="46ED3BE6">
                  <wp:extent cx="2111375" cy="1013460"/>
                  <wp:effectExtent l="0" t="0" r="0" b="0"/>
                  <wp:docPr id="342" name="image29.jpg" descr="Aprendizaje de IA y concepto de inteligencia artificial. Negocio, tecnología moderna, concepto de internet y de redes.                                "/>
                  <wp:cNvGraphicFramePr/>
                  <a:graphic xmlns:a="http://schemas.openxmlformats.org/drawingml/2006/main">
                    <a:graphicData uri="http://schemas.openxmlformats.org/drawingml/2006/picture">
                      <pic:pic xmlns:pic="http://schemas.openxmlformats.org/drawingml/2006/picture">
                        <pic:nvPicPr>
                          <pic:cNvPr id="0" name="image29.jpg" descr="Aprendizaje de IA y concepto de inteligencia artificial. Negocio, tecnología moderna, concepto de internet y de redes.                                "/>
                          <pic:cNvPicPr preferRelativeResize="0"/>
                        </pic:nvPicPr>
                        <pic:blipFill>
                          <a:blip r:embed="rId16"/>
                          <a:srcRect/>
                          <a:stretch>
                            <a:fillRect/>
                          </a:stretch>
                        </pic:blipFill>
                        <pic:spPr>
                          <a:xfrm>
                            <a:off x="0" y="0"/>
                            <a:ext cx="2111375" cy="1013460"/>
                          </a:xfrm>
                          <a:prstGeom prst="rect">
                            <a:avLst/>
                          </a:prstGeom>
                          <a:ln/>
                        </pic:spPr>
                      </pic:pic>
                    </a:graphicData>
                  </a:graphic>
                </wp:inline>
              </w:drawing>
            </w:r>
          </w:p>
          <w:p w14:paraId="00000077" w14:textId="77777777" w:rsidR="00276E51" w:rsidRDefault="00000000">
            <w:pPr>
              <w:widowControl w:val="0"/>
              <w:rPr>
                <w:color w:val="999999"/>
              </w:rPr>
            </w:pPr>
            <w:r>
              <w:t xml:space="preserve">Imagen de referencia </w:t>
            </w:r>
            <w:hyperlink r:id="rId17">
              <w:r>
                <w:rPr>
                  <w:color w:val="0000FF"/>
                  <w:u w:val="single"/>
                </w:rPr>
                <w:t>https://acortar.link/TiKdB9</w:t>
              </w:r>
            </w:hyperlink>
            <w:r>
              <w:t xml:space="preserve"> </w:t>
            </w:r>
          </w:p>
          <w:p w14:paraId="00000078" w14:textId="77777777" w:rsidR="00276E51" w:rsidRDefault="00000000">
            <w:pPr>
              <w:widowControl w:val="0"/>
              <w:rPr>
                <w:color w:val="999999"/>
              </w:rPr>
            </w:pPr>
            <w:r>
              <w:t>228130_i5</w:t>
            </w:r>
          </w:p>
        </w:tc>
        <w:tc>
          <w:tcPr>
            <w:tcW w:w="2070" w:type="dxa"/>
            <w:shd w:val="clear" w:color="auto" w:fill="auto"/>
            <w:tcMar>
              <w:top w:w="100" w:type="dxa"/>
              <w:left w:w="100" w:type="dxa"/>
              <w:bottom w:w="100" w:type="dxa"/>
              <w:right w:w="100" w:type="dxa"/>
            </w:tcMar>
          </w:tcPr>
          <w:p w14:paraId="00000079" w14:textId="77777777" w:rsidR="00276E51" w:rsidRDefault="00000000">
            <w:pPr>
              <w:widowControl w:val="0"/>
            </w:pPr>
            <w:r>
              <w:t>N/A</w:t>
            </w:r>
          </w:p>
        </w:tc>
        <w:tc>
          <w:tcPr>
            <w:tcW w:w="4815" w:type="dxa"/>
            <w:shd w:val="clear" w:color="auto" w:fill="auto"/>
            <w:tcMar>
              <w:top w:w="100" w:type="dxa"/>
              <w:left w:w="100" w:type="dxa"/>
              <w:bottom w:w="100" w:type="dxa"/>
              <w:right w:w="100" w:type="dxa"/>
            </w:tcMar>
          </w:tcPr>
          <w:p w14:paraId="0000007A"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7B" w14:textId="77777777" w:rsidR="00276E51" w:rsidRDefault="00000000">
            <w:pPr>
              <w:widowControl w:val="0"/>
            </w:pPr>
            <w:r>
              <w:t xml:space="preserve">Ya está grabado por el experto, ubicado en la carpeta anexos archivo: 228130_v1.mp4 </w:t>
            </w:r>
          </w:p>
        </w:tc>
      </w:tr>
      <w:tr w:rsidR="00276E51" w14:paraId="3BEAC167" w14:textId="77777777">
        <w:tc>
          <w:tcPr>
            <w:tcW w:w="1485" w:type="dxa"/>
            <w:shd w:val="clear" w:color="auto" w:fill="auto"/>
            <w:tcMar>
              <w:top w:w="100" w:type="dxa"/>
              <w:left w:w="100" w:type="dxa"/>
              <w:bottom w:w="100" w:type="dxa"/>
              <w:right w:w="100" w:type="dxa"/>
            </w:tcMar>
          </w:tcPr>
          <w:p w14:paraId="0000007C" w14:textId="77777777" w:rsidR="00276E51" w:rsidRDefault="00000000">
            <w:pPr>
              <w:widowControl w:val="0"/>
              <w:rPr>
                <w:b/>
              </w:rPr>
            </w:pPr>
            <w:r>
              <w:rPr>
                <w:b/>
              </w:rPr>
              <w:t>0:47:00</w:t>
            </w:r>
          </w:p>
        </w:tc>
        <w:tc>
          <w:tcPr>
            <w:tcW w:w="3525" w:type="dxa"/>
            <w:shd w:val="clear" w:color="auto" w:fill="auto"/>
            <w:tcMar>
              <w:top w:w="100" w:type="dxa"/>
              <w:left w:w="100" w:type="dxa"/>
              <w:bottom w:w="100" w:type="dxa"/>
              <w:right w:w="100" w:type="dxa"/>
            </w:tcMar>
          </w:tcPr>
          <w:p w14:paraId="0000007D" w14:textId="77777777" w:rsidR="00276E51" w:rsidRDefault="00000000">
            <w:pPr>
              <w:widowControl w:val="0"/>
            </w:pPr>
            <w:r>
              <w:t>Se inicia el tema de seguridad, la idea es colocar imágenes relacionadas a esta.</w:t>
            </w:r>
          </w:p>
          <w:p w14:paraId="0000007E" w14:textId="77777777" w:rsidR="00276E51" w:rsidRDefault="00000000">
            <w:pPr>
              <w:widowControl w:val="0"/>
              <w:rPr>
                <w:color w:val="999999"/>
              </w:rPr>
            </w:pPr>
            <w:r>
              <w:rPr>
                <w:noProof/>
              </w:rPr>
              <w:lastRenderedPageBreak/>
              <w:drawing>
                <wp:inline distT="0" distB="0" distL="0" distR="0" wp14:anchorId="161FC125" wp14:editId="5B417312">
                  <wp:extent cx="2111375" cy="1478280"/>
                  <wp:effectExtent l="0" t="0" r="0" b="0"/>
                  <wp:docPr id="345" name="image34.jpg" descr="Desarrollando el sistema de seguridad de la red. Concepto de seguridad de datos de Internet. Empresario usando laptop."/>
                  <wp:cNvGraphicFramePr/>
                  <a:graphic xmlns:a="http://schemas.openxmlformats.org/drawingml/2006/main">
                    <a:graphicData uri="http://schemas.openxmlformats.org/drawingml/2006/picture">
                      <pic:pic xmlns:pic="http://schemas.openxmlformats.org/drawingml/2006/picture">
                        <pic:nvPicPr>
                          <pic:cNvPr id="0" name="image34.jpg" descr="Desarrollando el sistema de seguridad de la red. Concepto de seguridad de datos de Internet. Empresario usando laptop."/>
                          <pic:cNvPicPr preferRelativeResize="0"/>
                        </pic:nvPicPr>
                        <pic:blipFill>
                          <a:blip r:embed="rId18"/>
                          <a:srcRect/>
                          <a:stretch>
                            <a:fillRect/>
                          </a:stretch>
                        </pic:blipFill>
                        <pic:spPr>
                          <a:xfrm>
                            <a:off x="0" y="0"/>
                            <a:ext cx="2111375" cy="1478280"/>
                          </a:xfrm>
                          <a:prstGeom prst="rect">
                            <a:avLst/>
                          </a:prstGeom>
                          <a:ln/>
                        </pic:spPr>
                      </pic:pic>
                    </a:graphicData>
                  </a:graphic>
                </wp:inline>
              </w:drawing>
            </w:r>
          </w:p>
          <w:p w14:paraId="0000007F" w14:textId="77777777" w:rsidR="00276E51" w:rsidRDefault="00000000">
            <w:pPr>
              <w:widowControl w:val="0"/>
              <w:rPr>
                <w:color w:val="999999"/>
              </w:rPr>
            </w:pPr>
            <w:r>
              <w:t xml:space="preserve">Imagen de referencia </w:t>
            </w:r>
            <w:hyperlink r:id="rId19">
              <w:r>
                <w:rPr>
                  <w:color w:val="0000FF"/>
                  <w:u w:val="single"/>
                </w:rPr>
                <w:t>https://acortar.link/m70t9a</w:t>
              </w:r>
            </w:hyperlink>
            <w:r>
              <w:t xml:space="preserve"> </w:t>
            </w:r>
          </w:p>
          <w:p w14:paraId="00000080" w14:textId="77777777" w:rsidR="00276E51" w:rsidRDefault="00000000">
            <w:pPr>
              <w:widowControl w:val="0"/>
            </w:pPr>
            <w:r>
              <w:t>228130_i6</w:t>
            </w:r>
          </w:p>
          <w:p w14:paraId="00000081" w14:textId="77777777" w:rsidR="00276E51" w:rsidRDefault="00000000">
            <w:pPr>
              <w:widowControl w:val="0"/>
              <w:rPr>
                <w:color w:val="999999"/>
              </w:rPr>
            </w:pPr>
            <w:r>
              <w:rPr>
                <w:noProof/>
              </w:rPr>
              <w:drawing>
                <wp:inline distT="0" distB="0" distL="0" distR="0" wp14:anchorId="78E85014" wp14:editId="0355079B">
                  <wp:extent cx="2111375" cy="1478280"/>
                  <wp:effectExtent l="0" t="0" r="0" b="0"/>
                  <wp:docPr id="344" name="image25.jpg" descr="protección de datos en línea y concepto de seguridad de la información, ciberseguridad"/>
                  <wp:cNvGraphicFramePr/>
                  <a:graphic xmlns:a="http://schemas.openxmlformats.org/drawingml/2006/main">
                    <a:graphicData uri="http://schemas.openxmlformats.org/drawingml/2006/picture">
                      <pic:pic xmlns:pic="http://schemas.openxmlformats.org/drawingml/2006/picture">
                        <pic:nvPicPr>
                          <pic:cNvPr id="0" name="image25.jpg" descr="protección de datos en línea y concepto de seguridad de la información, ciberseguridad"/>
                          <pic:cNvPicPr preferRelativeResize="0"/>
                        </pic:nvPicPr>
                        <pic:blipFill>
                          <a:blip r:embed="rId20"/>
                          <a:srcRect/>
                          <a:stretch>
                            <a:fillRect/>
                          </a:stretch>
                        </pic:blipFill>
                        <pic:spPr>
                          <a:xfrm>
                            <a:off x="0" y="0"/>
                            <a:ext cx="2111375" cy="1478280"/>
                          </a:xfrm>
                          <a:prstGeom prst="rect">
                            <a:avLst/>
                          </a:prstGeom>
                          <a:ln/>
                        </pic:spPr>
                      </pic:pic>
                    </a:graphicData>
                  </a:graphic>
                </wp:inline>
              </w:drawing>
            </w:r>
          </w:p>
          <w:p w14:paraId="00000082" w14:textId="77777777" w:rsidR="00276E51" w:rsidRDefault="00000000">
            <w:pPr>
              <w:widowControl w:val="0"/>
            </w:pPr>
            <w:r>
              <w:t xml:space="preserve">Imagen de referencia </w:t>
            </w:r>
          </w:p>
          <w:p w14:paraId="00000083" w14:textId="77777777" w:rsidR="00276E51" w:rsidRDefault="00000000">
            <w:pPr>
              <w:widowControl w:val="0"/>
              <w:rPr>
                <w:color w:val="999999"/>
              </w:rPr>
            </w:pPr>
            <w:hyperlink r:id="rId21">
              <w:r>
                <w:rPr>
                  <w:color w:val="0000FF"/>
                  <w:u w:val="single"/>
                </w:rPr>
                <w:t>https://acortar.link/NW9awf</w:t>
              </w:r>
            </w:hyperlink>
            <w:r>
              <w:rPr>
                <w:color w:val="999999"/>
              </w:rPr>
              <w:t xml:space="preserve"> </w:t>
            </w:r>
          </w:p>
          <w:p w14:paraId="00000084" w14:textId="77777777" w:rsidR="00276E51" w:rsidRDefault="00000000">
            <w:pPr>
              <w:widowControl w:val="0"/>
              <w:rPr>
                <w:color w:val="999999"/>
              </w:rPr>
            </w:pPr>
            <w:r>
              <w:t>228130_i7</w:t>
            </w:r>
          </w:p>
        </w:tc>
        <w:tc>
          <w:tcPr>
            <w:tcW w:w="2070" w:type="dxa"/>
            <w:shd w:val="clear" w:color="auto" w:fill="auto"/>
            <w:tcMar>
              <w:top w:w="100" w:type="dxa"/>
              <w:left w:w="100" w:type="dxa"/>
              <w:bottom w:w="100" w:type="dxa"/>
              <w:right w:w="100" w:type="dxa"/>
            </w:tcMar>
          </w:tcPr>
          <w:p w14:paraId="00000085" w14:textId="77777777" w:rsidR="00276E51" w:rsidRDefault="00000000">
            <w:pPr>
              <w:widowControl w:val="0"/>
            </w:pPr>
            <w:r>
              <w:lastRenderedPageBreak/>
              <w:t>N/A</w:t>
            </w:r>
          </w:p>
        </w:tc>
        <w:tc>
          <w:tcPr>
            <w:tcW w:w="4815" w:type="dxa"/>
            <w:shd w:val="clear" w:color="auto" w:fill="auto"/>
            <w:tcMar>
              <w:top w:w="100" w:type="dxa"/>
              <w:left w:w="100" w:type="dxa"/>
              <w:bottom w:w="100" w:type="dxa"/>
              <w:right w:w="100" w:type="dxa"/>
            </w:tcMar>
          </w:tcPr>
          <w:p w14:paraId="00000086"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87" w14:textId="77777777" w:rsidR="00276E51" w:rsidRDefault="00000000">
            <w:pPr>
              <w:widowControl w:val="0"/>
            </w:pPr>
            <w:r>
              <w:t>Ya está grabado por el experto, ubicado en la carpeta anexos archivo: 228130_v1.mp4</w:t>
            </w:r>
          </w:p>
        </w:tc>
      </w:tr>
      <w:tr w:rsidR="00276E51" w14:paraId="380A59E5" w14:textId="77777777">
        <w:tc>
          <w:tcPr>
            <w:tcW w:w="1485" w:type="dxa"/>
            <w:shd w:val="clear" w:color="auto" w:fill="auto"/>
            <w:tcMar>
              <w:top w:w="100" w:type="dxa"/>
              <w:left w:w="100" w:type="dxa"/>
              <w:bottom w:w="100" w:type="dxa"/>
              <w:right w:w="100" w:type="dxa"/>
            </w:tcMar>
          </w:tcPr>
          <w:p w14:paraId="00000088" w14:textId="77777777" w:rsidR="00276E51" w:rsidRDefault="00000000">
            <w:pPr>
              <w:widowControl w:val="0"/>
              <w:rPr>
                <w:b/>
              </w:rPr>
            </w:pPr>
            <w:r>
              <w:rPr>
                <w:b/>
              </w:rPr>
              <w:t>01:14:00</w:t>
            </w:r>
          </w:p>
        </w:tc>
        <w:tc>
          <w:tcPr>
            <w:tcW w:w="3525" w:type="dxa"/>
            <w:shd w:val="clear" w:color="auto" w:fill="auto"/>
            <w:tcMar>
              <w:top w:w="100" w:type="dxa"/>
              <w:left w:w="100" w:type="dxa"/>
              <w:bottom w:w="100" w:type="dxa"/>
              <w:right w:w="100" w:type="dxa"/>
            </w:tcMar>
          </w:tcPr>
          <w:p w14:paraId="00000089" w14:textId="77777777" w:rsidR="00276E51" w:rsidRDefault="00000000">
            <w:pPr>
              <w:widowControl w:val="0"/>
            </w:pPr>
            <w:r>
              <w:t>Presentar imágenes de almacenamiento en la nube</w:t>
            </w:r>
          </w:p>
          <w:p w14:paraId="0000008A" w14:textId="77777777" w:rsidR="00276E51" w:rsidRDefault="00000000">
            <w:pPr>
              <w:widowControl w:val="0"/>
              <w:rPr>
                <w:color w:val="999999"/>
              </w:rPr>
            </w:pPr>
            <w:r>
              <w:rPr>
                <w:noProof/>
              </w:rPr>
              <w:drawing>
                <wp:inline distT="0" distB="0" distL="0" distR="0" wp14:anchorId="70116DFE" wp14:editId="67B59B51">
                  <wp:extent cx="2111375" cy="1478280"/>
                  <wp:effectExtent l="0" t="0" r="0" b="0"/>
                  <wp:docPr id="347" name="image28.jpg" descr="Servicio y soporte de computación en la nube, concepto de información tecnológica y base de datos, icono de doble exposición en la prensa, diseño de alta tecnología"/>
                  <wp:cNvGraphicFramePr/>
                  <a:graphic xmlns:a="http://schemas.openxmlformats.org/drawingml/2006/main">
                    <a:graphicData uri="http://schemas.openxmlformats.org/drawingml/2006/picture">
                      <pic:pic xmlns:pic="http://schemas.openxmlformats.org/drawingml/2006/picture">
                        <pic:nvPicPr>
                          <pic:cNvPr id="0" name="image28.jpg" descr="Servicio y soporte de computación en la nube, concepto de información tecnológica y base de datos, icono de doble exposición en la prensa, diseño de alta tecnología"/>
                          <pic:cNvPicPr preferRelativeResize="0"/>
                        </pic:nvPicPr>
                        <pic:blipFill>
                          <a:blip r:embed="rId22"/>
                          <a:srcRect/>
                          <a:stretch>
                            <a:fillRect/>
                          </a:stretch>
                        </pic:blipFill>
                        <pic:spPr>
                          <a:xfrm>
                            <a:off x="0" y="0"/>
                            <a:ext cx="2111375" cy="1478280"/>
                          </a:xfrm>
                          <a:prstGeom prst="rect">
                            <a:avLst/>
                          </a:prstGeom>
                          <a:ln/>
                        </pic:spPr>
                      </pic:pic>
                    </a:graphicData>
                  </a:graphic>
                </wp:inline>
              </w:drawing>
            </w:r>
          </w:p>
          <w:p w14:paraId="0000008B" w14:textId="77777777" w:rsidR="00276E51" w:rsidRDefault="00000000">
            <w:pPr>
              <w:widowControl w:val="0"/>
            </w:pPr>
            <w:r>
              <w:lastRenderedPageBreak/>
              <w:t xml:space="preserve">Imagen de referencia </w:t>
            </w:r>
          </w:p>
          <w:p w14:paraId="0000008C" w14:textId="77777777" w:rsidR="00276E51" w:rsidRDefault="00000000">
            <w:pPr>
              <w:widowControl w:val="0"/>
            </w:pPr>
            <w:hyperlink r:id="rId23">
              <w:r>
                <w:rPr>
                  <w:color w:val="0000FF"/>
                  <w:u w:val="single"/>
                </w:rPr>
                <w:t>https://acortar.link/dUB5ct</w:t>
              </w:r>
            </w:hyperlink>
          </w:p>
          <w:p w14:paraId="0000008D" w14:textId="77777777" w:rsidR="00276E51" w:rsidRDefault="00000000">
            <w:pPr>
              <w:widowControl w:val="0"/>
            </w:pPr>
            <w:r>
              <w:t>228130_i8</w:t>
            </w:r>
          </w:p>
          <w:p w14:paraId="0000008E" w14:textId="77777777" w:rsidR="00276E51" w:rsidRDefault="00000000">
            <w:pPr>
              <w:widowControl w:val="0"/>
            </w:pPr>
            <w:r>
              <w:rPr>
                <w:noProof/>
              </w:rPr>
              <w:drawing>
                <wp:inline distT="0" distB="0" distL="0" distR="0" wp14:anchorId="3D144E83" wp14:editId="4F14DA7F">
                  <wp:extent cx="2111375" cy="1478280"/>
                  <wp:effectExtent l="0" t="0" r="0" b="0"/>
                  <wp:docPr id="346" name="image35.jpg" descr="Concepto de computación en nube: conectar dispositivos a la nube. Empresario o tecnólogo de información con icono y tableta de cloud computing."/>
                  <wp:cNvGraphicFramePr/>
                  <a:graphic xmlns:a="http://schemas.openxmlformats.org/drawingml/2006/main">
                    <a:graphicData uri="http://schemas.openxmlformats.org/drawingml/2006/picture">
                      <pic:pic xmlns:pic="http://schemas.openxmlformats.org/drawingml/2006/picture">
                        <pic:nvPicPr>
                          <pic:cNvPr id="0" name="image35.jpg" descr="Concepto de computación en nube: conectar dispositivos a la nube. Empresario o tecnólogo de información con icono y tableta de cloud computing."/>
                          <pic:cNvPicPr preferRelativeResize="0"/>
                        </pic:nvPicPr>
                        <pic:blipFill>
                          <a:blip r:embed="rId24"/>
                          <a:srcRect/>
                          <a:stretch>
                            <a:fillRect/>
                          </a:stretch>
                        </pic:blipFill>
                        <pic:spPr>
                          <a:xfrm>
                            <a:off x="0" y="0"/>
                            <a:ext cx="2111375" cy="1478280"/>
                          </a:xfrm>
                          <a:prstGeom prst="rect">
                            <a:avLst/>
                          </a:prstGeom>
                          <a:ln/>
                        </pic:spPr>
                      </pic:pic>
                    </a:graphicData>
                  </a:graphic>
                </wp:inline>
              </w:drawing>
            </w:r>
          </w:p>
          <w:p w14:paraId="0000008F" w14:textId="77777777" w:rsidR="00276E51" w:rsidRDefault="00000000">
            <w:pPr>
              <w:widowControl w:val="0"/>
            </w:pPr>
            <w:r>
              <w:t xml:space="preserve">Imagen de referencia </w:t>
            </w:r>
          </w:p>
          <w:p w14:paraId="00000090" w14:textId="77777777" w:rsidR="00276E51" w:rsidRDefault="00000000">
            <w:pPr>
              <w:widowControl w:val="0"/>
            </w:pPr>
            <w:hyperlink r:id="rId25">
              <w:r>
                <w:rPr>
                  <w:color w:val="0000FF"/>
                  <w:u w:val="single"/>
                </w:rPr>
                <w:t>https://acortar.link/sYIsGx</w:t>
              </w:r>
            </w:hyperlink>
            <w:r>
              <w:t xml:space="preserve"> </w:t>
            </w:r>
          </w:p>
          <w:p w14:paraId="00000091" w14:textId="77777777" w:rsidR="00276E51" w:rsidRDefault="00000000">
            <w:pPr>
              <w:widowControl w:val="0"/>
              <w:rPr>
                <w:color w:val="999999"/>
              </w:rPr>
            </w:pPr>
            <w:r>
              <w:t>228130_i9</w:t>
            </w:r>
          </w:p>
        </w:tc>
        <w:tc>
          <w:tcPr>
            <w:tcW w:w="2070" w:type="dxa"/>
            <w:shd w:val="clear" w:color="auto" w:fill="auto"/>
            <w:tcMar>
              <w:top w:w="100" w:type="dxa"/>
              <w:left w:w="100" w:type="dxa"/>
              <w:bottom w:w="100" w:type="dxa"/>
              <w:right w:w="100" w:type="dxa"/>
            </w:tcMar>
          </w:tcPr>
          <w:p w14:paraId="00000092" w14:textId="77777777" w:rsidR="00276E51" w:rsidRDefault="00000000">
            <w:pPr>
              <w:widowControl w:val="0"/>
            </w:pPr>
            <w:r>
              <w:lastRenderedPageBreak/>
              <w:t>N/A</w:t>
            </w:r>
          </w:p>
        </w:tc>
        <w:tc>
          <w:tcPr>
            <w:tcW w:w="4815" w:type="dxa"/>
            <w:shd w:val="clear" w:color="auto" w:fill="auto"/>
            <w:tcMar>
              <w:top w:w="100" w:type="dxa"/>
              <w:left w:w="100" w:type="dxa"/>
              <w:bottom w:w="100" w:type="dxa"/>
              <w:right w:w="100" w:type="dxa"/>
            </w:tcMar>
          </w:tcPr>
          <w:p w14:paraId="00000093"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94" w14:textId="77777777" w:rsidR="00276E51" w:rsidRDefault="00000000">
            <w:pPr>
              <w:widowControl w:val="0"/>
            </w:pPr>
            <w:r>
              <w:t>Ya está grabado por el experto, ubicado en la carpeta anexos archivo: 228130_v1.mp4</w:t>
            </w:r>
          </w:p>
        </w:tc>
      </w:tr>
      <w:tr w:rsidR="00276E51" w14:paraId="002778FE" w14:textId="77777777">
        <w:tc>
          <w:tcPr>
            <w:tcW w:w="1485" w:type="dxa"/>
            <w:shd w:val="clear" w:color="auto" w:fill="auto"/>
            <w:tcMar>
              <w:top w:w="100" w:type="dxa"/>
              <w:left w:w="100" w:type="dxa"/>
              <w:bottom w:w="100" w:type="dxa"/>
              <w:right w:w="100" w:type="dxa"/>
            </w:tcMar>
          </w:tcPr>
          <w:p w14:paraId="00000095" w14:textId="77777777" w:rsidR="00276E51" w:rsidRDefault="00000000">
            <w:pPr>
              <w:widowControl w:val="0"/>
              <w:rPr>
                <w:b/>
              </w:rPr>
            </w:pPr>
            <w:r>
              <w:rPr>
                <w:b/>
              </w:rPr>
              <w:t>01:52:00</w:t>
            </w:r>
          </w:p>
        </w:tc>
        <w:tc>
          <w:tcPr>
            <w:tcW w:w="3525" w:type="dxa"/>
            <w:shd w:val="clear" w:color="auto" w:fill="auto"/>
            <w:tcMar>
              <w:top w:w="100" w:type="dxa"/>
              <w:left w:w="100" w:type="dxa"/>
              <w:bottom w:w="100" w:type="dxa"/>
              <w:right w:w="100" w:type="dxa"/>
            </w:tcMar>
          </w:tcPr>
          <w:p w14:paraId="00000096" w14:textId="77777777" w:rsidR="00276E51" w:rsidRDefault="00000000">
            <w:pPr>
              <w:widowControl w:val="0"/>
            </w:pPr>
            <w:r>
              <w:t>Presentar imágenes de máquinas virtuales</w:t>
            </w:r>
          </w:p>
          <w:p w14:paraId="00000097" w14:textId="77777777" w:rsidR="00276E51" w:rsidRDefault="00000000">
            <w:pPr>
              <w:widowControl w:val="0"/>
              <w:rPr>
                <w:color w:val="999999"/>
              </w:rPr>
            </w:pPr>
            <w:r>
              <w:rPr>
                <w:noProof/>
              </w:rPr>
              <w:drawing>
                <wp:inline distT="0" distB="0" distL="0" distR="0" wp14:anchorId="6E0F0AFB" wp14:editId="52253F03">
                  <wp:extent cx="2111375" cy="1654175"/>
                  <wp:effectExtent l="0" t="0" r="0" b="0"/>
                  <wp:docPr id="350" name="image38.jpg" descr="Big data storage and cloud computing technology, machine learning, artificial intelligence concept. Data center room with abstract data servers and glowing led indicators"/>
                  <wp:cNvGraphicFramePr/>
                  <a:graphic xmlns:a="http://schemas.openxmlformats.org/drawingml/2006/main">
                    <a:graphicData uri="http://schemas.openxmlformats.org/drawingml/2006/picture">
                      <pic:pic xmlns:pic="http://schemas.openxmlformats.org/drawingml/2006/picture">
                        <pic:nvPicPr>
                          <pic:cNvPr id="0" name="image38.jpg" descr="Big data storage and cloud computing technology, machine learning, artificial intelligence concept. Data center room with abstract data servers and glowing led indicators"/>
                          <pic:cNvPicPr preferRelativeResize="0"/>
                        </pic:nvPicPr>
                        <pic:blipFill>
                          <a:blip r:embed="rId26"/>
                          <a:srcRect/>
                          <a:stretch>
                            <a:fillRect/>
                          </a:stretch>
                        </pic:blipFill>
                        <pic:spPr>
                          <a:xfrm>
                            <a:off x="0" y="0"/>
                            <a:ext cx="2111375" cy="1654175"/>
                          </a:xfrm>
                          <a:prstGeom prst="rect">
                            <a:avLst/>
                          </a:prstGeom>
                          <a:ln/>
                        </pic:spPr>
                      </pic:pic>
                    </a:graphicData>
                  </a:graphic>
                </wp:inline>
              </w:drawing>
            </w:r>
          </w:p>
          <w:p w14:paraId="00000098" w14:textId="77777777" w:rsidR="00276E51" w:rsidRDefault="00000000">
            <w:pPr>
              <w:widowControl w:val="0"/>
              <w:rPr>
                <w:color w:val="999999"/>
              </w:rPr>
            </w:pPr>
            <w:r>
              <w:t xml:space="preserve">Imagen de referencia </w:t>
            </w:r>
            <w:hyperlink r:id="rId27">
              <w:r>
                <w:rPr>
                  <w:color w:val="0000FF"/>
                  <w:u w:val="single"/>
                </w:rPr>
                <w:t>https://acortar.link/PuFGnC</w:t>
              </w:r>
            </w:hyperlink>
          </w:p>
          <w:p w14:paraId="00000099" w14:textId="77777777" w:rsidR="00276E51" w:rsidRDefault="00000000">
            <w:pPr>
              <w:widowControl w:val="0"/>
              <w:rPr>
                <w:color w:val="999999"/>
              </w:rPr>
            </w:pPr>
            <w:r>
              <w:t>228130_i10</w:t>
            </w:r>
          </w:p>
        </w:tc>
        <w:tc>
          <w:tcPr>
            <w:tcW w:w="2070" w:type="dxa"/>
            <w:shd w:val="clear" w:color="auto" w:fill="auto"/>
            <w:tcMar>
              <w:top w:w="100" w:type="dxa"/>
              <w:left w:w="100" w:type="dxa"/>
              <w:bottom w:w="100" w:type="dxa"/>
              <w:right w:w="100" w:type="dxa"/>
            </w:tcMar>
          </w:tcPr>
          <w:p w14:paraId="0000009A" w14:textId="77777777" w:rsidR="00276E51" w:rsidRDefault="00000000">
            <w:pPr>
              <w:widowControl w:val="0"/>
            </w:pPr>
            <w:r>
              <w:t>N/A</w:t>
            </w:r>
          </w:p>
        </w:tc>
        <w:tc>
          <w:tcPr>
            <w:tcW w:w="4815" w:type="dxa"/>
            <w:shd w:val="clear" w:color="auto" w:fill="auto"/>
            <w:tcMar>
              <w:top w:w="100" w:type="dxa"/>
              <w:left w:w="100" w:type="dxa"/>
              <w:bottom w:w="100" w:type="dxa"/>
              <w:right w:w="100" w:type="dxa"/>
            </w:tcMar>
          </w:tcPr>
          <w:p w14:paraId="0000009B"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9C" w14:textId="77777777" w:rsidR="00276E51" w:rsidRDefault="00000000">
            <w:pPr>
              <w:widowControl w:val="0"/>
            </w:pPr>
            <w:r>
              <w:t>Ya está grabado por el experto, ubicado en la carpeta anexos archivo: 228130_v1.mp4</w:t>
            </w:r>
          </w:p>
        </w:tc>
      </w:tr>
      <w:tr w:rsidR="00276E51" w14:paraId="055950BD" w14:textId="77777777">
        <w:tc>
          <w:tcPr>
            <w:tcW w:w="1485" w:type="dxa"/>
            <w:shd w:val="clear" w:color="auto" w:fill="auto"/>
            <w:tcMar>
              <w:top w:w="100" w:type="dxa"/>
              <w:left w:w="100" w:type="dxa"/>
              <w:bottom w:w="100" w:type="dxa"/>
              <w:right w:w="100" w:type="dxa"/>
            </w:tcMar>
          </w:tcPr>
          <w:p w14:paraId="0000009D" w14:textId="77777777" w:rsidR="00276E51" w:rsidRDefault="00000000">
            <w:pPr>
              <w:widowControl w:val="0"/>
              <w:rPr>
                <w:b/>
              </w:rPr>
            </w:pPr>
            <w:r>
              <w:rPr>
                <w:b/>
              </w:rPr>
              <w:t>02:59:00</w:t>
            </w:r>
          </w:p>
        </w:tc>
        <w:tc>
          <w:tcPr>
            <w:tcW w:w="3525" w:type="dxa"/>
            <w:shd w:val="clear" w:color="auto" w:fill="auto"/>
            <w:tcMar>
              <w:top w:w="100" w:type="dxa"/>
              <w:left w:w="100" w:type="dxa"/>
              <w:bottom w:w="100" w:type="dxa"/>
              <w:right w:w="100" w:type="dxa"/>
            </w:tcMar>
          </w:tcPr>
          <w:p w14:paraId="0000009E" w14:textId="77777777" w:rsidR="00276E51" w:rsidRDefault="00000000">
            <w:pPr>
              <w:widowControl w:val="0"/>
              <w:rPr>
                <w:color w:val="999999"/>
              </w:rPr>
            </w:pPr>
            <w:r>
              <w:t>Al hablar del tema de contenedores presentar imágenes como:</w:t>
            </w:r>
            <w:r>
              <w:rPr>
                <w:color w:val="999999"/>
              </w:rPr>
              <w:t xml:space="preserve"> </w:t>
            </w:r>
          </w:p>
          <w:p w14:paraId="0000009F" w14:textId="77777777" w:rsidR="00276E51" w:rsidRDefault="00000000">
            <w:pPr>
              <w:widowControl w:val="0"/>
              <w:rPr>
                <w:color w:val="999999"/>
              </w:rPr>
            </w:pPr>
            <w:r>
              <w:rPr>
                <w:noProof/>
              </w:rPr>
              <w:lastRenderedPageBreak/>
              <w:drawing>
                <wp:inline distT="0" distB="0" distL="0" distR="0" wp14:anchorId="79EF2B6E" wp14:editId="676216E4">
                  <wp:extent cx="2111375" cy="1562735"/>
                  <wp:effectExtent l="0" t="0" r="0" b="0"/>
                  <wp:docPr id="348" name="image37.jpg" descr="Contenedor de aplicaciones y concepto de desarrollo de software modular con símbolo de smartphone y contenedores como ilustración vectorial isométrica."/>
                  <wp:cNvGraphicFramePr/>
                  <a:graphic xmlns:a="http://schemas.openxmlformats.org/drawingml/2006/main">
                    <a:graphicData uri="http://schemas.openxmlformats.org/drawingml/2006/picture">
                      <pic:pic xmlns:pic="http://schemas.openxmlformats.org/drawingml/2006/picture">
                        <pic:nvPicPr>
                          <pic:cNvPr id="0" name="image37.jpg" descr="Contenedor de aplicaciones y concepto de desarrollo de software modular con símbolo de smartphone y contenedores como ilustración vectorial isométrica."/>
                          <pic:cNvPicPr preferRelativeResize="0"/>
                        </pic:nvPicPr>
                        <pic:blipFill>
                          <a:blip r:embed="rId28"/>
                          <a:srcRect/>
                          <a:stretch>
                            <a:fillRect/>
                          </a:stretch>
                        </pic:blipFill>
                        <pic:spPr>
                          <a:xfrm>
                            <a:off x="0" y="0"/>
                            <a:ext cx="2111375" cy="1562735"/>
                          </a:xfrm>
                          <a:prstGeom prst="rect">
                            <a:avLst/>
                          </a:prstGeom>
                          <a:ln/>
                        </pic:spPr>
                      </pic:pic>
                    </a:graphicData>
                  </a:graphic>
                </wp:inline>
              </w:drawing>
            </w:r>
          </w:p>
          <w:p w14:paraId="000000A0" w14:textId="77777777" w:rsidR="00276E51" w:rsidRDefault="00000000">
            <w:pPr>
              <w:widowControl w:val="0"/>
              <w:rPr>
                <w:color w:val="999999"/>
              </w:rPr>
            </w:pPr>
            <w:r>
              <w:t xml:space="preserve">Imagen de referencia </w:t>
            </w:r>
            <w:hyperlink r:id="rId29">
              <w:r>
                <w:rPr>
                  <w:color w:val="0000FF"/>
                  <w:u w:val="single"/>
                </w:rPr>
                <w:t>https://acortar.link/5e5Glf</w:t>
              </w:r>
            </w:hyperlink>
            <w:r>
              <w:t xml:space="preserve"> </w:t>
            </w:r>
          </w:p>
          <w:p w14:paraId="000000A1" w14:textId="77777777" w:rsidR="00276E51" w:rsidRDefault="00000000">
            <w:pPr>
              <w:widowControl w:val="0"/>
              <w:rPr>
                <w:color w:val="999999"/>
              </w:rPr>
            </w:pPr>
            <w:r>
              <w:t>228130_i11</w:t>
            </w:r>
          </w:p>
          <w:p w14:paraId="000000A2" w14:textId="77777777" w:rsidR="00276E51" w:rsidRDefault="00000000">
            <w:pPr>
              <w:widowControl w:val="0"/>
              <w:rPr>
                <w:color w:val="999999"/>
              </w:rPr>
            </w:pPr>
            <w:r>
              <w:rPr>
                <w:noProof/>
              </w:rPr>
              <w:drawing>
                <wp:inline distT="0" distB="0" distL="0" distR="0" wp14:anchorId="39151374" wp14:editId="78980ED2">
                  <wp:extent cx="2111375" cy="1562735"/>
                  <wp:effectExtent l="0" t="0" r="0" b="0"/>
                  <wp:docPr id="349" name="image32.jpg" descr="Concepto de contenedorización de software y aplicaciones. Ilustración vectorial isométrica 3d con teléfonos inteligentes flotantes y contenedores como símbolo para el desarrollo modular de la web y la telefonía móvil"/>
                  <wp:cNvGraphicFramePr/>
                  <a:graphic xmlns:a="http://schemas.openxmlformats.org/drawingml/2006/main">
                    <a:graphicData uri="http://schemas.openxmlformats.org/drawingml/2006/picture">
                      <pic:pic xmlns:pic="http://schemas.openxmlformats.org/drawingml/2006/picture">
                        <pic:nvPicPr>
                          <pic:cNvPr id="0" name="image32.jpg" descr="Concepto de contenedorización de software y aplicaciones. Ilustración vectorial isométrica 3d con teléfonos inteligentes flotantes y contenedores como símbolo para el desarrollo modular de la web y la telefonía móvil"/>
                          <pic:cNvPicPr preferRelativeResize="0"/>
                        </pic:nvPicPr>
                        <pic:blipFill>
                          <a:blip r:embed="rId30"/>
                          <a:srcRect/>
                          <a:stretch>
                            <a:fillRect/>
                          </a:stretch>
                        </pic:blipFill>
                        <pic:spPr>
                          <a:xfrm>
                            <a:off x="0" y="0"/>
                            <a:ext cx="2111375" cy="1562735"/>
                          </a:xfrm>
                          <a:prstGeom prst="rect">
                            <a:avLst/>
                          </a:prstGeom>
                          <a:ln/>
                        </pic:spPr>
                      </pic:pic>
                    </a:graphicData>
                  </a:graphic>
                </wp:inline>
              </w:drawing>
            </w:r>
          </w:p>
          <w:p w14:paraId="000000A3" w14:textId="77777777" w:rsidR="00276E51" w:rsidRDefault="00000000">
            <w:pPr>
              <w:widowControl w:val="0"/>
              <w:rPr>
                <w:color w:val="999999"/>
              </w:rPr>
            </w:pPr>
            <w:r>
              <w:t xml:space="preserve">Imagen de referencia </w:t>
            </w:r>
            <w:hyperlink r:id="rId31">
              <w:r>
                <w:rPr>
                  <w:color w:val="0000FF"/>
                  <w:u w:val="single"/>
                </w:rPr>
                <w:t>https://acortar.link/85No63</w:t>
              </w:r>
            </w:hyperlink>
            <w:r>
              <w:t xml:space="preserve"> </w:t>
            </w:r>
          </w:p>
          <w:p w14:paraId="000000A4" w14:textId="77777777" w:rsidR="00276E51" w:rsidRDefault="00000000">
            <w:pPr>
              <w:widowControl w:val="0"/>
              <w:rPr>
                <w:color w:val="999999"/>
              </w:rPr>
            </w:pPr>
            <w:r>
              <w:t>228130_i12</w:t>
            </w:r>
          </w:p>
        </w:tc>
        <w:tc>
          <w:tcPr>
            <w:tcW w:w="2070" w:type="dxa"/>
            <w:shd w:val="clear" w:color="auto" w:fill="auto"/>
            <w:tcMar>
              <w:top w:w="100" w:type="dxa"/>
              <w:left w:w="100" w:type="dxa"/>
              <w:bottom w:w="100" w:type="dxa"/>
              <w:right w:w="100" w:type="dxa"/>
            </w:tcMar>
          </w:tcPr>
          <w:p w14:paraId="000000A5" w14:textId="77777777" w:rsidR="00276E51" w:rsidRDefault="00000000">
            <w:pPr>
              <w:widowControl w:val="0"/>
            </w:pPr>
            <w:r>
              <w:lastRenderedPageBreak/>
              <w:t>N/A</w:t>
            </w:r>
          </w:p>
        </w:tc>
        <w:tc>
          <w:tcPr>
            <w:tcW w:w="4815" w:type="dxa"/>
            <w:shd w:val="clear" w:color="auto" w:fill="auto"/>
            <w:tcMar>
              <w:top w:w="100" w:type="dxa"/>
              <w:left w:w="100" w:type="dxa"/>
              <w:bottom w:w="100" w:type="dxa"/>
              <w:right w:w="100" w:type="dxa"/>
            </w:tcMar>
          </w:tcPr>
          <w:p w14:paraId="000000A6"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A7" w14:textId="77777777" w:rsidR="00276E51" w:rsidRDefault="00000000">
            <w:pPr>
              <w:widowControl w:val="0"/>
            </w:pPr>
            <w:r>
              <w:t>Ya está grabado por el experto, ubicado en la carpeta anexos archivo: 228130_v1.mp4.</w:t>
            </w:r>
          </w:p>
        </w:tc>
      </w:tr>
      <w:tr w:rsidR="00276E51" w14:paraId="4E7B196F" w14:textId="77777777">
        <w:tc>
          <w:tcPr>
            <w:tcW w:w="1485" w:type="dxa"/>
            <w:shd w:val="clear" w:color="auto" w:fill="auto"/>
            <w:tcMar>
              <w:top w:w="100" w:type="dxa"/>
              <w:left w:w="100" w:type="dxa"/>
              <w:bottom w:w="100" w:type="dxa"/>
              <w:right w:w="100" w:type="dxa"/>
            </w:tcMar>
          </w:tcPr>
          <w:p w14:paraId="000000A8" w14:textId="77777777" w:rsidR="00276E51" w:rsidRDefault="00000000">
            <w:pPr>
              <w:widowControl w:val="0"/>
              <w:rPr>
                <w:b/>
              </w:rPr>
            </w:pPr>
            <w:r>
              <w:rPr>
                <w:b/>
              </w:rPr>
              <w:t>3:35:00</w:t>
            </w:r>
          </w:p>
        </w:tc>
        <w:tc>
          <w:tcPr>
            <w:tcW w:w="3525" w:type="dxa"/>
            <w:shd w:val="clear" w:color="auto" w:fill="auto"/>
            <w:tcMar>
              <w:top w:w="100" w:type="dxa"/>
              <w:left w:w="100" w:type="dxa"/>
              <w:bottom w:w="100" w:type="dxa"/>
              <w:right w:w="100" w:type="dxa"/>
            </w:tcMar>
          </w:tcPr>
          <w:p w14:paraId="000000A9" w14:textId="77777777" w:rsidR="00276E51" w:rsidRDefault="00000000">
            <w:pPr>
              <w:widowControl w:val="0"/>
              <w:rPr>
                <w:color w:val="999999"/>
              </w:rPr>
            </w:pPr>
            <w:r>
              <w:t>Al abordar el tema de centro de datos presentar imágenes como:</w:t>
            </w:r>
            <w:r>
              <w:rPr>
                <w:color w:val="999999"/>
              </w:rPr>
              <w:t xml:space="preserve"> </w:t>
            </w:r>
          </w:p>
          <w:p w14:paraId="000000AA" w14:textId="77777777" w:rsidR="00276E51" w:rsidRDefault="00000000">
            <w:pPr>
              <w:widowControl w:val="0"/>
            </w:pPr>
            <w:r>
              <w:rPr>
                <w:noProof/>
              </w:rPr>
              <w:drawing>
                <wp:inline distT="0" distB="0" distL="0" distR="0" wp14:anchorId="7C7D8BA4" wp14:editId="77630E6E">
                  <wp:extent cx="2111375" cy="1301750"/>
                  <wp:effectExtent l="0" t="0" r="0" b="0"/>
                  <wp:docPr id="351" name="image36.jpg" descr="Vista de un centro de datos de la sala del servidor - representación 3d"/>
                  <wp:cNvGraphicFramePr/>
                  <a:graphic xmlns:a="http://schemas.openxmlformats.org/drawingml/2006/main">
                    <a:graphicData uri="http://schemas.openxmlformats.org/drawingml/2006/picture">
                      <pic:pic xmlns:pic="http://schemas.openxmlformats.org/drawingml/2006/picture">
                        <pic:nvPicPr>
                          <pic:cNvPr id="0" name="image36.jpg" descr="Vista de un centro de datos de la sala del servidor - representación 3d"/>
                          <pic:cNvPicPr preferRelativeResize="0"/>
                        </pic:nvPicPr>
                        <pic:blipFill>
                          <a:blip r:embed="rId32"/>
                          <a:srcRect/>
                          <a:stretch>
                            <a:fillRect/>
                          </a:stretch>
                        </pic:blipFill>
                        <pic:spPr>
                          <a:xfrm>
                            <a:off x="0" y="0"/>
                            <a:ext cx="2111375" cy="1301750"/>
                          </a:xfrm>
                          <a:prstGeom prst="rect">
                            <a:avLst/>
                          </a:prstGeom>
                          <a:ln/>
                        </pic:spPr>
                      </pic:pic>
                    </a:graphicData>
                  </a:graphic>
                </wp:inline>
              </w:drawing>
            </w:r>
          </w:p>
          <w:p w14:paraId="000000AB" w14:textId="77777777" w:rsidR="00276E51" w:rsidRDefault="00000000">
            <w:pPr>
              <w:widowControl w:val="0"/>
            </w:pPr>
            <w:r>
              <w:lastRenderedPageBreak/>
              <w:t>Imagen de referencia</w:t>
            </w:r>
          </w:p>
          <w:p w14:paraId="000000AC" w14:textId="77777777" w:rsidR="00276E51" w:rsidRDefault="00000000">
            <w:pPr>
              <w:widowControl w:val="0"/>
            </w:pPr>
            <w:hyperlink r:id="rId33">
              <w:r>
                <w:rPr>
                  <w:color w:val="0000FF"/>
                  <w:u w:val="single"/>
                </w:rPr>
                <w:t>https://acortar.link/f8r8St</w:t>
              </w:r>
            </w:hyperlink>
            <w:r>
              <w:t xml:space="preserve"> </w:t>
            </w:r>
          </w:p>
          <w:p w14:paraId="000000AD" w14:textId="77777777" w:rsidR="00276E51" w:rsidRDefault="00000000">
            <w:pPr>
              <w:widowControl w:val="0"/>
            </w:pPr>
            <w:r>
              <w:t>228130_i12</w:t>
            </w:r>
          </w:p>
        </w:tc>
        <w:tc>
          <w:tcPr>
            <w:tcW w:w="2070" w:type="dxa"/>
            <w:shd w:val="clear" w:color="auto" w:fill="auto"/>
            <w:tcMar>
              <w:top w:w="100" w:type="dxa"/>
              <w:left w:w="100" w:type="dxa"/>
              <w:bottom w:w="100" w:type="dxa"/>
              <w:right w:w="100" w:type="dxa"/>
            </w:tcMar>
          </w:tcPr>
          <w:p w14:paraId="000000AE" w14:textId="77777777" w:rsidR="00276E51" w:rsidRDefault="00276E51">
            <w:pPr>
              <w:widowControl w:val="0"/>
            </w:pPr>
          </w:p>
        </w:tc>
        <w:tc>
          <w:tcPr>
            <w:tcW w:w="4815" w:type="dxa"/>
            <w:shd w:val="clear" w:color="auto" w:fill="auto"/>
            <w:tcMar>
              <w:top w:w="100" w:type="dxa"/>
              <w:left w:w="100" w:type="dxa"/>
              <w:bottom w:w="100" w:type="dxa"/>
              <w:right w:w="100" w:type="dxa"/>
            </w:tcMar>
          </w:tcPr>
          <w:p w14:paraId="000000AF"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B0" w14:textId="77777777" w:rsidR="00276E51" w:rsidRDefault="00000000">
            <w:pPr>
              <w:widowControl w:val="0"/>
            </w:pPr>
            <w:r>
              <w:t>Ya está grabado por el experto, ubicado en la carpeta anexos archivo: 228130_v1.mp4</w:t>
            </w:r>
          </w:p>
        </w:tc>
      </w:tr>
      <w:tr w:rsidR="00276E51" w14:paraId="638B9711" w14:textId="77777777">
        <w:tc>
          <w:tcPr>
            <w:tcW w:w="1485" w:type="dxa"/>
            <w:shd w:val="clear" w:color="auto" w:fill="auto"/>
            <w:tcMar>
              <w:top w:w="100" w:type="dxa"/>
              <w:left w:w="100" w:type="dxa"/>
              <w:bottom w:w="100" w:type="dxa"/>
              <w:right w:w="100" w:type="dxa"/>
            </w:tcMar>
          </w:tcPr>
          <w:p w14:paraId="000000B1" w14:textId="77777777" w:rsidR="00276E51" w:rsidRDefault="00000000">
            <w:pPr>
              <w:widowControl w:val="0"/>
              <w:rPr>
                <w:b/>
              </w:rPr>
            </w:pPr>
            <w:r>
              <w:rPr>
                <w:b/>
              </w:rPr>
              <w:t>4:15:00</w:t>
            </w:r>
          </w:p>
        </w:tc>
        <w:tc>
          <w:tcPr>
            <w:tcW w:w="3525" w:type="dxa"/>
            <w:shd w:val="clear" w:color="auto" w:fill="auto"/>
            <w:tcMar>
              <w:top w:w="100" w:type="dxa"/>
              <w:left w:w="100" w:type="dxa"/>
              <w:bottom w:w="100" w:type="dxa"/>
              <w:right w:w="100" w:type="dxa"/>
            </w:tcMar>
          </w:tcPr>
          <w:p w14:paraId="000000B2" w14:textId="77777777" w:rsidR="00276E51" w:rsidRDefault="00000000">
            <w:pPr>
              <w:widowControl w:val="0"/>
            </w:pPr>
            <w:r>
              <w:t>Para finalizar presentar imágenes de información y despedida.</w:t>
            </w:r>
          </w:p>
          <w:p w14:paraId="000000B3" w14:textId="77777777" w:rsidR="00276E51" w:rsidRDefault="00000000">
            <w:pPr>
              <w:widowControl w:val="0"/>
              <w:rPr>
                <w:color w:val="999999"/>
              </w:rPr>
            </w:pPr>
            <w:r>
              <w:rPr>
                <w:color w:val="999999"/>
              </w:rPr>
              <w:t xml:space="preserve"> </w:t>
            </w:r>
            <w:r>
              <w:rPr>
                <w:noProof/>
              </w:rPr>
              <w:drawing>
                <wp:inline distT="0" distB="0" distL="0" distR="0" wp14:anchorId="2E2D9BE8" wp14:editId="26C2D632">
                  <wp:extent cx="2111375" cy="1478280"/>
                  <wp:effectExtent l="0" t="0" r="0" b="0"/>
                  <wp:docPr id="352" name="image44.jpg" descr="Gente tomando documentos de los estantes, usando vidrios de aumento y buscando archivos en bases de datos electrónicas. Ilustración vectorial para archivo, concepto de almacenamiento de información"/>
                  <wp:cNvGraphicFramePr/>
                  <a:graphic xmlns:a="http://schemas.openxmlformats.org/drawingml/2006/main">
                    <a:graphicData uri="http://schemas.openxmlformats.org/drawingml/2006/picture">
                      <pic:pic xmlns:pic="http://schemas.openxmlformats.org/drawingml/2006/picture">
                        <pic:nvPicPr>
                          <pic:cNvPr id="0" name="image44.jpg" descr="Gente tomando documentos de los estantes, usando vidrios de aumento y buscando archivos en bases de datos electrónicas. Ilustración vectorial para archivo, concepto de almacenamiento de información"/>
                          <pic:cNvPicPr preferRelativeResize="0"/>
                        </pic:nvPicPr>
                        <pic:blipFill>
                          <a:blip r:embed="rId34"/>
                          <a:srcRect/>
                          <a:stretch>
                            <a:fillRect/>
                          </a:stretch>
                        </pic:blipFill>
                        <pic:spPr>
                          <a:xfrm>
                            <a:off x="0" y="0"/>
                            <a:ext cx="2111375" cy="1478280"/>
                          </a:xfrm>
                          <a:prstGeom prst="rect">
                            <a:avLst/>
                          </a:prstGeom>
                          <a:ln/>
                        </pic:spPr>
                      </pic:pic>
                    </a:graphicData>
                  </a:graphic>
                </wp:inline>
              </w:drawing>
            </w:r>
          </w:p>
          <w:p w14:paraId="000000B4" w14:textId="77777777" w:rsidR="00276E51" w:rsidRDefault="00000000">
            <w:pPr>
              <w:widowControl w:val="0"/>
              <w:rPr>
                <w:color w:val="999999"/>
              </w:rPr>
            </w:pPr>
            <w:r>
              <w:t xml:space="preserve">Imagen de referencia </w:t>
            </w:r>
            <w:hyperlink r:id="rId35">
              <w:r>
                <w:rPr>
                  <w:color w:val="0000FF"/>
                  <w:u w:val="single"/>
                </w:rPr>
                <w:t>https://acortar.link/s9tqzM</w:t>
              </w:r>
            </w:hyperlink>
            <w:r>
              <w:t xml:space="preserve"> 228130_i13</w:t>
            </w:r>
          </w:p>
          <w:p w14:paraId="000000B5" w14:textId="77777777" w:rsidR="00276E51" w:rsidRDefault="00276E51">
            <w:pPr>
              <w:widowControl w:val="0"/>
              <w:rPr>
                <w:color w:val="999999"/>
              </w:rPr>
            </w:pPr>
          </w:p>
          <w:p w14:paraId="000000B6" w14:textId="77777777" w:rsidR="00276E51" w:rsidRDefault="00000000">
            <w:pPr>
              <w:widowControl w:val="0"/>
              <w:rPr>
                <w:color w:val="999999"/>
              </w:rPr>
            </w:pPr>
            <w:r>
              <w:rPr>
                <w:noProof/>
              </w:rPr>
              <w:drawing>
                <wp:inline distT="0" distB="0" distL="0" distR="0" wp14:anchorId="1B9FF783" wp14:editId="62E70AAB">
                  <wp:extent cx="2111375" cy="1085850"/>
                  <wp:effectExtent l="0" t="0" r="0" b="0"/>
                  <wp:docPr id="353" name="image40.jpg" descr="オンライン上のクラウドサービスで書類を送る・DXのイメージイラスト素材"/>
                  <wp:cNvGraphicFramePr/>
                  <a:graphic xmlns:a="http://schemas.openxmlformats.org/drawingml/2006/main">
                    <a:graphicData uri="http://schemas.openxmlformats.org/drawingml/2006/picture">
                      <pic:pic xmlns:pic="http://schemas.openxmlformats.org/drawingml/2006/picture">
                        <pic:nvPicPr>
                          <pic:cNvPr id="0" name="image40.jpg" descr="オンライン上のクラウドサービスで書類を送る・DXのイメージイラスト素材"/>
                          <pic:cNvPicPr preferRelativeResize="0"/>
                        </pic:nvPicPr>
                        <pic:blipFill>
                          <a:blip r:embed="rId36"/>
                          <a:srcRect b="31435"/>
                          <a:stretch>
                            <a:fillRect/>
                          </a:stretch>
                        </pic:blipFill>
                        <pic:spPr>
                          <a:xfrm>
                            <a:off x="0" y="0"/>
                            <a:ext cx="2111375" cy="1085850"/>
                          </a:xfrm>
                          <a:prstGeom prst="rect">
                            <a:avLst/>
                          </a:prstGeom>
                          <a:ln/>
                        </pic:spPr>
                      </pic:pic>
                    </a:graphicData>
                  </a:graphic>
                </wp:inline>
              </w:drawing>
            </w:r>
          </w:p>
          <w:p w14:paraId="000000B7" w14:textId="77777777" w:rsidR="00276E51" w:rsidRDefault="00000000">
            <w:pPr>
              <w:widowControl w:val="0"/>
              <w:rPr>
                <w:color w:val="999999"/>
              </w:rPr>
            </w:pPr>
            <w:r>
              <w:t xml:space="preserve">Imagen de referencia </w:t>
            </w:r>
            <w:hyperlink r:id="rId37">
              <w:r>
                <w:rPr>
                  <w:color w:val="0000FF"/>
                  <w:u w:val="single"/>
                </w:rPr>
                <w:t>https://acortar.link/ZxV6aX</w:t>
              </w:r>
            </w:hyperlink>
            <w:r>
              <w:t xml:space="preserve"> </w:t>
            </w:r>
          </w:p>
          <w:p w14:paraId="000000B8" w14:textId="77777777" w:rsidR="00276E51" w:rsidRDefault="00000000">
            <w:pPr>
              <w:widowControl w:val="0"/>
              <w:rPr>
                <w:color w:val="999999"/>
              </w:rPr>
            </w:pPr>
            <w:r>
              <w:t>228130_i14</w:t>
            </w:r>
            <w:r>
              <w:rPr>
                <w:color w:val="999999"/>
              </w:rPr>
              <w:t xml:space="preserve"> </w:t>
            </w:r>
          </w:p>
        </w:tc>
        <w:tc>
          <w:tcPr>
            <w:tcW w:w="2070" w:type="dxa"/>
            <w:shd w:val="clear" w:color="auto" w:fill="auto"/>
            <w:tcMar>
              <w:top w:w="100" w:type="dxa"/>
              <w:left w:w="100" w:type="dxa"/>
              <w:bottom w:w="100" w:type="dxa"/>
              <w:right w:w="100" w:type="dxa"/>
            </w:tcMar>
          </w:tcPr>
          <w:p w14:paraId="000000B9" w14:textId="77777777" w:rsidR="00276E51" w:rsidRDefault="00000000">
            <w:pPr>
              <w:widowControl w:val="0"/>
            </w:pPr>
            <w:r>
              <w:t>N/A</w:t>
            </w:r>
          </w:p>
        </w:tc>
        <w:tc>
          <w:tcPr>
            <w:tcW w:w="4815" w:type="dxa"/>
            <w:shd w:val="clear" w:color="auto" w:fill="auto"/>
            <w:tcMar>
              <w:top w:w="100" w:type="dxa"/>
              <w:left w:w="100" w:type="dxa"/>
              <w:bottom w:w="100" w:type="dxa"/>
              <w:right w:w="100" w:type="dxa"/>
            </w:tcMar>
          </w:tcPr>
          <w:p w14:paraId="000000BA"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0BB" w14:textId="77777777" w:rsidR="00276E51" w:rsidRDefault="00000000">
            <w:pPr>
              <w:widowControl w:val="0"/>
            </w:pPr>
            <w:r>
              <w:t>Ya está grabado por el experto, ubicado en la carpeta anexos archivo: 228130_v1.mp4</w:t>
            </w:r>
          </w:p>
        </w:tc>
      </w:tr>
      <w:tr w:rsidR="00276E51" w14:paraId="7D2F55C4" w14:textId="77777777">
        <w:trPr>
          <w:trHeight w:val="420"/>
        </w:trPr>
        <w:tc>
          <w:tcPr>
            <w:tcW w:w="1485" w:type="dxa"/>
            <w:shd w:val="clear" w:color="auto" w:fill="auto"/>
            <w:tcMar>
              <w:top w:w="100" w:type="dxa"/>
              <w:left w:w="100" w:type="dxa"/>
              <w:bottom w:w="100" w:type="dxa"/>
              <w:right w:w="100" w:type="dxa"/>
            </w:tcMar>
          </w:tcPr>
          <w:p w14:paraId="000000BC" w14:textId="77777777" w:rsidR="00276E51" w:rsidRDefault="00000000">
            <w:pPr>
              <w:widowControl w:val="0"/>
              <w:rPr>
                <w:b/>
              </w:rPr>
            </w:pPr>
            <w:r>
              <w:rPr>
                <w:b/>
              </w:rPr>
              <w:t>Nombre del archivo</w:t>
            </w:r>
          </w:p>
        </w:tc>
        <w:tc>
          <w:tcPr>
            <w:tcW w:w="14240" w:type="dxa"/>
            <w:gridSpan w:val="4"/>
            <w:shd w:val="clear" w:color="auto" w:fill="auto"/>
            <w:tcMar>
              <w:top w:w="100" w:type="dxa"/>
              <w:left w:w="100" w:type="dxa"/>
              <w:bottom w:w="100" w:type="dxa"/>
              <w:right w:w="100" w:type="dxa"/>
            </w:tcMar>
          </w:tcPr>
          <w:p w14:paraId="000000BD" w14:textId="77777777" w:rsidR="00276E51" w:rsidRDefault="00000000">
            <w:pPr>
              <w:widowControl w:val="0"/>
              <w:rPr>
                <w:b/>
              </w:rPr>
            </w:pPr>
            <w:r>
              <w:rPr>
                <w:b/>
              </w:rPr>
              <w:t>228130_v1</w:t>
            </w:r>
          </w:p>
        </w:tc>
      </w:tr>
      <w:tr w:rsidR="00276E51" w14:paraId="1BFA444E" w14:textId="77777777">
        <w:trPr>
          <w:trHeight w:val="420"/>
        </w:trPr>
        <w:tc>
          <w:tcPr>
            <w:tcW w:w="1485" w:type="dxa"/>
            <w:shd w:val="clear" w:color="auto" w:fill="auto"/>
            <w:tcMar>
              <w:top w:w="100" w:type="dxa"/>
              <w:left w:w="100" w:type="dxa"/>
              <w:bottom w:w="100" w:type="dxa"/>
              <w:right w:w="100" w:type="dxa"/>
            </w:tcMar>
          </w:tcPr>
          <w:p w14:paraId="000000C1" w14:textId="77777777" w:rsidR="00276E51" w:rsidRDefault="00000000">
            <w:pPr>
              <w:widowControl w:val="0"/>
              <w:rPr>
                <w:b/>
              </w:rPr>
            </w:pPr>
            <w:r>
              <w:rPr>
                <w:b/>
              </w:rPr>
              <w:t>Datos del narrador</w:t>
            </w:r>
          </w:p>
        </w:tc>
        <w:tc>
          <w:tcPr>
            <w:tcW w:w="14240" w:type="dxa"/>
            <w:gridSpan w:val="4"/>
            <w:shd w:val="clear" w:color="auto" w:fill="auto"/>
            <w:tcMar>
              <w:top w:w="100" w:type="dxa"/>
              <w:left w:w="100" w:type="dxa"/>
              <w:bottom w:w="100" w:type="dxa"/>
              <w:right w:w="100" w:type="dxa"/>
            </w:tcMar>
          </w:tcPr>
          <w:p w14:paraId="000000C2" w14:textId="77777777" w:rsidR="00276E51" w:rsidRDefault="00000000">
            <w:pPr>
              <w:widowControl w:val="0"/>
              <w:rPr>
                <w:b/>
                <w:color w:val="999999"/>
              </w:rPr>
            </w:pPr>
            <w:r>
              <w:t>Carlos Enrique Enciso Hernández</w:t>
            </w:r>
          </w:p>
        </w:tc>
      </w:tr>
    </w:tbl>
    <w:p w14:paraId="000000C6" w14:textId="77777777" w:rsidR="00276E51" w:rsidRDefault="00276E51"/>
    <w:p w14:paraId="000000C7" w14:textId="77777777" w:rsidR="00276E51" w:rsidRDefault="00276E51"/>
    <w:p w14:paraId="000000C8" w14:textId="77777777" w:rsidR="00276E51" w:rsidRDefault="00276E51"/>
    <w:p w14:paraId="000000C9" w14:textId="77777777" w:rsidR="00276E51" w:rsidRDefault="00000000">
      <w:pPr>
        <w:rPr>
          <w:b/>
        </w:rPr>
      </w:pPr>
      <w:r>
        <w:rPr>
          <w:b/>
        </w:rPr>
        <w:t>Desarrollo de contenidos</w:t>
      </w:r>
    </w:p>
    <w:p w14:paraId="000000CA" w14:textId="77777777" w:rsidR="00276E51" w:rsidRDefault="00276E51"/>
    <w:p w14:paraId="000000CB" w14:textId="77777777" w:rsidR="00276E51" w:rsidRDefault="00000000">
      <w:pPr>
        <w:spacing w:after="120"/>
        <w:rPr>
          <w:b/>
        </w:rPr>
      </w:pPr>
      <w:r>
        <w:rPr>
          <w:b/>
        </w:rPr>
        <w:t>1. Servicios de red</w:t>
      </w:r>
    </w:p>
    <w:tbl>
      <w:tblPr>
        <w:tblStyle w:val="afffffff6"/>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6B1B20CD" w14:textId="77777777">
        <w:trPr>
          <w:trHeight w:val="444"/>
        </w:trPr>
        <w:tc>
          <w:tcPr>
            <w:tcW w:w="15692" w:type="dxa"/>
            <w:shd w:val="clear" w:color="auto" w:fill="8DB3E2"/>
          </w:tcPr>
          <w:p w14:paraId="000000CC"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0AC648B8" w14:textId="77777777">
        <w:tc>
          <w:tcPr>
            <w:tcW w:w="15692" w:type="dxa"/>
          </w:tcPr>
          <w:p w14:paraId="000000CD" w14:textId="77777777" w:rsidR="00276E51" w:rsidRDefault="00000000">
            <w:pPr>
              <w:spacing w:after="120"/>
            </w:pPr>
            <w:bookmarkStart w:id="2" w:name="_heading=h.1fob9te" w:colFirst="0" w:colLast="0"/>
            <w:bookmarkEnd w:id="2"/>
            <w:r>
              <w:t xml:space="preserve">Cuando se habla de servicios de red se hace referencia a estos servicios se basan en una red de trabajo los cuales son instalados en el </w:t>
            </w:r>
            <w:r>
              <w:rPr>
                <w:i/>
              </w:rPr>
              <w:t>firewall</w:t>
            </w:r>
            <w:r>
              <w:t xml:space="preserve"> del servidor. Estos servicios son configurables, para así mantener la transmisión de los datos y su seguridad, brindando ayuda en la simplificación de muchos procesos y problemas ayudando a que la red funcione eficazmente. (Philippe, 2010)</w:t>
            </w:r>
          </w:p>
          <w:p w14:paraId="000000CE" w14:textId="77777777" w:rsidR="00276E51" w:rsidRDefault="00276E51">
            <w:pPr>
              <w:spacing w:after="120"/>
            </w:pPr>
          </w:p>
          <w:p w14:paraId="000000CF" w14:textId="77777777" w:rsidR="00276E51" w:rsidRDefault="00000000">
            <w:pPr>
              <w:spacing w:after="120"/>
            </w:pPr>
            <w:r>
              <w:t xml:space="preserve">La arquitectura de los servicios de red es fundamentalmente la de cliente-servidor y en algunos de estos servicios de red el cliente puede configurar de forma automática la gestión del servicio. Dentro del servicio de red más utilizado está el de; (DHCP) Protocolo de Configuración Dinámica de </w:t>
            </w:r>
            <w:r>
              <w:rPr>
                <w:i/>
              </w:rPr>
              <w:t>Host.</w:t>
            </w:r>
            <w:r>
              <w:t xml:space="preserve"> Este es un estándar diseñado para reducir la carga administrativa y la complejidad de la configuración de </w:t>
            </w:r>
            <w:r>
              <w:rPr>
                <w:i/>
              </w:rPr>
              <w:t>hosts</w:t>
            </w:r>
            <w:r>
              <w:t xml:space="preserve"> en un Protocolo de Control de Transmisión / Protocolo de Internet (TCP/IP) basado en red.</w:t>
            </w:r>
          </w:p>
          <w:p w14:paraId="000000D0" w14:textId="77777777" w:rsidR="00276E51" w:rsidRDefault="00000000">
            <w:pPr>
              <w:spacing w:after="120"/>
            </w:pPr>
            <w:r>
              <w:t>Se puede gestionar la configuración TCP/IP en los equipos clientes de forma automática en el protocolo DHCP con relación al siguiente esquema.</w:t>
            </w:r>
          </w:p>
          <w:p w14:paraId="000000D1" w14:textId="77777777" w:rsidR="00276E51" w:rsidRDefault="00000000">
            <w:pPr>
              <w:spacing w:after="120"/>
              <w:ind w:left="2880" w:firstLine="720"/>
              <w:rPr>
                <w:b/>
              </w:rPr>
            </w:pPr>
            <w:r>
              <w:rPr>
                <w:b/>
              </w:rPr>
              <w:t>Figura 1</w:t>
            </w:r>
          </w:p>
          <w:p w14:paraId="000000D2" w14:textId="77777777" w:rsidR="00276E51" w:rsidRDefault="00000000">
            <w:pPr>
              <w:spacing w:after="120"/>
              <w:ind w:left="2880" w:firstLine="720"/>
              <w:rPr>
                <w:i/>
              </w:rPr>
            </w:pPr>
            <w:r>
              <w:rPr>
                <w:i/>
              </w:rPr>
              <w:t>Servicios de red</w:t>
            </w:r>
          </w:p>
          <w:p w14:paraId="000000D3" w14:textId="77777777" w:rsidR="00276E51" w:rsidRDefault="00000000">
            <w:pPr>
              <w:spacing w:after="120"/>
              <w:jc w:val="center"/>
            </w:pPr>
            <w:r>
              <w:rPr>
                <w:noProof/>
              </w:rPr>
              <w:drawing>
                <wp:inline distT="0" distB="0" distL="0" distR="0" wp14:anchorId="54913728" wp14:editId="61FDEF18">
                  <wp:extent cx="4283086" cy="1915449"/>
                  <wp:effectExtent l="0" t="0" r="0" b="0"/>
                  <wp:docPr id="354" name="image33.jpg" descr="Protocolos y aplicaciones de redes pequeñas - CCNA V6.0"/>
                  <wp:cNvGraphicFramePr/>
                  <a:graphic xmlns:a="http://schemas.openxmlformats.org/drawingml/2006/main">
                    <a:graphicData uri="http://schemas.openxmlformats.org/drawingml/2006/picture">
                      <pic:pic xmlns:pic="http://schemas.openxmlformats.org/drawingml/2006/picture">
                        <pic:nvPicPr>
                          <pic:cNvPr id="0" name="image33.jpg" descr="Protocolos y aplicaciones de redes pequeñas - CCNA V6.0"/>
                          <pic:cNvPicPr preferRelativeResize="0"/>
                        </pic:nvPicPr>
                        <pic:blipFill>
                          <a:blip r:embed="rId38"/>
                          <a:srcRect/>
                          <a:stretch>
                            <a:fillRect/>
                          </a:stretch>
                        </pic:blipFill>
                        <pic:spPr>
                          <a:xfrm>
                            <a:off x="0" y="0"/>
                            <a:ext cx="4283086" cy="1915449"/>
                          </a:xfrm>
                          <a:prstGeom prst="rect">
                            <a:avLst/>
                          </a:prstGeom>
                          <a:ln/>
                        </pic:spPr>
                      </pic:pic>
                    </a:graphicData>
                  </a:graphic>
                </wp:inline>
              </w:drawing>
            </w:r>
          </w:p>
          <w:p w14:paraId="000000D4" w14:textId="77777777" w:rsidR="00276E51" w:rsidRDefault="00000000">
            <w:pPr>
              <w:spacing w:after="120"/>
              <w:jc w:val="center"/>
            </w:pPr>
            <w:r>
              <w:t xml:space="preserve">Nota. Tomado de Linares (2017) </w:t>
            </w:r>
          </w:p>
          <w:p w14:paraId="000000D5" w14:textId="77777777" w:rsidR="00276E51" w:rsidRDefault="00000000">
            <w:pPr>
              <w:spacing w:after="120"/>
              <w:jc w:val="both"/>
              <w:rPr>
                <w:color w:val="BFBFBF"/>
              </w:rPr>
            </w:pPr>
            <w:r>
              <w:lastRenderedPageBreak/>
              <w:t>228130_i15</w:t>
            </w:r>
          </w:p>
        </w:tc>
      </w:tr>
    </w:tbl>
    <w:p w14:paraId="000000D6" w14:textId="77777777" w:rsidR="00276E51" w:rsidRDefault="00276E51"/>
    <w:p w14:paraId="000000D7" w14:textId="77777777" w:rsidR="00276E51" w:rsidRDefault="00276E51"/>
    <w:p w14:paraId="000000D8" w14:textId="77777777" w:rsidR="00276E51" w:rsidRDefault="00000000">
      <w:pPr>
        <w:numPr>
          <w:ilvl w:val="1"/>
          <w:numId w:val="6"/>
        </w:numPr>
        <w:pBdr>
          <w:top w:val="nil"/>
          <w:left w:val="nil"/>
          <w:bottom w:val="nil"/>
          <w:right w:val="nil"/>
          <w:between w:val="nil"/>
        </w:pBdr>
        <w:spacing w:after="120"/>
        <w:rPr>
          <w:b/>
          <w:color w:val="000000"/>
        </w:rPr>
      </w:pPr>
      <w:r>
        <w:rPr>
          <w:b/>
          <w:color w:val="000000"/>
        </w:rPr>
        <w:t>. Generalidades</w:t>
      </w:r>
    </w:p>
    <w:tbl>
      <w:tblPr>
        <w:tblStyle w:val="afffffff7"/>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73E07237" w14:textId="77777777">
        <w:trPr>
          <w:trHeight w:val="444"/>
        </w:trPr>
        <w:tc>
          <w:tcPr>
            <w:tcW w:w="15692" w:type="dxa"/>
            <w:shd w:val="clear" w:color="auto" w:fill="8DB3E2"/>
          </w:tcPr>
          <w:p w14:paraId="000000D9"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3CEEFE31" w14:textId="77777777">
        <w:tc>
          <w:tcPr>
            <w:tcW w:w="15692" w:type="dxa"/>
          </w:tcPr>
          <w:p w14:paraId="000000DA" w14:textId="77777777" w:rsidR="00276E51" w:rsidRDefault="00000000">
            <w:pPr>
              <w:spacing w:after="120"/>
            </w:pPr>
            <w:r>
              <w:t>El fin de una red es que los usuarios de una entidad u empresa puedan optimizar los recursos para garantizar un rendimiento eficaz, es por esto por lo que las organizaciones cuentan con grandes beneficios a la hora de trabajar en red como lo son;</w:t>
            </w:r>
            <w:sdt>
              <w:sdtPr>
                <w:tag w:val="goog_rdk_0"/>
                <w:id w:val="-998117209"/>
              </w:sdtPr>
              <w:sdtContent>
                <w:commentRangeStart w:id="3"/>
              </w:sdtContent>
            </w:sdt>
          </w:p>
          <w:commentRangeEnd w:id="3"/>
          <w:p w14:paraId="000000DB" w14:textId="77777777" w:rsidR="00276E51" w:rsidRDefault="00000000">
            <w:pPr>
              <w:spacing w:after="120"/>
            </w:pPr>
            <w:r>
              <w:commentReference w:id="3"/>
            </w:r>
            <w:r>
              <w:rPr>
                <w:noProof/>
              </w:rPr>
              <w:drawing>
                <wp:anchor distT="0" distB="0" distL="114300" distR="114300" simplePos="0" relativeHeight="251658240" behindDoc="0" locked="0" layoutInCell="1" hidden="0" allowOverlap="1" wp14:anchorId="65CA4555" wp14:editId="1BD2B103">
                  <wp:simplePos x="0" y="0"/>
                  <wp:positionH relativeFrom="column">
                    <wp:posOffset>3511550</wp:posOffset>
                  </wp:positionH>
                  <wp:positionV relativeFrom="paragraph">
                    <wp:posOffset>102235</wp:posOffset>
                  </wp:positionV>
                  <wp:extent cx="3136900" cy="1599565"/>
                  <wp:effectExtent l="0" t="0" r="0" b="0"/>
                  <wp:wrapSquare wrapText="bothSides" distT="0" distB="0" distL="114300" distR="114300"/>
                  <wp:docPr id="338" name="image20.jpg" descr="Soporte remoto en línea. Acceso remoto y control de computadoras de escritorio o portátiles a través de conexión a Internet. El administrador del sistema ayuda a los clientes, los empleados solucionan problemas, el software de configuración, el equipo."/>
                  <wp:cNvGraphicFramePr/>
                  <a:graphic xmlns:a="http://schemas.openxmlformats.org/drawingml/2006/main">
                    <a:graphicData uri="http://schemas.openxmlformats.org/drawingml/2006/picture">
                      <pic:pic xmlns:pic="http://schemas.openxmlformats.org/drawingml/2006/picture">
                        <pic:nvPicPr>
                          <pic:cNvPr id="0" name="image20.jpg" descr="Soporte remoto en línea. Acceso remoto y control de computadoras de escritorio o portátiles a través de conexión a Internet. El administrador del sistema ayuda a los clientes, los empleados solucionan problemas, el software de configuración, el equipo."/>
                          <pic:cNvPicPr preferRelativeResize="0"/>
                        </pic:nvPicPr>
                        <pic:blipFill>
                          <a:blip r:embed="rId42"/>
                          <a:srcRect b="14525"/>
                          <a:stretch>
                            <a:fillRect/>
                          </a:stretch>
                        </pic:blipFill>
                        <pic:spPr>
                          <a:xfrm>
                            <a:off x="0" y="0"/>
                            <a:ext cx="3136900" cy="1599565"/>
                          </a:xfrm>
                          <a:prstGeom prst="rect">
                            <a:avLst/>
                          </a:prstGeom>
                          <a:ln/>
                        </pic:spPr>
                      </pic:pic>
                    </a:graphicData>
                  </a:graphic>
                </wp:anchor>
              </w:drawing>
            </w:r>
          </w:p>
          <w:p w14:paraId="000000DC" w14:textId="77777777" w:rsidR="00276E51" w:rsidRDefault="00000000">
            <w:pPr>
              <w:numPr>
                <w:ilvl w:val="0"/>
                <w:numId w:val="10"/>
              </w:numPr>
              <w:pBdr>
                <w:top w:val="nil"/>
                <w:left w:val="nil"/>
                <w:bottom w:val="nil"/>
                <w:right w:val="nil"/>
                <w:between w:val="nil"/>
              </w:pBdr>
              <w:spacing w:line="276" w:lineRule="auto"/>
            </w:pPr>
            <w:r>
              <w:rPr>
                <w:color w:val="000000"/>
              </w:rPr>
              <w:t>Dinámica grupal.</w:t>
            </w:r>
          </w:p>
          <w:p w14:paraId="000000DD" w14:textId="77777777" w:rsidR="00276E51" w:rsidRDefault="00000000">
            <w:pPr>
              <w:numPr>
                <w:ilvl w:val="0"/>
                <w:numId w:val="10"/>
              </w:numPr>
              <w:pBdr>
                <w:top w:val="nil"/>
                <w:left w:val="nil"/>
                <w:bottom w:val="nil"/>
                <w:right w:val="nil"/>
                <w:between w:val="nil"/>
              </w:pBdr>
              <w:spacing w:line="276" w:lineRule="auto"/>
            </w:pPr>
            <w:r>
              <w:rPr>
                <w:color w:val="000000"/>
              </w:rPr>
              <w:t xml:space="preserve">Administración del </w:t>
            </w:r>
            <w:r>
              <w:rPr>
                <w:i/>
                <w:color w:val="000000"/>
              </w:rPr>
              <w:t>software</w:t>
            </w:r>
            <w:r>
              <w:rPr>
                <w:color w:val="000000"/>
              </w:rPr>
              <w:t>.</w:t>
            </w:r>
          </w:p>
          <w:p w14:paraId="000000DE" w14:textId="77777777" w:rsidR="00276E51" w:rsidRDefault="00000000">
            <w:pPr>
              <w:numPr>
                <w:ilvl w:val="0"/>
                <w:numId w:val="10"/>
              </w:numPr>
              <w:pBdr>
                <w:top w:val="nil"/>
                <w:left w:val="nil"/>
                <w:bottom w:val="nil"/>
                <w:right w:val="nil"/>
                <w:between w:val="nil"/>
              </w:pBdr>
              <w:spacing w:line="276" w:lineRule="auto"/>
            </w:pPr>
            <w:r>
              <w:rPr>
                <w:color w:val="000000"/>
              </w:rPr>
              <w:t>Seguridad de la información.</w:t>
            </w:r>
          </w:p>
          <w:p w14:paraId="000000DF" w14:textId="77777777" w:rsidR="00276E51" w:rsidRDefault="00000000">
            <w:pPr>
              <w:numPr>
                <w:ilvl w:val="0"/>
                <w:numId w:val="10"/>
              </w:numPr>
              <w:pBdr>
                <w:top w:val="nil"/>
                <w:left w:val="nil"/>
                <w:bottom w:val="nil"/>
                <w:right w:val="nil"/>
                <w:between w:val="nil"/>
              </w:pBdr>
              <w:spacing w:line="276" w:lineRule="auto"/>
            </w:pPr>
            <w:r>
              <w:rPr>
                <w:color w:val="000000"/>
              </w:rPr>
              <w:t>Mejores tiempos de respuesta.</w:t>
            </w:r>
          </w:p>
          <w:p w14:paraId="000000E0" w14:textId="77777777" w:rsidR="00276E51" w:rsidRDefault="00000000">
            <w:pPr>
              <w:numPr>
                <w:ilvl w:val="0"/>
                <w:numId w:val="10"/>
              </w:numPr>
              <w:pBdr>
                <w:top w:val="nil"/>
                <w:left w:val="nil"/>
                <w:bottom w:val="nil"/>
                <w:right w:val="nil"/>
                <w:between w:val="nil"/>
              </w:pBdr>
              <w:spacing w:line="276" w:lineRule="auto"/>
            </w:pPr>
            <w:r>
              <w:rPr>
                <w:color w:val="000000"/>
              </w:rPr>
              <w:t>Facilidad de uso.</w:t>
            </w:r>
          </w:p>
          <w:p w14:paraId="000000E1" w14:textId="77777777" w:rsidR="00276E51" w:rsidRDefault="00000000">
            <w:pPr>
              <w:numPr>
                <w:ilvl w:val="0"/>
                <w:numId w:val="10"/>
              </w:numPr>
              <w:pBdr>
                <w:top w:val="nil"/>
                <w:left w:val="nil"/>
                <w:bottom w:val="nil"/>
                <w:right w:val="nil"/>
                <w:between w:val="nil"/>
              </w:pBdr>
              <w:spacing w:line="276" w:lineRule="auto"/>
            </w:pPr>
            <w:r>
              <w:rPr>
                <w:color w:val="000000"/>
              </w:rPr>
              <w:t>Mejoramiento de la competitividad.</w:t>
            </w:r>
          </w:p>
          <w:p w14:paraId="000000E2" w14:textId="77777777" w:rsidR="00276E51" w:rsidRDefault="00000000">
            <w:pPr>
              <w:numPr>
                <w:ilvl w:val="0"/>
                <w:numId w:val="10"/>
              </w:numPr>
              <w:pBdr>
                <w:top w:val="nil"/>
                <w:left w:val="nil"/>
                <w:bottom w:val="nil"/>
                <w:right w:val="nil"/>
                <w:between w:val="nil"/>
              </w:pBdr>
              <w:spacing w:line="276" w:lineRule="auto"/>
            </w:pPr>
            <w:r>
              <w:rPr>
                <w:color w:val="000000"/>
              </w:rPr>
              <w:t>Mejora la comunicación.</w:t>
            </w:r>
          </w:p>
          <w:p w14:paraId="000000E3" w14:textId="77777777" w:rsidR="00276E51" w:rsidRDefault="00000000">
            <w:pPr>
              <w:numPr>
                <w:ilvl w:val="0"/>
                <w:numId w:val="10"/>
              </w:numPr>
              <w:pBdr>
                <w:top w:val="nil"/>
                <w:left w:val="nil"/>
                <w:bottom w:val="nil"/>
                <w:right w:val="nil"/>
                <w:between w:val="nil"/>
              </w:pBdr>
              <w:spacing w:line="276" w:lineRule="auto"/>
            </w:pPr>
            <w:r>
              <w:rPr>
                <w:color w:val="000000"/>
              </w:rPr>
              <w:t>Reduce los costos en los procesos.</w:t>
            </w:r>
          </w:p>
          <w:p w14:paraId="000000E4" w14:textId="77777777" w:rsidR="00276E51" w:rsidRDefault="00000000">
            <w:pPr>
              <w:numPr>
                <w:ilvl w:val="0"/>
                <w:numId w:val="10"/>
              </w:numPr>
              <w:pBdr>
                <w:top w:val="nil"/>
                <w:left w:val="nil"/>
                <w:bottom w:val="nil"/>
                <w:right w:val="nil"/>
                <w:between w:val="nil"/>
              </w:pBdr>
              <w:spacing w:line="276" w:lineRule="auto"/>
            </w:pPr>
            <w:r>
              <w:rPr>
                <w:color w:val="000000"/>
              </w:rPr>
              <w:t xml:space="preserve">Administración del </w:t>
            </w:r>
            <w:r>
              <w:rPr>
                <w:i/>
                <w:color w:val="000000"/>
              </w:rPr>
              <w:t>software</w:t>
            </w:r>
            <w:r>
              <w:rPr>
                <w:color w:val="000000"/>
              </w:rPr>
              <w:t xml:space="preserve">. </w:t>
            </w:r>
          </w:p>
          <w:p w14:paraId="000000E5" w14:textId="77777777" w:rsidR="00276E51" w:rsidRDefault="00000000">
            <w:pPr>
              <w:numPr>
                <w:ilvl w:val="0"/>
                <w:numId w:val="10"/>
              </w:numPr>
              <w:pBdr>
                <w:top w:val="nil"/>
                <w:left w:val="nil"/>
                <w:bottom w:val="nil"/>
                <w:right w:val="nil"/>
                <w:between w:val="nil"/>
              </w:pBdr>
              <w:spacing w:after="120" w:line="276" w:lineRule="auto"/>
              <w:rPr>
                <w:color w:val="BFBFBF"/>
              </w:rPr>
            </w:pPr>
            <w:r>
              <w:rPr>
                <w:color w:val="000000"/>
              </w:rPr>
              <w:t>Seguridad de la información.</w:t>
            </w:r>
          </w:p>
        </w:tc>
      </w:tr>
    </w:tbl>
    <w:p w14:paraId="000000E6" w14:textId="77777777" w:rsidR="00276E51" w:rsidRDefault="00276E51"/>
    <w:p w14:paraId="000000E7" w14:textId="77777777" w:rsidR="00276E51" w:rsidRDefault="00000000">
      <w:pPr>
        <w:numPr>
          <w:ilvl w:val="1"/>
          <w:numId w:val="6"/>
        </w:numPr>
        <w:pBdr>
          <w:top w:val="nil"/>
          <w:left w:val="nil"/>
          <w:bottom w:val="nil"/>
          <w:right w:val="nil"/>
          <w:between w:val="nil"/>
        </w:pBdr>
        <w:spacing w:after="120"/>
        <w:rPr>
          <w:b/>
          <w:color w:val="000000"/>
        </w:rPr>
      </w:pPr>
      <w:r>
        <w:rPr>
          <w:b/>
          <w:color w:val="000000"/>
        </w:rPr>
        <w:t>Acuerdos de nivel de servicio</w:t>
      </w:r>
    </w:p>
    <w:tbl>
      <w:tblPr>
        <w:tblStyle w:val="afffffff8"/>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379A7DEF" w14:textId="77777777">
        <w:trPr>
          <w:trHeight w:val="444"/>
        </w:trPr>
        <w:tc>
          <w:tcPr>
            <w:tcW w:w="15692" w:type="dxa"/>
            <w:shd w:val="clear" w:color="auto" w:fill="8DB3E2"/>
          </w:tcPr>
          <w:p w14:paraId="000000E8"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276E51" w14:paraId="3CDE1563" w14:textId="77777777">
        <w:tc>
          <w:tcPr>
            <w:tcW w:w="15692" w:type="dxa"/>
          </w:tcPr>
          <w:p w14:paraId="000000E9" w14:textId="77777777" w:rsidR="00276E51" w:rsidRDefault="00000000">
            <w:pPr>
              <w:spacing w:after="120"/>
            </w:pPr>
            <w:r>
              <w:t xml:space="preserve">Es importante que en todo servicio se elabore un documento o contrato que contemple los acuerdos y condiciones que deben cumplir el proveedor y el cliente; a esto se le llama acuerdo del nivel de servicio </w:t>
            </w:r>
            <w:proofErr w:type="spellStart"/>
            <w:r>
              <w:rPr>
                <w:i/>
              </w:rPr>
              <w:t>Service</w:t>
            </w:r>
            <w:proofErr w:type="spellEnd"/>
            <w:r>
              <w:rPr>
                <w:i/>
              </w:rPr>
              <w:t xml:space="preserve"> </w:t>
            </w:r>
            <w:proofErr w:type="spellStart"/>
            <w:r>
              <w:rPr>
                <w:i/>
              </w:rPr>
              <w:t>level</w:t>
            </w:r>
            <w:proofErr w:type="spellEnd"/>
            <w:r>
              <w:rPr>
                <w:i/>
              </w:rPr>
              <w:t xml:space="preserve"> </w:t>
            </w:r>
            <w:proofErr w:type="spellStart"/>
            <w:r>
              <w:rPr>
                <w:i/>
              </w:rPr>
              <w:t>agreement</w:t>
            </w:r>
            <w:proofErr w:type="spellEnd"/>
            <w:r>
              <w:t>, (SLA), el cual es importante para garantizar que el servicio prestado se cumpla entre ambas partes. En el área TIC se les llama SLA con este el proveedor se compromete con el cumplimiento de los requerimientos del cliente; estos servicios se organizan por niveles o métricas que indican un rango.</w:t>
            </w:r>
          </w:p>
          <w:p w14:paraId="000000EA" w14:textId="77777777" w:rsidR="00276E51" w:rsidRDefault="00000000">
            <w:pPr>
              <w:spacing w:after="120"/>
            </w:pPr>
            <w:r>
              <w:t>¿Ahora bien, porque son importantes los SLA?, los proveedores que suministran servicios necesitan de los acuerdos de nivel de servicio para ayudar administrar las expectativas de los clientes y mirar las circunstancias en las que no son responsables de la calidad del servicio; también hay un beneficio por parte de los clientes ya que estos describen las características en el rendimiento del servicio.</w:t>
            </w:r>
          </w:p>
          <w:p w14:paraId="000000EB" w14:textId="77777777" w:rsidR="00276E51" w:rsidRDefault="00000000">
            <w:pPr>
              <w:spacing w:after="120"/>
              <w:rPr>
                <w:color w:val="BFBFBF"/>
              </w:rPr>
            </w:pPr>
            <w:r>
              <w:t xml:space="preserve">Los SLA entonces ayudan a gestionar los problemas del servicio, estos se incorporan generalmente en un contrato de servicio del proveedor; ahora bien, ¿qué conteniente un SLA?, estos generalmente tienen declarados los objetivos y una lista de servicios que están cubiertos por el acuerdo, este definirá las responsabilidades </w:t>
            </w:r>
            <w:proofErr w:type="gramStart"/>
            <w:r>
              <w:t>del mismo</w:t>
            </w:r>
            <w:proofErr w:type="gramEnd"/>
            <w:r>
              <w:t>. El SLA incluye las exclusiones explicando las situaciones en que las garantías no se aplican, este puede ser eventos como actos terroristas o desastres causados por la naturaleza.</w:t>
            </w:r>
          </w:p>
        </w:tc>
      </w:tr>
    </w:tbl>
    <w:p w14:paraId="000000EC" w14:textId="77777777" w:rsidR="00276E51" w:rsidRDefault="00276E51"/>
    <w:p w14:paraId="000000ED" w14:textId="77777777" w:rsidR="00276E51" w:rsidRDefault="00276E51"/>
    <w:p w14:paraId="000000EE" w14:textId="77777777" w:rsidR="00276E51" w:rsidRDefault="00000000">
      <w:pPr>
        <w:numPr>
          <w:ilvl w:val="1"/>
          <w:numId w:val="6"/>
        </w:numPr>
        <w:pBdr>
          <w:top w:val="nil"/>
          <w:left w:val="nil"/>
          <w:bottom w:val="nil"/>
          <w:right w:val="nil"/>
          <w:between w:val="nil"/>
        </w:pBdr>
        <w:spacing w:after="120"/>
      </w:pPr>
      <w:r>
        <w:rPr>
          <w:b/>
          <w:color w:val="000000"/>
        </w:rPr>
        <w:t>. Calidad del servicio</w:t>
      </w:r>
    </w:p>
    <w:tbl>
      <w:tblPr>
        <w:tblStyle w:val="afffffff9"/>
        <w:tblW w:w="15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276E51" w14:paraId="2EE74F75" w14:textId="77777777">
        <w:trPr>
          <w:trHeight w:val="580"/>
        </w:trPr>
        <w:tc>
          <w:tcPr>
            <w:tcW w:w="1676" w:type="dxa"/>
            <w:shd w:val="clear" w:color="auto" w:fill="C9DAF8"/>
            <w:tcMar>
              <w:top w:w="100" w:type="dxa"/>
              <w:left w:w="100" w:type="dxa"/>
              <w:bottom w:w="100" w:type="dxa"/>
              <w:right w:w="100" w:type="dxa"/>
            </w:tcMar>
          </w:tcPr>
          <w:p w14:paraId="000000EF" w14:textId="77777777" w:rsidR="00276E51" w:rsidRDefault="00000000">
            <w:pPr>
              <w:widowControl w:val="0"/>
              <w:pBdr>
                <w:top w:val="nil"/>
                <w:left w:val="nil"/>
                <w:bottom w:val="nil"/>
                <w:right w:val="nil"/>
                <w:between w:val="nil"/>
              </w:pBdr>
            </w:pPr>
            <w:r>
              <w:t>Tipo de recurso</w:t>
            </w:r>
          </w:p>
        </w:tc>
        <w:tc>
          <w:tcPr>
            <w:tcW w:w="14025" w:type="dxa"/>
            <w:shd w:val="clear" w:color="auto" w:fill="C9DAF8"/>
            <w:tcMar>
              <w:top w:w="100" w:type="dxa"/>
              <w:left w:w="100" w:type="dxa"/>
              <w:bottom w:w="100" w:type="dxa"/>
              <w:right w:w="100" w:type="dxa"/>
            </w:tcMar>
          </w:tcPr>
          <w:p w14:paraId="000000F0" w14:textId="77777777" w:rsidR="00276E51"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276E51" w14:paraId="7AE002D5" w14:textId="77777777">
        <w:trPr>
          <w:trHeight w:val="420"/>
        </w:trPr>
        <w:tc>
          <w:tcPr>
            <w:tcW w:w="15701" w:type="dxa"/>
            <w:gridSpan w:val="2"/>
            <w:shd w:val="clear" w:color="auto" w:fill="auto"/>
            <w:tcMar>
              <w:top w:w="100" w:type="dxa"/>
              <w:left w:w="100" w:type="dxa"/>
              <w:bottom w:w="100" w:type="dxa"/>
              <w:right w:w="100" w:type="dxa"/>
            </w:tcMar>
          </w:tcPr>
          <w:p w14:paraId="000000F1" w14:textId="77777777" w:rsidR="00276E51" w:rsidRDefault="00000000">
            <w:pPr>
              <w:spacing w:after="120"/>
            </w:pPr>
            <w:r>
              <w:t xml:space="preserve">El término de calidad del servicio se refiere a la capacidad de una red para brindar los distintos niveles de garantías al servicio en el tráfico; ahora bien, que el </w:t>
            </w:r>
            <w:proofErr w:type="spellStart"/>
            <w:r>
              <w:t>QoS</w:t>
            </w:r>
            <w:proofErr w:type="spellEnd"/>
            <w:r>
              <w:t xml:space="preserve"> es una técnica que mejora el uso de la red en donde se priorizara el tráfico.</w:t>
            </w:r>
          </w:p>
          <w:p w14:paraId="000000F2" w14:textId="77777777" w:rsidR="00276E51" w:rsidRDefault="00000000">
            <w:pPr>
              <w:spacing w:after="120"/>
            </w:pPr>
            <w:r>
              <w:t xml:space="preserve">La variedad de aplicaciones influye en la red en múltiples maneras y esto hace que se deba ejercer un control en el uso del ancho de banda para así garantizar un rendimiento optimo; es por esto por lo que se necesita identificar y darle prioridad al tráfico ya que es algo muy importante en un negocio. </w:t>
            </w:r>
          </w:p>
          <w:p w14:paraId="000000F3" w14:textId="77777777" w:rsidR="00276E51" w:rsidRDefault="00000000">
            <w:pPr>
              <w:spacing w:after="120"/>
            </w:pPr>
            <w:r>
              <w:t xml:space="preserve">El </w:t>
            </w:r>
            <w:proofErr w:type="spellStart"/>
            <w:r>
              <w:t>QoS</w:t>
            </w:r>
            <w:proofErr w:type="spellEnd"/>
            <w:r>
              <w:t xml:space="preserve"> nos brinda una serie de beneficios como lo son:</w:t>
            </w:r>
          </w:p>
          <w:p w14:paraId="000000F4" w14:textId="77777777" w:rsidR="00276E51" w:rsidRDefault="00000000">
            <w:pPr>
              <w:numPr>
                <w:ilvl w:val="0"/>
                <w:numId w:val="12"/>
              </w:numPr>
              <w:pBdr>
                <w:top w:val="nil"/>
                <w:left w:val="nil"/>
                <w:bottom w:val="nil"/>
                <w:right w:val="nil"/>
                <w:between w:val="nil"/>
              </w:pBdr>
              <w:spacing w:line="276" w:lineRule="auto"/>
            </w:pPr>
            <w:r>
              <w:rPr>
                <w:color w:val="000000"/>
              </w:rPr>
              <w:t>La previsibilidad</w:t>
            </w:r>
          </w:p>
          <w:p w14:paraId="000000F5" w14:textId="77777777" w:rsidR="00276E51" w:rsidRDefault="00000000">
            <w:pPr>
              <w:numPr>
                <w:ilvl w:val="0"/>
                <w:numId w:val="12"/>
              </w:numPr>
              <w:pBdr>
                <w:top w:val="nil"/>
                <w:left w:val="nil"/>
                <w:bottom w:val="nil"/>
                <w:right w:val="nil"/>
                <w:between w:val="nil"/>
              </w:pBdr>
              <w:spacing w:line="276" w:lineRule="auto"/>
            </w:pPr>
            <w:r>
              <w:rPr>
                <w:color w:val="000000"/>
              </w:rPr>
              <w:t>Mensurabilidad</w:t>
            </w:r>
          </w:p>
          <w:p w14:paraId="000000F6" w14:textId="77777777" w:rsidR="00276E51" w:rsidRDefault="00000000">
            <w:pPr>
              <w:numPr>
                <w:ilvl w:val="0"/>
                <w:numId w:val="12"/>
              </w:numPr>
              <w:pBdr>
                <w:top w:val="nil"/>
                <w:left w:val="nil"/>
                <w:bottom w:val="nil"/>
                <w:right w:val="nil"/>
                <w:between w:val="nil"/>
              </w:pBdr>
              <w:spacing w:after="120" w:line="276" w:lineRule="auto"/>
            </w:pPr>
            <w:r>
              <w:rPr>
                <w:color w:val="000000"/>
              </w:rPr>
              <w:t>Seguridad</w:t>
            </w:r>
          </w:p>
          <w:p w14:paraId="000000F7" w14:textId="77777777" w:rsidR="00276E51" w:rsidRDefault="00000000">
            <w:pPr>
              <w:spacing w:after="120"/>
              <w:ind w:left="2880" w:firstLine="720"/>
              <w:rPr>
                <w:b/>
              </w:rPr>
            </w:pPr>
            <w:r>
              <w:rPr>
                <w:b/>
              </w:rPr>
              <w:t>Figura 2</w:t>
            </w:r>
          </w:p>
          <w:p w14:paraId="000000F8" w14:textId="77777777" w:rsidR="00276E51" w:rsidRDefault="00000000">
            <w:pPr>
              <w:spacing w:after="120"/>
              <w:ind w:left="2880" w:firstLine="720"/>
              <w:rPr>
                <w:i/>
              </w:rPr>
            </w:pPr>
            <w:r>
              <w:rPr>
                <w:i/>
              </w:rPr>
              <w:lastRenderedPageBreak/>
              <w:t>Calidad del servicio en la red</w:t>
            </w:r>
          </w:p>
          <w:p w14:paraId="000000F9" w14:textId="77777777" w:rsidR="00276E51" w:rsidRDefault="00000000">
            <w:pPr>
              <w:spacing w:after="120"/>
              <w:jc w:val="center"/>
            </w:pPr>
            <w:r>
              <w:rPr>
                <w:noProof/>
              </w:rPr>
              <w:drawing>
                <wp:inline distT="0" distB="0" distL="0" distR="0" wp14:anchorId="7CDD7F7A" wp14:editId="58705EC9">
                  <wp:extent cx="4047237" cy="1818421"/>
                  <wp:effectExtent l="0" t="0" r="0" b="0"/>
                  <wp:docPr id="355" name="image43.png" descr="Implementar Calidad de servicio en Microsoft Teams - Microsoft Teams |  Microsoft Docs"/>
                  <wp:cNvGraphicFramePr/>
                  <a:graphic xmlns:a="http://schemas.openxmlformats.org/drawingml/2006/main">
                    <a:graphicData uri="http://schemas.openxmlformats.org/drawingml/2006/picture">
                      <pic:pic xmlns:pic="http://schemas.openxmlformats.org/drawingml/2006/picture">
                        <pic:nvPicPr>
                          <pic:cNvPr id="0" name="image43.png" descr="Implementar Calidad de servicio en Microsoft Teams - Microsoft Teams |  Microsoft Docs"/>
                          <pic:cNvPicPr preferRelativeResize="0"/>
                        </pic:nvPicPr>
                        <pic:blipFill>
                          <a:blip r:embed="rId43"/>
                          <a:srcRect/>
                          <a:stretch>
                            <a:fillRect/>
                          </a:stretch>
                        </pic:blipFill>
                        <pic:spPr>
                          <a:xfrm>
                            <a:off x="0" y="0"/>
                            <a:ext cx="4047237" cy="1818421"/>
                          </a:xfrm>
                          <a:prstGeom prst="rect">
                            <a:avLst/>
                          </a:prstGeom>
                          <a:ln/>
                        </pic:spPr>
                      </pic:pic>
                    </a:graphicData>
                  </a:graphic>
                </wp:inline>
              </w:drawing>
            </w:r>
          </w:p>
          <w:p w14:paraId="000000FA" w14:textId="77777777" w:rsidR="00276E51" w:rsidRDefault="00000000">
            <w:pPr>
              <w:spacing w:after="120"/>
              <w:jc w:val="center"/>
            </w:pPr>
            <w:r>
              <w:t>Nota. Tomado de Microsoft (2022)</w:t>
            </w:r>
          </w:p>
          <w:p w14:paraId="000000FB" w14:textId="77777777" w:rsidR="00276E51" w:rsidRDefault="00000000">
            <w:pPr>
              <w:pBdr>
                <w:top w:val="nil"/>
                <w:left w:val="nil"/>
                <w:bottom w:val="nil"/>
                <w:right w:val="nil"/>
                <w:between w:val="nil"/>
              </w:pBdr>
              <w:rPr>
                <w:color w:val="000000"/>
              </w:rPr>
            </w:pPr>
            <w:r>
              <w:rPr>
                <w:color w:val="000000"/>
              </w:rPr>
              <w:t xml:space="preserve">                                228130_i17</w:t>
            </w:r>
          </w:p>
        </w:tc>
      </w:tr>
    </w:tbl>
    <w:p w14:paraId="000000FD" w14:textId="77777777" w:rsidR="00276E51" w:rsidRDefault="00276E51">
      <w:pPr>
        <w:pBdr>
          <w:top w:val="nil"/>
          <w:left w:val="nil"/>
          <w:bottom w:val="nil"/>
          <w:right w:val="nil"/>
          <w:between w:val="nil"/>
        </w:pBdr>
        <w:ind w:left="360"/>
        <w:rPr>
          <w:color w:val="000000"/>
        </w:rPr>
      </w:pPr>
    </w:p>
    <w:p w14:paraId="000000FE" w14:textId="77777777" w:rsidR="00276E51" w:rsidRDefault="00276E51">
      <w:pPr>
        <w:pBdr>
          <w:top w:val="nil"/>
          <w:left w:val="nil"/>
          <w:bottom w:val="nil"/>
          <w:right w:val="nil"/>
          <w:between w:val="nil"/>
        </w:pBdr>
        <w:ind w:left="360"/>
        <w:rPr>
          <w:b/>
          <w:color w:val="000000"/>
        </w:rPr>
      </w:pPr>
    </w:p>
    <w:p w14:paraId="000000FF" w14:textId="77777777" w:rsidR="00276E51" w:rsidRDefault="00000000">
      <w:pPr>
        <w:numPr>
          <w:ilvl w:val="1"/>
          <w:numId w:val="6"/>
        </w:numPr>
        <w:pBdr>
          <w:top w:val="nil"/>
          <w:left w:val="nil"/>
          <w:bottom w:val="nil"/>
          <w:right w:val="nil"/>
          <w:between w:val="nil"/>
        </w:pBdr>
        <w:spacing w:after="120"/>
      </w:pPr>
      <w:r>
        <w:rPr>
          <w:b/>
          <w:color w:val="000000"/>
        </w:rPr>
        <w:t>Conceptos de servicios de redes</w:t>
      </w:r>
    </w:p>
    <w:tbl>
      <w:tblPr>
        <w:tblStyle w:val="afffffffa"/>
        <w:tblW w:w="157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5490"/>
        <w:gridCol w:w="8715"/>
      </w:tblGrid>
      <w:tr w:rsidR="00276E51" w14:paraId="7ED9A295" w14:textId="77777777">
        <w:trPr>
          <w:trHeight w:val="580"/>
        </w:trPr>
        <w:tc>
          <w:tcPr>
            <w:tcW w:w="1545" w:type="dxa"/>
            <w:shd w:val="clear" w:color="auto" w:fill="C9DAF8"/>
            <w:tcMar>
              <w:top w:w="100" w:type="dxa"/>
              <w:left w:w="100" w:type="dxa"/>
              <w:bottom w:w="100" w:type="dxa"/>
              <w:right w:w="100" w:type="dxa"/>
            </w:tcMar>
          </w:tcPr>
          <w:p w14:paraId="00000100" w14:textId="77777777" w:rsidR="00276E51" w:rsidRDefault="00000000">
            <w:pPr>
              <w:widowControl w:val="0"/>
              <w:pBdr>
                <w:top w:val="nil"/>
                <w:left w:val="nil"/>
                <w:bottom w:val="nil"/>
                <w:right w:val="nil"/>
                <w:between w:val="nil"/>
              </w:pBdr>
              <w:rPr>
                <w:b/>
              </w:rPr>
            </w:pPr>
            <w:r>
              <w:rPr>
                <w:b/>
              </w:rPr>
              <w:t>Tipo de recurso</w:t>
            </w:r>
          </w:p>
        </w:tc>
        <w:tc>
          <w:tcPr>
            <w:tcW w:w="14205" w:type="dxa"/>
            <w:gridSpan w:val="2"/>
            <w:shd w:val="clear" w:color="auto" w:fill="C9DAF8"/>
            <w:tcMar>
              <w:top w:w="100" w:type="dxa"/>
              <w:left w:w="100" w:type="dxa"/>
              <w:bottom w:w="100" w:type="dxa"/>
              <w:right w:w="100" w:type="dxa"/>
            </w:tcMar>
          </w:tcPr>
          <w:p w14:paraId="00000101"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Tarjetas Avatar</w:t>
            </w:r>
          </w:p>
        </w:tc>
      </w:tr>
      <w:tr w:rsidR="00276E51" w14:paraId="7E3F1C0C" w14:textId="77777777">
        <w:tc>
          <w:tcPr>
            <w:tcW w:w="1545" w:type="dxa"/>
            <w:shd w:val="clear" w:color="auto" w:fill="auto"/>
            <w:tcMar>
              <w:top w:w="100" w:type="dxa"/>
              <w:left w:w="100" w:type="dxa"/>
              <w:bottom w:w="100" w:type="dxa"/>
              <w:right w:w="100" w:type="dxa"/>
            </w:tcMar>
          </w:tcPr>
          <w:p w14:paraId="00000103" w14:textId="77777777" w:rsidR="00276E51" w:rsidRDefault="00000000">
            <w:pPr>
              <w:widowControl w:val="0"/>
              <w:pBdr>
                <w:top w:val="nil"/>
                <w:left w:val="nil"/>
                <w:bottom w:val="nil"/>
                <w:right w:val="nil"/>
                <w:between w:val="nil"/>
              </w:pBdr>
              <w:rPr>
                <w:b/>
              </w:rPr>
            </w:pPr>
            <w:r>
              <w:rPr>
                <w:b/>
              </w:rPr>
              <w:t>Introducción</w:t>
            </w:r>
          </w:p>
        </w:tc>
        <w:tc>
          <w:tcPr>
            <w:tcW w:w="14205" w:type="dxa"/>
            <w:gridSpan w:val="2"/>
            <w:shd w:val="clear" w:color="auto" w:fill="auto"/>
            <w:tcMar>
              <w:top w:w="100" w:type="dxa"/>
              <w:left w:w="100" w:type="dxa"/>
              <w:bottom w:w="100" w:type="dxa"/>
              <w:right w:w="100" w:type="dxa"/>
            </w:tcMar>
          </w:tcPr>
          <w:p w14:paraId="00000104" w14:textId="77777777" w:rsidR="00276E51" w:rsidRDefault="00000000">
            <w:pPr>
              <w:spacing w:after="120"/>
              <w:rPr>
                <w:color w:val="999999"/>
              </w:rPr>
            </w:pPr>
            <w:r>
              <w:t>Podemos definir que los servicios de redes son un medio en donde dos o más sistemas se comunican; estas tienen una arquitectura que generalmente es la de cliente-servidor, en donde se exponen las tareas que el cliente puede consumir. A continuación, se encuentran los tipos de servicios en red:</w:t>
            </w:r>
          </w:p>
        </w:tc>
      </w:tr>
      <w:tr w:rsidR="00276E51" w14:paraId="5623E42E" w14:textId="77777777">
        <w:trPr>
          <w:trHeight w:val="420"/>
        </w:trPr>
        <w:tc>
          <w:tcPr>
            <w:tcW w:w="7035" w:type="dxa"/>
            <w:gridSpan w:val="2"/>
            <w:shd w:val="clear" w:color="auto" w:fill="auto"/>
            <w:tcMar>
              <w:top w:w="100" w:type="dxa"/>
              <w:left w:w="100" w:type="dxa"/>
              <w:bottom w:w="100" w:type="dxa"/>
              <w:right w:w="100" w:type="dxa"/>
            </w:tcMar>
          </w:tcPr>
          <w:p w14:paraId="00000106" w14:textId="77777777" w:rsidR="00276E51" w:rsidRDefault="00000000">
            <w:pPr>
              <w:widowControl w:val="0"/>
              <w:pBdr>
                <w:top w:val="nil"/>
                <w:left w:val="nil"/>
                <w:bottom w:val="nil"/>
                <w:right w:val="nil"/>
                <w:between w:val="nil"/>
              </w:pBdr>
              <w:rPr>
                <w:b/>
                <w:i/>
              </w:rPr>
            </w:pPr>
            <w:r>
              <w:rPr>
                <w:b/>
                <w:i/>
              </w:rPr>
              <w:t>Impresión</w:t>
            </w:r>
          </w:p>
          <w:p w14:paraId="00000107" w14:textId="77777777" w:rsidR="00276E51" w:rsidRDefault="00000000">
            <w:pPr>
              <w:widowControl w:val="0"/>
              <w:pBdr>
                <w:top w:val="nil"/>
                <w:left w:val="nil"/>
                <w:bottom w:val="nil"/>
                <w:right w:val="nil"/>
                <w:between w:val="nil"/>
              </w:pBdr>
              <w:rPr>
                <w:color w:val="999999"/>
              </w:rPr>
            </w:pPr>
            <w:r>
              <w:t>Este servicio nos permite compartir impresoras en una red.</w:t>
            </w:r>
          </w:p>
        </w:tc>
        <w:tc>
          <w:tcPr>
            <w:tcW w:w="8715" w:type="dxa"/>
            <w:shd w:val="clear" w:color="auto" w:fill="auto"/>
            <w:tcMar>
              <w:top w:w="100" w:type="dxa"/>
              <w:left w:w="100" w:type="dxa"/>
              <w:bottom w:w="100" w:type="dxa"/>
              <w:right w:w="100" w:type="dxa"/>
            </w:tcMar>
          </w:tcPr>
          <w:p w14:paraId="00000109" w14:textId="77777777" w:rsidR="00276E51" w:rsidRDefault="00000000">
            <w:pPr>
              <w:widowControl w:val="0"/>
            </w:pPr>
            <w:r>
              <w:rPr>
                <w:noProof/>
              </w:rPr>
              <w:drawing>
                <wp:inline distT="0" distB="0" distL="0" distR="0" wp14:anchorId="69F11B69" wp14:editId="61B5758A">
                  <wp:extent cx="1541531" cy="1079162"/>
                  <wp:effectExtent l="0" t="0" r="0" b="0"/>
                  <wp:docPr id="356" name="image45.jpg" descr="Procesamiento de red de equipo.3d"/>
                  <wp:cNvGraphicFramePr/>
                  <a:graphic xmlns:a="http://schemas.openxmlformats.org/drawingml/2006/main">
                    <a:graphicData uri="http://schemas.openxmlformats.org/drawingml/2006/picture">
                      <pic:pic xmlns:pic="http://schemas.openxmlformats.org/drawingml/2006/picture">
                        <pic:nvPicPr>
                          <pic:cNvPr id="0" name="image45.jpg" descr="Procesamiento de red de equipo.3d"/>
                          <pic:cNvPicPr preferRelativeResize="0"/>
                        </pic:nvPicPr>
                        <pic:blipFill>
                          <a:blip r:embed="rId44"/>
                          <a:srcRect/>
                          <a:stretch>
                            <a:fillRect/>
                          </a:stretch>
                        </pic:blipFill>
                        <pic:spPr>
                          <a:xfrm>
                            <a:off x="0" y="0"/>
                            <a:ext cx="1541531" cy="1079162"/>
                          </a:xfrm>
                          <a:prstGeom prst="rect">
                            <a:avLst/>
                          </a:prstGeom>
                          <a:ln/>
                        </pic:spPr>
                      </pic:pic>
                    </a:graphicData>
                  </a:graphic>
                </wp:inline>
              </w:drawing>
            </w:r>
          </w:p>
          <w:p w14:paraId="0000010A" w14:textId="77777777" w:rsidR="00276E51" w:rsidRDefault="00000000">
            <w:pPr>
              <w:widowControl w:val="0"/>
            </w:pPr>
            <w:r>
              <w:t>Imagen de referencia</w:t>
            </w:r>
          </w:p>
          <w:p w14:paraId="0000010B" w14:textId="77777777" w:rsidR="00276E51" w:rsidRDefault="00000000">
            <w:pPr>
              <w:widowControl w:val="0"/>
            </w:pPr>
            <w:hyperlink r:id="rId45">
              <w:r>
                <w:rPr>
                  <w:color w:val="0000FF"/>
                  <w:u w:val="single"/>
                </w:rPr>
                <w:t>https://acortar.link/huhYsF</w:t>
              </w:r>
            </w:hyperlink>
            <w:r>
              <w:t xml:space="preserve"> </w:t>
            </w:r>
          </w:p>
          <w:p w14:paraId="0000010C" w14:textId="77777777" w:rsidR="00276E51" w:rsidRDefault="00000000">
            <w:pPr>
              <w:widowControl w:val="0"/>
            </w:pPr>
            <w:r>
              <w:t>228130_i18</w:t>
            </w:r>
          </w:p>
        </w:tc>
      </w:tr>
      <w:tr w:rsidR="00276E51" w14:paraId="39F5A13D" w14:textId="77777777">
        <w:trPr>
          <w:trHeight w:val="420"/>
        </w:trPr>
        <w:tc>
          <w:tcPr>
            <w:tcW w:w="7035" w:type="dxa"/>
            <w:gridSpan w:val="2"/>
            <w:shd w:val="clear" w:color="auto" w:fill="auto"/>
            <w:tcMar>
              <w:top w:w="100" w:type="dxa"/>
              <w:left w:w="100" w:type="dxa"/>
              <w:bottom w:w="100" w:type="dxa"/>
              <w:right w:w="100" w:type="dxa"/>
            </w:tcMar>
          </w:tcPr>
          <w:p w14:paraId="0000010D" w14:textId="77777777" w:rsidR="00276E51" w:rsidRDefault="00000000">
            <w:pPr>
              <w:widowControl w:val="0"/>
              <w:rPr>
                <w:b/>
                <w:i/>
              </w:rPr>
            </w:pPr>
            <w:r>
              <w:rPr>
                <w:b/>
                <w:i/>
              </w:rPr>
              <w:lastRenderedPageBreak/>
              <w:t>Comunicación</w:t>
            </w:r>
          </w:p>
          <w:p w14:paraId="0000010E" w14:textId="77777777" w:rsidR="00276E51" w:rsidRDefault="00000000">
            <w:pPr>
              <w:widowControl w:val="0"/>
            </w:pPr>
            <w:r>
              <w:t>Permite comunicar varios usuarios utilizando mensajes (</w:t>
            </w:r>
            <w:r>
              <w:rPr>
                <w:i/>
              </w:rPr>
              <w:t>E-mail</w:t>
            </w:r>
            <w:r>
              <w:t>)</w:t>
            </w:r>
          </w:p>
        </w:tc>
        <w:tc>
          <w:tcPr>
            <w:tcW w:w="8715" w:type="dxa"/>
            <w:shd w:val="clear" w:color="auto" w:fill="auto"/>
            <w:tcMar>
              <w:top w:w="100" w:type="dxa"/>
              <w:left w:w="100" w:type="dxa"/>
              <w:bottom w:w="100" w:type="dxa"/>
              <w:right w:w="100" w:type="dxa"/>
            </w:tcMar>
          </w:tcPr>
          <w:p w14:paraId="00000110" w14:textId="77777777" w:rsidR="00276E51" w:rsidRDefault="00000000">
            <w:pPr>
              <w:widowControl w:val="0"/>
            </w:pPr>
            <w:r>
              <w:rPr>
                <w:noProof/>
              </w:rPr>
              <w:drawing>
                <wp:inline distT="0" distB="0" distL="0" distR="0" wp14:anchorId="096B2CA4" wp14:editId="6F9C4C91">
                  <wp:extent cx="1224125" cy="813544"/>
                  <wp:effectExtent l="0" t="0" r="0" b="0"/>
                  <wp:docPr id="357" name="image46.jpg" descr="Mensaje de conexión de comunicación de correo"/>
                  <wp:cNvGraphicFramePr/>
                  <a:graphic xmlns:a="http://schemas.openxmlformats.org/drawingml/2006/main">
                    <a:graphicData uri="http://schemas.openxmlformats.org/drawingml/2006/picture">
                      <pic:pic xmlns:pic="http://schemas.openxmlformats.org/drawingml/2006/picture">
                        <pic:nvPicPr>
                          <pic:cNvPr id="0" name="image46.jpg" descr="Mensaje de conexión de comunicación de correo"/>
                          <pic:cNvPicPr preferRelativeResize="0"/>
                        </pic:nvPicPr>
                        <pic:blipFill>
                          <a:blip r:embed="rId46"/>
                          <a:srcRect/>
                          <a:stretch>
                            <a:fillRect/>
                          </a:stretch>
                        </pic:blipFill>
                        <pic:spPr>
                          <a:xfrm>
                            <a:off x="0" y="0"/>
                            <a:ext cx="1224125" cy="813544"/>
                          </a:xfrm>
                          <a:prstGeom prst="rect">
                            <a:avLst/>
                          </a:prstGeom>
                          <a:ln/>
                        </pic:spPr>
                      </pic:pic>
                    </a:graphicData>
                  </a:graphic>
                </wp:inline>
              </w:drawing>
            </w:r>
          </w:p>
          <w:p w14:paraId="00000111" w14:textId="77777777" w:rsidR="00276E51" w:rsidRDefault="00000000">
            <w:pPr>
              <w:widowControl w:val="0"/>
            </w:pPr>
            <w:r>
              <w:t>Imagen de referencia</w:t>
            </w:r>
          </w:p>
          <w:p w14:paraId="00000112" w14:textId="77777777" w:rsidR="00276E51" w:rsidRDefault="00000000">
            <w:pPr>
              <w:widowControl w:val="0"/>
            </w:pPr>
            <w:hyperlink r:id="rId47">
              <w:r>
                <w:rPr>
                  <w:color w:val="0000FF"/>
                  <w:u w:val="single"/>
                </w:rPr>
                <w:t>https://acortar.link/gKJMhB</w:t>
              </w:r>
            </w:hyperlink>
          </w:p>
          <w:p w14:paraId="00000113" w14:textId="77777777" w:rsidR="00276E51" w:rsidRDefault="00000000">
            <w:pPr>
              <w:widowControl w:val="0"/>
              <w:rPr>
                <w:b/>
              </w:rPr>
            </w:pPr>
            <w:r>
              <w:t>228130_i19</w:t>
            </w:r>
          </w:p>
        </w:tc>
      </w:tr>
      <w:tr w:rsidR="00276E51" w14:paraId="1F37638D" w14:textId="77777777">
        <w:trPr>
          <w:trHeight w:val="420"/>
        </w:trPr>
        <w:tc>
          <w:tcPr>
            <w:tcW w:w="7035" w:type="dxa"/>
            <w:gridSpan w:val="2"/>
            <w:shd w:val="clear" w:color="auto" w:fill="auto"/>
            <w:tcMar>
              <w:top w:w="100" w:type="dxa"/>
              <w:left w:w="100" w:type="dxa"/>
              <w:bottom w:w="100" w:type="dxa"/>
              <w:right w:w="100" w:type="dxa"/>
            </w:tcMar>
          </w:tcPr>
          <w:p w14:paraId="00000114" w14:textId="77777777" w:rsidR="00276E51" w:rsidRDefault="00000000">
            <w:pPr>
              <w:widowControl w:val="0"/>
              <w:rPr>
                <w:b/>
                <w:i/>
              </w:rPr>
            </w:pPr>
            <w:r>
              <w:rPr>
                <w:b/>
                <w:i/>
              </w:rPr>
              <w:t>Información</w:t>
            </w:r>
          </w:p>
          <w:p w14:paraId="00000115" w14:textId="77777777" w:rsidR="00276E51" w:rsidRDefault="00000000">
            <w:pPr>
              <w:widowControl w:val="0"/>
              <w:rPr>
                <w:b/>
              </w:rPr>
            </w:pPr>
            <w:r>
              <w:t>Aquí los servidores almacenan información como lo son las bases de datos para que sean consultadas por un usuario (</w:t>
            </w:r>
            <w:r>
              <w:rPr>
                <w:i/>
              </w:rPr>
              <w:t>Web</w:t>
            </w:r>
            <w:r>
              <w:t>).</w:t>
            </w:r>
          </w:p>
        </w:tc>
        <w:tc>
          <w:tcPr>
            <w:tcW w:w="8715" w:type="dxa"/>
            <w:shd w:val="clear" w:color="auto" w:fill="auto"/>
            <w:tcMar>
              <w:top w:w="100" w:type="dxa"/>
              <w:left w:w="100" w:type="dxa"/>
              <w:bottom w:w="100" w:type="dxa"/>
              <w:right w:w="100" w:type="dxa"/>
            </w:tcMar>
          </w:tcPr>
          <w:p w14:paraId="00000117" w14:textId="77777777" w:rsidR="00276E51" w:rsidRDefault="00000000">
            <w:pPr>
              <w:widowControl w:val="0"/>
              <w:rPr>
                <w:b/>
              </w:rPr>
            </w:pPr>
            <w:r>
              <w:rPr>
                <w:noProof/>
              </w:rPr>
              <w:drawing>
                <wp:inline distT="0" distB="0" distL="0" distR="0" wp14:anchorId="5A325155" wp14:editId="5767110E">
                  <wp:extent cx="1553285" cy="926863"/>
                  <wp:effectExtent l="0" t="0" r="0" b="0"/>
                  <wp:docPr id="328" name="image17.jpg" descr="Concepto centro de procesamiento de grandes datos, base de datos en la nube, futuro de estación de energía de servidor. Tecnología de transmisión de datos. Sincronizando información personal. Cadena de cubos o cajas de datos financieros abstractos"/>
                  <wp:cNvGraphicFramePr/>
                  <a:graphic xmlns:a="http://schemas.openxmlformats.org/drawingml/2006/main">
                    <a:graphicData uri="http://schemas.openxmlformats.org/drawingml/2006/picture">
                      <pic:pic xmlns:pic="http://schemas.openxmlformats.org/drawingml/2006/picture">
                        <pic:nvPicPr>
                          <pic:cNvPr id="0" name="image17.jpg" descr="Concepto centro de procesamiento de grandes datos, base de datos en la nube, futuro de estación de energía de servidor. Tecnología de transmisión de datos. Sincronizando información personal. Cadena de cubos o cajas de datos financieros abstractos"/>
                          <pic:cNvPicPr preferRelativeResize="0"/>
                        </pic:nvPicPr>
                        <pic:blipFill>
                          <a:blip r:embed="rId48"/>
                          <a:srcRect/>
                          <a:stretch>
                            <a:fillRect/>
                          </a:stretch>
                        </pic:blipFill>
                        <pic:spPr>
                          <a:xfrm>
                            <a:off x="0" y="0"/>
                            <a:ext cx="1553285" cy="926863"/>
                          </a:xfrm>
                          <a:prstGeom prst="rect">
                            <a:avLst/>
                          </a:prstGeom>
                          <a:ln/>
                        </pic:spPr>
                      </pic:pic>
                    </a:graphicData>
                  </a:graphic>
                </wp:inline>
              </w:drawing>
            </w:r>
          </w:p>
          <w:p w14:paraId="00000118" w14:textId="77777777" w:rsidR="00276E51" w:rsidRDefault="00000000">
            <w:pPr>
              <w:widowControl w:val="0"/>
            </w:pPr>
            <w:r>
              <w:t>Imagen de referencia</w:t>
            </w:r>
          </w:p>
          <w:p w14:paraId="00000119" w14:textId="77777777" w:rsidR="00276E51" w:rsidRDefault="00000000">
            <w:pPr>
              <w:widowControl w:val="0"/>
            </w:pPr>
            <w:hyperlink r:id="rId49">
              <w:r>
                <w:rPr>
                  <w:color w:val="0000FF"/>
                  <w:u w:val="single"/>
                </w:rPr>
                <w:t>https://acortar.link/MYF8ss</w:t>
              </w:r>
            </w:hyperlink>
          </w:p>
          <w:p w14:paraId="0000011A" w14:textId="77777777" w:rsidR="00276E51" w:rsidRDefault="00000000">
            <w:pPr>
              <w:widowControl w:val="0"/>
              <w:rPr>
                <w:b/>
              </w:rPr>
            </w:pPr>
            <w:r>
              <w:t>228130_i20</w:t>
            </w:r>
          </w:p>
        </w:tc>
      </w:tr>
      <w:tr w:rsidR="00276E51" w14:paraId="2AF2C927" w14:textId="77777777">
        <w:trPr>
          <w:trHeight w:val="420"/>
        </w:trPr>
        <w:tc>
          <w:tcPr>
            <w:tcW w:w="7035" w:type="dxa"/>
            <w:gridSpan w:val="2"/>
            <w:shd w:val="clear" w:color="auto" w:fill="auto"/>
            <w:tcMar>
              <w:top w:w="100" w:type="dxa"/>
              <w:left w:w="100" w:type="dxa"/>
              <w:bottom w:w="100" w:type="dxa"/>
              <w:right w:w="100" w:type="dxa"/>
            </w:tcMar>
          </w:tcPr>
          <w:p w14:paraId="0000011B" w14:textId="77777777" w:rsidR="00276E51" w:rsidRDefault="00000000">
            <w:pPr>
              <w:widowControl w:val="0"/>
              <w:rPr>
                <w:b/>
                <w:i/>
              </w:rPr>
            </w:pPr>
            <w:r>
              <w:rPr>
                <w:b/>
                <w:i/>
              </w:rPr>
              <w:t>Ficheros</w:t>
            </w:r>
          </w:p>
          <w:p w14:paraId="0000011C" w14:textId="77777777" w:rsidR="00276E51" w:rsidRDefault="00000000">
            <w:pPr>
              <w:widowControl w:val="0"/>
              <w:rPr>
                <w:b/>
              </w:rPr>
            </w:pPr>
            <w:r>
              <w:t>Este servicio es ideal para guardar grandes volúmenes de información para que el cliente pueda hacer la descarga (FTP).</w:t>
            </w:r>
          </w:p>
        </w:tc>
        <w:tc>
          <w:tcPr>
            <w:tcW w:w="8715" w:type="dxa"/>
            <w:shd w:val="clear" w:color="auto" w:fill="auto"/>
            <w:tcMar>
              <w:top w:w="100" w:type="dxa"/>
              <w:left w:w="100" w:type="dxa"/>
              <w:bottom w:w="100" w:type="dxa"/>
              <w:right w:w="100" w:type="dxa"/>
            </w:tcMar>
          </w:tcPr>
          <w:p w14:paraId="0000011E" w14:textId="77777777" w:rsidR="00276E51" w:rsidRDefault="00000000">
            <w:pPr>
              <w:widowControl w:val="0"/>
              <w:rPr>
                <w:b/>
              </w:rPr>
            </w:pPr>
            <w:r>
              <w:rPr>
                <w:noProof/>
              </w:rPr>
              <w:drawing>
                <wp:inline distT="0" distB="0" distL="0" distR="0" wp14:anchorId="2806247F" wp14:editId="0EB2F0E2">
                  <wp:extent cx="1358791" cy="835700"/>
                  <wp:effectExtent l="0" t="0" r="0" b="0"/>
                  <wp:docPr id="329" name="image16.jpg" descr="Intercambiar información y datos con tecnología de nube de Internet.Receptor de archivos FTP (File Transfer Protocol) y copia de seguridad de equipos. El uso compartido de archivos es isométrico. Sistema digital para la transferencia de documentos y"/>
                  <wp:cNvGraphicFramePr/>
                  <a:graphic xmlns:a="http://schemas.openxmlformats.org/drawingml/2006/main">
                    <a:graphicData uri="http://schemas.openxmlformats.org/drawingml/2006/picture">
                      <pic:pic xmlns:pic="http://schemas.openxmlformats.org/drawingml/2006/picture">
                        <pic:nvPicPr>
                          <pic:cNvPr id="0" name="image16.jpg" descr="Intercambiar información y datos con tecnología de nube de Internet.Receptor de archivos FTP (File Transfer Protocol) y copia de seguridad de equipos. El uso compartido de archivos es isométrico. Sistema digital para la transferencia de documentos y"/>
                          <pic:cNvPicPr preferRelativeResize="0"/>
                        </pic:nvPicPr>
                        <pic:blipFill>
                          <a:blip r:embed="rId50"/>
                          <a:srcRect/>
                          <a:stretch>
                            <a:fillRect/>
                          </a:stretch>
                        </pic:blipFill>
                        <pic:spPr>
                          <a:xfrm>
                            <a:off x="0" y="0"/>
                            <a:ext cx="1358791" cy="835700"/>
                          </a:xfrm>
                          <a:prstGeom prst="rect">
                            <a:avLst/>
                          </a:prstGeom>
                          <a:ln/>
                        </pic:spPr>
                      </pic:pic>
                    </a:graphicData>
                  </a:graphic>
                </wp:inline>
              </w:drawing>
            </w:r>
          </w:p>
          <w:p w14:paraId="0000011F" w14:textId="77777777" w:rsidR="00276E51" w:rsidRDefault="00000000">
            <w:pPr>
              <w:widowControl w:val="0"/>
            </w:pPr>
            <w:r>
              <w:t>Imagen de referencia</w:t>
            </w:r>
          </w:p>
          <w:p w14:paraId="00000120" w14:textId="77777777" w:rsidR="00276E51" w:rsidRDefault="00000000">
            <w:pPr>
              <w:widowControl w:val="0"/>
            </w:pPr>
            <w:hyperlink r:id="rId51">
              <w:r>
                <w:rPr>
                  <w:color w:val="0000FF"/>
                  <w:u w:val="single"/>
                </w:rPr>
                <w:t>https://acortar.link/zMqtGq</w:t>
              </w:r>
            </w:hyperlink>
          </w:p>
          <w:p w14:paraId="00000121" w14:textId="77777777" w:rsidR="00276E51" w:rsidRDefault="00000000">
            <w:pPr>
              <w:widowControl w:val="0"/>
              <w:rPr>
                <w:b/>
              </w:rPr>
            </w:pPr>
            <w:r>
              <w:t>228130_i21</w:t>
            </w:r>
          </w:p>
        </w:tc>
      </w:tr>
      <w:tr w:rsidR="00276E51" w14:paraId="3F1BA819" w14:textId="77777777">
        <w:trPr>
          <w:trHeight w:val="420"/>
        </w:trPr>
        <w:tc>
          <w:tcPr>
            <w:tcW w:w="7035" w:type="dxa"/>
            <w:gridSpan w:val="2"/>
            <w:shd w:val="clear" w:color="auto" w:fill="auto"/>
            <w:tcMar>
              <w:top w:w="100" w:type="dxa"/>
              <w:left w:w="100" w:type="dxa"/>
              <w:bottom w:w="100" w:type="dxa"/>
              <w:right w:w="100" w:type="dxa"/>
            </w:tcMar>
          </w:tcPr>
          <w:p w14:paraId="00000122" w14:textId="77777777" w:rsidR="00276E51" w:rsidRDefault="00000000">
            <w:pPr>
              <w:spacing w:after="120"/>
              <w:rPr>
                <w:b/>
                <w:i/>
              </w:rPr>
            </w:pPr>
            <w:r>
              <w:rPr>
                <w:b/>
                <w:i/>
              </w:rPr>
              <w:t xml:space="preserve">Administración </w:t>
            </w:r>
          </w:p>
          <w:p w14:paraId="00000123" w14:textId="77777777" w:rsidR="00276E51" w:rsidRDefault="00000000">
            <w:pPr>
              <w:spacing w:after="120"/>
            </w:pPr>
            <w:r>
              <w:t>Este elemento ayuda con la administración y configuración de los usuarios o clientes de la red (DHCP/DNS).</w:t>
            </w:r>
          </w:p>
          <w:p w14:paraId="00000124" w14:textId="77777777" w:rsidR="00276E51" w:rsidRDefault="00276E51">
            <w:pPr>
              <w:widowControl w:val="0"/>
              <w:rPr>
                <w:b/>
              </w:rPr>
            </w:pPr>
          </w:p>
        </w:tc>
        <w:tc>
          <w:tcPr>
            <w:tcW w:w="8715" w:type="dxa"/>
            <w:shd w:val="clear" w:color="auto" w:fill="auto"/>
            <w:tcMar>
              <w:top w:w="100" w:type="dxa"/>
              <w:left w:w="100" w:type="dxa"/>
              <w:bottom w:w="100" w:type="dxa"/>
              <w:right w:w="100" w:type="dxa"/>
            </w:tcMar>
          </w:tcPr>
          <w:p w14:paraId="00000126" w14:textId="77777777" w:rsidR="00276E51" w:rsidRDefault="00000000">
            <w:pPr>
              <w:widowControl w:val="0"/>
              <w:rPr>
                <w:b/>
              </w:rPr>
            </w:pPr>
            <w:r>
              <w:rPr>
                <w:noProof/>
              </w:rPr>
              <w:drawing>
                <wp:inline distT="0" distB="0" distL="0" distR="0" wp14:anchorId="01CFD24A" wp14:editId="1CC31F9A">
                  <wp:extent cx="1593303" cy="940076"/>
                  <wp:effectExtent l="0" t="0" r="0" b="0"/>
                  <wp:docPr id="330" name="image22.jpg" descr="Diseño plano y colorido del cliente. Idea infográfica de hacer productos creativos.&#10;Plantilla para banner, volante y afiche del sitio web."/>
                  <wp:cNvGraphicFramePr/>
                  <a:graphic xmlns:a="http://schemas.openxmlformats.org/drawingml/2006/main">
                    <a:graphicData uri="http://schemas.openxmlformats.org/drawingml/2006/picture">
                      <pic:pic xmlns:pic="http://schemas.openxmlformats.org/drawingml/2006/picture">
                        <pic:nvPicPr>
                          <pic:cNvPr id="0" name="image22.jpg" descr="Diseño plano y colorido del cliente. Idea infográfica de hacer productos creativos.&#10;Plantilla para banner, volante y afiche del sitio web."/>
                          <pic:cNvPicPr preferRelativeResize="0"/>
                        </pic:nvPicPr>
                        <pic:blipFill>
                          <a:blip r:embed="rId52"/>
                          <a:srcRect/>
                          <a:stretch>
                            <a:fillRect/>
                          </a:stretch>
                        </pic:blipFill>
                        <pic:spPr>
                          <a:xfrm>
                            <a:off x="0" y="0"/>
                            <a:ext cx="1593303" cy="940076"/>
                          </a:xfrm>
                          <a:prstGeom prst="rect">
                            <a:avLst/>
                          </a:prstGeom>
                          <a:ln/>
                        </pic:spPr>
                      </pic:pic>
                    </a:graphicData>
                  </a:graphic>
                </wp:inline>
              </w:drawing>
            </w:r>
          </w:p>
          <w:p w14:paraId="00000127" w14:textId="77777777" w:rsidR="00276E51" w:rsidRDefault="00000000">
            <w:pPr>
              <w:widowControl w:val="0"/>
            </w:pPr>
            <w:r>
              <w:lastRenderedPageBreak/>
              <w:t>Imagen de referencia</w:t>
            </w:r>
          </w:p>
          <w:p w14:paraId="00000128" w14:textId="77777777" w:rsidR="00276E51" w:rsidRDefault="00000000">
            <w:pPr>
              <w:widowControl w:val="0"/>
            </w:pPr>
            <w:hyperlink r:id="rId53">
              <w:r>
                <w:rPr>
                  <w:color w:val="0000FF"/>
                  <w:u w:val="single"/>
                </w:rPr>
                <w:t>https://acortar.link/zMqtGq</w:t>
              </w:r>
            </w:hyperlink>
          </w:p>
          <w:p w14:paraId="00000129" w14:textId="77777777" w:rsidR="00276E51" w:rsidRDefault="00000000">
            <w:pPr>
              <w:widowControl w:val="0"/>
              <w:rPr>
                <w:b/>
              </w:rPr>
            </w:pPr>
            <w:r>
              <w:t>228130_i22</w:t>
            </w:r>
          </w:p>
        </w:tc>
      </w:tr>
    </w:tbl>
    <w:p w14:paraId="0000012A" w14:textId="77777777" w:rsidR="00276E51" w:rsidRDefault="00276E51">
      <w:pPr>
        <w:pBdr>
          <w:top w:val="nil"/>
          <w:left w:val="nil"/>
          <w:bottom w:val="nil"/>
          <w:right w:val="nil"/>
          <w:between w:val="nil"/>
        </w:pBdr>
        <w:ind w:left="360"/>
        <w:rPr>
          <w:color w:val="000000"/>
        </w:rPr>
      </w:pPr>
    </w:p>
    <w:p w14:paraId="0000012B" w14:textId="77777777" w:rsidR="00276E51" w:rsidRDefault="00276E51">
      <w:pPr>
        <w:pBdr>
          <w:top w:val="nil"/>
          <w:left w:val="nil"/>
          <w:bottom w:val="nil"/>
          <w:right w:val="nil"/>
          <w:between w:val="nil"/>
        </w:pBdr>
        <w:ind w:left="360"/>
        <w:rPr>
          <w:color w:val="000000"/>
        </w:rPr>
      </w:pPr>
    </w:p>
    <w:p w14:paraId="0000012C" w14:textId="77777777" w:rsidR="00276E51" w:rsidRDefault="00000000">
      <w:pPr>
        <w:numPr>
          <w:ilvl w:val="1"/>
          <w:numId w:val="6"/>
        </w:numPr>
        <w:pBdr>
          <w:top w:val="nil"/>
          <w:left w:val="nil"/>
          <w:bottom w:val="nil"/>
          <w:right w:val="nil"/>
          <w:between w:val="nil"/>
        </w:pBdr>
        <w:spacing w:after="120"/>
        <w:rPr>
          <w:b/>
          <w:color w:val="000000"/>
        </w:rPr>
      </w:pPr>
      <w:r>
        <w:rPr>
          <w:b/>
          <w:color w:val="000000"/>
        </w:rPr>
        <w:t>Protocolos y servicios de red</w:t>
      </w:r>
    </w:p>
    <w:p w14:paraId="0000012D" w14:textId="77777777" w:rsidR="00276E51" w:rsidRDefault="00276E51"/>
    <w:tbl>
      <w:tblPr>
        <w:tblStyle w:val="afffffffb"/>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230C9323" w14:textId="77777777">
        <w:trPr>
          <w:trHeight w:val="444"/>
        </w:trPr>
        <w:tc>
          <w:tcPr>
            <w:tcW w:w="15692" w:type="dxa"/>
            <w:shd w:val="clear" w:color="auto" w:fill="8DB3E2"/>
          </w:tcPr>
          <w:p w14:paraId="0000012E"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34756734" w14:textId="77777777">
        <w:tc>
          <w:tcPr>
            <w:tcW w:w="15692" w:type="dxa"/>
          </w:tcPr>
          <w:p w14:paraId="0000012F" w14:textId="77777777" w:rsidR="00276E51" w:rsidRDefault="00000000">
            <w:pPr>
              <w:spacing w:after="120"/>
            </w:pPr>
            <w:bookmarkStart w:id="4" w:name="_heading=h.3znysh7" w:colFirst="0" w:colLast="0"/>
            <w:bookmarkEnd w:id="4"/>
            <w:r>
              <w:t>Los protocolos se definen como un conjunto de reglas seguidas en la red, estos son estándares y tienen políticas que definen la comunicación entre dos o más equipos en la red; estas políticas aseguran la comunicación de extremo a extremo y también los protocolos que deben ser instalados por el emisor y receptor para dar garantía a la comunicación de la red. (</w:t>
            </w:r>
            <w:r>
              <w:rPr>
                <w:highlight w:val="white"/>
              </w:rPr>
              <w:t>Philippe, 2010)</w:t>
            </w:r>
            <w:r>
              <w:t>. Ahora bien, cuando se hace referencia a una pila de protocolos se está hablando del conjunto completo de capas que trabajan entre sí para brindar capacidades de red.</w:t>
            </w:r>
          </w:p>
          <w:p w14:paraId="00000130" w14:textId="77777777" w:rsidR="00276E51" w:rsidRDefault="00000000">
            <w:pPr>
              <w:spacing w:after="120"/>
            </w:pPr>
            <w:r>
              <w:t>Dentro de los protocolos más comunes, se encuentra el protocolo HTTP (protocolo de transferencia de hipertexto) que es la base de la comunicación de datos en la internet, también se encuentra el HTTPS (protocolo de transferencia de hipertexto sobre SSL/TLS), que utiliza los mismos servicios del HTTP, pero utilizando una conexión segura.</w:t>
            </w:r>
          </w:p>
          <w:p w14:paraId="00000131" w14:textId="77777777" w:rsidR="00276E51" w:rsidRDefault="00000000">
            <w:pPr>
              <w:spacing w:after="120"/>
            </w:pPr>
            <w:r>
              <w:t>FTP (protocolo de transferencia de archivos) es utilizado para transferir datos en internet y en redes privadas, SSH (</w:t>
            </w:r>
            <w:proofErr w:type="spellStart"/>
            <w:r>
              <w:rPr>
                <w:i/>
              </w:rPr>
              <w:t>shell</w:t>
            </w:r>
            <w:proofErr w:type="spellEnd"/>
            <w:r>
              <w:rPr>
                <w:i/>
              </w:rPr>
              <w:t xml:space="preserve"> seguro) </w:t>
            </w:r>
            <w:r>
              <w:t>se utiliza para administrar dispositivos en una red de forma segura, SMTP (protocolo simple de transferencia de correo) se utiliza para enviar mensajes o datos desde el origen al destino entre servidores de correo.</w:t>
            </w:r>
          </w:p>
          <w:p w14:paraId="00000132" w14:textId="77777777" w:rsidR="00276E51" w:rsidRDefault="00000000">
            <w:pPr>
              <w:spacing w:after="120"/>
            </w:pPr>
            <w:r>
              <w:t>Otro protocolo de importancia es el DNS (sistema de nombres de dominio), que se utiliza para convertir el nombre en una dirección IP, este utiliza el puerto 53.</w:t>
            </w:r>
          </w:p>
          <w:p w14:paraId="00000133" w14:textId="77777777" w:rsidR="00276E51" w:rsidRDefault="00000000">
            <w:pPr>
              <w:spacing w:after="120"/>
            </w:pPr>
            <w:r>
              <w:t xml:space="preserve">Ahora bien, con relación a los servicios de red se resaltan que estos facilitan la conexión entre dos o más ordenadores, dando como finalidad compartir recursos tanto en el </w:t>
            </w:r>
            <w:r>
              <w:rPr>
                <w:i/>
              </w:rPr>
              <w:t>software</w:t>
            </w:r>
            <w:r>
              <w:t xml:space="preserve"> o en el </w:t>
            </w:r>
            <w:r>
              <w:rPr>
                <w:i/>
              </w:rPr>
              <w:t>hardware</w:t>
            </w:r>
            <w:r>
              <w:t>, es por esto por lo que podemos compartir impresoras o programas en una red, así como también los servicios de red garantizan una mejor seguridad de la información.</w:t>
            </w:r>
          </w:p>
          <w:p w14:paraId="00000134" w14:textId="77777777" w:rsidR="00276E51" w:rsidRDefault="00000000">
            <w:pPr>
              <w:spacing w:after="120"/>
            </w:pPr>
            <w:r>
              <w:t xml:space="preserve">Un ejemplo más conciso seria la interconexión de ordenadores conectados en diferentes sitios del mundo, estos intercambian datos y recursos; las redes inalámbricas </w:t>
            </w:r>
            <w:r>
              <w:rPr>
                <w:i/>
              </w:rPr>
              <w:t>Wifi</w:t>
            </w:r>
            <w:r>
              <w:t xml:space="preserve"> también son otro servicio de red; esta funciona sin cables y trabaja igual a los servicios de redes tradicionales.</w:t>
            </w:r>
          </w:p>
          <w:p w14:paraId="00000135" w14:textId="77777777" w:rsidR="00276E51" w:rsidRDefault="00000000">
            <w:pPr>
              <w:spacing w:after="120"/>
              <w:ind w:left="2880" w:firstLine="720"/>
              <w:rPr>
                <w:b/>
              </w:rPr>
            </w:pPr>
            <w:r>
              <w:rPr>
                <w:b/>
              </w:rPr>
              <w:t>Figura 3</w:t>
            </w:r>
          </w:p>
          <w:p w14:paraId="00000136" w14:textId="77777777" w:rsidR="00276E51" w:rsidRDefault="00000000">
            <w:pPr>
              <w:spacing w:after="120"/>
              <w:ind w:left="2880" w:firstLine="720"/>
              <w:rPr>
                <w:i/>
              </w:rPr>
            </w:pPr>
            <w:r>
              <w:rPr>
                <w:i/>
              </w:rPr>
              <w:t>Protocolos de red</w:t>
            </w:r>
          </w:p>
          <w:p w14:paraId="00000137" w14:textId="77777777" w:rsidR="00276E51" w:rsidRDefault="00000000">
            <w:pPr>
              <w:spacing w:after="120"/>
              <w:jc w:val="center"/>
            </w:pPr>
            <w:r>
              <w:rPr>
                <w:noProof/>
              </w:rPr>
              <w:lastRenderedPageBreak/>
              <w:drawing>
                <wp:inline distT="0" distB="0" distL="0" distR="0" wp14:anchorId="04A00BB3" wp14:editId="0AED97B7">
                  <wp:extent cx="3306947" cy="2338614"/>
                  <wp:effectExtent l="0" t="0" r="0" b="0"/>
                  <wp:docPr id="331" name="image14.png" descr="INTERACCIÓN DE PROTOCOLOS DE RED – Interpolados"/>
                  <wp:cNvGraphicFramePr/>
                  <a:graphic xmlns:a="http://schemas.openxmlformats.org/drawingml/2006/main">
                    <a:graphicData uri="http://schemas.openxmlformats.org/drawingml/2006/picture">
                      <pic:pic xmlns:pic="http://schemas.openxmlformats.org/drawingml/2006/picture">
                        <pic:nvPicPr>
                          <pic:cNvPr id="0" name="image14.png" descr="INTERACCIÓN DE PROTOCOLOS DE RED – Interpolados"/>
                          <pic:cNvPicPr preferRelativeResize="0"/>
                        </pic:nvPicPr>
                        <pic:blipFill>
                          <a:blip r:embed="rId54"/>
                          <a:srcRect/>
                          <a:stretch>
                            <a:fillRect/>
                          </a:stretch>
                        </pic:blipFill>
                        <pic:spPr>
                          <a:xfrm>
                            <a:off x="0" y="0"/>
                            <a:ext cx="3306947" cy="2338614"/>
                          </a:xfrm>
                          <a:prstGeom prst="rect">
                            <a:avLst/>
                          </a:prstGeom>
                          <a:ln/>
                        </pic:spPr>
                      </pic:pic>
                    </a:graphicData>
                  </a:graphic>
                </wp:inline>
              </w:drawing>
            </w:r>
          </w:p>
          <w:p w14:paraId="00000138" w14:textId="77777777" w:rsidR="00276E51" w:rsidRDefault="00000000">
            <w:pPr>
              <w:spacing w:after="120"/>
              <w:jc w:val="center"/>
              <w:rPr>
                <w:color w:val="0000FF"/>
                <w:u w:val="single"/>
              </w:rPr>
            </w:pPr>
            <w:r>
              <w:t xml:space="preserve">Nota. Tomado de Interpolados (2017), </w:t>
            </w:r>
          </w:p>
          <w:p w14:paraId="00000139" w14:textId="77777777" w:rsidR="00276E51" w:rsidRDefault="00000000">
            <w:pPr>
              <w:spacing w:after="120"/>
              <w:jc w:val="center"/>
              <w:rPr>
                <w:color w:val="BFBFBF"/>
              </w:rPr>
            </w:pPr>
            <w:r>
              <w:t>228130_i23</w:t>
            </w:r>
          </w:p>
        </w:tc>
      </w:tr>
    </w:tbl>
    <w:p w14:paraId="0000013A" w14:textId="77777777" w:rsidR="00276E51" w:rsidRDefault="00276E51"/>
    <w:p w14:paraId="0000013B" w14:textId="77777777" w:rsidR="00276E51" w:rsidRDefault="00000000">
      <w:pPr>
        <w:rPr>
          <w:b/>
          <w:i/>
        </w:rPr>
      </w:pPr>
      <w:r>
        <w:rPr>
          <w:b/>
        </w:rPr>
        <w:t xml:space="preserve">2. </w:t>
      </w:r>
      <w:r>
        <w:rPr>
          <w:b/>
          <w:i/>
        </w:rPr>
        <w:t xml:space="preserve">Cloud </w:t>
      </w:r>
      <w:proofErr w:type="spellStart"/>
      <w:r>
        <w:rPr>
          <w:b/>
          <w:i/>
        </w:rPr>
        <w:t>computing</w:t>
      </w:r>
      <w:proofErr w:type="spellEnd"/>
    </w:p>
    <w:p w14:paraId="0000013C" w14:textId="77777777" w:rsidR="00276E51" w:rsidRDefault="00276E51"/>
    <w:tbl>
      <w:tblPr>
        <w:tblStyle w:val="afffffffc"/>
        <w:tblW w:w="15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276E51" w14:paraId="1705064B" w14:textId="77777777">
        <w:trPr>
          <w:trHeight w:val="580"/>
        </w:trPr>
        <w:tc>
          <w:tcPr>
            <w:tcW w:w="1676" w:type="dxa"/>
            <w:shd w:val="clear" w:color="auto" w:fill="C9DAF8"/>
            <w:tcMar>
              <w:top w:w="100" w:type="dxa"/>
              <w:left w:w="100" w:type="dxa"/>
              <w:bottom w:w="100" w:type="dxa"/>
              <w:right w:w="100" w:type="dxa"/>
            </w:tcMar>
          </w:tcPr>
          <w:p w14:paraId="0000013D" w14:textId="77777777" w:rsidR="00276E51" w:rsidRDefault="00000000">
            <w:pPr>
              <w:widowControl w:val="0"/>
              <w:pBdr>
                <w:top w:val="nil"/>
                <w:left w:val="nil"/>
                <w:bottom w:val="nil"/>
                <w:right w:val="nil"/>
                <w:between w:val="nil"/>
              </w:pBdr>
            </w:pPr>
            <w:r>
              <w:t>Tipo de recurso</w:t>
            </w:r>
          </w:p>
        </w:tc>
        <w:tc>
          <w:tcPr>
            <w:tcW w:w="14025" w:type="dxa"/>
            <w:shd w:val="clear" w:color="auto" w:fill="C9DAF8"/>
            <w:tcMar>
              <w:top w:w="100" w:type="dxa"/>
              <w:left w:w="100" w:type="dxa"/>
              <w:bottom w:w="100" w:type="dxa"/>
              <w:right w:w="100" w:type="dxa"/>
            </w:tcMar>
          </w:tcPr>
          <w:p w14:paraId="0000013E" w14:textId="77777777" w:rsidR="00276E51"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276E51" w14:paraId="36CF1AE7" w14:textId="77777777">
        <w:trPr>
          <w:trHeight w:val="420"/>
        </w:trPr>
        <w:tc>
          <w:tcPr>
            <w:tcW w:w="15701" w:type="dxa"/>
            <w:gridSpan w:val="2"/>
            <w:shd w:val="clear" w:color="auto" w:fill="auto"/>
            <w:tcMar>
              <w:top w:w="100" w:type="dxa"/>
              <w:left w:w="100" w:type="dxa"/>
              <w:bottom w:w="100" w:type="dxa"/>
              <w:right w:w="100" w:type="dxa"/>
            </w:tcMar>
          </w:tcPr>
          <w:p w14:paraId="0000013F" w14:textId="77777777" w:rsidR="00276E51" w:rsidRDefault="00000000">
            <w:pPr>
              <w:spacing w:after="120"/>
            </w:pPr>
            <w:bookmarkStart w:id="5" w:name="_heading=h.2et92p0" w:colFirst="0" w:colLast="0"/>
            <w:bookmarkEnd w:id="5"/>
            <w:r>
              <w:t xml:space="preserve">Tiene como finalidad ofrecer servicios utilizando conectividad mediante la internet; esta permite el acceso a recursos del </w:t>
            </w:r>
            <w:r>
              <w:rPr>
                <w:i/>
              </w:rPr>
              <w:t>software</w:t>
            </w:r>
            <w:r>
              <w:t xml:space="preserve"> a nivel mundial en tiempo real, es importante resaltar que la multi locación es lo que hace diferente este sistema haciendo que los procesos sean mucho más eficientes que las aplicaciones antiguas.  (Villarino,2018)</w:t>
            </w:r>
          </w:p>
          <w:p w14:paraId="00000140" w14:textId="77777777" w:rsidR="00276E51" w:rsidRDefault="00000000">
            <w:pPr>
              <w:spacing w:after="120"/>
            </w:pPr>
            <w:bookmarkStart w:id="6" w:name="_heading=h.tyjcwt" w:colFirst="0" w:colLast="0"/>
            <w:bookmarkEnd w:id="6"/>
            <w:r>
              <w:t xml:space="preserve">La computación y el acceso a la nube brinda a personas y empresas varias ventajas como lo son la seguridad, conectividad y mantenimiento en el uso de la información; es por esto por lo que las empresas tienen mayor flexibilidad en relación con los datos, a los que pueden ingresar desde cualquier parte del mundo. Esta es una tecnología que brinda la posibilidad de acceder remotamente al </w:t>
            </w:r>
            <w:r>
              <w:rPr>
                <w:i/>
              </w:rPr>
              <w:t>software</w:t>
            </w:r>
            <w:r>
              <w:t>, archivos remotos y procesamiento de la información utilizando internet; en este modelo no es necesaria la instalación de una aplicación local, lo que brinda mucha más seguridad. (Joyanes, 2012).</w:t>
            </w:r>
          </w:p>
          <w:p w14:paraId="00000141" w14:textId="77777777" w:rsidR="00276E51" w:rsidRDefault="00000000">
            <w:pPr>
              <w:spacing w:after="120"/>
              <w:ind w:left="3600" w:firstLine="720"/>
              <w:rPr>
                <w:b/>
              </w:rPr>
            </w:pPr>
            <w:r>
              <w:rPr>
                <w:b/>
              </w:rPr>
              <w:t>Figura 4</w:t>
            </w:r>
          </w:p>
          <w:p w14:paraId="00000142" w14:textId="77777777" w:rsidR="00276E51" w:rsidRDefault="00000000">
            <w:pPr>
              <w:spacing w:after="120"/>
              <w:ind w:left="3600" w:firstLine="720"/>
              <w:rPr>
                <w:i/>
              </w:rPr>
            </w:pPr>
            <w:r>
              <w:rPr>
                <w:i/>
              </w:rPr>
              <w:t>Diagrama computación en la nube</w:t>
            </w:r>
          </w:p>
          <w:p w14:paraId="00000143" w14:textId="77777777" w:rsidR="00276E51" w:rsidRDefault="00276E51">
            <w:pPr>
              <w:spacing w:after="120"/>
            </w:pPr>
          </w:p>
          <w:p w14:paraId="00000144" w14:textId="77777777" w:rsidR="00276E51" w:rsidRDefault="00000000">
            <w:pPr>
              <w:spacing w:after="120"/>
              <w:jc w:val="center"/>
            </w:pPr>
            <w:r>
              <w:rPr>
                <w:noProof/>
              </w:rPr>
              <w:drawing>
                <wp:inline distT="0" distB="0" distL="0" distR="0" wp14:anchorId="57E1F81C" wp14:editId="12F81F98">
                  <wp:extent cx="2785978" cy="2523545"/>
                  <wp:effectExtent l="0" t="0" r="0" b="0"/>
                  <wp:docPr id="332" name="image15.png" descr="Computación en la nube - Wikipedia, la enciclopedia libre"/>
                  <wp:cNvGraphicFramePr/>
                  <a:graphic xmlns:a="http://schemas.openxmlformats.org/drawingml/2006/main">
                    <a:graphicData uri="http://schemas.openxmlformats.org/drawingml/2006/picture">
                      <pic:pic xmlns:pic="http://schemas.openxmlformats.org/drawingml/2006/picture">
                        <pic:nvPicPr>
                          <pic:cNvPr id="0" name="image15.png" descr="Computación en la nube - Wikipedia, la enciclopedia libre"/>
                          <pic:cNvPicPr preferRelativeResize="0"/>
                        </pic:nvPicPr>
                        <pic:blipFill>
                          <a:blip r:embed="rId55"/>
                          <a:srcRect/>
                          <a:stretch>
                            <a:fillRect/>
                          </a:stretch>
                        </pic:blipFill>
                        <pic:spPr>
                          <a:xfrm>
                            <a:off x="0" y="0"/>
                            <a:ext cx="2785978" cy="2523545"/>
                          </a:xfrm>
                          <a:prstGeom prst="rect">
                            <a:avLst/>
                          </a:prstGeom>
                          <a:ln/>
                        </pic:spPr>
                      </pic:pic>
                    </a:graphicData>
                  </a:graphic>
                </wp:inline>
              </w:drawing>
            </w:r>
          </w:p>
          <w:p w14:paraId="00000145" w14:textId="77777777" w:rsidR="00276E51" w:rsidRDefault="00000000">
            <w:pPr>
              <w:spacing w:after="120"/>
              <w:jc w:val="center"/>
            </w:pPr>
            <w:r>
              <w:t>Nota. Tomada de Wikipedia (S.F)</w:t>
            </w:r>
          </w:p>
          <w:p w14:paraId="00000146" w14:textId="77777777" w:rsidR="00276E51" w:rsidRDefault="00276E51">
            <w:pPr>
              <w:spacing w:after="120"/>
              <w:jc w:val="center"/>
              <w:rPr>
                <w:i/>
              </w:rPr>
            </w:pPr>
          </w:p>
          <w:p w14:paraId="00000147" w14:textId="77777777" w:rsidR="00276E51" w:rsidRDefault="00000000">
            <w:pPr>
              <w:pBdr>
                <w:top w:val="nil"/>
                <w:left w:val="nil"/>
                <w:bottom w:val="nil"/>
                <w:right w:val="nil"/>
                <w:between w:val="nil"/>
              </w:pBdr>
              <w:rPr>
                <w:color w:val="000000"/>
              </w:rPr>
            </w:pPr>
            <w:r>
              <w:rPr>
                <w:color w:val="000000"/>
              </w:rPr>
              <w:t xml:space="preserve">                                                              228130_i24</w:t>
            </w:r>
          </w:p>
        </w:tc>
      </w:tr>
    </w:tbl>
    <w:p w14:paraId="00000149" w14:textId="77777777" w:rsidR="00276E51" w:rsidRDefault="00276E51"/>
    <w:p w14:paraId="0000014A" w14:textId="77777777" w:rsidR="00276E51" w:rsidRDefault="00000000">
      <w:pPr>
        <w:rPr>
          <w:b/>
        </w:rPr>
      </w:pPr>
      <w:r>
        <w:rPr>
          <w:b/>
        </w:rPr>
        <w:t>2.1. Tipos de servicios</w:t>
      </w:r>
    </w:p>
    <w:tbl>
      <w:tblPr>
        <w:tblStyle w:val="afffffffd"/>
        <w:tblW w:w="15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276E51" w14:paraId="4247D77A" w14:textId="77777777">
        <w:trPr>
          <w:trHeight w:val="460"/>
        </w:trPr>
        <w:tc>
          <w:tcPr>
            <w:tcW w:w="2010" w:type="dxa"/>
            <w:shd w:val="clear" w:color="auto" w:fill="C9DAF8"/>
            <w:tcMar>
              <w:top w:w="100" w:type="dxa"/>
              <w:left w:w="100" w:type="dxa"/>
              <w:bottom w:w="100" w:type="dxa"/>
              <w:right w:w="100" w:type="dxa"/>
            </w:tcMar>
          </w:tcPr>
          <w:p w14:paraId="0000014B" w14:textId="77777777" w:rsidR="00276E51" w:rsidRDefault="00000000">
            <w:pPr>
              <w:widowControl w:val="0"/>
              <w:jc w:val="center"/>
              <w:rPr>
                <w:b/>
              </w:rPr>
            </w:pPr>
            <w:r>
              <w:rPr>
                <w:b/>
              </w:rPr>
              <w:t>Tipo de recurso</w:t>
            </w:r>
          </w:p>
        </w:tc>
        <w:tc>
          <w:tcPr>
            <w:tcW w:w="13575" w:type="dxa"/>
            <w:gridSpan w:val="2"/>
            <w:shd w:val="clear" w:color="auto" w:fill="C9DAF8"/>
            <w:tcMar>
              <w:top w:w="100" w:type="dxa"/>
              <w:left w:w="100" w:type="dxa"/>
              <w:bottom w:w="100" w:type="dxa"/>
              <w:right w:w="100" w:type="dxa"/>
            </w:tcMar>
          </w:tcPr>
          <w:p w14:paraId="0000014C" w14:textId="77777777" w:rsidR="00276E51" w:rsidRDefault="00000000">
            <w:pPr>
              <w:keepNext/>
              <w:keepLines/>
              <w:widowControl w:val="0"/>
              <w:pBdr>
                <w:top w:val="nil"/>
                <w:left w:val="nil"/>
                <w:bottom w:val="nil"/>
                <w:right w:val="nil"/>
                <w:between w:val="nil"/>
              </w:pBdr>
              <w:spacing w:after="60"/>
              <w:jc w:val="center"/>
              <w:rPr>
                <w:color w:val="000000"/>
              </w:rPr>
            </w:pPr>
            <w:bookmarkStart w:id="7" w:name="_heading=h.3dy6vkm" w:colFirst="0" w:colLast="0"/>
            <w:bookmarkEnd w:id="7"/>
            <w:r>
              <w:rPr>
                <w:color w:val="000000"/>
              </w:rPr>
              <w:t>Infografía interactiva Punto caliente</w:t>
            </w:r>
          </w:p>
        </w:tc>
      </w:tr>
      <w:tr w:rsidR="00276E51" w14:paraId="592228B4" w14:textId="77777777">
        <w:trPr>
          <w:trHeight w:val="420"/>
        </w:trPr>
        <w:tc>
          <w:tcPr>
            <w:tcW w:w="2010" w:type="dxa"/>
            <w:shd w:val="clear" w:color="auto" w:fill="auto"/>
            <w:tcMar>
              <w:top w:w="100" w:type="dxa"/>
              <w:left w:w="100" w:type="dxa"/>
              <w:bottom w:w="100" w:type="dxa"/>
              <w:right w:w="100" w:type="dxa"/>
            </w:tcMar>
          </w:tcPr>
          <w:p w14:paraId="0000014E" w14:textId="77777777" w:rsidR="00276E51" w:rsidRDefault="00000000">
            <w:pPr>
              <w:widowControl w:val="0"/>
              <w:rPr>
                <w:b/>
              </w:rPr>
            </w:pPr>
            <w:r>
              <w:rPr>
                <w:b/>
              </w:rPr>
              <w:t>Texto introductorio</w:t>
            </w:r>
          </w:p>
        </w:tc>
        <w:tc>
          <w:tcPr>
            <w:tcW w:w="13575" w:type="dxa"/>
            <w:gridSpan w:val="2"/>
            <w:shd w:val="clear" w:color="auto" w:fill="auto"/>
            <w:tcMar>
              <w:top w:w="100" w:type="dxa"/>
              <w:left w:w="100" w:type="dxa"/>
              <w:bottom w:w="100" w:type="dxa"/>
              <w:right w:w="100" w:type="dxa"/>
            </w:tcMar>
          </w:tcPr>
          <w:p w14:paraId="0000014F" w14:textId="77777777" w:rsidR="00276E51" w:rsidRDefault="00000000">
            <w:pPr>
              <w:widowControl w:val="0"/>
              <w:rPr>
                <w:color w:val="666666"/>
              </w:rPr>
            </w:pPr>
            <w:r>
              <w:t>En la actualidad existen diversas empresas que manejan la información en la nube ofreciendo una variedad de servicios los cuales se pueden clasificar en:</w:t>
            </w:r>
          </w:p>
        </w:tc>
      </w:tr>
      <w:tr w:rsidR="00276E51" w14:paraId="0E8062E0" w14:textId="77777777">
        <w:trPr>
          <w:trHeight w:val="420"/>
        </w:trPr>
        <w:tc>
          <w:tcPr>
            <w:tcW w:w="15585" w:type="dxa"/>
            <w:gridSpan w:val="3"/>
            <w:shd w:val="clear" w:color="auto" w:fill="auto"/>
            <w:tcMar>
              <w:top w:w="100" w:type="dxa"/>
              <w:left w:w="100" w:type="dxa"/>
              <w:bottom w:w="100" w:type="dxa"/>
              <w:right w:w="100" w:type="dxa"/>
            </w:tcMar>
          </w:tcPr>
          <w:p w14:paraId="00000151" w14:textId="77777777" w:rsidR="00276E51" w:rsidRDefault="00276E51">
            <w:pPr>
              <w:spacing w:after="120"/>
              <w:ind w:left="3600" w:firstLine="720"/>
              <w:rPr>
                <w:b/>
              </w:rPr>
            </w:pPr>
          </w:p>
          <w:p w14:paraId="00000152" w14:textId="77777777" w:rsidR="00276E51" w:rsidRDefault="00276E51">
            <w:pPr>
              <w:spacing w:after="120"/>
              <w:ind w:left="3600" w:firstLine="720"/>
              <w:rPr>
                <w:b/>
              </w:rPr>
            </w:pPr>
          </w:p>
          <w:p w14:paraId="00000153" w14:textId="77777777" w:rsidR="00276E51" w:rsidRDefault="00276E51">
            <w:pPr>
              <w:spacing w:after="120"/>
              <w:ind w:left="3600" w:firstLine="720"/>
              <w:rPr>
                <w:b/>
              </w:rPr>
            </w:pPr>
          </w:p>
          <w:p w14:paraId="00000154" w14:textId="77777777" w:rsidR="00276E51" w:rsidRDefault="00276E51">
            <w:pPr>
              <w:spacing w:after="120"/>
              <w:ind w:left="3600" w:firstLine="720"/>
              <w:rPr>
                <w:b/>
              </w:rPr>
            </w:pPr>
          </w:p>
          <w:p w14:paraId="00000155" w14:textId="77777777" w:rsidR="00276E51" w:rsidRDefault="00000000">
            <w:pPr>
              <w:spacing w:after="120"/>
              <w:ind w:left="3600" w:firstLine="720"/>
              <w:rPr>
                <w:b/>
              </w:rPr>
            </w:pPr>
            <w:r>
              <w:rPr>
                <w:b/>
              </w:rPr>
              <w:lastRenderedPageBreak/>
              <w:t>Figura 5</w:t>
            </w:r>
          </w:p>
          <w:p w14:paraId="00000156" w14:textId="77777777" w:rsidR="00276E51" w:rsidRDefault="00276E51">
            <w:pPr>
              <w:spacing w:after="120"/>
              <w:ind w:left="3600" w:firstLine="720"/>
              <w:rPr>
                <w:b/>
              </w:rPr>
            </w:pPr>
          </w:p>
          <w:p w14:paraId="00000157" w14:textId="77777777" w:rsidR="00276E51" w:rsidRDefault="00276E51">
            <w:pPr>
              <w:widowControl w:val="0"/>
              <w:rPr>
                <w:i/>
              </w:rPr>
            </w:pPr>
          </w:p>
          <w:p w14:paraId="00000158" w14:textId="77777777" w:rsidR="00276E51" w:rsidRDefault="00000000">
            <w:pPr>
              <w:spacing w:after="120"/>
              <w:jc w:val="center"/>
              <w:rPr>
                <w:b/>
              </w:rPr>
            </w:pPr>
            <w:r>
              <w:rPr>
                <w:noProof/>
              </w:rPr>
              <w:drawing>
                <wp:inline distT="0" distB="0" distL="0" distR="0" wp14:anchorId="53E0C064" wp14:editId="7041A2AD">
                  <wp:extent cx="4021717" cy="2870974"/>
                  <wp:effectExtent l="0" t="0" r="0" b="0"/>
                  <wp:docPr id="333" name="image18.png" descr="Qué es Cloud Computing? (computación en la nube)"/>
                  <wp:cNvGraphicFramePr/>
                  <a:graphic xmlns:a="http://schemas.openxmlformats.org/drawingml/2006/main">
                    <a:graphicData uri="http://schemas.openxmlformats.org/drawingml/2006/picture">
                      <pic:pic xmlns:pic="http://schemas.openxmlformats.org/drawingml/2006/picture">
                        <pic:nvPicPr>
                          <pic:cNvPr id="0" name="image18.png" descr="Qué es Cloud Computing? (computación en la nube)"/>
                          <pic:cNvPicPr preferRelativeResize="0"/>
                        </pic:nvPicPr>
                        <pic:blipFill>
                          <a:blip r:embed="rId56"/>
                          <a:srcRect/>
                          <a:stretch>
                            <a:fillRect/>
                          </a:stretch>
                        </pic:blipFill>
                        <pic:spPr>
                          <a:xfrm>
                            <a:off x="0" y="0"/>
                            <a:ext cx="4021717" cy="2870974"/>
                          </a:xfrm>
                          <a:prstGeom prst="rect">
                            <a:avLst/>
                          </a:prstGeom>
                          <a:ln/>
                        </pic:spPr>
                      </pic:pic>
                    </a:graphicData>
                  </a:graphic>
                </wp:inline>
              </w:drawing>
            </w:r>
          </w:p>
          <w:p w14:paraId="00000159" w14:textId="77777777" w:rsidR="00276E51" w:rsidRDefault="00000000">
            <w:pPr>
              <w:spacing w:after="120"/>
            </w:pPr>
            <w:r>
              <w:rPr>
                <w:i/>
              </w:rPr>
              <w:t xml:space="preserve">Nota: </w:t>
            </w:r>
            <w:r>
              <w:t xml:space="preserve">Adaptada de </w:t>
            </w:r>
            <w:proofErr w:type="spellStart"/>
            <w:r>
              <w:rPr>
                <w:i/>
              </w:rPr>
              <w:t>SaS</w:t>
            </w:r>
            <w:proofErr w:type="spellEnd"/>
            <w:r>
              <w:rPr>
                <w:i/>
              </w:rPr>
              <w:t xml:space="preserve"> (s/f)</w:t>
            </w:r>
            <w:r>
              <w:t xml:space="preserve">. </w:t>
            </w:r>
            <w:proofErr w:type="spellStart"/>
            <w:r>
              <w:t>Weclapp</w:t>
            </w:r>
            <w:proofErr w:type="spellEnd"/>
            <w:r>
              <w:t xml:space="preserve"> (2021). </w:t>
            </w:r>
            <w:r>
              <w:rPr>
                <w:i/>
              </w:rPr>
              <w:t xml:space="preserve"> </w:t>
            </w:r>
            <w:hyperlink r:id="rId57">
              <w:r>
                <w:rPr>
                  <w:i/>
                  <w:color w:val="0000FF"/>
                  <w:u w:val="single"/>
                </w:rPr>
                <w:t>https://s4s7x9i8.rocketcdn.me/es/wp-content/uploads/sites/13/2021/09/Cloud-Computing-saas-paas-iaas-ES-1024x731.png</w:t>
              </w:r>
            </w:hyperlink>
            <w:r>
              <w:rPr>
                <w:i/>
              </w:rPr>
              <w:t xml:space="preserve"> </w:t>
            </w:r>
          </w:p>
          <w:p w14:paraId="0000015A" w14:textId="77777777" w:rsidR="00276E51" w:rsidRDefault="00276E51">
            <w:pPr>
              <w:jc w:val="both"/>
              <w:rPr>
                <w:color w:val="999999"/>
              </w:rPr>
            </w:pPr>
          </w:p>
        </w:tc>
      </w:tr>
      <w:tr w:rsidR="00276E51" w14:paraId="6E5DEAE9" w14:textId="77777777">
        <w:trPr>
          <w:trHeight w:val="420"/>
        </w:trPr>
        <w:tc>
          <w:tcPr>
            <w:tcW w:w="2010" w:type="dxa"/>
            <w:shd w:val="clear" w:color="auto" w:fill="auto"/>
            <w:tcMar>
              <w:top w:w="100" w:type="dxa"/>
              <w:left w:w="100" w:type="dxa"/>
              <w:bottom w:w="100" w:type="dxa"/>
              <w:right w:w="100" w:type="dxa"/>
            </w:tcMar>
          </w:tcPr>
          <w:p w14:paraId="0000015D" w14:textId="77777777" w:rsidR="00276E51" w:rsidRDefault="00000000">
            <w:pPr>
              <w:widowControl w:val="0"/>
              <w:rPr>
                <w:b/>
              </w:rPr>
            </w:pPr>
            <w:r>
              <w:rPr>
                <w:b/>
              </w:rPr>
              <w:lastRenderedPageBreak/>
              <w:t>Código de la imagen</w:t>
            </w:r>
          </w:p>
        </w:tc>
        <w:tc>
          <w:tcPr>
            <w:tcW w:w="13575" w:type="dxa"/>
            <w:gridSpan w:val="2"/>
            <w:shd w:val="clear" w:color="auto" w:fill="auto"/>
            <w:tcMar>
              <w:top w:w="100" w:type="dxa"/>
              <w:left w:w="100" w:type="dxa"/>
              <w:bottom w:w="100" w:type="dxa"/>
              <w:right w:w="100" w:type="dxa"/>
            </w:tcMar>
          </w:tcPr>
          <w:p w14:paraId="0000015E" w14:textId="77777777" w:rsidR="00276E51" w:rsidRDefault="00000000">
            <w:pPr>
              <w:widowControl w:val="0"/>
            </w:pPr>
            <w:r>
              <w:t xml:space="preserve">  228130_i25</w:t>
            </w:r>
          </w:p>
        </w:tc>
      </w:tr>
      <w:tr w:rsidR="00276E51" w14:paraId="2409EE0C" w14:textId="77777777">
        <w:tc>
          <w:tcPr>
            <w:tcW w:w="2010" w:type="dxa"/>
            <w:shd w:val="clear" w:color="auto" w:fill="auto"/>
            <w:tcMar>
              <w:top w:w="100" w:type="dxa"/>
              <w:left w:w="100" w:type="dxa"/>
              <w:bottom w:w="100" w:type="dxa"/>
              <w:right w:w="100" w:type="dxa"/>
            </w:tcMar>
          </w:tcPr>
          <w:p w14:paraId="00000160" w14:textId="77777777" w:rsidR="00276E51" w:rsidRDefault="00000000">
            <w:pPr>
              <w:widowControl w:val="0"/>
              <w:rPr>
                <w:b/>
              </w:rPr>
            </w:pPr>
            <w:r>
              <w:rPr>
                <w:b/>
              </w:rPr>
              <w:t>Punto caliente 1</w:t>
            </w:r>
          </w:p>
        </w:tc>
        <w:tc>
          <w:tcPr>
            <w:tcW w:w="7995" w:type="dxa"/>
            <w:shd w:val="clear" w:color="auto" w:fill="auto"/>
            <w:tcMar>
              <w:top w:w="100" w:type="dxa"/>
              <w:left w:w="100" w:type="dxa"/>
              <w:bottom w:w="100" w:type="dxa"/>
              <w:right w:w="100" w:type="dxa"/>
            </w:tcMar>
          </w:tcPr>
          <w:p w14:paraId="00000161" w14:textId="77777777" w:rsidR="00276E51" w:rsidRDefault="00000000">
            <w:pPr>
              <w:spacing w:after="120"/>
              <w:jc w:val="both"/>
            </w:pPr>
            <w:r>
              <w:t>Software como servicio (SaaS); en este los proveedores ofrecen a sus clientes servicios de niveles de aplicación según la necesidad de cada empresa, como lo es la (CRM) o gestión de relaciones con clientes, orientación a el marketing y análisis empresarial.</w:t>
            </w:r>
          </w:p>
          <w:p w14:paraId="00000162" w14:textId="77777777" w:rsidR="00276E51" w:rsidRDefault="00000000">
            <w:pPr>
              <w:spacing w:after="120"/>
              <w:jc w:val="both"/>
            </w:pPr>
            <w:bookmarkStart w:id="8" w:name="_heading=h.z337ya" w:colFirst="0" w:colLast="0"/>
            <w:bookmarkEnd w:id="8"/>
            <w:r>
              <w:t>.</w:t>
            </w:r>
          </w:p>
          <w:p w14:paraId="00000163" w14:textId="77777777" w:rsidR="00276E51" w:rsidRDefault="00000000">
            <w:pPr>
              <w:spacing w:after="120"/>
              <w:jc w:val="both"/>
            </w:pPr>
            <w:r>
              <w:lastRenderedPageBreak/>
              <w:t xml:space="preserve">En este servicio los usuarios suben al </w:t>
            </w:r>
            <w:r>
              <w:rPr>
                <w:i/>
              </w:rPr>
              <w:t>software</w:t>
            </w:r>
            <w:r>
              <w:t xml:space="preserve"> datos a cambio de pagar una cuota para el uso de esta información, que se aloja en servidores externos; es así como cuando se hace referencia a un </w:t>
            </w:r>
            <w:r>
              <w:rPr>
                <w:i/>
              </w:rPr>
              <w:t>software</w:t>
            </w:r>
            <w:r>
              <w:t xml:space="preserve"> que está en la nube se habla de un SaaS.</w:t>
            </w:r>
          </w:p>
          <w:p w14:paraId="00000164" w14:textId="77777777" w:rsidR="00276E51" w:rsidRDefault="00000000">
            <w:pPr>
              <w:spacing w:after="120"/>
              <w:jc w:val="both"/>
              <w:rPr>
                <w:color w:val="666666"/>
              </w:rPr>
            </w:pPr>
            <w:r>
              <w:t xml:space="preserve">Un empleo de </w:t>
            </w:r>
            <w:proofErr w:type="spellStart"/>
            <w:r>
              <w:t>Saas</w:t>
            </w:r>
            <w:proofErr w:type="spellEnd"/>
            <w:r>
              <w:t xml:space="preserve"> seria en servicios como Microsoft Office 365 y CMS, con la plataforma de office los usuarios pueden trabajar desde cualquier parte del mundo y acceder a herramientas de ofimática; este se ejecuta en servidores propios de Microsoft. También se tiene el CMS, que un </w:t>
            </w:r>
            <w:r>
              <w:rPr>
                <w:i/>
              </w:rPr>
              <w:t>software</w:t>
            </w:r>
            <w:r>
              <w:t xml:space="preserve"> para el diseño de páginas web. (</w:t>
            </w:r>
            <w:proofErr w:type="spellStart"/>
            <w:r>
              <w:t>Gouigoux</w:t>
            </w:r>
            <w:proofErr w:type="spellEnd"/>
            <w:r>
              <w:t>, 2018)</w:t>
            </w:r>
          </w:p>
        </w:tc>
        <w:tc>
          <w:tcPr>
            <w:tcW w:w="5580" w:type="dxa"/>
            <w:shd w:val="clear" w:color="auto" w:fill="auto"/>
            <w:tcMar>
              <w:top w:w="100" w:type="dxa"/>
              <w:left w:w="100" w:type="dxa"/>
              <w:bottom w:w="100" w:type="dxa"/>
              <w:right w:w="100" w:type="dxa"/>
            </w:tcMar>
          </w:tcPr>
          <w:p w14:paraId="00000165" w14:textId="77777777" w:rsidR="00276E51" w:rsidRDefault="00000000">
            <w:pPr>
              <w:widowControl w:val="0"/>
              <w:rPr>
                <w:b/>
              </w:rPr>
            </w:pPr>
            <w:r>
              <w:rPr>
                <w:b/>
              </w:rPr>
              <w:lastRenderedPageBreak/>
              <w:t>SaaS</w:t>
            </w:r>
          </w:p>
        </w:tc>
      </w:tr>
      <w:tr w:rsidR="00276E51" w14:paraId="2BFE1083" w14:textId="77777777">
        <w:tc>
          <w:tcPr>
            <w:tcW w:w="2010" w:type="dxa"/>
            <w:shd w:val="clear" w:color="auto" w:fill="auto"/>
            <w:tcMar>
              <w:top w:w="100" w:type="dxa"/>
              <w:left w:w="100" w:type="dxa"/>
              <w:bottom w:w="100" w:type="dxa"/>
              <w:right w:w="100" w:type="dxa"/>
            </w:tcMar>
          </w:tcPr>
          <w:p w14:paraId="00000166" w14:textId="77777777" w:rsidR="00276E51" w:rsidRDefault="00000000">
            <w:pPr>
              <w:widowControl w:val="0"/>
              <w:rPr>
                <w:b/>
              </w:rPr>
            </w:pPr>
            <w:r>
              <w:rPr>
                <w:b/>
              </w:rPr>
              <w:t>Punto caliente 2</w:t>
            </w:r>
          </w:p>
        </w:tc>
        <w:tc>
          <w:tcPr>
            <w:tcW w:w="7995" w:type="dxa"/>
            <w:shd w:val="clear" w:color="auto" w:fill="auto"/>
            <w:tcMar>
              <w:top w:w="100" w:type="dxa"/>
              <w:left w:w="100" w:type="dxa"/>
              <w:bottom w:w="100" w:type="dxa"/>
              <w:right w:w="100" w:type="dxa"/>
            </w:tcMar>
          </w:tcPr>
          <w:p w14:paraId="00000167" w14:textId="77777777" w:rsidR="00276E51" w:rsidRDefault="00000000">
            <w:pPr>
              <w:widowControl w:val="0"/>
              <w:jc w:val="both"/>
            </w:pPr>
            <w:bookmarkStart w:id="9" w:name="_heading=h.3j2qqm3" w:colFirst="0" w:colLast="0"/>
            <w:bookmarkEnd w:id="9"/>
            <w:r>
              <w:t>Plataforma como servicio (</w:t>
            </w:r>
            <w:proofErr w:type="spellStart"/>
            <w:r>
              <w:t>PasS</w:t>
            </w:r>
            <w:proofErr w:type="spellEnd"/>
            <w:r>
              <w:t xml:space="preserve">) se orientan a componentes como lo son servidores web (SDK), kits de desarrollo de </w:t>
            </w:r>
            <w:r>
              <w:rPr>
                <w:i/>
              </w:rPr>
              <w:t>software</w:t>
            </w:r>
            <w:r>
              <w:t xml:space="preserve"> y sistemas que gestionan las bases de datos.</w:t>
            </w:r>
          </w:p>
          <w:p w14:paraId="00000168" w14:textId="77777777" w:rsidR="00276E51" w:rsidRDefault="00000000">
            <w:pPr>
              <w:widowControl w:val="0"/>
              <w:jc w:val="both"/>
              <w:rPr>
                <w:color w:val="666666"/>
              </w:rPr>
            </w:pPr>
            <w:r>
              <w:t xml:space="preserve">Este tipo de servicio es fundamental para los desarrolladores que deseen implementar y gestionar sus aplicaciones, ya que no tienen que preocuparse por las capacidades del </w:t>
            </w:r>
            <w:r>
              <w:rPr>
                <w:i/>
              </w:rPr>
              <w:t>hardware</w:t>
            </w:r>
            <w:r>
              <w:t xml:space="preserve"> y el </w:t>
            </w:r>
            <w:r>
              <w:rPr>
                <w:i/>
              </w:rPr>
              <w:t>software</w:t>
            </w:r>
            <w:r>
              <w:t xml:space="preserve"> permitiendo el mejoramiento de la eficacia. Esta ofrece plataformas como servicio que pueden lazar bases de datos, herramientas de desarrollo y servicios que contribuyen con la inteligencia empresarial. Un empleo de estas plataformas seria Google </w:t>
            </w:r>
            <w:r>
              <w:rPr>
                <w:i/>
              </w:rPr>
              <w:t xml:space="preserve">App </w:t>
            </w:r>
            <w:proofErr w:type="spellStart"/>
            <w:r>
              <w:rPr>
                <w:i/>
              </w:rPr>
              <w:t>Engine</w:t>
            </w:r>
            <w:proofErr w:type="spellEnd"/>
            <w:r>
              <w:t xml:space="preserve"> y </w:t>
            </w:r>
            <w:proofErr w:type="spellStart"/>
            <w:r>
              <w:rPr>
                <w:i/>
              </w:rPr>
              <w:t>Bungee</w:t>
            </w:r>
            <w:proofErr w:type="spellEnd"/>
            <w:r>
              <w:rPr>
                <w:i/>
              </w:rPr>
              <w:t xml:space="preserve"> </w:t>
            </w:r>
            <w:proofErr w:type="spellStart"/>
            <w:r>
              <w:rPr>
                <w:i/>
              </w:rPr>
              <w:t>Connect</w:t>
            </w:r>
            <w:proofErr w:type="spellEnd"/>
            <w:r>
              <w:rPr>
                <w:i/>
              </w:rPr>
              <w:t>.</w:t>
            </w:r>
          </w:p>
        </w:tc>
        <w:tc>
          <w:tcPr>
            <w:tcW w:w="5580" w:type="dxa"/>
            <w:shd w:val="clear" w:color="auto" w:fill="auto"/>
            <w:tcMar>
              <w:top w:w="100" w:type="dxa"/>
              <w:left w:w="100" w:type="dxa"/>
              <w:bottom w:w="100" w:type="dxa"/>
              <w:right w:w="100" w:type="dxa"/>
            </w:tcMar>
          </w:tcPr>
          <w:p w14:paraId="00000169" w14:textId="77777777" w:rsidR="00276E51" w:rsidRDefault="00000000">
            <w:pPr>
              <w:widowControl w:val="0"/>
              <w:rPr>
                <w:b/>
                <w:color w:val="666666"/>
              </w:rPr>
            </w:pPr>
            <w:r>
              <w:rPr>
                <w:b/>
              </w:rPr>
              <w:t>PaaS</w:t>
            </w:r>
          </w:p>
        </w:tc>
      </w:tr>
      <w:tr w:rsidR="00276E51" w14:paraId="4CCC3660" w14:textId="77777777">
        <w:tc>
          <w:tcPr>
            <w:tcW w:w="2010" w:type="dxa"/>
            <w:shd w:val="clear" w:color="auto" w:fill="auto"/>
            <w:tcMar>
              <w:top w:w="100" w:type="dxa"/>
              <w:left w:w="100" w:type="dxa"/>
              <w:bottom w:w="100" w:type="dxa"/>
              <w:right w:w="100" w:type="dxa"/>
            </w:tcMar>
          </w:tcPr>
          <w:p w14:paraId="0000016A" w14:textId="77777777" w:rsidR="00276E51" w:rsidRDefault="00000000">
            <w:pPr>
              <w:widowControl w:val="0"/>
              <w:rPr>
                <w:b/>
              </w:rPr>
            </w:pPr>
            <w:r>
              <w:rPr>
                <w:b/>
              </w:rPr>
              <w:t>Punto caliente 3</w:t>
            </w:r>
          </w:p>
        </w:tc>
        <w:tc>
          <w:tcPr>
            <w:tcW w:w="7995" w:type="dxa"/>
            <w:shd w:val="clear" w:color="auto" w:fill="auto"/>
            <w:tcMar>
              <w:top w:w="100" w:type="dxa"/>
              <w:left w:w="100" w:type="dxa"/>
              <w:bottom w:w="100" w:type="dxa"/>
              <w:right w:w="100" w:type="dxa"/>
            </w:tcMar>
          </w:tcPr>
          <w:p w14:paraId="0000016B" w14:textId="77777777" w:rsidR="00276E51" w:rsidRDefault="00000000">
            <w:pPr>
              <w:spacing w:after="120"/>
            </w:pPr>
            <w:r>
              <w:t>Infraestructura como servicio (IaaS), este es un centro de datos seguro ya que permiten acceder a recursos primarios como lo son la capacidad de almacenamiento de datos, procesamiento y conectividad en la red.</w:t>
            </w:r>
          </w:p>
          <w:p w14:paraId="0000016C" w14:textId="77777777" w:rsidR="00276E51" w:rsidRDefault="00000000">
            <w:pPr>
              <w:pBdr>
                <w:top w:val="nil"/>
                <w:left w:val="nil"/>
                <w:bottom w:val="nil"/>
                <w:right w:val="nil"/>
                <w:between w:val="nil"/>
              </w:pBdr>
              <w:spacing w:after="120" w:line="276" w:lineRule="auto"/>
              <w:jc w:val="both"/>
              <w:rPr>
                <w:color w:val="666666"/>
              </w:rPr>
            </w:pPr>
            <w:r>
              <w:rPr>
                <w:color w:val="000000"/>
              </w:rPr>
              <w:t xml:space="preserve">Cuando se habla de la </w:t>
            </w:r>
            <w:proofErr w:type="spellStart"/>
            <w:r>
              <w:rPr>
                <w:color w:val="000000"/>
              </w:rPr>
              <w:t>laaS</w:t>
            </w:r>
            <w:proofErr w:type="spellEnd"/>
            <w:r>
              <w:rPr>
                <w:color w:val="000000"/>
              </w:rPr>
              <w:t xml:space="preserve"> se hace referencia a estructuras como servicios; las organizaciones hacen contrataciones de infraestructura de </w:t>
            </w:r>
            <w:r>
              <w:rPr>
                <w:i/>
                <w:color w:val="000000"/>
              </w:rPr>
              <w:t>hardware</w:t>
            </w:r>
            <w:r>
              <w:rPr>
                <w:color w:val="000000"/>
              </w:rPr>
              <w:t xml:space="preserve"> a un tercero a cambio de un pago, en esta se pueden elegir las características y capacidades en el procesador, memoria y capacidad de disco duro según los requerimientos de la empresa. También se ofrecen máquinas virtuales, sistemas de copia de seguridad y </w:t>
            </w:r>
            <w:r>
              <w:rPr>
                <w:i/>
                <w:color w:val="000000"/>
              </w:rPr>
              <w:t>firewall</w:t>
            </w:r>
            <w:r>
              <w:rPr>
                <w:color w:val="000000"/>
              </w:rPr>
              <w:t>. (</w:t>
            </w:r>
            <w:proofErr w:type="spellStart"/>
            <w:r>
              <w:rPr>
                <w:color w:val="000000"/>
              </w:rPr>
              <w:t>Gouigoux</w:t>
            </w:r>
            <w:proofErr w:type="spellEnd"/>
            <w:r>
              <w:rPr>
                <w:color w:val="000000"/>
              </w:rPr>
              <w:t>, 2018)</w:t>
            </w:r>
          </w:p>
        </w:tc>
        <w:tc>
          <w:tcPr>
            <w:tcW w:w="5580" w:type="dxa"/>
            <w:shd w:val="clear" w:color="auto" w:fill="auto"/>
            <w:tcMar>
              <w:top w:w="100" w:type="dxa"/>
              <w:left w:w="100" w:type="dxa"/>
              <w:bottom w:w="100" w:type="dxa"/>
              <w:right w:w="100" w:type="dxa"/>
            </w:tcMar>
          </w:tcPr>
          <w:p w14:paraId="0000016D" w14:textId="77777777" w:rsidR="00276E51" w:rsidRDefault="00000000">
            <w:pPr>
              <w:widowControl w:val="0"/>
              <w:rPr>
                <w:b/>
                <w:color w:val="666666"/>
              </w:rPr>
            </w:pPr>
            <w:proofErr w:type="spellStart"/>
            <w:r>
              <w:rPr>
                <w:b/>
              </w:rPr>
              <w:t>LaaS</w:t>
            </w:r>
            <w:proofErr w:type="spellEnd"/>
          </w:p>
        </w:tc>
      </w:tr>
    </w:tbl>
    <w:p w14:paraId="0000016E" w14:textId="77777777" w:rsidR="00276E51" w:rsidRDefault="00276E51"/>
    <w:p w14:paraId="0000016F" w14:textId="77777777" w:rsidR="00276E51" w:rsidRDefault="00276E51"/>
    <w:p w14:paraId="00000170" w14:textId="77777777" w:rsidR="00276E51" w:rsidRDefault="00276E51"/>
    <w:p w14:paraId="00000171" w14:textId="77777777" w:rsidR="00276E51" w:rsidRDefault="00276E51"/>
    <w:p w14:paraId="00000172" w14:textId="77777777" w:rsidR="00276E51" w:rsidRDefault="00276E51"/>
    <w:p w14:paraId="00000173" w14:textId="77777777" w:rsidR="00276E51" w:rsidRDefault="00276E51"/>
    <w:p w14:paraId="00000174" w14:textId="77777777" w:rsidR="00276E51" w:rsidRDefault="00276E51"/>
    <w:p w14:paraId="00000175" w14:textId="77777777" w:rsidR="00276E51" w:rsidRDefault="00276E51"/>
    <w:p w14:paraId="00000176" w14:textId="77777777" w:rsidR="00276E51" w:rsidRDefault="00000000">
      <w:pPr>
        <w:spacing w:after="120"/>
        <w:rPr>
          <w:b/>
        </w:rPr>
      </w:pPr>
      <w:r>
        <w:rPr>
          <w:b/>
        </w:rPr>
        <w:t>2.2. Modelos de servicios en la nube</w:t>
      </w:r>
    </w:p>
    <w:p w14:paraId="00000177" w14:textId="77777777" w:rsidR="00276E51" w:rsidRDefault="00276E51"/>
    <w:tbl>
      <w:tblPr>
        <w:tblStyle w:val="afffffffe"/>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514ED0F9" w14:textId="77777777">
        <w:trPr>
          <w:trHeight w:val="444"/>
        </w:trPr>
        <w:tc>
          <w:tcPr>
            <w:tcW w:w="15692" w:type="dxa"/>
            <w:shd w:val="clear" w:color="auto" w:fill="8DB3E2"/>
          </w:tcPr>
          <w:p w14:paraId="00000178"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57B3C0F7" w14:textId="77777777">
        <w:tc>
          <w:tcPr>
            <w:tcW w:w="15692" w:type="dxa"/>
          </w:tcPr>
          <w:p w14:paraId="00000179" w14:textId="77777777" w:rsidR="00276E51" w:rsidRDefault="00000000">
            <w:pPr>
              <w:numPr>
                <w:ilvl w:val="0"/>
                <w:numId w:val="3"/>
              </w:numPr>
              <w:pBdr>
                <w:top w:val="nil"/>
                <w:left w:val="nil"/>
                <w:bottom w:val="nil"/>
                <w:right w:val="nil"/>
                <w:between w:val="nil"/>
              </w:pBdr>
              <w:spacing w:line="276" w:lineRule="auto"/>
            </w:pPr>
            <w:r>
              <w:rPr>
                <w:color w:val="000000"/>
              </w:rPr>
              <w:t xml:space="preserve">Proveedor: este se encarga de brindar el servicio, permite al usuario facilitarle recursos e infraestructura tecnológica garantizando el mantenimiento </w:t>
            </w:r>
            <w:proofErr w:type="gramStart"/>
            <w:r>
              <w:rPr>
                <w:color w:val="000000"/>
              </w:rPr>
              <w:t>del mismo</w:t>
            </w:r>
            <w:proofErr w:type="gramEnd"/>
            <w:r>
              <w:rPr>
                <w:color w:val="000000"/>
              </w:rPr>
              <w:t>.</w:t>
            </w:r>
          </w:p>
          <w:p w14:paraId="0000017A" w14:textId="77777777" w:rsidR="00276E51" w:rsidRDefault="00000000">
            <w:pPr>
              <w:numPr>
                <w:ilvl w:val="0"/>
                <w:numId w:val="3"/>
              </w:numPr>
              <w:pBdr>
                <w:top w:val="nil"/>
                <w:left w:val="nil"/>
                <w:bottom w:val="nil"/>
                <w:right w:val="nil"/>
                <w:between w:val="nil"/>
              </w:pBdr>
              <w:spacing w:line="276" w:lineRule="auto"/>
            </w:pPr>
            <w:r>
              <w:rPr>
                <w:color w:val="000000"/>
              </w:rPr>
              <w:t>Tecnología: este dependerá del tipo de servicio; el proveedor brindará una gestión mayor o menor en los recursos tecnológicos.</w:t>
            </w:r>
          </w:p>
          <w:p w14:paraId="0000017B" w14:textId="77777777" w:rsidR="00276E51" w:rsidRDefault="00000000">
            <w:pPr>
              <w:numPr>
                <w:ilvl w:val="0"/>
                <w:numId w:val="3"/>
              </w:numPr>
              <w:pBdr>
                <w:top w:val="nil"/>
                <w:left w:val="nil"/>
                <w:bottom w:val="nil"/>
                <w:right w:val="nil"/>
                <w:between w:val="nil"/>
              </w:pBdr>
              <w:spacing w:after="120" w:line="276" w:lineRule="auto"/>
              <w:rPr>
                <w:color w:val="BFBFBF"/>
              </w:rPr>
            </w:pPr>
            <w:r>
              <w:rPr>
                <w:color w:val="000000"/>
              </w:rPr>
              <w:t xml:space="preserve">Consumidor: se podrá acceder a los recursos ofrecidos por el proveedor, este podrá hacer uso de </w:t>
            </w:r>
            <w:proofErr w:type="gramStart"/>
            <w:r>
              <w:rPr>
                <w:color w:val="000000"/>
              </w:rPr>
              <w:t>los mismos</w:t>
            </w:r>
            <w:proofErr w:type="gramEnd"/>
            <w:r>
              <w:rPr>
                <w:color w:val="000000"/>
              </w:rPr>
              <w:t>.</w:t>
            </w:r>
          </w:p>
        </w:tc>
      </w:tr>
    </w:tbl>
    <w:p w14:paraId="0000017C" w14:textId="77777777" w:rsidR="00276E51" w:rsidRDefault="00276E51"/>
    <w:p w14:paraId="0000017D" w14:textId="77777777" w:rsidR="00276E51" w:rsidRDefault="00000000">
      <w:pPr>
        <w:spacing w:after="120"/>
        <w:rPr>
          <w:b/>
        </w:rPr>
      </w:pPr>
      <w:r>
        <w:rPr>
          <w:b/>
        </w:rPr>
        <w:t>2.3. Tipos de nubes</w:t>
      </w:r>
    </w:p>
    <w:tbl>
      <w:tblPr>
        <w:tblStyle w:val="affffffff"/>
        <w:tblW w:w="15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7995"/>
        <w:gridCol w:w="5580"/>
      </w:tblGrid>
      <w:tr w:rsidR="00276E51" w14:paraId="25FE9BC6" w14:textId="77777777">
        <w:trPr>
          <w:trHeight w:val="460"/>
        </w:trPr>
        <w:tc>
          <w:tcPr>
            <w:tcW w:w="2010" w:type="dxa"/>
            <w:shd w:val="clear" w:color="auto" w:fill="C9DAF8"/>
            <w:tcMar>
              <w:top w:w="100" w:type="dxa"/>
              <w:left w:w="100" w:type="dxa"/>
              <w:bottom w:w="100" w:type="dxa"/>
              <w:right w:w="100" w:type="dxa"/>
            </w:tcMar>
          </w:tcPr>
          <w:p w14:paraId="0000017E" w14:textId="77777777" w:rsidR="00276E51" w:rsidRDefault="00000000">
            <w:pPr>
              <w:widowControl w:val="0"/>
              <w:jc w:val="center"/>
              <w:rPr>
                <w:b/>
              </w:rPr>
            </w:pPr>
            <w:r>
              <w:rPr>
                <w:b/>
              </w:rPr>
              <w:t>Tipo de recurso</w:t>
            </w:r>
          </w:p>
        </w:tc>
        <w:tc>
          <w:tcPr>
            <w:tcW w:w="13575" w:type="dxa"/>
            <w:gridSpan w:val="2"/>
            <w:shd w:val="clear" w:color="auto" w:fill="C9DAF8"/>
            <w:tcMar>
              <w:top w:w="100" w:type="dxa"/>
              <w:left w:w="100" w:type="dxa"/>
              <w:bottom w:w="100" w:type="dxa"/>
              <w:right w:w="100" w:type="dxa"/>
            </w:tcMar>
          </w:tcPr>
          <w:p w14:paraId="0000017F"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Infografía interactiva Punto caliente</w:t>
            </w:r>
          </w:p>
        </w:tc>
      </w:tr>
      <w:tr w:rsidR="00276E51" w14:paraId="33AABED1" w14:textId="77777777">
        <w:trPr>
          <w:trHeight w:val="420"/>
        </w:trPr>
        <w:tc>
          <w:tcPr>
            <w:tcW w:w="2010" w:type="dxa"/>
            <w:shd w:val="clear" w:color="auto" w:fill="auto"/>
            <w:tcMar>
              <w:top w:w="100" w:type="dxa"/>
              <w:left w:w="100" w:type="dxa"/>
              <w:bottom w:w="100" w:type="dxa"/>
              <w:right w:w="100" w:type="dxa"/>
            </w:tcMar>
          </w:tcPr>
          <w:p w14:paraId="00000181" w14:textId="77777777" w:rsidR="00276E51" w:rsidRDefault="00000000">
            <w:pPr>
              <w:widowControl w:val="0"/>
              <w:rPr>
                <w:b/>
              </w:rPr>
            </w:pPr>
            <w:r>
              <w:rPr>
                <w:b/>
              </w:rPr>
              <w:t>Texto introductorio</w:t>
            </w:r>
          </w:p>
        </w:tc>
        <w:tc>
          <w:tcPr>
            <w:tcW w:w="13575" w:type="dxa"/>
            <w:gridSpan w:val="2"/>
            <w:shd w:val="clear" w:color="auto" w:fill="auto"/>
            <w:tcMar>
              <w:top w:w="100" w:type="dxa"/>
              <w:left w:w="100" w:type="dxa"/>
              <w:bottom w:w="100" w:type="dxa"/>
              <w:right w:w="100" w:type="dxa"/>
            </w:tcMar>
          </w:tcPr>
          <w:p w14:paraId="00000182" w14:textId="77777777" w:rsidR="00276E51" w:rsidRDefault="00000000">
            <w:pPr>
              <w:widowControl w:val="0"/>
              <w:rPr>
                <w:color w:val="666666"/>
              </w:rPr>
            </w:pPr>
            <w:r>
              <w:t xml:space="preserve">Las empresas al ofrecer sus servicios a través de la </w:t>
            </w:r>
            <w:r>
              <w:rPr>
                <w:i/>
              </w:rPr>
              <w:t>web</w:t>
            </w:r>
            <w:r>
              <w:t xml:space="preserve"> (nube) pueden presentarlo en tres tipos:</w:t>
            </w:r>
          </w:p>
        </w:tc>
      </w:tr>
      <w:tr w:rsidR="00276E51" w14:paraId="38672122" w14:textId="77777777">
        <w:trPr>
          <w:trHeight w:val="420"/>
        </w:trPr>
        <w:tc>
          <w:tcPr>
            <w:tcW w:w="15585" w:type="dxa"/>
            <w:gridSpan w:val="3"/>
            <w:shd w:val="clear" w:color="auto" w:fill="auto"/>
            <w:tcMar>
              <w:top w:w="100" w:type="dxa"/>
              <w:left w:w="100" w:type="dxa"/>
              <w:bottom w:w="100" w:type="dxa"/>
              <w:right w:w="100" w:type="dxa"/>
            </w:tcMar>
          </w:tcPr>
          <w:p w14:paraId="00000184" w14:textId="77777777" w:rsidR="00276E51" w:rsidRDefault="00000000">
            <w:pPr>
              <w:spacing w:after="120"/>
              <w:jc w:val="center"/>
              <w:rPr>
                <w:i/>
              </w:rPr>
            </w:pPr>
            <w:r>
              <w:rPr>
                <w:noProof/>
              </w:rPr>
              <w:lastRenderedPageBreak/>
              <w:drawing>
                <wp:inline distT="0" distB="0" distL="0" distR="0" wp14:anchorId="210ACBB3" wp14:editId="36354774">
                  <wp:extent cx="3714606" cy="1845563"/>
                  <wp:effectExtent l="0" t="0" r="0" b="0"/>
                  <wp:docPr id="334" name="image24.png" descr="Tipos de nubes » COPIMAR Sistemas Impresión"/>
                  <wp:cNvGraphicFramePr/>
                  <a:graphic xmlns:a="http://schemas.openxmlformats.org/drawingml/2006/main">
                    <a:graphicData uri="http://schemas.openxmlformats.org/drawingml/2006/picture">
                      <pic:pic xmlns:pic="http://schemas.openxmlformats.org/drawingml/2006/picture">
                        <pic:nvPicPr>
                          <pic:cNvPr id="0" name="image24.png" descr="Tipos de nubes » COPIMAR Sistemas Impresión"/>
                          <pic:cNvPicPr preferRelativeResize="0"/>
                        </pic:nvPicPr>
                        <pic:blipFill>
                          <a:blip r:embed="rId58"/>
                          <a:srcRect/>
                          <a:stretch>
                            <a:fillRect/>
                          </a:stretch>
                        </pic:blipFill>
                        <pic:spPr>
                          <a:xfrm>
                            <a:off x="0" y="0"/>
                            <a:ext cx="3714606" cy="1845563"/>
                          </a:xfrm>
                          <a:prstGeom prst="rect">
                            <a:avLst/>
                          </a:prstGeom>
                          <a:ln/>
                        </pic:spPr>
                      </pic:pic>
                    </a:graphicData>
                  </a:graphic>
                </wp:inline>
              </w:drawing>
            </w:r>
            <w:r>
              <w:rPr>
                <w:i/>
              </w:rPr>
              <w:t xml:space="preserve"> </w:t>
            </w:r>
          </w:p>
          <w:p w14:paraId="00000185" w14:textId="77777777" w:rsidR="00276E51" w:rsidRDefault="00000000">
            <w:pPr>
              <w:widowControl w:val="0"/>
              <w:jc w:val="center"/>
              <w:rPr>
                <w:i/>
                <w:color w:val="0000FF"/>
                <w:u w:val="single"/>
              </w:rPr>
            </w:pPr>
            <w:r>
              <w:rPr>
                <w:i/>
              </w:rPr>
              <w:t xml:space="preserve">Nota: </w:t>
            </w:r>
            <w:r>
              <w:t>Adaptado de (s/f).</w:t>
            </w:r>
            <w:r>
              <w:rPr>
                <w:i/>
              </w:rPr>
              <w:t xml:space="preserve"> </w:t>
            </w:r>
            <w:proofErr w:type="spellStart"/>
            <w:r>
              <w:t>Copimar</w:t>
            </w:r>
            <w:proofErr w:type="spellEnd"/>
            <w:r>
              <w:t xml:space="preserve">. </w:t>
            </w:r>
            <w:hyperlink r:id="rId59">
              <w:r>
                <w:rPr>
                  <w:i/>
                  <w:color w:val="0000FF"/>
                  <w:u w:val="single"/>
                </w:rPr>
                <w:t>https://copimar.net/wp-content/uploads/2018/02/10.png</w:t>
              </w:r>
            </w:hyperlink>
          </w:p>
          <w:p w14:paraId="00000186" w14:textId="77777777" w:rsidR="00276E51" w:rsidRDefault="00276E51">
            <w:pPr>
              <w:widowControl w:val="0"/>
              <w:jc w:val="center"/>
              <w:rPr>
                <w:i/>
              </w:rPr>
            </w:pPr>
          </w:p>
          <w:p w14:paraId="00000187" w14:textId="77777777" w:rsidR="00276E51" w:rsidRDefault="00000000">
            <w:pPr>
              <w:widowControl w:val="0"/>
              <w:rPr>
                <w:color w:val="999999"/>
              </w:rPr>
            </w:pPr>
            <w:r>
              <w:rPr>
                <w:color w:val="999999"/>
              </w:rPr>
              <w:t>Describir y/o colocar una imagen de referencia, de la infografía solicitada.</w:t>
            </w:r>
          </w:p>
        </w:tc>
      </w:tr>
      <w:tr w:rsidR="00276E51" w14:paraId="676EDA95" w14:textId="77777777">
        <w:trPr>
          <w:trHeight w:val="420"/>
        </w:trPr>
        <w:tc>
          <w:tcPr>
            <w:tcW w:w="2010" w:type="dxa"/>
            <w:shd w:val="clear" w:color="auto" w:fill="auto"/>
            <w:tcMar>
              <w:top w:w="100" w:type="dxa"/>
              <w:left w:w="100" w:type="dxa"/>
              <w:bottom w:w="100" w:type="dxa"/>
              <w:right w:w="100" w:type="dxa"/>
            </w:tcMar>
          </w:tcPr>
          <w:p w14:paraId="0000018A" w14:textId="77777777" w:rsidR="00276E51" w:rsidRDefault="00000000">
            <w:pPr>
              <w:widowControl w:val="0"/>
              <w:rPr>
                <w:b/>
              </w:rPr>
            </w:pPr>
            <w:r>
              <w:rPr>
                <w:b/>
              </w:rPr>
              <w:t>Código de la imagen</w:t>
            </w:r>
          </w:p>
        </w:tc>
        <w:tc>
          <w:tcPr>
            <w:tcW w:w="13575" w:type="dxa"/>
            <w:gridSpan w:val="2"/>
            <w:shd w:val="clear" w:color="auto" w:fill="auto"/>
            <w:tcMar>
              <w:top w:w="100" w:type="dxa"/>
              <w:left w:w="100" w:type="dxa"/>
              <w:bottom w:w="100" w:type="dxa"/>
              <w:right w:w="100" w:type="dxa"/>
            </w:tcMar>
          </w:tcPr>
          <w:p w14:paraId="0000018B" w14:textId="77777777" w:rsidR="00276E51" w:rsidRDefault="00000000">
            <w:pPr>
              <w:widowControl w:val="0"/>
            </w:pPr>
            <w:r>
              <w:t>228130_i26</w:t>
            </w:r>
          </w:p>
        </w:tc>
      </w:tr>
      <w:tr w:rsidR="00276E51" w14:paraId="2BFAF23B" w14:textId="77777777">
        <w:tc>
          <w:tcPr>
            <w:tcW w:w="2010" w:type="dxa"/>
            <w:shd w:val="clear" w:color="auto" w:fill="auto"/>
            <w:tcMar>
              <w:top w:w="100" w:type="dxa"/>
              <w:left w:w="100" w:type="dxa"/>
              <w:bottom w:w="100" w:type="dxa"/>
              <w:right w:w="100" w:type="dxa"/>
            </w:tcMar>
          </w:tcPr>
          <w:p w14:paraId="0000018D" w14:textId="77777777" w:rsidR="00276E51" w:rsidRDefault="00000000">
            <w:pPr>
              <w:widowControl w:val="0"/>
              <w:rPr>
                <w:b/>
              </w:rPr>
            </w:pPr>
            <w:r>
              <w:rPr>
                <w:b/>
              </w:rPr>
              <w:t>Punto caliente 1</w:t>
            </w:r>
          </w:p>
        </w:tc>
        <w:tc>
          <w:tcPr>
            <w:tcW w:w="7995" w:type="dxa"/>
            <w:shd w:val="clear" w:color="auto" w:fill="auto"/>
            <w:tcMar>
              <w:top w:w="100" w:type="dxa"/>
              <w:left w:w="100" w:type="dxa"/>
              <w:bottom w:w="100" w:type="dxa"/>
              <w:right w:w="100" w:type="dxa"/>
            </w:tcMar>
          </w:tcPr>
          <w:p w14:paraId="0000018E" w14:textId="77777777" w:rsidR="00276E51" w:rsidRDefault="00000000">
            <w:pPr>
              <w:widowControl w:val="0"/>
              <w:rPr>
                <w:b/>
                <w:i/>
              </w:rPr>
            </w:pPr>
            <w:r>
              <w:rPr>
                <w:b/>
                <w:i/>
              </w:rPr>
              <w:t>Nube privada</w:t>
            </w:r>
          </w:p>
          <w:p w14:paraId="0000018F" w14:textId="77777777" w:rsidR="00276E51" w:rsidRDefault="00000000">
            <w:pPr>
              <w:widowControl w:val="0"/>
              <w:rPr>
                <w:color w:val="666666"/>
              </w:rPr>
            </w:pPr>
            <w:r>
              <w:t>Esta es una red que está protegida brindando servicios de administración con limitaciones a personas, normalmente son empresas grandes y entidades que se caracterizan por este tipo de almacenamiento.</w:t>
            </w:r>
          </w:p>
        </w:tc>
        <w:tc>
          <w:tcPr>
            <w:tcW w:w="5580" w:type="dxa"/>
            <w:shd w:val="clear" w:color="auto" w:fill="auto"/>
            <w:tcMar>
              <w:top w:w="100" w:type="dxa"/>
              <w:left w:w="100" w:type="dxa"/>
              <w:bottom w:w="100" w:type="dxa"/>
              <w:right w:w="100" w:type="dxa"/>
            </w:tcMar>
          </w:tcPr>
          <w:p w14:paraId="00000190" w14:textId="77777777" w:rsidR="00276E51" w:rsidRDefault="00000000">
            <w:pPr>
              <w:widowControl w:val="0"/>
              <w:rPr>
                <w:color w:val="666666"/>
              </w:rPr>
            </w:pPr>
            <w:r>
              <w:rPr>
                <w:noProof/>
              </w:rPr>
              <w:drawing>
                <wp:inline distT="0" distB="0" distL="0" distR="0" wp14:anchorId="3502F42C" wp14:editId="4D5E1D51">
                  <wp:extent cx="3714606" cy="1604284"/>
                  <wp:effectExtent l="0" t="0" r="0" b="0"/>
                  <wp:docPr id="335" name="image24.png" descr="Tipos de nubes » COPIMAR Sistemas Impresión"/>
                  <wp:cNvGraphicFramePr/>
                  <a:graphic xmlns:a="http://schemas.openxmlformats.org/drawingml/2006/main">
                    <a:graphicData uri="http://schemas.openxmlformats.org/drawingml/2006/picture">
                      <pic:pic xmlns:pic="http://schemas.openxmlformats.org/drawingml/2006/picture">
                        <pic:nvPicPr>
                          <pic:cNvPr id="0" name="image24.png" descr="Tipos de nubes » COPIMAR Sistemas Impresión"/>
                          <pic:cNvPicPr preferRelativeResize="0"/>
                        </pic:nvPicPr>
                        <pic:blipFill>
                          <a:blip r:embed="rId58"/>
                          <a:srcRect b="13073"/>
                          <a:stretch>
                            <a:fillRect/>
                          </a:stretch>
                        </pic:blipFill>
                        <pic:spPr>
                          <a:xfrm>
                            <a:off x="0" y="0"/>
                            <a:ext cx="3714606" cy="1604284"/>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2E978465" wp14:editId="05BED39D">
                      <wp:simplePos x="0" y="0"/>
                      <wp:positionH relativeFrom="column">
                        <wp:posOffset>495300</wp:posOffset>
                      </wp:positionH>
                      <wp:positionV relativeFrom="paragraph">
                        <wp:posOffset>457200</wp:posOffset>
                      </wp:positionV>
                      <wp:extent cx="219075" cy="228600"/>
                      <wp:effectExtent l="0" t="0" r="0" b="0"/>
                      <wp:wrapNone/>
                      <wp:docPr id="308" name="Elipse 308"/>
                      <wp:cNvGraphicFramePr/>
                      <a:graphic xmlns:a="http://schemas.openxmlformats.org/drawingml/2006/main">
                        <a:graphicData uri="http://schemas.microsoft.com/office/word/2010/wordprocessingShape">
                          <wps:wsp>
                            <wps:cNvSpPr/>
                            <wps:spPr>
                              <a:xfrm>
                                <a:off x="5250750" y="3679988"/>
                                <a:ext cx="190500" cy="200025"/>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6C9F07CB" w14:textId="77777777" w:rsidR="00276E51" w:rsidRDefault="00276E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E978465" id="Elipse 308" o:spid="_x0000_s1027" style="position:absolute;margin-left:39pt;margin-top:36pt;width:17.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" fillcolor="yellow" strokecolor="#4a7dba">
                      <v:stroke startarrowwidth="narrow" startarrowlength="short" endarrowwidth="narrow" endarrowlength="short"/>
                      <v:textbox inset="2.53958mm,2.53958mm,2.53958mm,2.53958mm">
                        <w:txbxContent>
                          <w:p w14:paraId="6C9F07CB" w14:textId="77777777" w:rsidR="00276E51" w:rsidRDefault="00276E51">
                            <w:pPr>
                              <w:spacing w:line="240" w:lineRule="auto"/>
                              <w:textDirection w:val="btLr"/>
                            </w:pPr>
                          </w:p>
                        </w:txbxContent>
                      </v:textbox>
                    </v:oval>
                  </w:pict>
                </mc:Fallback>
              </mc:AlternateContent>
            </w:r>
          </w:p>
          <w:p w14:paraId="00000191" w14:textId="77777777" w:rsidR="00276E51" w:rsidRDefault="00000000">
            <w:pPr>
              <w:widowControl w:val="0"/>
              <w:rPr>
                <w:color w:val="666666"/>
              </w:rPr>
            </w:pPr>
            <w:r>
              <w:t>228130_i27</w:t>
            </w:r>
          </w:p>
        </w:tc>
      </w:tr>
      <w:tr w:rsidR="00276E51" w14:paraId="7FDEAFD6" w14:textId="77777777">
        <w:tc>
          <w:tcPr>
            <w:tcW w:w="2010" w:type="dxa"/>
            <w:shd w:val="clear" w:color="auto" w:fill="auto"/>
            <w:tcMar>
              <w:top w:w="100" w:type="dxa"/>
              <w:left w:w="100" w:type="dxa"/>
              <w:bottom w:w="100" w:type="dxa"/>
              <w:right w:w="100" w:type="dxa"/>
            </w:tcMar>
          </w:tcPr>
          <w:p w14:paraId="00000192" w14:textId="77777777" w:rsidR="00276E51" w:rsidRDefault="00000000">
            <w:pPr>
              <w:widowControl w:val="0"/>
              <w:rPr>
                <w:b/>
              </w:rPr>
            </w:pPr>
            <w:r>
              <w:rPr>
                <w:b/>
              </w:rPr>
              <w:lastRenderedPageBreak/>
              <w:t>Punto caliente 2</w:t>
            </w:r>
          </w:p>
        </w:tc>
        <w:tc>
          <w:tcPr>
            <w:tcW w:w="7995" w:type="dxa"/>
            <w:shd w:val="clear" w:color="auto" w:fill="auto"/>
            <w:tcMar>
              <w:top w:w="100" w:type="dxa"/>
              <w:left w:w="100" w:type="dxa"/>
              <w:bottom w:w="100" w:type="dxa"/>
              <w:right w:w="100" w:type="dxa"/>
            </w:tcMar>
          </w:tcPr>
          <w:p w14:paraId="00000193" w14:textId="77777777" w:rsidR="00276E51" w:rsidRDefault="00000000">
            <w:pPr>
              <w:spacing w:after="120"/>
              <w:rPr>
                <w:b/>
                <w:i/>
              </w:rPr>
            </w:pPr>
            <w:r>
              <w:rPr>
                <w:b/>
                <w:i/>
              </w:rPr>
              <w:t>Nube hibrida</w:t>
            </w:r>
          </w:p>
          <w:p w14:paraId="00000194" w14:textId="77777777" w:rsidR="00276E51" w:rsidRDefault="00000000">
            <w:pPr>
              <w:spacing w:after="120"/>
            </w:pPr>
            <w:r>
              <w:t>Este tipo de nube permite ampliar el servicio según los requerimientos y necesidades del usuario.</w:t>
            </w:r>
          </w:p>
          <w:p w14:paraId="00000195" w14:textId="77777777" w:rsidR="00276E51" w:rsidRDefault="00276E51">
            <w:pPr>
              <w:widowControl w:val="0"/>
              <w:rPr>
                <w:color w:val="666666"/>
              </w:rPr>
            </w:pPr>
          </w:p>
        </w:tc>
        <w:tc>
          <w:tcPr>
            <w:tcW w:w="5580" w:type="dxa"/>
            <w:shd w:val="clear" w:color="auto" w:fill="auto"/>
            <w:tcMar>
              <w:top w:w="100" w:type="dxa"/>
              <w:left w:w="100" w:type="dxa"/>
              <w:bottom w:w="100" w:type="dxa"/>
              <w:right w:w="100" w:type="dxa"/>
            </w:tcMar>
          </w:tcPr>
          <w:p w14:paraId="00000196" w14:textId="77777777" w:rsidR="00276E51" w:rsidRDefault="00000000">
            <w:pPr>
              <w:widowControl w:val="0"/>
              <w:rPr>
                <w:color w:val="666666"/>
              </w:rPr>
            </w:pPr>
            <w:r>
              <w:rPr>
                <w:noProof/>
              </w:rPr>
              <w:drawing>
                <wp:inline distT="0" distB="0" distL="0" distR="0" wp14:anchorId="04C8D500" wp14:editId="27A025DC">
                  <wp:extent cx="3714606" cy="1575636"/>
                  <wp:effectExtent l="0" t="0" r="0" b="0"/>
                  <wp:docPr id="336" name="image24.png" descr="Tipos de nubes » COPIMAR Sistemas Impresión"/>
                  <wp:cNvGraphicFramePr/>
                  <a:graphic xmlns:a="http://schemas.openxmlformats.org/drawingml/2006/main">
                    <a:graphicData uri="http://schemas.openxmlformats.org/drawingml/2006/picture">
                      <pic:pic xmlns:pic="http://schemas.openxmlformats.org/drawingml/2006/picture">
                        <pic:nvPicPr>
                          <pic:cNvPr id="0" name="image24.png" descr="Tipos de nubes » COPIMAR Sistemas Impresión"/>
                          <pic:cNvPicPr preferRelativeResize="0"/>
                        </pic:nvPicPr>
                        <pic:blipFill>
                          <a:blip r:embed="rId58"/>
                          <a:srcRect b="14626"/>
                          <a:stretch>
                            <a:fillRect/>
                          </a:stretch>
                        </pic:blipFill>
                        <pic:spPr>
                          <a:xfrm>
                            <a:off x="0" y="0"/>
                            <a:ext cx="3714606" cy="1575636"/>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45D93FFD" wp14:editId="3A78A94C">
                      <wp:simplePos x="0" y="0"/>
                      <wp:positionH relativeFrom="column">
                        <wp:posOffset>1587500</wp:posOffset>
                      </wp:positionH>
                      <wp:positionV relativeFrom="paragraph">
                        <wp:posOffset>495300</wp:posOffset>
                      </wp:positionV>
                      <wp:extent cx="228600" cy="209550"/>
                      <wp:effectExtent l="0" t="0" r="0" b="0"/>
                      <wp:wrapNone/>
                      <wp:docPr id="312" name="Elipse 312"/>
                      <wp:cNvGraphicFramePr/>
                      <a:graphic xmlns:a="http://schemas.openxmlformats.org/drawingml/2006/main">
                        <a:graphicData uri="http://schemas.microsoft.com/office/word/2010/wordprocessingShape">
                          <wps:wsp>
                            <wps:cNvSpPr/>
                            <wps:spPr>
                              <a:xfrm>
                                <a:off x="5245988" y="3689513"/>
                                <a:ext cx="200025" cy="180975"/>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61832992" w14:textId="77777777" w:rsidR="00276E51" w:rsidRDefault="00276E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5D93FFD" id="Elipse 312" o:spid="_x0000_s1028" style="position:absolute;margin-left:125pt;margin-top:39pt;width:18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" fillcolor="yellow" strokecolor="#4a7dba">
                      <v:stroke startarrowwidth="narrow" startarrowlength="short" endarrowwidth="narrow" endarrowlength="short"/>
                      <v:textbox inset="2.53958mm,2.53958mm,2.53958mm,2.53958mm">
                        <w:txbxContent>
                          <w:p w14:paraId="61832992" w14:textId="77777777" w:rsidR="00276E51" w:rsidRDefault="00276E51">
                            <w:pPr>
                              <w:spacing w:line="240" w:lineRule="auto"/>
                              <w:textDirection w:val="btLr"/>
                            </w:pPr>
                          </w:p>
                        </w:txbxContent>
                      </v:textbox>
                    </v:oval>
                  </w:pict>
                </mc:Fallback>
              </mc:AlternateContent>
            </w:r>
          </w:p>
          <w:p w14:paraId="00000197" w14:textId="77777777" w:rsidR="00276E51" w:rsidRDefault="00000000">
            <w:pPr>
              <w:widowControl w:val="0"/>
              <w:rPr>
                <w:color w:val="666666"/>
              </w:rPr>
            </w:pPr>
            <w:r>
              <w:t>228130_i28</w:t>
            </w:r>
          </w:p>
        </w:tc>
      </w:tr>
      <w:tr w:rsidR="00276E51" w14:paraId="18777D03" w14:textId="77777777">
        <w:tc>
          <w:tcPr>
            <w:tcW w:w="2010" w:type="dxa"/>
            <w:shd w:val="clear" w:color="auto" w:fill="auto"/>
            <w:tcMar>
              <w:top w:w="100" w:type="dxa"/>
              <w:left w:w="100" w:type="dxa"/>
              <w:bottom w:w="100" w:type="dxa"/>
              <w:right w:w="100" w:type="dxa"/>
            </w:tcMar>
          </w:tcPr>
          <w:p w14:paraId="00000198" w14:textId="77777777" w:rsidR="00276E51" w:rsidRDefault="00000000">
            <w:pPr>
              <w:widowControl w:val="0"/>
              <w:rPr>
                <w:b/>
              </w:rPr>
            </w:pPr>
            <w:r>
              <w:rPr>
                <w:b/>
              </w:rPr>
              <w:t>Punto caliente 3</w:t>
            </w:r>
          </w:p>
        </w:tc>
        <w:tc>
          <w:tcPr>
            <w:tcW w:w="7995" w:type="dxa"/>
            <w:shd w:val="clear" w:color="auto" w:fill="auto"/>
            <w:tcMar>
              <w:top w:w="100" w:type="dxa"/>
              <w:left w:w="100" w:type="dxa"/>
              <w:bottom w:w="100" w:type="dxa"/>
              <w:right w:w="100" w:type="dxa"/>
            </w:tcMar>
          </w:tcPr>
          <w:p w14:paraId="00000199" w14:textId="77777777" w:rsidR="00276E51" w:rsidRDefault="00000000">
            <w:pPr>
              <w:spacing w:after="120"/>
              <w:rPr>
                <w:b/>
                <w:i/>
              </w:rPr>
            </w:pPr>
            <w:r>
              <w:rPr>
                <w:b/>
                <w:i/>
              </w:rPr>
              <w:t>Nube pública</w:t>
            </w:r>
          </w:p>
          <w:p w14:paraId="0000019A" w14:textId="77777777" w:rsidR="00276E51" w:rsidRDefault="00000000">
            <w:pPr>
              <w:spacing w:after="120"/>
            </w:pPr>
            <w:r>
              <w:t xml:space="preserve">En este sistema el proveedor vende servicios en la internet brindando recursos abiertamente como es el caso de </w:t>
            </w:r>
            <w:r>
              <w:rPr>
                <w:i/>
              </w:rPr>
              <w:t xml:space="preserve">Amazon, Azure o Google </w:t>
            </w:r>
            <w:proofErr w:type="spellStart"/>
            <w:r>
              <w:rPr>
                <w:i/>
              </w:rPr>
              <w:t>Engine</w:t>
            </w:r>
            <w:proofErr w:type="spellEnd"/>
            <w:r>
              <w:rPr>
                <w:i/>
              </w:rPr>
              <w:t>.</w:t>
            </w:r>
          </w:p>
          <w:p w14:paraId="0000019B" w14:textId="77777777" w:rsidR="00276E51" w:rsidRDefault="00276E51">
            <w:pPr>
              <w:widowControl w:val="0"/>
              <w:rPr>
                <w:color w:val="666666"/>
              </w:rPr>
            </w:pPr>
          </w:p>
        </w:tc>
        <w:tc>
          <w:tcPr>
            <w:tcW w:w="5580" w:type="dxa"/>
            <w:shd w:val="clear" w:color="auto" w:fill="auto"/>
            <w:tcMar>
              <w:top w:w="100" w:type="dxa"/>
              <w:left w:w="100" w:type="dxa"/>
              <w:bottom w:w="100" w:type="dxa"/>
              <w:right w:w="100" w:type="dxa"/>
            </w:tcMar>
          </w:tcPr>
          <w:p w14:paraId="0000019C" w14:textId="77777777" w:rsidR="00276E51" w:rsidRDefault="00000000">
            <w:pPr>
              <w:widowControl w:val="0"/>
              <w:rPr>
                <w:color w:val="666666"/>
              </w:rPr>
            </w:pPr>
            <w:r>
              <w:rPr>
                <w:noProof/>
              </w:rPr>
              <w:drawing>
                <wp:inline distT="0" distB="0" distL="0" distR="0" wp14:anchorId="4203A106" wp14:editId="204549E9">
                  <wp:extent cx="3714606" cy="1594734"/>
                  <wp:effectExtent l="0" t="0" r="0" b="0"/>
                  <wp:docPr id="337" name="image24.png" descr="Tipos de nubes » COPIMAR Sistemas Impresión"/>
                  <wp:cNvGraphicFramePr/>
                  <a:graphic xmlns:a="http://schemas.openxmlformats.org/drawingml/2006/main">
                    <a:graphicData uri="http://schemas.openxmlformats.org/drawingml/2006/picture">
                      <pic:pic xmlns:pic="http://schemas.openxmlformats.org/drawingml/2006/picture">
                        <pic:nvPicPr>
                          <pic:cNvPr id="0" name="image24.png" descr="Tipos de nubes » COPIMAR Sistemas Impresión"/>
                          <pic:cNvPicPr preferRelativeResize="0"/>
                        </pic:nvPicPr>
                        <pic:blipFill>
                          <a:blip r:embed="rId58"/>
                          <a:srcRect b="13590"/>
                          <a:stretch>
                            <a:fillRect/>
                          </a:stretch>
                        </pic:blipFill>
                        <pic:spPr>
                          <a:xfrm>
                            <a:off x="0" y="0"/>
                            <a:ext cx="3714606" cy="1594734"/>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1D31243F" wp14:editId="01484BFF">
                      <wp:simplePos x="0" y="0"/>
                      <wp:positionH relativeFrom="column">
                        <wp:posOffset>2692400</wp:posOffset>
                      </wp:positionH>
                      <wp:positionV relativeFrom="paragraph">
                        <wp:posOffset>533400</wp:posOffset>
                      </wp:positionV>
                      <wp:extent cx="180975" cy="190500"/>
                      <wp:effectExtent l="0" t="0" r="0" b="0"/>
                      <wp:wrapNone/>
                      <wp:docPr id="313" name="Elipse 313"/>
                      <wp:cNvGraphicFramePr/>
                      <a:graphic xmlns:a="http://schemas.openxmlformats.org/drawingml/2006/main">
                        <a:graphicData uri="http://schemas.microsoft.com/office/word/2010/wordprocessingShape">
                          <wps:wsp>
                            <wps:cNvSpPr/>
                            <wps:spPr>
                              <a:xfrm>
                                <a:off x="5269800" y="3699038"/>
                                <a:ext cx="152400" cy="161925"/>
                              </a:xfrm>
                              <a:prstGeom prst="ellipse">
                                <a:avLst/>
                              </a:prstGeom>
                              <a:solidFill>
                                <a:srgbClr val="FFFF00"/>
                              </a:solidFill>
                              <a:ln w="9525" cap="flat" cmpd="sng">
                                <a:solidFill>
                                  <a:srgbClr val="4A7DBA"/>
                                </a:solidFill>
                                <a:prstDash val="solid"/>
                                <a:round/>
                                <a:headEnd type="none" w="sm" len="sm"/>
                                <a:tailEnd type="none" w="sm" len="sm"/>
                              </a:ln>
                            </wps:spPr>
                            <wps:txbx>
                              <w:txbxContent>
                                <w:p w14:paraId="3B752775" w14:textId="77777777" w:rsidR="00276E51" w:rsidRDefault="00276E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D31243F" id="Elipse 313" o:spid="_x0000_s1029" style="position:absolute;margin-left:212pt;margin-top:42pt;width:14.25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" fillcolor="yellow" strokecolor="#4a7dba">
                      <v:stroke startarrowwidth="narrow" startarrowlength="short" endarrowwidth="narrow" endarrowlength="short"/>
                      <v:textbox inset="2.53958mm,2.53958mm,2.53958mm,2.53958mm">
                        <w:txbxContent>
                          <w:p w14:paraId="3B752775" w14:textId="77777777" w:rsidR="00276E51" w:rsidRDefault="00276E51">
                            <w:pPr>
                              <w:spacing w:line="240" w:lineRule="auto"/>
                              <w:textDirection w:val="btLr"/>
                            </w:pPr>
                          </w:p>
                        </w:txbxContent>
                      </v:textbox>
                    </v:oval>
                  </w:pict>
                </mc:Fallback>
              </mc:AlternateContent>
            </w:r>
          </w:p>
          <w:p w14:paraId="0000019D" w14:textId="77777777" w:rsidR="00276E51" w:rsidRDefault="00000000">
            <w:pPr>
              <w:widowControl w:val="0"/>
              <w:rPr>
                <w:color w:val="666666"/>
              </w:rPr>
            </w:pPr>
            <w:r>
              <w:t>228130_i29</w:t>
            </w:r>
          </w:p>
        </w:tc>
      </w:tr>
    </w:tbl>
    <w:p w14:paraId="0000019E" w14:textId="77777777" w:rsidR="00276E51" w:rsidRDefault="00276E51"/>
    <w:p w14:paraId="0000019F" w14:textId="77777777" w:rsidR="00276E51" w:rsidRDefault="00000000">
      <w:pPr>
        <w:spacing w:after="120"/>
        <w:ind w:left="720" w:hanging="720"/>
        <w:rPr>
          <w:b/>
        </w:rPr>
      </w:pPr>
      <w:r>
        <w:rPr>
          <w:b/>
        </w:rPr>
        <w:t>3. Virtualización</w:t>
      </w:r>
    </w:p>
    <w:p w14:paraId="000001A0" w14:textId="77777777" w:rsidR="00276E51" w:rsidRDefault="00276E51"/>
    <w:tbl>
      <w:tblPr>
        <w:tblStyle w:val="affffffff0"/>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3B0396D6" w14:textId="77777777">
        <w:trPr>
          <w:trHeight w:val="444"/>
        </w:trPr>
        <w:tc>
          <w:tcPr>
            <w:tcW w:w="15692" w:type="dxa"/>
            <w:shd w:val="clear" w:color="auto" w:fill="8DB3E2"/>
          </w:tcPr>
          <w:p w14:paraId="000001A1"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13BE52CE" w14:textId="77777777">
        <w:tc>
          <w:tcPr>
            <w:tcW w:w="15692" w:type="dxa"/>
          </w:tcPr>
          <w:p w14:paraId="000001A2" w14:textId="77777777" w:rsidR="00276E51" w:rsidRDefault="00000000">
            <w:pPr>
              <w:spacing w:after="120"/>
              <w:jc w:val="both"/>
              <w:rPr>
                <w:color w:val="000000"/>
              </w:rPr>
            </w:pPr>
            <w:r>
              <w:rPr>
                <w:color w:val="000000"/>
              </w:rPr>
              <w:t xml:space="preserve">Esta es una tecnología que permite mediante los servicios TI crear otros servicios; esta, distribuye las funciones del </w:t>
            </w:r>
            <w:r>
              <w:rPr>
                <w:i/>
                <w:color w:val="000000"/>
              </w:rPr>
              <w:t>hardware</w:t>
            </w:r>
            <w:r>
              <w:rPr>
                <w:color w:val="000000"/>
              </w:rPr>
              <w:t xml:space="preserve"> entre varios usuarios o entornos, posibilitando el uso de la totalidad de la máquina, dichos recursos se dividen según las necesidades.</w:t>
            </w:r>
          </w:p>
          <w:p w14:paraId="000001A3" w14:textId="77777777" w:rsidR="00276E51" w:rsidRDefault="00000000">
            <w:pPr>
              <w:spacing w:after="120"/>
              <w:jc w:val="both"/>
              <w:rPr>
                <w:color w:val="000000"/>
              </w:rPr>
            </w:pPr>
            <w:r>
              <w:rPr>
                <w:color w:val="000000"/>
              </w:rPr>
              <w:t>Debido a las limitaciones de los servidores con arquitectura x86, muchas empresas del sector TI se ven obligadas a implementar múltiples servidores que funcionan por debajo de su capacitad y rendimiento, esta situación genera ineficiencia y costos operativos excesivos.</w:t>
            </w:r>
          </w:p>
          <w:p w14:paraId="000001A4" w14:textId="77777777" w:rsidR="00276E51" w:rsidRDefault="00000000">
            <w:pPr>
              <w:spacing w:after="120"/>
              <w:jc w:val="both"/>
              <w:rPr>
                <w:color w:val="000000"/>
              </w:rPr>
            </w:pPr>
            <w:r>
              <w:rPr>
                <w:color w:val="000000"/>
              </w:rPr>
              <w:lastRenderedPageBreak/>
              <w:t xml:space="preserve">Es por eso por lo que la virtualización utiliza el </w:t>
            </w:r>
            <w:r>
              <w:rPr>
                <w:i/>
                <w:color w:val="000000"/>
              </w:rPr>
              <w:t>software</w:t>
            </w:r>
            <w:r>
              <w:rPr>
                <w:color w:val="000000"/>
              </w:rPr>
              <w:t xml:space="preserve"> para imitar todas las características que posee el </w:t>
            </w:r>
            <w:r>
              <w:rPr>
                <w:i/>
                <w:color w:val="000000"/>
              </w:rPr>
              <w:t>hardware</w:t>
            </w:r>
            <w:r>
              <w:rPr>
                <w:color w:val="000000"/>
              </w:rPr>
              <w:t xml:space="preserve"> y crear un sistema informático virtual; esto permite a las empresas la ejecución de múltiples sistemas operativos y aplicaciones en un solo servidor, mejorando temas de rendimiento, economía y mejoramiento de la eficiencia. (Joyanes, 2012)</w:t>
            </w:r>
          </w:p>
          <w:p w14:paraId="000001A5" w14:textId="77777777" w:rsidR="00276E51" w:rsidRDefault="00000000">
            <w:pPr>
              <w:spacing w:after="120"/>
              <w:jc w:val="both"/>
              <w:rPr>
                <w:color w:val="000000"/>
              </w:rPr>
            </w:pPr>
            <w:r>
              <w:rPr>
                <w:color w:val="000000"/>
              </w:rPr>
              <w:t xml:space="preserve">La virtualización en red permite ejecutar las aplicaciones en una red virtual del mismo modo que en una red física y ofrece mejores ventajas con toda la independencia del </w:t>
            </w:r>
            <w:r>
              <w:rPr>
                <w:i/>
                <w:color w:val="000000"/>
              </w:rPr>
              <w:t>hardware</w:t>
            </w:r>
            <w:r>
              <w:rPr>
                <w:color w:val="000000"/>
              </w:rPr>
              <w:t xml:space="preserve"> en la virtualización. También permite mostrar dispositivos y servicios de red de manera lógica como lo son puertos lógicos, conmutadores, </w:t>
            </w:r>
            <w:r>
              <w:rPr>
                <w:i/>
                <w:color w:val="000000"/>
              </w:rPr>
              <w:t>firewall</w:t>
            </w:r>
            <w:r>
              <w:rPr>
                <w:color w:val="000000"/>
              </w:rPr>
              <w:t>, VPN, etc.</w:t>
            </w:r>
          </w:p>
          <w:p w14:paraId="000001A6" w14:textId="77777777" w:rsidR="00276E51" w:rsidRDefault="00000000">
            <w:pPr>
              <w:spacing w:after="120"/>
              <w:jc w:val="both"/>
              <w:rPr>
                <w:color w:val="BFBFBF"/>
              </w:rPr>
            </w:pPr>
            <w:r>
              <w:rPr>
                <w:color w:val="000000"/>
              </w:rPr>
              <w:t xml:space="preserve">En la virtualización también son múltiples los entornos simulados, estos se gestionan por un </w:t>
            </w:r>
            <w:r>
              <w:rPr>
                <w:i/>
                <w:color w:val="000000"/>
              </w:rPr>
              <w:t>software</w:t>
            </w:r>
            <w:r>
              <w:rPr>
                <w:color w:val="000000"/>
              </w:rPr>
              <w:t xml:space="preserve"> llamado hipervisor, que permite establecer una conexión al </w:t>
            </w:r>
            <w:r>
              <w:rPr>
                <w:i/>
                <w:color w:val="000000"/>
              </w:rPr>
              <w:t>hardware</w:t>
            </w:r>
            <w:r>
              <w:rPr>
                <w:color w:val="000000"/>
              </w:rPr>
              <w:t xml:space="preserve"> permitiendo dividir un sistema en varios entornos, a estos se les conoce como máquinas virtuales (VM). Entre sus ventajas está el que los administradores puedan agrupar y organizar mejor los recursos físicos. (Joyanes, 2012)</w:t>
            </w:r>
          </w:p>
        </w:tc>
      </w:tr>
    </w:tbl>
    <w:p w14:paraId="000001A7" w14:textId="77777777" w:rsidR="00276E51" w:rsidRDefault="00276E51"/>
    <w:p w14:paraId="000001A8" w14:textId="77777777" w:rsidR="00276E51" w:rsidRDefault="00000000">
      <w:pPr>
        <w:spacing w:after="120"/>
        <w:rPr>
          <w:b/>
        </w:rPr>
      </w:pPr>
      <w:r>
        <w:rPr>
          <w:b/>
        </w:rPr>
        <w:t>3.1 Tipos</w:t>
      </w:r>
    </w:p>
    <w:tbl>
      <w:tblPr>
        <w:tblStyle w:val="affffffff1"/>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3"/>
        <w:gridCol w:w="8204"/>
        <w:gridCol w:w="5955"/>
      </w:tblGrid>
      <w:tr w:rsidR="00276E51" w14:paraId="077B721F" w14:textId="77777777">
        <w:trPr>
          <w:trHeight w:val="580"/>
        </w:trPr>
        <w:tc>
          <w:tcPr>
            <w:tcW w:w="1543" w:type="dxa"/>
            <w:shd w:val="clear" w:color="auto" w:fill="C9DAF8"/>
            <w:tcMar>
              <w:top w:w="100" w:type="dxa"/>
              <w:left w:w="100" w:type="dxa"/>
              <w:bottom w:w="100" w:type="dxa"/>
              <w:right w:w="100" w:type="dxa"/>
            </w:tcMar>
          </w:tcPr>
          <w:p w14:paraId="000001A9" w14:textId="77777777" w:rsidR="00276E51" w:rsidRDefault="00000000">
            <w:pPr>
              <w:widowControl w:val="0"/>
              <w:jc w:val="center"/>
              <w:rPr>
                <w:b/>
              </w:rPr>
            </w:pPr>
            <w:r>
              <w:rPr>
                <w:b/>
              </w:rPr>
              <w:t>Tipo de recurso</w:t>
            </w:r>
          </w:p>
        </w:tc>
        <w:tc>
          <w:tcPr>
            <w:tcW w:w="14159" w:type="dxa"/>
            <w:gridSpan w:val="2"/>
            <w:shd w:val="clear" w:color="auto" w:fill="C9DAF8"/>
            <w:tcMar>
              <w:top w:w="100" w:type="dxa"/>
              <w:left w:w="100" w:type="dxa"/>
              <w:bottom w:w="100" w:type="dxa"/>
              <w:right w:w="100" w:type="dxa"/>
            </w:tcMar>
          </w:tcPr>
          <w:p w14:paraId="000001AA"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Slider Imagen</w:t>
            </w:r>
          </w:p>
        </w:tc>
      </w:tr>
      <w:tr w:rsidR="00276E51" w14:paraId="25D5B51A" w14:textId="77777777">
        <w:trPr>
          <w:trHeight w:val="420"/>
        </w:trPr>
        <w:tc>
          <w:tcPr>
            <w:tcW w:w="1543" w:type="dxa"/>
            <w:shd w:val="clear" w:color="auto" w:fill="auto"/>
            <w:tcMar>
              <w:top w:w="100" w:type="dxa"/>
              <w:left w:w="100" w:type="dxa"/>
              <w:bottom w:w="100" w:type="dxa"/>
              <w:right w:w="100" w:type="dxa"/>
            </w:tcMar>
          </w:tcPr>
          <w:p w14:paraId="000001AC" w14:textId="77777777" w:rsidR="00276E51" w:rsidRDefault="00000000">
            <w:pPr>
              <w:widowControl w:val="0"/>
              <w:rPr>
                <w:b/>
              </w:rPr>
            </w:pPr>
            <w:r>
              <w:rPr>
                <w:b/>
              </w:rPr>
              <w:t>Introducción</w:t>
            </w:r>
          </w:p>
        </w:tc>
        <w:tc>
          <w:tcPr>
            <w:tcW w:w="14159" w:type="dxa"/>
            <w:gridSpan w:val="2"/>
            <w:shd w:val="clear" w:color="auto" w:fill="auto"/>
            <w:tcMar>
              <w:top w:w="100" w:type="dxa"/>
              <w:left w:w="100" w:type="dxa"/>
              <w:bottom w:w="100" w:type="dxa"/>
              <w:right w:w="100" w:type="dxa"/>
            </w:tcMar>
          </w:tcPr>
          <w:p w14:paraId="000001AD" w14:textId="77777777" w:rsidR="00276E51" w:rsidRDefault="00276E51">
            <w:pPr>
              <w:widowControl w:val="0"/>
            </w:pPr>
          </w:p>
        </w:tc>
      </w:tr>
      <w:tr w:rsidR="00276E51" w14:paraId="129175DF" w14:textId="77777777">
        <w:trPr>
          <w:trHeight w:val="420"/>
        </w:trPr>
        <w:tc>
          <w:tcPr>
            <w:tcW w:w="9747" w:type="dxa"/>
            <w:gridSpan w:val="2"/>
            <w:shd w:val="clear" w:color="auto" w:fill="auto"/>
            <w:tcMar>
              <w:top w:w="100" w:type="dxa"/>
              <w:left w:w="100" w:type="dxa"/>
              <w:bottom w:w="100" w:type="dxa"/>
              <w:right w:w="100" w:type="dxa"/>
            </w:tcMar>
          </w:tcPr>
          <w:p w14:paraId="000001AF" w14:textId="77777777" w:rsidR="00276E51" w:rsidRDefault="00000000">
            <w:pPr>
              <w:spacing w:after="120"/>
              <w:rPr>
                <w:i/>
                <w:color w:val="000000"/>
              </w:rPr>
            </w:pPr>
            <w:r>
              <w:rPr>
                <w:b/>
                <w:i/>
                <w:color w:val="000000"/>
              </w:rPr>
              <w:t>Virtualización de los datos</w:t>
            </w:r>
            <w:r>
              <w:rPr>
                <w:i/>
                <w:color w:val="000000"/>
              </w:rPr>
              <w:t xml:space="preserve"> </w:t>
            </w:r>
          </w:p>
          <w:p w14:paraId="000001B0" w14:textId="77777777" w:rsidR="00276E51" w:rsidRDefault="00000000">
            <w:pPr>
              <w:spacing w:after="120"/>
              <w:rPr>
                <w:color w:val="000000"/>
              </w:rPr>
            </w:pPr>
            <w:r>
              <w:rPr>
                <w:color w:val="000000"/>
              </w:rPr>
              <w:t>Este permite reunir datos de varias fuentes gestionando y transformando los datos según los requerimientos del cliente; estos datos generalmente se encuentran en varias ubicaciones y permiten dinamismo en la incorporación de fuentes.</w:t>
            </w:r>
          </w:p>
          <w:p w14:paraId="000001B1" w14:textId="77777777" w:rsidR="00276E51" w:rsidRDefault="00276E51">
            <w:pPr>
              <w:widowControl w:val="0"/>
            </w:pPr>
          </w:p>
        </w:tc>
        <w:tc>
          <w:tcPr>
            <w:tcW w:w="5955" w:type="dxa"/>
            <w:shd w:val="clear" w:color="auto" w:fill="auto"/>
            <w:tcMar>
              <w:top w:w="100" w:type="dxa"/>
              <w:left w:w="100" w:type="dxa"/>
              <w:bottom w:w="100" w:type="dxa"/>
              <w:right w:w="100" w:type="dxa"/>
            </w:tcMar>
          </w:tcPr>
          <w:p w14:paraId="000001B3" w14:textId="77777777" w:rsidR="00276E51" w:rsidRDefault="00000000">
            <w:pPr>
              <w:spacing w:after="120"/>
              <w:rPr>
                <w:b/>
              </w:rPr>
            </w:pPr>
            <w:r>
              <w:rPr>
                <w:b/>
              </w:rPr>
              <w:t>Figura 6</w:t>
            </w:r>
          </w:p>
          <w:p w14:paraId="000001B4" w14:textId="77777777" w:rsidR="00276E51" w:rsidRDefault="00000000">
            <w:pPr>
              <w:spacing w:after="120"/>
              <w:rPr>
                <w:b/>
                <w:color w:val="666666"/>
              </w:rPr>
            </w:pPr>
            <w:r>
              <w:rPr>
                <w:i/>
              </w:rPr>
              <w:t>Virtualización de los datos</w:t>
            </w:r>
          </w:p>
          <w:p w14:paraId="000001B5" w14:textId="77777777" w:rsidR="00276E51" w:rsidRDefault="00000000">
            <w:pPr>
              <w:spacing w:after="120"/>
              <w:jc w:val="center"/>
            </w:pPr>
            <w:r>
              <w:rPr>
                <w:noProof/>
              </w:rPr>
              <w:drawing>
                <wp:inline distT="0" distB="0" distL="0" distR="0" wp14:anchorId="4D983793" wp14:editId="6398D63F">
                  <wp:extent cx="1390311" cy="1035666"/>
                  <wp:effectExtent l="0" t="0" r="0" b="0"/>
                  <wp:docPr id="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390311" cy="1035666"/>
                          </a:xfrm>
                          <a:prstGeom prst="rect">
                            <a:avLst/>
                          </a:prstGeom>
                          <a:ln/>
                        </pic:spPr>
                      </pic:pic>
                    </a:graphicData>
                  </a:graphic>
                </wp:inline>
              </w:drawing>
            </w:r>
          </w:p>
          <w:p w14:paraId="000001B6" w14:textId="77777777" w:rsidR="00276E51" w:rsidRDefault="00000000">
            <w:pPr>
              <w:spacing w:after="120"/>
              <w:ind w:left="720"/>
              <w:jc w:val="center"/>
              <w:rPr>
                <w:color w:val="000000"/>
                <w:highlight w:val="yellow"/>
              </w:rPr>
            </w:pPr>
            <w:r>
              <w:rPr>
                <w:i/>
                <w:color w:val="000000"/>
              </w:rPr>
              <w:t xml:space="preserve">Nota: </w:t>
            </w:r>
            <w:r>
              <w:rPr>
                <w:color w:val="000000"/>
              </w:rPr>
              <w:t xml:space="preserve">Adaptado de </w:t>
            </w:r>
            <w:proofErr w:type="spellStart"/>
            <w:r>
              <w:rPr>
                <w:i/>
                <w:color w:val="000000"/>
              </w:rPr>
              <w:t>Hypervisor</w:t>
            </w:r>
            <w:proofErr w:type="spellEnd"/>
            <w:r>
              <w:rPr>
                <w:color w:val="000000"/>
              </w:rPr>
              <w:t xml:space="preserve">. Red </w:t>
            </w:r>
            <w:proofErr w:type="spellStart"/>
            <w:r>
              <w:rPr>
                <w:color w:val="000000"/>
              </w:rPr>
              <w:t>Hat</w:t>
            </w:r>
            <w:proofErr w:type="spellEnd"/>
            <w:r>
              <w:rPr>
                <w:color w:val="000000"/>
              </w:rPr>
              <w:t xml:space="preserve"> (s/f). </w:t>
            </w:r>
            <w:hyperlink r:id="rId61">
              <w:r>
                <w:rPr>
                  <w:color w:val="0000FF"/>
                  <w:u w:val="single"/>
                </w:rPr>
                <w:t>https://www.redhat.com/cms/managed-files/data%20virtualization.png</w:t>
              </w:r>
            </w:hyperlink>
            <w:r>
              <w:rPr>
                <w:color w:val="000000"/>
                <w:highlight w:val="yellow"/>
              </w:rPr>
              <w:t xml:space="preserve"> </w:t>
            </w:r>
          </w:p>
          <w:p w14:paraId="000001B7" w14:textId="77777777" w:rsidR="00276E51" w:rsidRDefault="00000000">
            <w:pPr>
              <w:spacing w:after="120"/>
              <w:ind w:left="720"/>
              <w:jc w:val="center"/>
            </w:pPr>
            <w:r>
              <w:rPr>
                <w:color w:val="000000"/>
                <w:highlight w:val="yellow"/>
              </w:rPr>
              <w:t>228130_i30</w:t>
            </w:r>
          </w:p>
        </w:tc>
      </w:tr>
      <w:tr w:rsidR="00276E51" w14:paraId="7163B42A" w14:textId="77777777">
        <w:trPr>
          <w:trHeight w:val="420"/>
        </w:trPr>
        <w:tc>
          <w:tcPr>
            <w:tcW w:w="9747" w:type="dxa"/>
            <w:gridSpan w:val="2"/>
            <w:shd w:val="clear" w:color="auto" w:fill="auto"/>
            <w:tcMar>
              <w:top w:w="100" w:type="dxa"/>
              <w:left w:w="100" w:type="dxa"/>
              <w:bottom w:w="100" w:type="dxa"/>
              <w:right w:w="100" w:type="dxa"/>
            </w:tcMar>
          </w:tcPr>
          <w:p w14:paraId="000001B8" w14:textId="77777777" w:rsidR="00276E51" w:rsidRDefault="00000000">
            <w:pPr>
              <w:spacing w:after="120"/>
              <w:rPr>
                <w:b/>
                <w:i/>
                <w:color w:val="000000"/>
              </w:rPr>
            </w:pPr>
            <w:r>
              <w:rPr>
                <w:b/>
                <w:i/>
                <w:color w:val="000000"/>
              </w:rPr>
              <w:lastRenderedPageBreak/>
              <w:t xml:space="preserve">Virtualización en escritorios </w:t>
            </w:r>
          </w:p>
          <w:p w14:paraId="000001B9" w14:textId="77777777" w:rsidR="00276E51" w:rsidRDefault="00000000">
            <w:pPr>
              <w:spacing w:after="120"/>
              <w:rPr>
                <w:b/>
                <w:color w:val="000000"/>
              </w:rPr>
            </w:pPr>
            <w:r>
              <w:rPr>
                <w:color w:val="000000"/>
              </w:rPr>
              <w:t>Permite experimentar entornos simulados de escritorio en varias máquinas físicas al mismo tiempo, también permite que los administradores hagan varias actualizaciones y configuraciones en todos los escritorios virtuales.</w:t>
            </w:r>
          </w:p>
          <w:p w14:paraId="000001BA" w14:textId="77777777" w:rsidR="00276E51" w:rsidRDefault="00276E51">
            <w:pPr>
              <w:widowControl w:val="0"/>
            </w:pPr>
          </w:p>
        </w:tc>
        <w:tc>
          <w:tcPr>
            <w:tcW w:w="5955" w:type="dxa"/>
            <w:shd w:val="clear" w:color="auto" w:fill="auto"/>
            <w:tcMar>
              <w:top w:w="100" w:type="dxa"/>
              <w:left w:w="100" w:type="dxa"/>
              <w:bottom w:w="100" w:type="dxa"/>
              <w:right w:w="100" w:type="dxa"/>
            </w:tcMar>
          </w:tcPr>
          <w:p w14:paraId="000001BC" w14:textId="77777777" w:rsidR="00276E51" w:rsidRDefault="00000000">
            <w:pPr>
              <w:spacing w:after="120"/>
              <w:rPr>
                <w:b/>
              </w:rPr>
            </w:pPr>
            <w:r>
              <w:rPr>
                <w:b/>
              </w:rPr>
              <w:t>Figura 7</w:t>
            </w:r>
          </w:p>
          <w:p w14:paraId="000001BD" w14:textId="77777777" w:rsidR="00276E51" w:rsidRDefault="00000000">
            <w:pPr>
              <w:spacing w:after="120"/>
            </w:pPr>
            <w:r>
              <w:rPr>
                <w:i/>
              </w:rPr>
              <w:t>Virtualización en escritorios</w:t>
            </w:r>
          </w:p>
          <w:p w14:paraId="000001BE" w14:textId="77777777" w:rsidR="00276E51" w:rsidRDefault="00000000">
            <w:pPr>
              <w:spacing w:after="120"/>
              <w:ind w:left="720"/>
              <w:jc w:val="center"/>
            </w:pPr>
            <w:r>
              <w:rPr>
                <w:noProof/>
              </w:rPr>
              <w:drawing>
                <wp:inline distT="0" distB="0" distL="0" distR="0" wp14:anchorId="79601E01" wp14:editId="776BF483">
                  <wp:extent cx="1717573" cy="1120377"/>
                  <wp:effectExtent l="0" t="0" r="0" b="0"/>
                  <wp:docPr id="3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1717573" cy="1120377"/>
                          </a:xfrm>
                          <a:prstGeom prst="rect">
                            <a:avLst/>
                          </a:prstGeom>
                          <a:ln/>
                        </pic:spPr>
                      </pic:pic>
                    </a:graphicData>
                  </a:graphic>
                </wp:inline>
              </w:drawing>
            </w:r>
          </w:p>
          <w:p w14:paraId="000001BF" w14:textId="77777777" w:rsidR="00276E51" w:rsidRDefault="00000000">
            <w:pPr>
              <w:spacing w:after="120"/>
              <w:ind w:left="720"/>
              <w:jc w:val="center"/>
            </w:pPr>
            <w:r>
              <w:rPr>
                <w:i/>
                <w:color w:val="000000"/>
              </w:rPr>
              <w:t xml:space="preserve">Nota: </w:t>
            </w:r>
            <w:r>
              <w:rPr>
                <w:color w:val="000000"/>
              </w:rPr>
              <w:t xml:space="preserve">Adaptado de </w:t>
            </w:r>
            <w:proofErr w:type="spellStart"/>
            <w:r>
              <w:rPr>
                <w:i/>
                <w:color w:val="000000"/>
              </w:rPr>
              <w:t>Hypervisor</w:t>
            </w:r>
            <w:proofErr w:type="spellEnd"/>
            <w:r>
              <w:rPr>
                <w:color w:val="000000"/>
              </w:rPr>
              <w:t xml:space="preserve">. Red </w:t>
            </w:r>
            <w:proofErr w:type="spellStart"/>
            <w:r>
              <w:rPr>
                <w:color w:val="000000"/>
              </w:rPr>
              <w:t>Hat</w:t>
            </w:r>
            <w:proofErr w:type="spellEnd"/>
            <w:r>
              <w:rPr>
                <w:color w:val="000000"/>
              </w:rPr>
              <w:t xml:space="preserve"> (s/f). </w:t>
            </w:r>
            <w:r>
              <w:rPr>
                <w:i/>
                <w:highlight w:val="yellow"/>
              </w:rPr>
              <w:t xml:space="preserve"> </w:t>
            </w:r>
            <w:hyperlink r:id="rId63">
              <w:r>
                <w:rPr>
                  <w:color w:val="0000FF"/>
                  <w:highlight w:val="yellow"/>
                  <w:u w:val="single"/>
                </w:rPr>
                <w:t>https://www.redhat.com/cms/managed-files/desktop%20virtualization_0.png</w:t>
              </w:r>
            </w:hyperlink>
            <w:r>
              <w:t xml:space="preserve"> </w:t>
            </w:r>
          </w:p>
          <w:p w14:paraId="000001C0" w14:textId="77777777" w:rsidR="00276E51" w:rsidRDefault="00000000">
            <w:pPr>
              <w:widowControl w:val="0"/>
            </w:pPr>
            <w:r>
              <w:rPr>
                <w:color w:val="000000"/>
                <w:highlight w:val="white"/>
              </w:rPr>
              <w:t>228130_i31</w:t>
            </w:r>
          </w:p>
        </w:tc>
      </w:tr>
      <w:tr w:rsidR="00276E51" w14:paraId="1903AC64" w14:textId="77777777">
        <w:trPr>
          <w:trHeight w:val="420"/>
        </w:trPr>
        <w:tc>
          <w:tcPr>
            <w:tcW w:w="9747" w:type="dxa"/>
            <w:gridSpan w:val="2"/>
            <w:shd w:val="clear" w:color="auto" w:fill="auto"/>
            <w:tcMar>
              <w:top w:w="100" w:type="dxa"/>
              <w:left w:w="100" w:type="dxa"/>
              <w:bottom w:w="100" w:type="dxa"/>
              <w:right w:w="100" w:type="dxa"/>
            </w:tcMar>
          </w:tcPr>
          <w:p w14:paraId="000001C1" w14:textId="77777777" w:rsidR="00276E51" w:rsidRDefault="00000000">
            <w:pPr>
              <w:spacing w:after="120"/>
              <w:rPr>
                <w:b/>
                <w:i/>
                <w:color w:val="000000"/>
              </w:rPr>
            </w:pPr>
            <w:r>
              <w:rPr>
                <w:b/>
                <w:i/>
                <w:color w:val="000000"/>
              </w:rPr>
              <w:t>Virtualización en los servidores</w:t>
            </w:r>
          </w:p>
          <w:p w14:paraId="000001C2" w14:textId="77777777" w:rsidR="00276E51" w:rsidRDefault="00000000">
            <w:pPr>
              <w:spacing w:after="120"/>
              <w:rPr>
                <w:b/>
                <w:color w:val="000000"/>
              </w:rPr>
            </w:pPr>
            <w:r>
              <w:rPr>
                <w:color w:val="000000"/>
              </w:rPr>
              <w:t>Esta permite procesar más funciones específicas, para esto se dividen los elementos y así realizar varias tareas.</w:t>
            </w:r>
          </w:p>
          <w:p w14:paraId="000001C3" w14:textId="77777777" w:rsidR="00276E51" w:rsidRDefault="00276E51">
            <w:pPr>
              <w:widowControl w:val="0"/>
              <w:rPr>
                <w:b/>
              </w:rPr>
            </w:pPr>
          </w:p>
        </w:tc>
        <w:tc>
          <w:tcPr>
            <w:tcW w:w="5955" w:type="dxa"/>
            <w:shd w:val="clear" w:color="auto" w:fill="auto"/>
            <w:tcMar>
              <w:top w:w="100" w:type="dxa"/>
              <w:left w:w="100" w:type="dxa"/>
              <w:bottom w:w="100" w:type="dxa"/>
              <w:right w:w="100" w:type="dxa"/>
            </w:tcMar>
          </w:tcPr>
          <w:p w14:paraId="000001C5" w14:textId="77777777" w:rsidR="00276E51" w:rsidRDefault="00000000">
            <w:pPr>
              <w:spacing w:after="120"/>
              <w:rPr>
                <w:b/>
              </w:rPr>
            </w:pPr>
            <w:r>
              <w:rPr>
                <w:b/>
              </w:rPr>
              <w:t>Figura 8</w:t>
            </w:r>
          </w:p>
          <w:p w14:paraId="000001C6" w14:textId="77777777" w:rsidR="00276E51" w:rsidRDefault="00000000">
            <w:pPr>
              <w:spacing w:after="120"/>
              <w:rPr>
                <w:b/>
                <w:color w:val="000000"/>
              </w:rPr>
            </w:pPr>
            <w:r>
              <w:rPr>
                <w:i/>
              </w:rPr>
              <w:t>Virtualización de servidores</w:t>
            </w:r>
          </w:p>
          <w:p w14:paraId="000001C7" w14:textId="77777777" w:rsidR="00276E51" w:rsidRDefault="00000000">
            <w:pPr>
              <w:spacing w:after="120"/>
              <w:jc w:val="center"/>
              <w:rPr>
                <w:b/>
                <w:color w:val="000000"/>
              </w:rPr>
            </w:pPr>
            <w:r>
              <w:rPr>
                <w:noProof/>
              </w:rPr>
              <w:drawing>
                <wp:inline distT="0" distB="0" distL="0" distR="0" wp14:anchorId="03903204" wp14:editId="4DDB70A2">
                  <wp:extent cx="1935424" cy="1048050"/>
                  <wp:effectExtent l="0" t="0" r="0" b="0"/>
                  <wp:docPr id="320" name="image2.png" descr="Server virtualization"/>
                  <wp:cNvGraphicFramePr/>
                  <a:graphic xmlns:a="http://schemas.openxmlformats.org/drawingml/2006/main">
                    <a:graphicData uri="http://schemas.openxmlformats.org/drawingml/2006/picture">
                      <pic:pic xmlns:pic="http://schemas.openxmlformats.org/drawingml/2006/picture">
                        <pic:nvPicPr>
                          <pic:cNvPr id="0" name="image2.png" descr="Server virtualization"/>
                          <pic:cNvPicPr preferRelativeResize="0"/>
                        </pic:nvPicPr>
                        <pic:blipFill>
                          <a:blip r:embed="rId64"/>
                          <a:srcRect/>
                          <a:stretch>
                            <a:fillRect/>
                          </a:stretch>
                        </pic:blipFill>
                        <pic:spPr>
                          <a:xfrm>
                            <a:off x="0" y="0"/>
                            <a:ext cx="1935424" cy="1048050"/>
                          </a:xfrm>
                          <a:prstGeom prst="rect">
                            <a:avLst/>
                          </a:prstGeom>
                          <a:ln/>
                        </pic:spPr>
                      </pic:pic>
                    </a:graphicData>
                  </a:graphic>
                </wp:inline>
              </w:drawing>
            </w:r>
          </w:p>
          <w:p w14:paraId="000001C8" w14:textId="77777777" w:rsidR="00276E51" w:rsidRDefault="00000000">
            <w:pPr>
              <w:spacing w:after="120"/>
              <w:jc w:val="center"/>
              <w:rPr>
                <w:i/>
                <w:color w:val="0000FF"/>
                <w:highlight w:val="yellow"/>
                <w:u w:val="single"/>
              </w:rPr>
            </w:pPr>
            <w:r>
              <w:rPr>
                <w:i/>
                <w:color w:val="000000"/>
              </w:rPr>
              <w:t xml:space="preserve">Nota: </w:t>
            </w:r>
            <w:r>
              <w:rPr>
                <w:color w:val="000000"/>
              </w:rPr>
              <w:t xml:space="preserve">Adaptado de </w:t>
            </w:r>
            <w:proofErr w:type="spellStart"/>
            <w:r>
              <w:rPr>
                <w:i/>
                <w:color w:val="000000"/>
              </w:rPr>
              <w:t>Hypervisor</w:t>
            </w:r>
            <w:proofErr w:type="spellEnd"/>
            <w:r>
              <w:rPr>
                <w:color w:val="000000"/>
              </w:rPr>
              <w:t xml:space="preserve">. Red </w:t>
            </w:r>
            <w:proofErr w:type="spellStart"/>
            <w:r>
              <w:rPr>
                <w:color w:val="000000"/>
              </w:rPr>
              <w:t>Hat</w:t>
            </w:r>
            <w:proofErr w:type="spellEnd"/>
            <w:r>
              <w:rPr>
                <w:color w:val="000000"/>
              </w:rPr>
              <w:t xml:space="preserve"> (s/f). </w:t>
            </w:r>
            <w:r>
              <w:rPr>
                <w:i/>
                <w:highlight w:val="yellow"/>
              </w:rPr>
              <w:t xml:space="preserve"> </w:t>
            </w:r>
            <w:hyperlink r:id="rId65">
              <w:r>
                <w:rPr>
                  <w:i/>
                  <w:color w:val="0000FF"/>
                  <w:highlight w:val="yellow"/>
                  <w:u w:val="single"/>
                </w:rPr>
                <w:t>https://www.redhat.com/cms/managed-files/server-virtualization-layout-530x287_0.png</w:t>
              </w:r>
            </w:hyperlink>
          </w:p>
          <w:p w14:paraId="000001C9" w14:textId="77777777" w:rsidR="00276E51" w:rsidRDefault="00000000">
            <w:pPr>
              <w:spacing w:after="120"/>
            </w:pPr>
            <w:r>
              <w:rPr>
                <w:color w:val="000000"/>
                <w:highlight w:val="yellow"/>
              </w:rPr>
              <w:t>228130_i32</w:t>
            </w:r>
          </w:p>
        </w:tc>
      </w:tr>
      <w:tr w:rsidR="00276E51" w14:paraId="3CF938FE" w14:textId="77777777">
        <w:trPr>
          <w:trHeight w:val="420"/>
        </w:trPr>
        <w:tc>
          <w:tcPr>
            <w:tcW w:w="9747" w:type="dxa"/>
            <w:gridSpan w:val="2"/>
            <w:shd w:val="clear" w:color="auto" w:fill="auto"/>
            <w:tcMar>
              <w:top w:w="100" w:type="dxa"/>
              <w:left w:w="100" w:type="dxa"/>
              <w:bottom w:w="100" w:type="dxa"/>
              <w:right w:w="100" w:type="dxa"/>
            </w:tcMar>
          </w:tcPr>
          <w:p w14:paraId="000001CA" w14:textId="77777777" w:rsidR="00276E51" w:rsidRDefault="00000000">
            <w:pPr>
              <w:spacing w:after="120"/>
              <w:rPr>
                <w:b/>
                <w:i/>
                <w:color w:val="000000"/>
              </w:rPr>
            </w:pPr>
            <w:r>
              <w:rPr>
                <w:b/>
                <w:i/>
                <w:color w:val="000000"/>
              </w:rPr>
              <w:t>Virtualización en los sistemas operativos</w:t>
            </w:r>
          </w:p>
          <w:p w14:paraId="000001CB" w14:textId="77777777" w:rsidR="00276E51" w:rsidRDefault="00000000">
            <w:pPr>
              <w:spacing w:after="120"/>
              <w:rPr>
                <w:b/>
                <w:color w:val="000000"/>
              </w:rPr>
            </w:pPr>
            <w:r>
              <w:rPr>
                <w:color w:val="000000"/>
              </w:rPr>
              <w:t>Los sistemas operativos se virtualizan en su núcleo (</w:t>
            </w:r>
            <w:proofErr w:type="spellStart"/>
            <w:r>
              <w:rPr>
                <w:color w:val="000000"/>
              </w:rPr>
              <w:t>Kernel</w:t>
            </w:r>
            <w:proofErr w:type="spellEnd"/>
            <w:r>
              <w:rPr>
                <w:color w:val="000000"/>
              </w:rPr>
              <w:t xml:space="preserve">), lo que facilita la ejecución de varios sistemas operativos en paralelo; esto genera grandes beneficios porque se reduce los gastos en el </w:t>
            </w:r>
            <w:r>
              <w:rPr>
                <w:i/>
                <w:color w:val="000000"/>
              </w:rPr>
              <w:t>hardware</w:t>
            </w:r>
            <w:r>
              <w:rPr>
                <w:color w:val="000000"/>
              </w:rPr>
              <w:t xml:space="preserve"> y aumenta la seguridad, ya que las instancias virtuales se pueden aislar.</w:t>
            </w:r>
          </w:p>
          <w:p w14:paraId="000001CC" w14:textId="77777777" w:rsidR="00276E51" w:rsidRDefault="00276E51">
            <w:pPr>
              <w:spacing w:after="120"/>
              <w:rPr>
                <w:b/>
                <w:color w:val="000000"/>
              </w:rPr>
            </w:pPr>
          </w:p>
        </w:tc>
        <w:tc>
          <w:tcPr>
            <w:tcW w:w="5955" w:type="dxa"/>
            <w:shd w:val="clear" w:color="auto" w:fill="auto"/>
            <w:tcMar>
              <w:top w:w="100" w:type="dxa"/>
              <w:left w:w="100" w:type="dxa"/>
              <w:bottom w:w="100" w:type="dxa"/>
              <w:right w:w="100" w:type="dxa"/>
            </w:tcMar>
          </w:tcPr>
          <w:p w14:paraId="000001CE" w14:textId="77777777" w:rsidR="00276E51" w:rsidRDefault="00000000">
            <w:pPr>
              <w:spacing w:after="120"/>
              <w:rPr>
                <w:b/>
              </w:rPr>
            </w:pPr>
            <w:r>
              <w:rPr>
                <w:b/>
              </w:rPr>
              <w:lastRenderedPageBreak/>
              <w:t>Figura 9</w:t>
            </w:r>
          </w:p>
          <w:p w14:paraId="000001CF" w14:textId="77777777" w:rsidR="00276E51" w:rsidRDefault="00000000">
            <w:pPr>
              <w:spacing w:after="120"/>
              <w:rPr>
                <w:i/>
              </w:rPr>
            </w:pPr>
            <w:r>
              <w:rPr>
                <w:i/>
              </w:rPr>
              <w:t>Virtualización en sistemas operativos.</w:t>
            </w:r>
          </w:p>
          <w:p w14:paraId="000001D0" w14:textId="77777777" w:rsidR="00276E51" w:rsidRDefault="00000000">
            <w:pPr>
              <w:spacing w:after="120"/>
              <w:jc w:val="center"/>
              <w:rPr>
                <w:i/>
                <w:color w:val="000000"/>
              </w:rPr>
            </w:pPr>
            <w:r>
              <w:rPr>
                <w:noProof/>
              </w:rPr>
              <w:lastRenderedPageBreak/>
              <w:drawing>
                <wp:inline distT="0" distB="0" distL="0" distR="0" wp14:anchorId="767CE4FE" wp14:editId="3069E4ED">
                  <wp:extent cx="1533019" cy="1230248"/>
                  <wp:effectExtent l="0" t="0" r="0" b="0"/>
                  <wp:docPr id="321" name="image7.png" descr="Operating system virtualization"/>
                  <wp:cNvGraphicFramePr/>
                  <a:graphic xmlns:a="http://schemas.openxmlformats.org/drawingml/2006/main">
                    <a:graphicData uri="http://schemas.openxmlformats.org/drawingml/2006/picture">
                      <pic:pic xmlns:pic="http://schemas.openxmlformats.org/drawingml/2006/picture">
                        <pic:nvPicPr>
                          <pic:cNvPr id="0" name="image7.png" descr="Operating system virtualization"/>
                          <pic:cNvPicPr preferRelativeResize="0"/>
                        </pic:nvPicPr>
                        <pic:blipFill>
                          <a:blip r:embed="rId66"/>
                          <a:srcRect/>
                          <a:stretch>
                            <a:fillRect/>
                          </a:stretch>
                        </pic:blipFill>
                        <pic:spPr>
                          <a:xfrm>
                            <a:off x="0" y="0"/>
                            <a:ext cx="1533019" cy="1230248"/>
                          </a:xfrm>
                          <a:prstGeom prst="rect">
                            <a:avLst/>
                          </a:prstGeom>
                          <a:ln/>
                        </pic:spPr>
                      </pic:pic>
                    </a:graphicData>
                  </a:graphic>
                </wp:inline>
              </w:drawing>
            </w:r>
          </w:p>
          <w:p w14:paraId="000001D1" w14:textId="77777777" w:rsidR="00276E51" w:rsidRDefault="00000000">
            <w:pPr>
              <w:spacing w:after="120"/>
              <w:jc w:val="center"/>
              <w:rPr>
                <w:i/>
                <w:color w:val="000000"/>
                <w:highlight w:val="yellow"/>
              </w:rPr>
            </w:pPr>
            <w:r>
              <w:rPr>
                <w:i/>
                <w:color w:val="000000"/>
              </w:rPr>
              <w:t xml:space="preserve">Nota: </w:t>
            </w:r>
            <w:r>
              <w:rPr>
                <w:color w:val="000000"/>
              </w:rPr>
              <w:t xml:space="preserve">Adaptado de </w:t>
            </w:r>
            <w:proofErr w:type="spellStart"/>
            <w:r>
              <w:rPr>
                <w:i/>
                <w:color w:val="000000"/>
              </w:rPr>
              <w:t>Hypervisor</w:t>
            </w:r>
            <w:proofErr w:type="spellEnd"/>
            <w:r>
              <w:rPr>
                <w:color w:val="000000"/>
              </w:rPr>
              <w:t xml:space="preserve">. Red </w:t>
            </w:r>
            <w:proofErr w:type="spellStart"/>
            <w:r>
              <w:rPr>
                <w:color w:val="000000"/>
              </w:rPr>
              <w:t>Hat</w:t>
            </w:r>
            <w:proofErr w:type="spellEnd"/>
            <w:r>
              <w:rPr>
                <w:color w:val="000000"/>
              </w:rPr>
              <w:t xml:space="preserve"> (s/f). </w:t>
            </w:r>
            <w:r>
              <w:rPr>
                <w:i/>
                <w:highlight w:val="yellow"/>
              </w:rPr>
              <w:t xml:space="preserve"> </w:t>
            </w:r>
            <w:hyperlink r:id="rId67">
              <w:r>
                <w:rPr>
                  <w:i/>
                  <w:color w:val="0000FF"/>
                  <w:highlight w:val="yellow"/>
                  <w:u w:val="single"/>
                </w:rPr>
                <w:t>https://www.redhat.com/cms/managed-files/operating-system-virtualization-400x321.png</w:t>
              </w:r>
            </w:hyperlink>
          </w:p>
          <w:p w14:paraId="000001D2" w14:textId="77777777" w:rsidR="00276E51" w:rsidRDefault="00000000">
            <w:pPr>
              <w:spacing w:after="120"/>
              <w:rPr>
                <w:b/>
              </w:rPr>
            </w:pPr>
            <w:r>
              <w:rPr>
                <w:color w:val="000000"/>
                <w:highlight w:val="yellow"/>
              </w:rPr>
              <w:t>228130_i33</w:t>
            </w:r>
          </w:p>
        </w:tc>
      </w:tr>
      <w:tr w:rsidR="00276E51" w14:paraId="400C38BF" w14:textId="77777777">
        <w:trPr>
          <w:trHeight w:val="420"/>
        </w:trPr>
        <w:tc>
          <w:tcPr>
            <w:tcW w:w="9747" w:type="dxa"/>
            <w:gridSpan w:val="2"/>
            <w:shd w:val="clear" w:color="auto" w:fill="auto"/>
            <w:tcMar>
              <w:top w:w="100" w:type="dxa"/>
              <w:left w:w="100" w:type="dxa"/>
              <w:bottom w:w="100" w:type="dxa"/>
              <w:right w:w="100" w:type="dxa"/>
            </w:tcMar>
          </w:tcPr>
          <w:p w14:paraId="000001D3" w14:textId="77777777" w:rsidR="00276E51" w:rsidRDefault="00000000">
            <w:pPr>
              <w:spacing w:after="120"/>
              <w:rPr>
                <w:b/>
                <w:i/>
                <w:color w:val="000000"/>
              </w:rPr>
            </w:pPr>
            <w:r>
              <w:rPr>
                <w:b/>
                <w:i/>
                <w:color w:val="000000"/>
              </w:rPr>
              <w:lastRenderedPageBreak/>
              <w:t>Virtualización de las funciones de red</w:t>
            </w:r>
          </w:p>
          <w:p w14:paraId="000001D4" w14:textId="77777777" w:rsidR="00276E51" w:rsidRDefault="00000000">
            <w:pPr>
              <w:spacing w:after="120"/>
              <w:rPr>
                <w:b/>
                <w:color w:val="000000"/>
              </w:rPr>
            </w:pPr>
            <w:r>
              <w:rPr>
                <w:color w:val="000000"/>
              </w:rPr>
              <w:t xml:space="preserve">Se utiliza en el área de las redes y telecomunicaciones, reduce costos en el </w:t>
            </w:r>
            <w:r>
              <w:rPr>
                <w:i/>
                <w:color w:val="000000"/>
              </w:rPr>
              <w:t>hardware</w:t>
            </w:r>
            <w:r>
              <w:rPr>
                <w:color w:val="000000"/>
              </w:rPr>
              <w:t xml:space="preserve"> como servidores, cables y centrales que son necesarios para crear varias redes independientes.</w:t>
            </w:r>
          </w:p>
          <w:p w14:paraId="000001D5" w14:textId="77777777" w:rsidR="00276E51" w:rsidRDefault="00276E51">
            <w:pPr>
              <w:widowControl w:val="0"/>
              <w:rPr>
                <w:b/>
              </w:rPr>
            </w:pPr>
          </w:p>
        </w:tc>
        <w:tc>
          <w:tcPr>
            <w:tcW w:w="5955" w:type="dxa"/>
            <w:shd w:val="clear" w:color="auto" w:fill="auto"/>
            <w:tcMar>
              <w:top w:w="100" w:type="dxa"/>
              <w:left w:w="100" w:type="dxa"/>
              <w:bottom w:w="100" w:type="dxa"/>
              <w:right w:w="100" w:type="dxa"/>
            </w:tcMar>
          </w:tcPr>
          <w:p w14:paraId="000001D7" w14:textId="77777777" w:rsidR="00276E51" w:rsidRDefault="00000000">
            <w:pPr>
              <w:spacing w:after="120"/>
              <w:rPr>
                <w:b/>
              </w:rPr>
            </w:pPr>
            <w:r>
              <w:rPr>
                <w:b/>
              </w:rPr>
              <w:t xml:space="preserve">Figura 10 </w:t>
            </w:r>
          </w:p>
          <w:p w14:paraId="000001D8" w14:textId="77777777" w:rsidR="00276E51" w:rsidRDefault="00000000">
            <w:pPr>
              <w:spacing w:after="120"/>
              <w:rPr>
                <w:i/>
              </w:rPr>
            </w:pPr>
            <w:r>
              <w:rPr>
                <w:i/>
              </w:rPr>
              <w:t>Virtualización en la red</w:t>
            </w:r>
          </w:p>
          <w:p w14:paraId="000001D9" w14:textId="77777777" w:rsidR="00276E51" w:rsidRDefault="00000000">
            <w:pPr>
              <w:spacing w:after="120"/>
              <w:jc w:val="center"/>
              <w:rPr>
                <w:b/>
                <w:color w:val="000000"/>
              </w:rPr>
            </w:pPr>
            <w:r>
              <w:rPr>
                <w:noProof/>
              </w:rPr>
              <w:drawing>
                <wp:inline distT="0" distB="0" distL="0" distR="0" wp14:anchorId="69802D4A" wp14:editId="75565DE0">
                  <wp:extent cx="2573480" cy="2168157"/>
                  <wp:effectExtent l="0" t="0" r="0" b="0"/>
                  <wp:docPr id="322" name="image19.png" descr="Network function virtualization"/>
                  <wp:cNvGraphicFramePr/>
                  <a:graphic xmlns:a="http://schemas.openxmlformats.org/drawingml/2006/main">
                    <a:graphicData uri="http://schemas.openxmlformats.org/drawingml/2006/picture">
                      <pic:pic xmlns:pic="http://schemas.openxmlformats.org/drawingml/2006/picture">
                        <pic:nvPicPr>
                          <pic:cNvPr id="0" name="image19.png" descr="Network function virtualization"/>
                          <pic:cNvPicPr preferRelativeResize="0"/>
                        </pic:nvPicPr>
                        <pic:blipFill>
                          <a:blip r:embed="rId68"/>
                          <a:srcRect/>
                          <a:stretch>
                            <a:fillRect/>
                          </a:stretch>
                        </pic:blipFill>
                        <pic:spPr>
                          <a:xfrm>
                            <a:off x="0" y="0"/>
                            <a:ext cx="2573480" cy="2168157"/>
                          </a:xfrm>
                          <a:prstGeom prst="rect">
                            <a:avLst/>
                          </a:prstGeom>
                          <a:ln/>
                        </pic:spPr>
                      </pic:pic>
                    </a:graphicData>
                  </a:graphic>
                </wp:inline>
              </w:drawing>
            </w:r>
          </w:p>
          <w:p w14:paraId="000001DA" w14:textId="77777777" w:rsidR="00276E51" w:rsidRDefault="00000000">
            <w:pPr>
              <w:spacing w:after="120"/>
              <w:ind w:left="720"/>
              <w:rPr>
                <w:i/>
                <w:color w:val="0000FF"/>
                <w:highlight w:val="yellow"/>
                <w:u w:val="single"/>
              </w:rPr>
            </w:pPr>
            <w:r>
              <w:rPr>
                <w:i/>
                <w:color w:val="000000"/>
              </w:rPr>
              <w:t xml:space="preserve">Nota: </w:t>
            </w:r>
            <w:r>
              <w:rPr>
                <w:color w:val="000000"/>
              </w:rPr>
              <w:t xml:space="preserve">Adaptado de </w:t>
            </w:r>
            <w:proofErr w:type="spellStart"/>
            <w:r>
              <w:rPr>
                <w:i/>
                <w:color w:val="000000"/>
              </w:rPr>
              <w:t>Hypervisor</w:t>
            </w:r>
            <w:proofErr w:type="spellEnd"/>
            <w:r>
              <w:rPr>
                <w:color w:val="000000"/>
              </w:rPr>
              <w:t xml:space="preserve">. Red </w:t>
            </w:r>
            <w:proofErr w:type="spellStart"/>
            <w:r>
              <w:rPr>
                <w:color w:val="000000"/>
              </w:rPr>
              <w:t>Hat</w:t>
            </w:r>
            <w:proofErr w:type="spellEnd"/>
            <w:r>
              <w:rPr>
                <w:color w:val="000000"/>
              </w:rPr>
              <w:t xml:space="preserve"> (s/f). </w:t>
            </w:r>
            <w:r>
              <w:rPr>
                <w:i/>
                <w:highlight w:val="yellow"/>
              </w:rPr>
              <w:t xml:space="preserve"> </w:t>
            </w:r>
            <w:hyperlink r:id="rId69">
              <w:r>
                <w:rPr>
                  <w:i/>
                  <w:color w:val="0000FF"/>
                  <w:highlight w:val="yellow"/>
                  <w:u w:val="single"/>
                </w:rPr>
                <w:t>https://www.redhat.com/cms/managed-files/network-function-virtualization-400x337_0.png</w:t>
              </w:r>
            </w:hyperlink>
          </w:p>
          <w:p w14:paraId="000001DB" w14:textId="77777777" w:rsidR="00276E51" w:rsidRDefault="00000000">
            <w:pPr>
              <w:spacing w:after="120"/>
              <w:ind w:left="720"/>
            </w:pPr>
            <w:r>
              <w:rPr>
                <w:color w:val="000000"/>
                <w:highlight w:val="yellow"/>
              </w:rPr>
              <w:t>228130_i34</w:t>
            </w:r>
          </w:p>
        </w:tc>
      </w:tr>
    </w:tbl>
    <w:p w14:paraId="000001DC" w14:textId="77777777" w:rsidR="00276E51" w:rsidRDefault="00276E51"/>
    <w:p w14:paraId="000001DD" w14:textId="77777777" w:rsidR="00276E51" w:rsidRDefault="00000000">
      <w:pPr>
        <w:rPr>
          <w:b/>
        </w:rPr>
      </w:pPr>
      <w:r>
        <w:rPr>
          <w:b/>
        </w:rPr>
        <w:t>3.2 Componentes</w:t>
      </w:r>
    </w:p>
    <w:tbl>
      <w:tblPr>
        <w:tblStyle w:val="affffffff2"/>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2FE9D460" w14:textId="77777777">
        <w:trPr>
          <w:trHeight w:val="444"/>
        </w:trPr>
        <w:tc>
          <w:tcPr>
            <w:tcW w:w="15692" w:type="dxa"/>
            <w:shd w:val="clear" w:color="auto" w:fill="8DB3E2"/>
          </w:tcPr>
          <w:p w14:paraId="000001DE"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38852A50" w14:textId="77777777">
        <w:tc>
          <w:tcPr>
            <w:tcW w:w="15692" w:type="dxa"/>
          </w:tcPr>
          <w:p w14:paraId="000001DF" w14:textId="77777777" w:rsidR="00276E51" w:rsidRDefault="00000000">
            <w:pPr>
              <w:spacing w:after="120"/>
              <w:rPr>
                <w:color w:val="000000"/>
              </w:rPr>
            </w:pPr>
            <w:r>
              <w:rPr>
                <w:color w:val="000000"/>
              </w:rPr>
              <w:t>Los siguientes son elementos que componen a la virtualización:</w:t>
            </w:r>
          </w:p>
          <w:p w14:paraId="000001E0" w14:textId="77777777" w:rsidR="00276E51" w:rsidRDefault="00000000">
            <w:pPr>
              <w:numPr>
                <w:ilvl w:val="0"/>
                <w:numId w:val="4"/>
              </w:numPr>
              <w:pBdr>
                <w:top w:val="nil"/>
                <w:left w:val="nil"/>
                <w:bottom w:val="nil"/>
                <w:right w:val="nil"/>
                <w:between w:val="nil"/>
              </w:pBdr>
              <w:spacing w:line="276" w:lineRule="auto"/>
              <w:rPr>
                <w:b/>
                <w:color w:val="000000"/>
              </w:rPr>
            </w:pPr>
            <w:r>
              <w:rPr>
                <w:i/>
                <w:color w:val="000000"/>
              </w:rPr>
              <w:t>Hardware</w:t>
            </w:r>
            <w:r>
              <w:rPr>
                <w:color w:val="000000"/>
              </w:rPr>
              <w:t xml:space="preserve"> de la maquina:</w:t>
            </w:r>
            <w:r>
              <w:rPr>
                <w:b/>
                <w:color w:val="000000"/>
              </w:rPr>
              <w:t xml:space="preserve"> </w:t>
            </w:r>
            <w:r>
              <w:rPr>
                <w:color w:val="000000"/>
              </w:rPr>
              <w:t>este aportara los recursos que se utilizaran y será el actor al que se le aplicaran las técnicas de virtualización.</w:t>
            </w:r>
          </w:p>
          <w:p w14:paraId="000001E1" w14:textId="77777777" w:rsidR="00276E51" w:rsidRDefault="00000000">
            <w:pPr>
              <w:numPr>
                <w:ilvl w:val="0"/>
                <w:numId w:val="4"/>
              </w:numPr>
              <w:pBdr>
                <w:top w:val="nil"/>
                <w:left w:val="nil"/>
                <w:bottom w:val="nil"/>
                <w:right w:val="nil"/>
                <w:between w:val="nil"/>
              </w:pBdr>
              <w:spacing w:line="276" w:lineRule="auto"/>
              <w:rPr>
                <w:b/>
                <w:color w:val="000000"/>
              </w:rPr>
            </w:pPr>
            <w:r>
              <w:rPr>
                <w:color w:val="000000"/>
              </w:rPr>
              <w:t>Capa de virtualización: se llama hipervisor o monitor de máquina virtual; este permite usar al mismo tiempo diferentes sistemas operativos en una misma máquina.</w:t>
            </w:r>
          </w:p>
          <w:p w14:paraId="000001E2" w14:textId="77777777" w:rsidR="00276E51" w:rsidRDefault="00000000">
            <w:pPr>
              <w:numPr>
                <w:ilvl w:val="0"/>
                <w:numId w:val="4"/>
              </w:numPr>
              <w:pBdr>
                <w:top w:val="nil"/>
                <w:left w:val="nil"/>
                <w:bottom w:val="nil"/>
                <w:right w:val="nil"/>
                <w:between w:val="nil"/>
              </w:pBdr>
              <w:spacing w:after="120" w:line="276" w:lineRule="auto"/>
              <w:rPr>
                <w:color w:val="BFBFBF"/>
              </w:rPr>
            </w:pPr>
            <w:r>
              <w:rPr>
                <w:color w:val="000000"/>
              </w:rPr>
              <w:t>Máquinas virtuales:</w:t>
            </w:r>
            <w:r>
              <w:rPr>
                <w:b/>
                <w:color w:val="000000"/>
              </w:rPr>
              <w:t xml:space="preserve"> </w:t>
            </w:r>
            <w:r>
              <w:rPr>
                <w:color w:val="000000"/>
              </w:rPr>
              <w:t xml:space="preserve">es un entorno virtual que dispone el </w:t>
            </w:r>
            <w:r>
              <w:rPr>
                <w:i/>
                <w:color w:val="000000"/>
              </w:rPr>
              <w:t>hardware</w:t>
            </w:r>
            <w:r>
              <w:rPr>
                <w:color w:val="000000"/>
              </w:rPr>
              <w:t xml:space="preserve"> a su vez está formado por un sistema operativo. Se ejecutan como cualquier proceso del sistema operativo realizando una interpretación de enlace entre la fuente y código máquina.</w:t>
            </w:r>
            <w:r>
              <w:rPr>
                <w:b/>
                <w:color w:val="000000"/>
              </w:rPr>
              <w:t xml:space="preserve"> </w:t>
            </w:r>
          </w:p>
        </w:tc>
      </w:tr>
    </w:tbl>
    <w:p w14:paraId="000001E3" w14:textId="77777777" w:rsidR="00276E51" w:rsidRDefault="00276E51"/>
    <w:p w14:paraId="000001E4" w14:textId="77777777" w:rsidR="00276E51" w:rsidRDefault="00276E51"/>
    <w:p w14:paraId="000001E5" w14:textId="77777777" w:rsidR="00276E51" w:rsidRDefault="00276E51"/>
    <w:p w14:paraId="000001E6" w14:textId="77777777" w:rsidR="00276E51" w:rsidRDefault="00276E51"/>
    <w:p w14:paraId="000001E7" w14:textId="77777777" w:rsidR="00276E51" w:rsidRDefault="00276E51"/>
    <w:p w14:paraId="000001E8" w14:textId="77777777" w:rsidR="00276E51" w:rsidRDefault="00276E51"/>
    <w:p w14:paraId="000001E9" w14:textId="77777777" w:rsidR="00276E51" w:rsidRDefault="00000000">
      <w:pPr>
        <w:rPr>
          <w:b/>
        </w:rPr>
      </w:pPr>
      <w:r>
        <w:rPr>
          <w:b/>
        </w:rPr>
        <w:t>3.3 Herramientas</w:t>
      </w:r>
    </w:p>
    <w:tbl>
      <w:tblPr>
        <w:tblStyle w:val="affffffff3"/>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67B504D2" w14:textId="77777777">
        <w:trPr>
          <w:trHeight w:val="444"/>
        </w:trPr>
        <w:tc>
          <w:tcPr>
            <w:tcW w:w="15692" w:type="dxa"/>
            <w:shd w:val="clear" w:color="auto" w:fill="8DB3E2"/>
          </w:tcPr>
          <w:p w14:paraId="000001EA"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Cajón de texto de color</w:t>
            </w:r>
          </w:p>
        </w:tc>
      </w:tr>
      <w:tr w:rsidR="00276E51" w14:paraId="2686CA40" w14:textId="77777777">
        <w:tc>
          <w:tcPr>
            <w:tcW w:w="15692" w:type="dxa"/>
          </w:tcPr>
          <w:p w14:paraId="000001EB" w14:textId="77777777" w:rsidR="00276E51" w:rsidRDefault="00000000">
            <w:pPr>
              <w:spacing w:after="120"/>
              <w:rPr>
                <w:color w:val="000000"/>
              </w:rPr>
            </w:pPr>
            <w:r>
              <w:rPr>
                <w:color w:val="000000"/>
              </w:rPr>
              <w:t xml:space="preserve">Podemos decir que existen actualmente muchas herramientas que nos brindan </w:t>
            </w:r>
            <w:r>
              <w:rPr>
                <w:i/>
                <w:color w:val="000000"/>
              </w:rPr>
              <w:t>software</w:t>
            </w:r>
            <w:r>
              <w:rPr>
                <w:color w:val="000000"/>
              </w:rPr>
              <w:t xml:space="preserve"> para la virtualización tanto en servidores como en sistemas operativos; a continuación, se mencionan algunos </w:t>
            </w:r>
            <w:r>
              <w:rPr>
                <w:i/>
                <w:color w:val="000000"/>
              </w:rPr>
              <w:t>softwares</w:t>
            </w:r>
            <w:r>
              <w:rPr>
                <w:color w:val="000000"/>
              </w:rPr>
              <w:t xml:space="preserve"> de virtualización orientados a los sistemas operativos y que se han hecho populares gracias a su facilidad de uso y estabilidad.</w:t>
            </w:r>
          </w:p>
          <w:p w14:paraId="000001EC" w14:textId="77777777" w:rsidR="00276E51" w:rsidRDefault="00000000">
            <w:pPr>
              <w:numPr>
                <w:ilvl w:val="0"/>
                <w:numId w:val="5"/>
              </w:numPr>
              <w:pBdr>
                <w:top w:val="nil"/>
                <w:left w:val="nil"/>
                <w:bottom w:val="nil"/>
                <w:right w:val="nil"/>
                <w:between w:val="nil"/>
              </w:pBdr>
              <w:spacing w:line="276" w:lineRule="auto"/>
              <w:rPr>
                <w:i/>
                <w:color w:val="000000"/>
              </w:rPr>
            </w:pPr>
            <w:r>
              <w:rPr>
                <w:i/>
                <w:color w:val="000000"/>
              </w:rPr>
              <w:t>Oracle VirtualBox</w:t>
            </w:r>
          </w:p>
          <w:p w14:paraId="000001ED" w14:textId="77777777" w:rsidR="00276E51" w:rsidRDefault="00000000">
            <w:pPr>
              <w:numPr>
                <w:ilvl w:val="0"/>
                <w:numId w:val="5"/>
              </w:numPr>
              <w:pBdr>
                <w:top w:val="nil"/>
                <w:left w:val="nil"/>
                <w:bottom w:val="nil"/>
                <w:right w:val="nil"/>
                <w:between w:val="nil"/>
              </w:pBdr>
              <w:spacing w:line="276" w:lineRule="auto"/>
              <w:rPr>
                <w:i/>
                <w:color w:val="000000"/>
              </w:rPr>
            </w:pPr>
            <w:r>
              <w:rPr>
                <w:i/>
                <w:color w:val="000000"/>
              </w:rPr>
              <w:t>VMware Workstation Pro</w:t>
            </w:r>
          </w:p>
          <w:p w14:paraId="000001EE" w14:textId="77777777" w:rsidR="00276E51" w:rsidRDefault="00000000">
            <w:pPr>
              <w:numPr>
                <w:ilvl w:val="0"/>
                <w:numId w:val="5"/>
              </w:numPr>
              <w:pBdr>
                <w:top w:val="nil"/>
                <w:left w:val="nil"/>
                <w:bottom w:val="nil"/>
                <w:right w:val="nil"/>
                <w:between w:val="nil"/>
              </w:pBdr>
              <w:spacing w:line="276" w:lineRule="auto"/>
              <w:rPr>
                <w:i/>
                <w:color w:val="000000"/>
              </w:rPr>
            </w:pPr>
            <w:proofErr w:type="spellStart"/>
            <w:r>
              <w:rPr>
                <w:i/>
                <w:color w:val="000000"/>
              </w:rPr>
              <w:t>OpenVZ</w:t>
            </w:r>
            <w:proofErr w:type="spellEnd"/>
          </w:p>
          <w:p w14:paraId="000001EF" w14:textId="77777777" w:rsidR="00276E51" w:rsidRDefault="00000000">
            <w:pPr>
              <w:numPr>
                <w:ilvl w:val="0"/>
                <w:numId w:val="5"/>
              </w:numPr>
              <w:pBdr>
                <w:top w:val="nil"/>
                <w:left w:val="nil"/>
                <w:bottom w:val="nil"/>
                <w:right w:val="nil"/>
                <w:between w:val="nil"/>
              </w:pBdr>
              <w:spacing w:line="276" w:lineRule="auto"/>
              <w:rPr>
                <w:color w:val="000000"/>
              </w:rPr>
            </w:pPr>
            <w:r>
              <w:rPr>
                <w:color w:val="000000"/>
              </w:rPr>
              <w:t>QEMU</w:t>
            </w:r>
          </w:p>
          <w:p w14:paraId="000001F0" w14:textId="77777777" w:rsidR="00276E51" w:rsidRDefault="00000000">
            <w:pPr>
              <w:numPr>
                <w:ilvl w:val="0"/>
                <w:numId w:val="5"/>
              </w:numPr>
              <w:pBdr>
                <w:top w:val="nil"/>
                <w:left w:val="nil"/>
                <w:bottom w:val="nil"/>
                <w:right w:val="nil"/>
                <w:between w:val="nil"/>
              </w:pBdr>
              <w:spacing w:line="276" w:lineRule="auto"/>
              <w:rPr>
                <w:color w:val="000000"/>
              </w:rPr>
            </w:pPr>
            <w:r>
              <w:rPr>
                <w:color w:val="000000"/>
              </w:rPr>
              <w:t>KVM</w:t>
            </w:r>
          </w:p>
          <w:p w14:paraId="000001F1" w14:textId="77777777" w:rsidR="00276E51" w:rsidRDefault="00000000">
            <w:pPr>
              <w:numPr>
                <w:ilvl w:val="0"/>
                <w:numId w:val="5"/>
              </w:numPr>
              <w:pBdr>
                <w:top w:val="nil"/>
                <w:left w:val="nil"/>
                <w:bottom w:val="nil"/>
                <w:right w:val="nil"/>
                <w:between w:val="nil"/>
              </w:pBdr>
              <w:spacing w:line="276" w:lineRule="auto"/>
              <w:rPr>
                <w:i/>
                <w:color w:val="000000"/>
              </w:rPr>
            </w:pPr>
            <w:proofErr w:type="spellStart"/>
            <w:r>
              <w:rPr>
                <w:i/>
                <w:color w:val="000000"/>
              </w:rPr>
              <w:t>Parallels</w:t>
            </w:r>
            <w:proofErr w:type="spellEnd"/>
            <w:r>
              <w:rPr>
                <w:i/>
                <w:color w:val="000000"/>
              </w:rPr>
              <w:t xml:space="preserve"> Desktop </w:t>
            </w:r>
            <w:proofErr w:type="spellStart"/>
            <w:r>
              <w:rPr>
                <w:i/>
                <w:color w:val="000000"/>
              </w:rPr>
              <w:t>for</w:t>
            </w:r>
            <w:proofErr w:type="spellEnd"/>
            <w:r>
              <w:rPr>
                <w:i/>
                <w:color w:val="000000"/>
              </w:rPr>
              <w:t xml:space="preserve"> Mac</w:t>
            </w:r>
          </w:p>
          <w:p w14:paraId="000001F2" w14:textId="77777777" w:rsidR="00276E51" w:rsidRDefault="00000000">
            <w:pPr>
              <w:numPr>
                <w:ilvl w:val="0"/>
                <w:numId w:val="5"/>
              </w:numPr>
              <w:pBdr>
                <w:top w:val="nil"/>
                <w:left w:val="nil"/>
                <w:bottom w:val="nil"/>
                <w:right w:val="nil"/>
                <w:between w:val="nil"/>
              </w:pBdr>
              <w:spacing w:line="276" w:lineRule="auto"/>
              <w:rPr>
                <w:i/>
                <w:color w:val="000000"/>
              </w:rPr>
            </w:pPr>
            <w:r>
              <w:rPr>
                <w:i/>
                <w:color w:val="000000"/>
              </w:rPr>
              <w:lastRenderedPageBreak/>
              <w:t xml:space="preserve">VMware </w:t>
            </w:r>
            <w:proofErr w:type="spellStart"/>
            <w:r>
              <w:rPr>
                <w:i/>
                <w:color w:val="000000"/>
              </w:rPr>
              <w:t>Fusion</w:t>
            </w:r>
            <w:proofErr w:type="spellEnd"/>
            <w:r>
              <w:rPr>
                <w:i/>
                <w:color w:val="000000"/>
              </w:rPr>
              <w:t xml:space="preserve"> Pro</w:t>
            </w:r>
          </w:p>
          <w:p w14:paraId="000001F3" w14:textId="77777777" w:rsidR="00276E51" w:rsidRDefault="00000000">
            <w:pPr>
              <w:numPr>
                <w:ilvl w:val="0"/>
                <w:numId w:val="5"/>
              </w:numPr>
              <w:pBdr>
                <w:top w:val="nil"/>
                <w:left w:val="nil"/>
                <w:bottom w:val="nil"/>
                <w:right w:val="nil"/>
                <w:between w:val="nil"/>
              </w:pBdr>
              <w:spacing w:after="120" w:line="276" w:lineRule="auto"/>
              <w:rPr>
                <w:i/>
                <w:color w:val="BFBFBF"/>
              </w:rPr>
            </w:pPr>
            <w:r>
              <w:rPr>
                <w:i/>
                <w:color w:val="000000"/>
              </w:rPr>
              <w:t xml:space="preserve">Microsoft </w:t>
            </w:r>
            <w:proofErr w:type="spellStart"/>
            <w:r>
              <w:rPr>
                <w:i/>
                <w:color w:val="000000"/>
              </w:rPr>
              <w:t>Hyper</w:t>
            </w:r>
            <w:proofErr w:type="spellEnd"/>
            <w:r>
              <w:rPr>
                <w:i/>
                <w:color w:val="000000"/>
              </w:rPr>
              <w:t>-V Manager</w:t>
            </w:r>
          </w:p>
        </w:tc>
      </w:tr>
      <w:tr w:rsidR="00276E51" w14:paraId="1C09CA8D" w14:textId="77777777">
        <w:tc>
          <w:tcPr>
            <w:tcW w:w="15692" w:type="dxa"/>
          </w:tcPr>
          <w:p w14:paraId="000001F4" w14:textId="77777777" w:rsidR="00276E51" w:rsidRDefault="00276E51">
            <w:pPr>
              <w:spacing w:after="120"/>
              <w:rPr>
                <w:color w:val="000000"/>
              </w:rPr>
            </w:pPr>
          </w:p>
        </w:tc>
      </w:tr>
    </w:tbl>
    <w:p w14:paraId="000001F5" w14:textId="77777777" w:rsidR="00276E51" w:rsidRDefault="00276E51"/>
    <w:p w14:paraId="000001F6" w14:textId="77777777" w:rsidR="00276E51" w:rsidRDefault="00000000">
      <w:pPr>
        <w:spacing w:after="120" w:line="240" w:lineRule="auto"/>
        <w:rPr>
          <w:b/>
        </w:rPr>
      </w:pPr>
      <w:r>
        <w:rPr>
          <w:b/>
          <w:color w:val="000000"/>
        </w:rPr>
        <w:t>3.4. Plataforma Azure</w:t>
      </w:r>
    </w:p>
    <w:tbl>
      <w:tblPr>
        <w:tblStyle w:val="affffffff4"/>
        <w:tblW w:w="15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276E51" w14:paraId="3EAC39C5" w14:textId="77777777">
        <w:trPr>
          <w:trHeight w:val="580"/>
        </w:trPr>
        <w:tc>
          <w:tcPr>
            <w:tcW w:w="1676" w:type="dxa"/>
            <w:shd w:val="clear" w:color="auto" w:fill="C9DAF8"/>
            <w:tcMar>
              <w:top w:w="100" w:type="dxa"/>
              <w:left w:w="100" w:type="dxa"/>
              <w:bottom w:w="100" w:type="dxa"/>
              <w:right w:w="100" w:type="dxa"/>
            </w:tcMar>
          </w:tcPr>
          <w:p w14:paraId="000001F7" w14:textId="77777777" w:rsidR="00276E51" w:rsidRDefault="00000000">
            <w:pPr>
              <w:widowControl w:val="0"/>
              <w:pBdr>
                <w:top w:val="nil"/>
                <w:left w:val="nil"/>
                <w:bottom w:val="nil"/>
                <w:right w:val="nil"/>
                <w:between w:val="nil"/>
              </w:pBdr>
            </w:pPr>
            <w:r>
              <w:t>Tipo de recurso</w:t>
            </w:r>
          </w:p>
        </w:tc>
        <w:tc>
          <w:tcPr>
            <w:tcW w:w="14025" w:type="dxa"/>
            <w:shd w:val="clear" w:color="auto" w:fill="C9DAF8"/>
            <w:tcMar>
              <w:top w:w="100" w:type="dxa"/>
              <w:left w:w="100" w:type="dxa"/>
              <w:bottom w:w="100" w:type="dxa"/>
              <w:right w:w="100" w:type="dxa"/>
            </w:tcMar>
          </w:tcPr>
          <w:p w14:paraId="000001F8" w14:textId="77777777" w:rsidR="00276E51" w:rsidRDefault="00000000">
            <w:pPr>
              <w:keepNext/>
              <w:keepLines/>
              <w:pBdr>
                <w:top w:val="nil"/>
                <w:left w:val="nil"/>
                <w:bottom w:val="nil"/>
                <w:right w:val="nil"/>
                <w:between w:val="nil"/>
              </w:pBdr>
              <w:spacing w:after="60" w:line="276" w:lineRule="auto"/>
              <w:jc w:val="center"/>
              <w:rPr>
                <w:color w:val="000000"/>
              </w:rPr>
            </w:pPr>
            <w:r>
              <w:rPr>
                <w:color w:val="000000"/>
              </w:rPr>
              <w:t>Cuadro de texto</w:t>
            </w:r>
          </w:p>
        </w:tc>
      </w:tr>
      <w:tr w:rsidR="00276E51" w14:paraId="70311D65" w14:textId="77777777">
        <w:trPr>
          <w:trHeight w:val="420"/>
        </w:trPr>
        <w:tc>
          <w:tcPr>
            <w:tcW w:w="15701" w:type="dxa"/>
            <w:gridSpan w:val="2"/>
            <w:shd w:val="clear" w:color="auto" w:fill="auto"/>
            <w:tcMar>
              <w:top w:w="100" w:type="dxa"/>
              <w:left w:w="100" w:type="dxa"/>
              <w:bottom w:w="100" w:type="dxa"/>
              <w:right w:w="100" w:type="dxa"/>
            </w:tcMar>
          </w:tcPr>
          <w:p w14:paraId="000001F9" w14:textId="77777777" w:rsidR="00276E51" w:rsidRDefault="00000000">
            <w:pPr>
              <w:spacing w:after="120"/>
            </w:pPr>
            <w:bookmarkStart w:id="10" w:name="_heading=h.1t3h5sf" w:colFirst="0" w:colLast="0"/>
            <w:bookmarkEnd w:id="10"/>
            <w:r>
              <w:rPr>
                <w:color w:val="000000"/>
              </w:rPr>
              <w:t xml:space="preserve">Es una plataforma en la nube desarrollada por la compañía de Microsoft donde es publica y paga, esta te permite compilar, implementar y administrar aplicaciones en centros de datos, nos ofrecen servicios en infraestructuras como lo son almacenamientos, redes, máquinas virtuales y plataformas tales como SQL, CMS, </w:t>
            </w:r>
            <w:proofErr w:type="spellStart"/>
            <w:r>
              <w:rPr>
                <w:i/>
                <w:color w:val="000000"/>
              </w:rPr>
              <w:t>backened</w:t>
            </w:r>
            <w:proofErr w:type="spellEnd"/>
            <w:r>
              <w:rPr>
                <w:color w:val="000000"/>
              </w:rPr>
              <w:t xml:space="preserve"> para aplicaciones móviles. </w:t>
            </w:r>
            <w:r>
              <w:t>(</w:t>
            </w:r>
            <w:r>
              <w:rPr>
                <w:highlight w:val="white"/>
              </w:rPr>
              <w:t>Philippe, 2021)</w:t>
            </w:r>
          </w:p>
          <w:p w14:paraId="000001FA" w14:textId="77777777" w:rsidR="00276E51" w:rsidRDefault="00000000">
            <w:pPr>
              <w:spacing w:after="120"/>
              <w:ind w:left="2880" w:firstLine="720"/>
              <w:rPr>
                <w:b/>
              </w:rPr>
            </w:pPr>
            <w:r>
              <w:rPr>
                <w:b/>
              </w:rPr>
              <w:t xml:space="preserve">Figura 11 </w:t>
            </w:r>
          </w:p>
          <w:p w14:paraId="000001FB" w14:textId="77777777" w:rsidR="00276E51" w:rsidRDefault="00000000">
            <w:pPr>
              <w:spacing w:after="120"/>
              <w:ind w:left="2880" w:firstLine="720"/>
              <w:rPr>
                <w:color w:val="000000"/>
              </w:rPr>
            </w:pPr>
            <w:r>
              <w:rPr>
                <w:i/>
              </w:rPr>
              <w:t>Modelo Azure.</w:t>
            </w:r>
          </w:p>
          <w:p w14:paraId="000001FC" w14:textId="77777777" w:rsidR="00276E51" w:rsidRDefault="00000000">
            <w:pPr>
              <w:spacing w:after="120"/>
              <w:jc w:val="center"/>
              <w:rPr>
                <w:color w:val="000000"/>
              </w:rPr>
            </w:pPr>
            <w:r>
              <w:rPr>
                <w:noProof/>
              </w:rPr>
              <w:drawing>
                <wp:inline distT="0" distB="0" distL="0" distR="0" wp14:anchorId="0D5C4D18" wp14:editId="290648CB">
                  <wp:extent cx="2671461" cy="2030303"/>
                  <wp:effectExtent l="0" t="0" r="0" b="0"/>
                  <wp:docPr id="323" name="image10.jpg" descr="Microsoft Azure líder en servicios de infraestructura en la nube"/>
                  <wp:cNvGraphicFramePr/>
                  <a:graphic xmlns:a="http://schemas.openxmlformats.org/drawingml/2006/main">
                    <a:graphicData uri="http://schemas.openxmlformats.org/drawingml/2006/picture">
                      <pic:pic xmlns:pic="http://schemas.openxmlformats.org/drawingml/2006/picture">
                        <pic:nvPicPr>
                          <pic:cNvPr id="0" name="image10.jpg" descr="Microsoft Azure líder en servicios de infraestructura en la nube"/>
                          <pic:cNvPicPr preferRelativeResize="0"/>
                        </pic:nvPicPr>
                        <pic:blipFill>
                          <a:blip r:embed="rId70"/>
                          <a:srcRect/>
                          <a:stretch>
                            <a:fillRect/>
                          </a:stretch>
                        </pic:blipFill>
                        <pic:spPr>
                          <a:xfrm>
                            <a:off x="0" y="0"/>
                            <a:ext cx="2671461" cy="2030303"/>
                          </a:xfrm>
                          <a:prstGeom prst="rect">
                            <a:avLst/>
                          </a:prstGeom>
                          <a:ln/>
                        </pic:spPr>
                      </pic:pic>
                    </a:graphicData>
                  </a:graphic>
                </wp:inline>
              </w:drawing>
            </w:r>
          </w:p>
          <w:p w14:paraId="000001FD" w14:textId="77777777" w:rsidR="00276E51" w:rsidRDefault="00000000">
            <w:pPr>
              <w:spacing w:after="120"/>
              <w:jc w:val="center"/>
              <w:rPr>
                <w:color w:val="000000"/>
              </w:rPr>
            </w:pPr>
            <w:r>
              <w:rPr>
                <w:color w:val="000000"/>
                <w:highlight w:val="yellow"/>
              </w:rPr>
              <w:t xml:space="preserve">Nota. Tomado de </w:t>
            </w:r>
            <w:proofErr w:type="spellStart"/>
            <w:r>
              <w:rPr>
                <w:color w:val="000000"/>
                <w:highlight w:val="yellow"/>
              </w:rPr>
              <w:t>Prozess</w:t>
            </w:r>
            <w:proofErr w:type="spellEnd"/>
            <w:r>
              <w:rPr>
                <w:color w:val="000000"/>
                <w:highlight w:val="yellow"/>
              </w:rPr>
              <w:t xml:space="preserve"> </w:t>
            </w:r>
            <w:proofErr w:type="spellStart"/>
            <w:r>
              <w:rPr>
                <w:color w:val="000000"/>
                <w:highlight w:val="yellow"/>
              </w:rPr>
              <w:t>group</w:t>
            </w:r>
            <w:proofErr w:type="spellEnd"/>
            <w:r>
              <w:rPr>
                <w:color w:val="000000"/>
                <w:highlight w:val="yellow"/>
              </w:rPr>
              <w:t xml:space="preserve"> (S.F)</w:t>
            </w:r>
          </w:p>
          <w:p w14:paraId="000001FE" w14:textId="77777777" w:rsidR="00276E51" w:rsidRDefault="00276E51">
            <w:pPr>
              <w:spacing w:after="120"/>
              <w:jc w:val="center"/>
              <w:rPr>
                <w:i/>
                <w:color w:val="000000"/>
              </w:rPr>
            </w:pPr>
          </w:p>
          <w:p w14:paraId="000001FF" w14:textId="77777777" w:rsidR="00276E51" w:rsidRDefault="00000000">
            <w:pPr>
              <w:pBdr>
                <w:top w:val="nil"/>
                <w:left w:val="nil"/>
                <w:bottom w:val="nil"/>
                <w:right w:val="nil"/>
                <w:between w:val="nil"/>
              </w:pBdr>
              <w:rPr>
                <w:color w:val="000000"/>
              </w:rPr>
            </w:pPr>
            <w:r>
              <w:rPr>
                <w:color w:val="000000"/>
              </w:rPr>
              <w:t xml:space="preserve">                                                             228130_i35</w:t>
            </w:r>
          </w:p>
          <w:p w14:paraId="00000200" w14:textId="77777777" w:rsidR="00276E51" w:rsidRDefault="00000000">
            <w:pPr>
              <w:spacing w:after="120"/>
              <w:rPr>
                <w:highlight w:val="white"/>
              </w:rPr>
            </w:pPr>
            <w:r>
              <w:rPr>
                <w:b/>
                <w:highlight w:val="white"/>
              </w:rPr>
              <w:lastRenderedPageBreak/>
              <w:t xml:space="preserve">¿Cómo funciona Microsoft Azure? </w:t>
            </w:r>
          </w:p>
          <w:p w14:paraId="00000201" w14:textId="77777777" w:rsidR="00276E51" w:rsidRDefault="00000000">
            <w:pPr>
              <w:spacing w:after="120"/>
              <w:rPr>
                <w:highlight w:val="white"/>
              </w:rPr>
            </w:pPr>
            <w:r>
              <w:t xml:space="preserve">Este servicio funciona con </w:t>
            </w:r>
            <w:r>
              <w:rPr>
                <w:highlight w:val="white"/>
              </w:rPr>
              <w:t>una gran variedad de sistemas operativos, lenguajes de programación y herramientas para el desarrollo, además cuenta con todas las tecnologías que son necesarias para el desarrollo de aplicaciones.</w:t>
            </w:r>
          </w:p>
          <w:p w14:paraId="00000202" w14:textId="77777777" w:rsidR="00276E51" w:rsidRDefault="00000000">
            <w:pPr>
              <w:spacing w:after="120"/>
              <w:rPr>
                <w:highlight w:val="white"/>
              </w:rPr>
            </w:pPr>
            <w:r>
              <w:rPr>
                <w:highlight w:val="white"/>
              </w:rPr>
              <w:t>Entre las funcionalidades de Azure se encuentran las siguientes:</w:t>
            </w:r>
          </w:p>
          <w:p w14:paraId="00000203" w14:textId="77777777" w:rsidR="00276E51" w:rsidRDefault="00000000">
            <w:pPr>
              <w:numPr>
                <w:ilvl w:val="0"/>
                <w:numId w:val="8"/>
              </w:numPr>
              <w:pBdr>
                <w:top w:val="nil"/>
                <w:left w:val="nil"/>
                <w:bottom w:val="nil"/>
                <w:right w:val="nil"/>
                <w:between w:val="nil"/>
              </w:pBdr>
              <w:spacing w:line="276" w:lineRule="auto"/>
              <w:rPr>
                <w:color w:val="000000"/>
                <w:highlight w:val="white"/>
              </w:rPr>
            </w:pPr>
            <w:r>
              <w:rPr>
                <w:color w:val="000000"/>
                <w:highlight w:val="white"/>
              </w:rPr>
              <w:t>Servicios de infraestructura: la nube hibrida de Microsoft permite usar máquinas virtuales, almacenamiento, copia de seguridad y herramientas de gestión.</w:t>
            </w:r>
          </w:p>
          <w:p w14:paraId="00000204" w14:textId="77777777" w:rsidR="00276E51" w:rsidRDefault="00000000">
            <w:pPr>
              <w:numPr>
                <w:ilvl w:val="0"/>
                <w:numId w:val="8"/>
              </w:numPr>
              <w:pBdr>
                <w:top w:val="nil"/>
                <w:left w:val="nil"/>
                <w:bottom w:val="nil"/>
                <w:right w:val="nil"/>
                <w:between w:val="nil"/>
              </w:pBdr>
              <w:spacing w:line="276" w:lineRule="auto"/>
              <w:rPr>
                <w:color w:val="000000"/>
                <w:highlight w:val="white"/>
              </w:rPr>
            </w:pPr>
            <w:r>
              <w:rPr>
                <w:color w:val="000000"/>
                <w:highlight w:val="white"/>
              </w:rPr>
              <w:t xml:space="preserve">Desarrollo de aplicaciones modernas: esta nos permite crear variedad de aplicaciones como soluciones web, móviles y de línea de negocios; en las características de escalado automático se tienen </w:t>
            </w:r>
            <w:r>
              <w:rPr>
                <w:i/>
                <w:color w:val="000000"/>
                <w:highlight w:val="white"/>
              </w:rPr>
              <w:t xml:space="preserve">App </w:t>
            </w:r>
            <w:proofErr w:type="spellStart"/>
            <w:r>
              <w:rPr>
                <w:i/>
                <w:color w:val="000000"/>
                <w:highlight w:val="white"/>
              </w:rPr>
              <w:t>service</w:t>
            </w:r>
            <w:proofErr w:type="spellEnd"/>
            <w:r>
              <w:rPr>
                <w:i/>
                <w:color w:val="000000"/>
                <w:highlight w:val="white"/>
              </w:rPr>
              <w:t xml:space="preserve"> web</w:t>
            </w:r>
            <w:r>
              <w:rPr>
                <w:color w:val="000000"/>
                <w:highlight w:val="white"/>
              </w:rPr>
              <w:t xml:space="preserve"> y movilidad multimedia.</w:t>
            </w:r>
          </w:p>
          <w:p w14:paraId="00000205" w14:textId="77777777" w:rsidR="00276E51" w:rsidRDefault="00000000">
            <w:pPr>
              <w:numPr>
                <w:ilvl w:val="0"/>
                <w:numId w:val="8"/>
              </w:numPr>
              <w:pBdr>
                <w:top w:val="nil"/>
                <w:left w:val="nil"/>
                <w:bottom w:val="nil"/>
                <w:right w:val="nil"/>
                <w:between w:val="nil"/>
              </w:pBdr>
              <w:spacing w:line="276" w:lineRule="auto"/>
              <w:rPr>
                <w:color w:val="000000"/>
                <w:highlight w:val="white"/>
              </w:rPr>
            </w:pPr>
            <w:r>
              <w:rPr>
                <w:color w:val="000000"/>
                <w:highlight w:val="white"/>
              </w:rPr>
              <w:t>Información basada en datos: se pueden extraer información de todos los datos, estos se proporcionan por el administrador de SQL y NoSQL, con compatibilidad integrada para realizar análisis a bases de datos.</w:t>
            </w:r>
          </w:p>
          <w:p w14:paraId="00000206" w14:textId="77777777" w:rsidR="00276E51" w:rsidRDefault="00000000">
            <w:pPr>
              <w:numPr>
                <w:ilvl w:val="0"/>
                <w:numId w:val="8"/>
              </w:numPr>
              <w:pBdr>
                <w:top w:val="nil"/>
                <w:left w:val="nil"/>
                <w:bottom w:val="nil"/>
                <w:right w:val="nil"/>
                <w:between w:val="nil"/>
              </w:pBdr>
              <w:spacing w:after="120" w:line="276" w:lineRule="auto"/>
              <w:rPr>
                <w:color w:val="000000"/>
                <w:highlight w:val="white"/>
              </w:rPr>
            </w:pPr>
            <w:r>
              <w:rPr>
                <w:color w:val="000000"/>
                <w:highlight w:val="white"/>
              </w:rPr>
              <w:t xml:space="preserve">Administración de identidad: </w:t>
            </w:r>
            <w:r>
              <w:rPr>
                <w:i/>
                <w:color w:val="000000"/>
                <w:highlight w:val="white"/>
              </w:rPr>
              <w:t xml:space="preserve">Active </w:t>
            </w:r>
            <w:proofErr w:type="spellStart"/>
            <w:r>
              <w:rPr>
                <w:i/>
                <w:color w:val="000000"/>
                <w:highlight w:val="white"/>
              </w:rPr>
              <w:t>directory</w:t>
            </w:r>
            <w:proofErr w:type="spellEnd"/>
            <w:r>
              <w:rPr>
                <w:color w:val="000000"/>
                <w:highlight w:val="white"/>
              </w:rPr>
              <w:t xml:space="preserve"> es una solución en la nube completa para la administración de identidades y acceso, puede a su vez administrar las cuentas de usuario y sincronizar con directorios locales.</w:t>
            </w:r>
          </w:p>
          <w:p w14:paraId="00000207" w14:textId="77777777" w:rsidR="00276E51" w:rsidRDefault="00000000">
            <w:pPr>
              <w:spacing w:after="120"/>
              <w:rPr>
                <w:highlight w:val="white"/>
              </w:rPr>
            </w:pPr>
            <w:r>
              <w:rPr>
                <w:highlight w:val="white"/>
              </w:rPr>
              <w:t xml:space="preserve">Ahora </w:t>
            </w:r>
            <w:proofErr w:type="gramStart"/>
            <w:r>
              <w:rPr>
                <w:highlight w:val="white"/>
              </w:rPr>
              <w:t>bien</w:t>
            </w:r>
            <w:proofErr w:type="gramEnd"/>
            <w:r>
              <w:rPr>
                <w:highlight w:val="white"/>
              </w:rPr>
              <w:t xml:space="preserve"> la plataforma Azure ofrece muchas ventajas a empresas medianas y grandes entre esas destacaremos las siguientes:</w:t>
            </w:r>
          </w:p>
          <w:p w14:paraId="00000208" w14:textId="77777777" w:rsidR="00276E51" w:rsidRDefault="00000000">
            <w:pPr>
              <w:numPr>
                <w:ilvl w:val="0"/>
                <w:numId w:val="11"/>
              </w:numPr>
              <w:pBdr>
                <w:top w:val="nil"/>
                <w:left w:val="nil"/>
                <w:bottom w:val="nil"/>
                <w:right w:val="nil"/>
                <w:between w:val="nil"/>
              </w:pBdr>
              <w:spacing w:line="276" w:lineRule="auto"/>
              <w:rPr>
                <w:color w:val="000000"/>
                <w:highlight w:val="white"/>
              </w:rPr>
            </w:pPr>
            <w:r>
              <w:rPr>
                <w:color w:val="000000"/>
                <w:highlight w:val="white"/>
              </w:rPr>
              <w:t>Desarrollo y operación a través del trabajo colaborativo: con una cultura en el desarrollo, implementación, administración de aplicaciones en la nube, el equipo TI tiene la ventaja de aumentar su productividad.</w:t>
            </w:r>
          </w:p>
          <w:p w14:paraId="00000209" w14:textId="77777777" w:rsidR="00276E51" w:rsidRDefault="00000000">
            <w:pPr>
              <w:numPr>
                <w:ilvl w:val="0"/>
                <w:numId w:val="11"/>
              </w:numPr>
              <w:pBdr>
                <w:top w:val="nil"/>
                <w:left w:val="nil"/>
                <w:bottom w:val="nil"/>
                <w:right w:val="nil"/>
                <w:between w:val="nil"/>
              </w:pBdr>
              <w:spacing w:line="276" w:lineRule="auto"/>
              <w:rPr>
                <w:color w:val="000000"/>
                <w:highlight w:val="white"/>
              </w:rPr>
            </w:pPr>
            <w:r>
              <w:rPr>
                <w:color w:val="000000"/>
                <w:highlight w:val="white"/>
              </w:rPr>
              <w:t>Seguridad en la nube: uno de los temas más interesantes en las empresas es la migración de la información en sistemas locales al entorno de la nube.</w:t>
            </w:r>
          </w:p>
          <w:p w14:paraId="0000020A" w14:textId="77777777" w:rsidR="00276E51" w:rsidRDefault="00000000">
            <w:pPr>
              <w:numPr>
                <w:ilvl w:val="0"/>
                <w:numId w:val="11"/>
              </w:numPr>
              <w:pBdr>
                <w:top w:val="nil"/>
                <w:left w:val="nil"/>
                <w:bottom w:val="nil"/>
                <w:right w:val="nil"/>
                <w:between w:val="nil"/>
              </w:pBdr>
              <w:spacing w:line="276" w:lineRule="auto"/>
              <w:rPr>
                <w:color w:val="000000"/>
                <w:highlight w:val="white"/>
              </w:rPr>
            </w:pPr>
            <w:r>
              <w:rPr>
                <w:color w:val="000000"/>
                <w:highlight w:val="white"/>
              </w:rPr>
              <w:t xml:space="preserve">Resiliencia en la nube: una de las ventajas en la nube es bajar los costos con el uso de un </w:t>
            </w:r>
            <w:r>
              <w:rPr>
                <w:i/>
                <w:color w:val="000000"/>
                <w:highlight w:val="white"/>
              </w:rPr>
              <w:t>hardware</w:t>
            </w:r>
            <w:r>
              <w:rPr>
                <w:color w:val="000000"/>
                <w:highlight w:val="white"/>
              </w:rPr>
              <w:t xml:space="preserve"> optimizado, anteriormente las empresas pensaban en invertir en equipos costosos para resolver el tema de escalabilidad.</w:t>
            </w:r>
          </w:p>
          <w:p w14:paraId="0000020B" w14:textId="77777777" w:rsidR="00276E51" w:rsidRDefault="00000000">
            <w:pPr>
              <w:numPr>
                <w:ilvl w:val="0"/>
                <w:numId w:val="11"/>
              </w:numPr>
              <w:pBdr>
                <w:top w:val="nil"/>
                <w:left w:val="nil"/>
                <w:bottom w:val="nil"/>
                <w:right w:val="nil"/>
                <w:between w:val="nil"/>
              </w:pBdr>
              <w:spacing w:line="276" w:lineRule="auto"/>
              <w:rPr>
                <w:color w:val="000000"/>
                <w:highlight w:val="white"/>
              </w:rPr>
            </w:pPr>
            <w:r>
              <w:rPr>
                <w:color w:val="000000"/>
                <w:highlight w:val="white"/>
              </w:rPr>
              <w:t>Análisis de los datos: la plataforma de Microsoft Azure ofrece herramientas para ordenar los algoritmos y categorías de la información recopilada.</w:t>
            </w:r>
          </w:p>
          <w:p w14:paraId="0000020C" w14:textId="77777777" w:rsidR="00276E51" w:rsidRDefault="00000000">
            <w:pPr>
              <w:numPr>
                <w:ilvl w:val="0"/>
                <w:numId w:val="11"/>
              </w:numPr>
              <w:pBdr>
                <w:top w:val="nil"/>
                <w:left w:val="nil"/>
                <w:bottom w:val="nil"/>
                <w:right w:val="nil"/>
                <w:between w:val="nil"/>
              </w:pBdr>
              <w:spacing w:after="120" w:line="276" w:lineRule="auto"/>
              <w:rPr>
                <w:color w:val="000000"/>
              </w:rPr>
            </w:pPr>
            <w:r>
              <w:rPr>
                <w:color w:val="000000"/>
                <w:highlight w:val="white"/>
              </w:rPr>
              <w:t>Inteligencia artificial: la plataforma revoluciona como organiza la información y los recursos TI, además permite desarrollar una cultura de cooperación basada en el aprendizaje, optimización y pruebas. (Philippe, 2021).</w:t>
            </w:r>
          </w:p>
        </w:tc>
      </w:tr>
    </w:tbl>
    <w:p w14:paraId="0000020E" w14:textId="77777777" w:rsidR="00276E51" w:rsidRDefault="00276E51"/>
    <w:p w14:paraId="0000020F" w14:textId="77777777" w:rsidR="00276E51" w:rsidRDefault="00000000">
      <w:pPr>
        <w:spacing w:after="120" w:line="240" w:lineRule="auto"/>
        <w:rPr>
          <w:b/>
          <w:color w:val="000000"/>
        </w:rPr>
      </w:pPr>
      <w:r>
        <w:rPr>
          <w:b/>
          <w:color w:val="000000"/>
        </w:rPr>
        <w:t>3.5. Plataforma Google</w:t>
      </w:r>
    </w:p>
    <w:tbl>
      <w:tblPr>
        <w:tblStyle w:val="affffffff5"/>
        <w:tblW w:w="15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276E51" w14:paraId="27419BF0" w14:textId="77777777">
        <w:trPr>
          <w:trHeight w:val="580"/>
        </w:trPr>
        <w:tc>
          <w:tcPr>
            <w:tcW w:w="1676" w:type="dxa"/>
            <w:shd w:val="clear" w:color="auto" w:fill="C9DAF8"/>
            <w:tcMar>
              <w:top w:w="100" w:type="dxa"/>
              <w:left w:w="100" w:type="dxa"/>
              <w:bottom w:w="100" w:type="dxa"/>
              <w:right w:w="100" w:type="dxa"/>
            </w:tcMar>
          </w:tcPr>
          <w:p w14:paraId="00000210" w14:textId="77777777" w:rsidR="00276E51" w:rsidRDefault="00000000">
            <w:pPr>
              <w:widowControl w:val="0"/>
              <w:pBdr>
                <w:top w:val="nil"/>
                <w:left w:val="nil"/>
                <w:bottom w:val="nil"/>
                <w:right w:val="nil"/>
                <w:between w:val="nil"/>
              </w:pBdr>
            </w:pPr>
            <w:r>
              <w:t>Tipo de recurso</w:t>
            </w:r>
          </w:p>
        </w:tc>
        <w:tc>
          <w:tcPr>
            <w:tcW w:w="14025" w:type="dxa"/>
            <w:shd w:val="clear" w:color="auto" w:fill="C9DAF8"/>
            <w:tcMar>
              <w:top w:w="100" w:type="dxa"/>
              <w:left w:w="100" w:type="dxa"/>
              <w:bottom w:w="100" w:type="dxa"/>
              <w:right w:w="100" w:type="dxa"/>
            </w:tcMar>
          </w:tcPr>
          <w:p w14:paraId="00000211" w14:textId="77777777" w:rsidR="00276E51" w:rsidRDefault="00000000">
            <w:pPr>
              <w:keepNext/>
              <w:keepLines/>
              <w:pBdr>
                <w:top w:val="nil"/>
                <w:left w:val="nil"/>
                <w:bottom w:val="nil"/>
                <w:right w:val="nil"/>
                <w:between w:val="nil"/>
              </w:pBdr>
              <w:spacing w:after="60" w:line="276" w:lineRule="auto"/>
              <w:jc w:val="center"/>
              <w:rPr>
                <w:color w:val="000000"/>
              </w:rPr>
            </w:pPr>
            <w:r>
              <w:rPr>
                <w:color w:val="000000"/>
              </w:rPr>
              <w:t>Cajón de texto de color</w:t>
            </w:r>
          </w:p>
        </w:tc>
      </w:tr>
      <w:tr w:rsidR="00276E51" w14:paraId="1B07FD90" w14:textId="77777777">
        <w:trPr>
          <w:trHeight w:val="420"/>
        </w:trPr>
        <w:tc>
          <w:tcPr>
            <w:tcW w:w="15701" w:type="dxa"/>
            <w:gridSpan w:val="2"/>
            <w:shd w:val="clear" w:color="auto" w:fill="auto"/>
            <w:tcMar>
              <w:top w:w="100" w:type="dxa"/>
              <w:left w:w="100" w:type="dxa"/>
              <w:bottom w:w="100" w:type="dxa"/>
              <w:right w:w="100" w:type="dxa"/>
            </w:tcMar>
          </w:tcPr>
          <w:p w14:paraId="00000212" w14:textId="77777777" w:rsidR="00276E51" w:rsidRDefault="00000000">
            <w:pPr>
              <w:spacing w:after="120"/>
              <w:rPr>
                <w:color w:val="000000"/>
              </w:rPr>
            </w:pPr>
            <w:r>
              <w:rPr>
                <w:color w:val="000000"/>
              </w:rPr>
              <w:t>Esta plataforma es llamada como Google Cloud y ha reunido aplicaciones para el desarrollo web, es utilizada para las soluciones de tecnologías de almacenamiento en la nube.</w:t>
            </w:r>
          </w:p>
          <w:p w14:paraId="00000213" w14:textId="77777777" w:rsidR="00276E51" w:rsidRDefault="00000000">
            <w:pPr>
              <w:spacing w:after="120"/>
              <w:rPr>
                <w:color w:val="000000"/>
              </w:rPr>
            </w:pPr>
            <w:r>
              <w:rPr>
                <w:color w:val="000000"/>
              </w:rPr>
              <w:lastRenderedPageBreak/>
              <w:t xml:space="preserve">Google ofrece una variedad de servicios como lo es por ejemplo (Google </w:t>
            </w:r>
            <w:proofErr w:type="spellStart"/>
            <w:r>
              <w:rPr>
                <w:color w:val="000000"/>
              </w:rPr>
              <w:t>cloud</w:t>
            </w:r>
            <w:proofErr w:type="spellEnd"/>
            <w:r>
              <w:rPr>
                <w:color w:val="000000"/>
              </w:rPr>
              <w:t xml:space="preserve"> </w:t>
            </w:r>
            <w:proofErr w:type="spellStart"/>
            <w:r>
              <w:rPr>
                <w:color w:val="000000"/>
              </w:rPr>
              <w:t>print</w:t>
            </w:r>
            <w:proofErr w:type="spellEnd"/>
            <w:r>
              <w:rPr>
                <w:color w:val="000000"/>
              </w:rPr>
              <w:t xml:space="preserve">), este permite imprimir desde la </w:t>
            </w:r>
            <w:r>
              <w:rPr>
                <w:i/>
                <w:color w:val="000000"/>
              </w:rPr>
              <w:t>web</w:t>
            </w:r>
            <w:r>
              <w:rPr>
                <w:color w:val="000000"/>
              </w:rPr>
              <w:t xml:space="preserve"> sin necesidad de portar o instalar un sistema operativo, dentro de las ventajas de la plataforma de Google se encuentra que esta abastecida por fibra óptica y esta interconectada en todo el planeta; es por esto </w:t>
            </w:r>
            <w:proofErr w:type="gramStart"/>
            <w:r>
              <w:rPr>
                <w:color w:val="000000"/>
              </w:rPr>
              <w:t>que</w:t>
            </w:r>
            <w:proofErr w:type="gramEnd"/>
            <w:r>
              <w:rPr>
                <w:color w:val="000000"/>
              </w:rPr>
              <w:t xml:space="preserve"> la mayor ventaja de la plataforma es el acceso a las innovaciones de Google.</w:t>
            </w:r>
          </w:p>
          <w:p w14:paraId="00000214" w14:textId="77777777" w:rsidR="00276E51" w:rsidRDefault="00000000">
            <w:pPr>
              <w:spacing w:after="120"/>
              <w:rPr>
                <w:color w:val="000000"/>
              </w:rPr>
            </w:pPr>
            <w:r>
              <w:rPr>
                <w:color w:val="000000"/>
              </w:rPr>
              <w:t>Todos los recursos que se asignan y usan deben pertenecer a un proyecto; los proyectos están compuestos por la configuración, permisos y metadatos para describir tus aplicaciones. Cada proyecto debe contener las siguientes características: nombre del proyecto, ID y un numero de proyecto.</w:t>
            </w:r>
          </w:p>
          <w:p w14:paraId="00000215" w14:textId="77777777" w:rsidR="00276E51" w:rsidRDefault="00000000">
            <w:pPr>
              <w:spacing w:after="120"/>
              <w:rPr>
                <w:color w:val="000000"/>
              </w:rPr>
            </w:pPr>
            <w:r>
              <w:rPr>
                <w:color w:val="000000"/>
              </w:rPr>
              <w:t xml:space="preserve">Para estos casos la consola proporciona una interfaz gráfica orientada en la </w:t>
            </w:r>
            <w:r>
              <w:rPr>
                <w:i/>
                <w:color w:val="000000"/>
              </w:rPr>
              <w:t>web</w:t>
            </w:r>
            <w:r>
              <w:rPr>
                <w:color w:val="000000"/>
              </w:rPr>
              <w:t xml:space="preserve"> en donde se pueden administrar los proyectos y recursos de Google Cloud; también se pueden crear varios proyectos y usarlos para separar el trabajo de una mejor manera. </w:t>
            </w:r>
            <w:r>
              <w:rPr>
                <w:highlight w:val="white"/>
              </w:rPr>
              <w:t>Villarino. (2018</w:t>
            </w:r>
            <w:r>
              <w:rPr>
                <w:color w:val="3A3A3A"/>
                <w:highlight w:val="white"/>
              </w:rPr>
              <w:t>)</w:t>
            </w:r>
          </w:p>
          <w:p w14:paraId="00000216" w14:textId="77777777" w:rsidR="00276E51" w:rsidRDefault="00000000">
            <w:pPr>
              <w:spacing w:after="120"/>
              <w:rPr>
                <w:color w:val="000000"/>
              </w:rPr>
            </w:pPr>
            <w:r>
              <w:rPr>
                <w:color w:val="000000"/>
              </w:rPr>
              <w:t xml:space="preserve">Entre la lista de funciones que Google Cloud ofrece se encuentran más de 100 productos y servicios dando solución a problemas empresariales como lo pueden ser; máquinas virtuales, alojamiento </w:t>
            </w:r>
            <w:r>
              <w:rPr>
                <w:i/>
                <w:color w:val="000000"/>
              </w:rPr>
              <w:t>web</w:t>
            </w:r>
            <w:r>
              <w:rPr>
                <w:color w:val="000000"/>
              </w:rPr>
              <w:t>, almacenamiento de archivos, VPS, creación de aplicaciones, herramientas de gestión, etc.</w:t>
            </w:r>
          </w:p>
          <w:p w14:paraId="00000217" w14:textId="77777777" w:rsidR="00276E51" w:rsidRDefault="00000000">
            <w:pPr>
              <w:spacing w:after="120"/>
              <w:rPr>
                <w:color w:val="000000"/>
              </w:rPr>
            </w:pPr>
            <w:r>
              <w:rPr>
                <w:color w:val="000000"/>
              </w:rPr>
              <w:t xml:space="preserve">Cloud sirve para la realización de sitios </w:t>
            </w:r>
            <w:r>
              <w:rPr>
                <w:i/>
                <w:color w:val="000000"/>
              </w:rPr>
              <w:t>web</w:t>
            </w:r>
            <w:r>
              <w:rPr>
                <w:color w:val="000000"/>
              </w:rPr>
              <w:t>, administradores de procesos y almacenamiento de grandes volúmenes de datos; además tienen su propio espacio en la nube para manteniendo un alto nivel de seguridad con un sistema de encriptado que evita la invasión del sistema y robos de datos.</w:t>
            </w:r>
          </w:p>
          <w:p w14:paraId="00000218" w14:textId="77777777" w:rsidR="00276E51" w:rsidRDefault="00000000">
            <w:pPr>
              <w:spacing w:after="120"/>
              <w:rPr>
                <w:color w:val="000000"/>
              </w:rPr>
            </w:pPr>
            <w:r>
              <w:rPr>
                <w:color w:val="000000"/>
              </w:rPr>
              <w:t>Dentro de las ventajas se encuentra que se puede hacer una inversión en una plataforma en la nube, lo tienen sus beneficios. Ahora bien, cuando se habla específicamente de Google se tienen aún más ventajas a comparación de servicios similares, algunas de estas son:</w:t>
            </w:r>
          </w:p>
          <w:p w14:paraId="00000219"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Precios competitivos.</w:t>
            </w:r>
          </w:p>
          <w:p w14:paraId="0000021A"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Seguridad de nivel alto.</w:t>
            </w:r>
          </w:p>
          <w:p w14:paraId="0000021B"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Migración de datos a máquinas virtuales.</w:t>
            </w:r>
          </w:p>
          <w:p w14:paraId="0000021C"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Plataforma expansiva y escalable.</w:t>
            </w:r>
          </w:p>
          <w:p w14:paraId="0000021D"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Rendimiento superior y de calidad.</w:t>
            </w:r>
          </w:p>
          <w:p w14:paraId="0000021E"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Colaboración entre usuarios y proyectos.</w:t>
            </w:r>
          </w:p>
          <w:p w14:paraId="0000021F" w14:textId="77777777" w:rsidR="00276E51" w:rsidRDefault="00000000">
            <w:pPr>
              <w:numPr>
                <w:ilvl w:val="0"/>
                <w:numId w:val="1"/>
              </w:numPr>
              <w:pBdr>
                <w:top w:val="nil"/>
                <w:left w:val="nil"/>
                <w:bottom w:val="nil"/>
                <w:right w:val="nil"/>
                <w:between w:val="nil"/>
              </w:pBdr>
              <w:spacing w:line="276" w:lineRule="auto"/>
              <w:rPr>
                <w:color w:val="000000"/>
              </w:rPr>
            </w:pPr>
            <w:r>
              <w:rPr>
                <w:color w:val="000000"/>
              </w:rPr>
              <w:t>Copia de seguridad automática.</w:t>
            </w:r>
          </w:p>
          <w:p w14:paraId="00000220" w14:textId="77777777" w:rsidR="00276E51" w:rsidRDefault="00000000">
            <w:pPr>
              <w:numPr>
                <w:ilvl w:val="0"/>
                <w:numId w:val="1"/>
              </w:numPr>
              <w:pBdr>
                <w:top w:val="nil"/>
                <w:left w:val="nil"/>
                <w:bottom w:val="nil"/>
                <w:right w:val="nil"/>
                <w:between w:val="nil"/>
              </w:pBdr>
              <w:spacing w:after="120" w:line="276" w:lineRule="auto"/>
              <w:rPr>
                <w:color w:val="000000"/>
              </w:rPr>
            </w:pPr>
            <w:r>
              <w:rPr>
                <w:color w:val="000000"/>
              </w:rPr>
              <w:t>Red privada a alta velocidad.</w:t>
            </w:r>
          </w:p>
          <w:p w14:paraId="00000221" w14:textId="77777777" w:rsidR="00276E51" w:rsidRDefault="00000000">
            <w:pPr>
              <w:spacing w:after="120"/>
              <w:ind w:left="2880" w:firstLine="720"/>
              <w:rPr>
                <w:b/>
              </w:rPr>
            </w:pPr>
            <w:r>
              <w:rPr>
                <w:b/>
              </w:rPr>
              <w:t>Figura 12</w:t>
            </w:r>
          </w:p>
          <w:p w14:paraId="00000222" w14:textId="77777777" w:rsidR="00276E51" w:rsidRDefault="00000000">
            <w:pPr>
              <w:spacing w:after="120"/>
              <w:ind w:left="2880" w:firstLine="720"/>
              <w:rPr>
                <w:i/>
              </w:rPr>
            </w:pPr>
            <w:r>
              <w:rPr>
                <w:i/>
              </w:rPr>
              <w:t>Plataforma Google Cloud</w:t>
            </w:r>
          </w:p>
          <w:p w14:paraId="00000223" w14:textId="77777777" w:rsidR="00276E51" w:rsidRDefault="00000000">
            <w:pPr>
              <w:spacing w:after="120"/>
              <w:jc w:val="center"/>
              <w:rPr>
                <w:color w:val="000000"/>
              </w:rPr>
            </w:pPr>
            <w:r>
              <w:rPr>
                <w:noProof/>
              </w:rPr>
              <w:lastRenderedPageBreak/>
              <w:drawing>
                <wp:inline distT="0" distB="0" distL="0" distR="0" wp14:anchorId="71235AA0" wp14:editId="7458A5E1">
                  <wp:extent cx="4446298" cy="1683665"/>
                  <wp:effectExtent l="0" t="0" r="0" b="0"/>
                  <wp:docPr id="324" name="image8.jpg" descr="Qué es Google Cloud Platform?"/>
                  <wp:cNvGraphicFramePr/>
                  <a:graphic xmlns:a="http://schemas.openxmlformats.org/drawingml/2006/main">
                    <a:graphicData uri="http://schemas.openxmlformats.org/drawingml/2006/picture">
                      <pic:pic xmlns:pic="http://schemas.openxmlformats.org/drawingml/2006/picture">
                        <pic:nvPicPr>
                          <pic:cNvPr id="0" name="image8.jpg" descr="Qué es Google Cloud Platform?"/>
                          <pic:cNvPicPr preferRelativeResize="0"/>
                        </pic:nvPicPr>
                        <pic:blipFill>
                          <a:blip r:embed="rId71"/>
                          <a:srcRect/>
                          <a:stretch>
                            <a:fillRect/>
                          </a:stretch>
                        </pic:blipFill>
                        <pic:spPr>
                          <a:xfrm>
                            <a:off x="0" y="0"/>
                            <a:ext cx="4446298" cy="1683665"/>
                          </a:xfrm>
                          <a:prstGeom prst="rect">
                            <a:avLst/>
                          </a:prstGeom>
                          <a:ln/>
                        </pic:spPr>
                      </pic:pic>
                    </a:graphicData>
                  </a:graphic>
                </wp:inline>
              </w:drawing>
            </w:r>
          </w:p>
          <w:p w14:paraId="00000224" w14:textId="77777777" w:rsidR="00276E51" w:rsidRDefault="00000000">
            <w:pPr>
              <w:spacing w:after="120"/>
              <w:jc w:val="center"/>
              <w:rPr>
                <w:color w:val="000000"/>
              </w:rPr>
            </w:pPr>
            <w:r>
              <w:rPr>
                <w:color w:val="000000"/>
                <w:highlight w:val="yellow"/>
              </w:rPr>
              <w:t xml:space="preserve">Nota: tomado de </w:t>
            </w:r>
            <w:proofErr w:type="spellStart"/>
            <w:r>
              <w:rPr>
                <w:color w:val="000000"/>
                <w:highlight w:val="yellow"/>
              </w:rPr>
              <w:t>Emprendices</w:t>
            </w:r>
            <w:proofErr w:type="spellEnd"/>
            <w:r>
              <w:rPr>
                <w:color w:val="000000"/>
                <w:highlight w:val="yellow"/>
              </w:rPr>
              <w:t xml:space="preserve"> (2014</w:t>
            </w:r>
            <w:r>
              <w:rPr>
                <w:color w:val="000000"/>
              </w:rPr>
              <w:t>)</w:t>
            </w:r>
          </w:p>
          <w:p w14:paraId="00000225" w14:textId="77777777" w:rsidR="00276E51" w:rsidRDefault="00000000">
            <w:pPr>
              <w:pBdr>
                <w:top w:val="nil"/>
                <w:left w:val="nil"/>
                <w:bottom w:val="nil"/>
                <w:right w:val="nil"/>
                <w:between w:val="nil"/>
              </w:pBdr>
              <w:rPr>
                <w:color w:val="000000"/>
              </w:rPr>
            </w:pPr>
            <w:r>
              <w:rPr>
                <w:color w:val="000000"/>
              </w:rPr>
              <w:t xml:space="preserve">                                                             228130_i36</w:t>
            </w:r>
          </w:p>
        </w:tc>
      </w:tr>
    </w:tbl>
    <w:p w14:paraId="00000227" w14:textId="77777777" w:rsidR="00276E51" w:rsidRDefault="00276E51"/>
    <w:p w14:paraId="00000228" w14:textId="77777777" w:rsidR="00276E51" w:rsidRDefault="00000000">
      <w:pPr>
        <w:rPr>
          <w:b/>
        </w:rPr>
      </w:pPr>
      <w:r>
        <w:rPr>
          <w:b/>
        </w:rPr>
        <w:t xml:space="preserve">3.6 AWS (Amazon web </w:t>
      </w:r>
      <w:proofErr w:type="spellStart"/>
      <w:r>
        <w:rPr>
          <w:b/>
        </w:rPr>
        <w:t>services</w:t>
      </w:r>
      <w:proofErr w:type="spellEnd"/>
      <w:r>
        <w:rPr>
          <w:b/>
        </w:rPr>
        <w:t>)</w:t>
      </w:r>
    </w:p>
    <w:tbl>
      <w:tblPr>
        <w:tblStyle w:val="affffffff6"/>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1C9739B5" w14:textId="77777777">
        <w:trPr>
          <w:trHeight w:val="444"/>
        </w:trPr>
        <w:tc>
          <w:tcPr>
            <w:tcW w:w="15692" w:type="dxa"/>
            <w:shd w:val="clear" w:color="auto" w:fill="8DB3E2"/>
          </w:tcPr>
          <w:p w14:paraId="00000229"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708D97AA" w14:textId="77777777">
        <w:tc>
          <w:tcPr>
            <w:tcW w:w="15692" w:type="dxa"/>
          </w:tcPr>
          <w:p w14:paraId="0000022A" w14:textId="77777777" w:rsidR="00276E51" w:rsidRDefault="00000000">
            <w:pPr>
              <w:spacing w:after="120"/>
            </w:pPr>
            <w:r>
              <w:t>Esta es una de las plataformas en la nube más populares ya que ofrece gran variedad de servicios; ofrece más de 200 servicios integrales dentro de estas tecnologías de infraestructura como computo, almacenamientos y bases de datos, lo que hace que las aplicaciones en la nube sean mucho más rápidas, rentables y fáciles de usar.</w:t>
            </w:r>
          </w:p>
          <w:p w14:paraId="0000022B" w14:textId="77777777" w:rsidR="00276E51" w:rsidRDefault="00000000">
            <w:pPr>
              <w:spacing w:after="120"/>
            </w:pPr>
            <w:r>
              <w:t xml:space="preserve">Se puede decir que Amazon Web </w:t>
            </w:r>
            <w:proofErr w:type="spellStart"/>
            <w:r>
              <w:t>Services</w:t>
            </w:r>
            <w:proofErr w:type="spellEnd"/>
            <w:r>
              <w:t xml:space="preserve"> es un paquete de servicios </w:t>
            </w:r>
            <w:r>
              <w:rPr>
                <w:i/>
              </w:rPr>
              <w:t>web</w:t>
            </w:r>
            <w:r>
              <w:t xml:space="preserve"> que forman una plataforma de computación en la nube, este es usado en aplicaciones famosas como Dropbox, </w:t>
            </w:r>
            <w:proofErr w:type="spellStart"/>
            <w:r>
              <w:rPr>
                <w:i/>
              </w:rPr>
              <w:t>hootSuite</w:t>
            </w:r>
            <w:proofErr w:type="spellEnd"/>
            <w:r>
              <w:t xml:space="preserve"> y compite directamente con Azure, Google Cloud e IBM Cloud.</w:t>
            </w:r>
          </w:p>
          <w:p w14:paraId="0000022C" w14:textId="77777777" w:rsidR="00276E51" w:rsidRDefault="00000000">
            <w:pPr>
              <w:spacing w:after="120"/>
            </w:pPr>
            <w:r>
              <w:t xml:space="preserve">AWS fue lanzado en el año 2006 ofreciendo servicios para sitios </w:t>
            </w:r>
            <w:r>
              <w:rPr>
                <w:i/>
              </w:rPr>
              <w:t>web</w:t>
            </w:r>
            <w:r>
              <w:t xml:space="preserve">, la mayoría de estos servicios no están expuestos a los usuarios finales y a esta se ingresa a través del protocolo HTTP. </w:t>
            </w:r>
            <w:r>
              <w:rPr>
                <w:highlight w:val="white"/>
              </w:rPr>
              <w:t>(Serrano, 2022)</w:t>
            </w:r>
          </w:p>
          <w:p w14:paraId="0000022D" w14:textId="77777777" w:rsidR="00276E51" w:rsidRDefault="00000000">
            <w:pPr>
              <w:spacing w:after="120"/>
            </w:pPr>
            <w:r>
              <w:t xml:space="preserve">En el año 2020, AWS hizo convenios con la empresa colombiana SENA, para formar profesionales en tecnologías como ciencias de datos, inteligencia artificial y </w:t>
            </w:r>
            <w:proofErr w:type="spellStart"/>
            <w:r>
              <w:rPr>
                <w:i/>
              </w:rPr>
              <w:t>cloud</w:t>
            </w:r>
            <w:proofErr w:type="spellEnd"/>
            <w:r>
              <w:rPr>
                <w:i/>
              </w:rPr>
              <w:t xml:space="preserve"> </w:t>
            </w:r>
            <w:proofErr w:type="spellStart"/>
            <w:r>
              <w:rPr>
                <w:i/>
              </w:rPr>
              <w:t>computing</w:t>
            </w:r>
            <w:proofErr w:type="spellEnd"/>
            <w:r>
              <w:t>, con lo que se espera formar a más de 150,000 colombianos.</w:t>
            </w:r>
          </w:p>
          <w:p w14:paraId="0000022E" w14:textId="77777777" w:rsidR="00276E51" w:rsidRDefault="00276E51">
            <w:pPr>
              <w:pBdr>
                <w:top w:val="nil"/>
                <w:left w:val="nil"/>
                <w:bottom w:val="nil"/>
                <w:right w:val="nil"/>
                <w:between w:val="nil"/>
              </w:pBdr>
              <w:spacing w:after="120" w:line="276" w:lineRule="auto"/>
              <w:ind w:left="720"/>
              <w:jc w:val="center"/>
              <w:rPr>
                <w:color w:val="BFBFBF"/>
              </w:rPr>
            </w:pPr>
          </w:p>
        </w:tc>
      </w:tr>
    </w:tbl>
    <w:p w14:paraId="0000022F" w14:textId="77777777" w:rsidR="00276E51" w:rsidRDefault="00276E51"/>
    <w:tbl>
      <w:tblPr>
        <w:tblStyle w:val="affffffff7"/>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276E51" w14:paraId="03003678" w14:textId="77777777">
        <w:trPr>
          <w:trHeight w:val="580"/>
        </w:trPr>
        <w:tc>
          <w:tcPr>
            <w:tcW w:w="1740" w:type="dxa"/>
            <w:shd w:val="clear" w:color="auto" w:fill="C9DAF8"/>
            <w:tcMar>
              <w:top w:w="100" w:type="dxa"/>
              <w:left w:w="100" w:type="dxa"/>
              <w:bottom w:w="100" w:type="dxa"/>
              <w:right w:w="100" w:type="dxa"/>
            </w:tcMar>
          </w:tcPr>
          <w:p w14:paraId="00000230" w14:textId="77777777" w:rsidR="00276E51" w:rsidRDefault="00000000">
            <w:pPr>
              <w:widowControl w:val="0"/>
              <w:jc w:val="center"/>
              <w:rPr>
                <w:b/>
              </w:rPr>
            </w:pPr>
            <w:r>
              <w:rPr>
                <w:b/>
              </w:rPr>
              <w:lastRenderedPageBreak/>
              <w:t>Tipo de recurso</w:t>
            </w:r>
          </w:p>
        </w:tc>
        <w:tc>
          <w:tcPr>
            <w:tcW w:w="13962" w:type="dxa"/>
            <w:shd w:val="clear" w:color="auto" w:fill="C9DAF8"/>
            <w:tcMar>
              <w:top w:w="100" w:type="dxa"/>
              <w:left w:w="100" w:type="dxa"/>
              <w:bottom w:w="100" w:type="dxa"/>
              <w:right w:w="100" w:type="dxa"/>
            </w:tcMar>
          </w:tcPr>
          <w:p w14:paraId="00000231"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Acordeón tipo 1</w:t>
            </w:r>
          </w:p>
        </w:tc>
      </w:tr>
      <w:tr w:rsidR="00276E51" w14:paraId="3A3647AD" w14:textId="77777777">
        <w:trPr>
          <w:trHeight w:val="420"/>
        </w:trPr>
        <w:tc>
          <w:tcPr>
            <w:tcW w:w="1740" w:type="dxa"/>
            <w:shd w:val="clear" w:color="auto" w:fill="auto"/>
            <w:tcMar>
              <w:top w:w="100" w:type="dxa"/>
              <w:left w:w="100" w:type="dxa"/>
              <w:bottom w:w="100" w:type="dxa"/>
              <w:right w:w="100" w:type="dxa"/>
            </w:tcMar>
          </w:tcPr>
          <w:p w14:paraId="00000232" w14:textId="77777777" w:rsidR="00276E51" w:rsidRDefault="00000000">
            <w:pPr>
              <w:widowControl w:val="0"/>
              <w:rPr>
                <w:b/>
              </w:rPr>
            </w:pPr>
            <w:r>
              <w:rPr>
                <w:b/>
              </w:rPr>
              <w:t>Introducción</w:t>
            </w:r>
          </w:p>
        </w:tc>
        <w:tc>
          <w:tcPr>
            <w:tcW w:w="13962" w:type="dxa"/>
            <w:shd w:val="clear" w:color="auto" w:fill="auto"/>
            <w:tcMar>
              <w:top w:w="100" w:type="dxa"/>
              <w:left w:w="100" w:type="dxa"/>
              <w:bottom w:w="100" w:type="dxa"/>
              <w:right w:w="100" w:type="dxa"/>
            </w:tcMar>
          </w:tcPr>
          <w:p w14:paraId="00000233" w14:textId="77777777" w:rsidR="00276E51" w:rsidRDefault="00000000">
            <w:pPr>
              <w:spacing w:after="120"/>
              <w:rPr>
                <w:color w:val="999999"/>
              </w:rPr>
            </w:pPr>
            <w:r>
              <w:t xml:space="preserve">Amazon Web </w:t>
            </w:r>
            <w:proofErr w:type="spellStart"/>
            <w:r>
              <w:t>Service</w:t>
            </w:r>
            <w:proofErr w:type="spellEnd"/>
            <w:r>
              <w:t xml:space="preserve"> ofrece herramientas como las siguientes:</w:t>
            </w:r>
          </w:p>
        </w:tc>
      </w:tr>
      <w:tr w:rsidR="00276E51" w14:paraId="4F688686" w14:textId="77777777">
        <w:trPr>
          <w:trHeight w:val="420"/>
        </w:trPr>
        <w:tc>
          <w:tcPr>
            <w:tcW w:w="15702" w:type="dxa"/>
            <w:gridSpan w:val="2"/>
            <w:shd w:val="clear" w:color="auto" w:fill="auto"/>
            <w:tcMar>
              <w:top w:w="100" w:type="dxa"/>
              <w:left w:w="100" w:type="dxa"/>
              <w:bottom w:w="100" w:type="dxa"/>
              <w:right w:w="100" w:type="dxa"/>
            </w:tcMar>
          </w:tcPr>
          <w:p w14:paraId="00000234" w14:textId="77777777" w:rsidR="00276E51" w:rsidRDefault="00000000">
            <w:pPr>
              <w:spacing w:after="120"/>
              <w:ind w:left="3600" w:firstLine="720"/>
              <w:rPr>
                <w:b/>
              </w:rPr>
            </w:pPr>
            <w:r>
              <w:rPr>
                <w:b/>
              </w:rPr>
              <w:t>Figura 13</w:t>
            </w:r>
          </w:p>
          <w:p w14:paraId="00000235" w14:textId="77777777" w:rsidR="00276E51" w:rsidRDefault="00000000">
            <w:pPr>
              <w:spacing w:after="120"/>
              <w:ind w:left="3600" w:firstLine="720"/>
            </w:pPr>
            <w:r>
              <w:rPr>
                <w:i/>
              </w:rPr>
              <w:t xml:space="preserve">Plataforma Amazon </w:t>
            </w:r>
          </w:p>
          <w:p w14:paraId="00000236" w14:textId="77777777" w:rsidR="00276E51" w:rsidRDefault="00000000">
            <w:pPr>
              <w:spacing w:after="120"/>
              <w:jc w:val="center"/>
            </w:pPr>
            <w:r>
              <w:rPr>
                <w:noProof/>
              </w:rPr>
              <w:drawing>
                <wp:inline distT="0" distB="0" distL="0" distR="0" wp14:anchorId="07E0AF63" wp14:editId="51B52C2D">
                  <wp:extent cx="982285" cy="587745"/>
                  <wp:effectExtent l="0" t="0" r="0" b="0"/>
                  <wp:docPr id="325" name="image3.png" descr="Amazon Web Services - Wikipedia, la enciclopedia libre"/>
                  <wp:cNvGraphicFramePr/>
                  <a:graphic xmlns:a="http://schemas.openxmlformats.org/drawingml/2006/main">
                    <a:graphicData uri="http://schemas.openxmlformats.org/drawingml/2006/picture">
                      <pic:pic xmlns:pic="http://schemas.openxmlformats.org/drawingml/2006/picture">
                        <pic:nvPicPr>
                          <pic:cNvPr id="0" name="image3.png" descr="Amazon Web Services - Wikipedia, la enciclopedia libre"/>
                          <pic:cNvPicPr preferRelativeResize="0"/>
                        </pic:nvPicPr>
                        <pic:blipFill>
                          <a:blip r:embed="rId72"/>
                          <a:srcRect/>
                          <a:stretch>
                            <a:fillRect/>
                          </a:stretch>
                        </pic:blipFill>
                        <pic:spPr>
                          <a:xfrm>
                            <a:off x="0" y="0"/>
                            <a:ext cx="982285" cy="587745"/>
                          </a:xfrm>
                          <a:prstGeom prst="rect">
                            <a:avLst/>
                          </a:prstGeom>
                          <a:ln/>
                        </pic:spPr>
                      </pic:pic>
                    </a:graphicData>
                  </a:graphic>
                </wp:inline>
              </w:drawing>
            </w:r>
          </w:p>
          <w:p w14:paraId="00000237" w14:textId="77777777" w:rsidR="00276E51" w:rsidRDefault="00000000">
            <w:pPr>
              <w:spacing w:after="120"/>
              <w:jc w:val="center"/>
              <w:rPr>
                <w:highlight w:val="yellow"/>
              </w:rPr>
            </w:pPr>
            <w:r>
              <w:rPr>
                <w:highlight w:val="yellow"/>
              </w:rPr>
              <w:t>Nota. Tomado de Wikipedia (S.F)</w:t>
            </w:r>
          </w:p>
          <w:p w14:paraId="00000238" w14:textId="77777777" w:rsidR="00276E51" w:rsidRDefault="00000000">
            <w:pPr>
              <w:widowControl w:val="0"/>
              <w:jc w:val="center"/>
              <w:rPr>
                <w:b/>
              </w:rPr>
            </w:pPr>
            <w:r>
              <w:rPr>
                <w:highlight w:val="yellow"/>
              </w:rPr>
              <w:t>228130_i37</w:t>
            </w:r>
          </w:p>
        </w:tc>
      </w:tr>
      <w:tr w:rsidR="00276E51" w14:paraId="77FDA8E1" w14:textId="77777777">
        <w:trPr>
          <w:trHeight w:val="420"/>
        </w:trPr>
        <w:tc>
          <w:tcPr>
            <w:tcW w:w="15702" w:type="dxa"/>
            <w:gridSpan w:val="2"/>
            <w:shd w:val="clear" w:color="auto" w:fill="auto"/>
            <w:tcMar>
              <w:top w:w="100" w:type="dxa"/>
              <w:left w:w="100" w:type="dxa"/>
              <w:bottom w:w="100" w:type="dxa"/>
              <w:right w:w="100" w:type="dxa"/>
            </w:tcMar>
          </w:tcPr>
          <w:p w14:paraId="0000023A" w14:textId="77777777" w:rsidR="00276E51" w:rsidRDefault="00000000">
            <w:pPr>
              <w:widowControl w:val="0"/>
              <w:rPr>
                <w:b/>
                <w:i/>
              </w:rPr>
            </w:pPr>
            <w:r>
              <w:rPr>
                <w:b/>
                <w:i/>
              </w:rPr>
              <w:t>Bases de datos</w:t>
            </w:r>
          </w:p>
          <w:p w14:paraId="0000023B" w14:textId="77777777" w:rsidR="00276E51" w:rsidRDefault="00000000">
            <w:pPr>
              <w:widowControl w:val="0"/>
            </w:pPr>
            <w:r>
              <w:t xml:space="preserve">Entre las diferentes bases de datos que ofrece el servicio AWS están </w:t>
            </w:r>
            <w:proofErr w:type="spellStart"/>
            <w:r>
              <w:t>MysQL</w:t>
            </w:r>
            <w:proofErr w:type="spellEnd"/>
            <w:r>
              <w:t xml:space="preserve">, </w:t>
            </w:r>
            <w:proofErr w:type="spellStart"/>
            <w:r>
              <w:t>posgreSQL</w:t>
            </w:r>
            <w:proofErr w:type="spellEnd"/>
            <w:r>
              <w:t>, Oracle, SQL server, Amazon Aurora.</w:t>
            </w:r>
          </w:p>
        </w:tc>
      </w:tr>
      <w:tr w:rsidR="00276E51" w14:paraId="5944B6A6" w14:textId="77777777">
        <w:trPr>
          <w:trHeight w:val="420"/>
        </w:trPr>
        <w:tc>
          <w:tcPr>
            <w:tcW w:w="15702" w:type="dxa"/>
            <w:gridSpan w:val="2"/>
            <w:shd w:val="clear" w:color="auto" w:fill="auto"/>
            <w:tcMar>
              <w:top w:w="100" w:type="dxa"/>
              <w:left w:w="100" w:type="dxa"/>
              <w:bottom w:w="100" w:type="dxa"/>
              <w:right w:w="100" w:type="dxa"/>
            </w:tcMar>
          </w:tcPr>
          <w:p w14:paraId="0000023D" w14:textId="77777777" w:rsidR="00276E51" w:rsidRDefault="00000000">
            <w:pPr>
              <w:spacing w:after="120"/>
              <w:rPr>
                <w:b/>
                <w:i/>
              </w:rPr>
            </w:pPr>
            <w:r>
              <w:rPr>
                <w:b/>
                <w:i/>
              </w:rPr>
              <w:t>Creación de redes virtuales</w:t>
            </w:r>
          </w:p>
          <w:p w14:paraId="0000023E" w14:textId="77777777" w:rsidR="00276E51" w:rsidRDefault="00000000">
            <w:pPr>
              <w:spacing w:after="120"/>
              <w:rPr>
                <w:b/>
              </w:rPr>
            </w:pPr>
            <w:r>
              <w:t>Permite a los usuarios crear redes privadas virtuales en la nube.</w:t>
            </w:r>
          </w:p>
        </w:tc>
      </w:tr>
      <w:tr w:rsidR="00276E51" w14:paraId="3C1FE256" w14:textId="77777777">
        <w:trPr>
          <w:trHeight w:val="420"/>
        </w:trPr>
        <w:tc>
          <w:tcPr>
            <w:tcW w:w="15702" w:type="dxa"/>
            <w:gridSpan w:val="2"/>
            <w:shd w:val="clear" w:color="auto" w:fill="auto"/>
            <w:tcMar>
              <w:top w:w="100" w:type="dxa"/>
              <w:left w:w="100" w:type="dxa"/>
              <w:bottom w:w="100" w:type="dxa"/>
              <w:right w:w="100" w:type="dxa"/>
            </w:tcMar>
          </w:tcPr>
          <w:p w14:paraId="00000240" w14:textId="77777777" w:rsidR="00276E51" w:rsidRDefault="00000000">
            <w:pPr>
              <w:spacing w:after="120"/>
              <w:rPr>
                <w:b/>
                <w:i/>
              </w:rPr>
            </w:pPr>
            <w:r>
              <w:rPr>
                <w:b/>
                <w:i/>
              </w:rPr>
              <w:t>Aplicación en el ámbito empresarial</w:t>
            </w:r>
          </w:p>
          <w:p w14:paraId="00000241" w14:textId="77777777" w:rsidR="00276E51" w:rsidRDefault="00000000">
            <w:pPr>
              <w:spacing w:after="120"/>
              <w:rPr>
                <w:b/>
              </w:rPr>
            </w:pPr>
            <w:r>
              <w:t xml:space="preserve">Amazon </w:t>
            </w:r>
            <w:proofErr w:type="spellStart"/>
            <w:r>
              <w:t>WorkMail</w:t>
            </w:r>
            <w:proofErr w:type="spellEnd"/>
            <w:r>
              <w:t xml:space="preserve"> es el servicio de correo que ofrece Amazon a través de este se gestionan los correos empresariales.</w:t>
            </w:r>
          </w:p>
        </w:tc>
      </w:tr>
      <w:tr w:rsidR="00276E51" w14:paraId="2E3AC387" w14:textId="77777777">
        <w:trPr>
          <w:trHeight w:val="420"/>
        </w:trPr>
        <w:tc>
          <w:tcPr>
            <w:tcW w:w="15702" w:type="dxa"/>
            <w:gridSpan w:val="2"/>
            <w:shd w:val="clear" w:color="auto" w:fill="auto"/>
            <w:tcMar>
              <w:top w:w="100" w:type="dxa"/>
              <w:left w:w="100" w:type="dxa"/>
              <w:bottom w:w="100" w:type="dxa"/>
              <w:right w:w="100" w:type="dxa"/>
            </w:tcMar>
          </w:tcPr>
          <w:p w14:paraId="00000243" w14:textId="77777777" w:rsidR="00276E51" w:rsidRDefault="00000000">
            <w:pPr>
              <w:spacing w:after="120"/>
              <w:rPr>
                <w:b/>
                <w:i/>
              </w:rPr>
            </w:pPr>
            <w:r>
              <w:rPr>
                <w:b/>
                <w:i/>
              </w:rPr>
              <w:t>Almacenamiento y gestores de contenido</w:t>
            </w:r>
          </w:p>
          <w:p w14:paraId="00000244" w14:textId="77777777" w:rsidR="00276E51" w:rsidRDefault="00000000">
            <w:pPr>
              <w:spacing w:after="120"/>
              <w:rPr>
                <w:b/>
              </w:rPr>
            </w:pPr>
            <w:r>
              <w:t>Ofrece diferentes tipos de almacenamientos desde archivos con acceso regular poco frecuente o incluso como un solo archivo.</w:t>
            </w:r>
          </w:p>
        </w:tc>
      </w:tr>
      <w:tr w:rsidR="00276E51" w14:paraId="1F6BD40F" w14:textId="77777777">
        <w:trPr>
          <w:trHeight w:val="420"/>
        </w:trPr>
        <w:tc>
          <w:tcPr>
            <w:tcW w:w="15702" w:type="dxa"/>
            <w:gridSpan w:val="2"/>
            <w:shd w:val="clear" w:color="auto" w:fill="auto"/>
            <w:tcMar>
              <w:top w:w="100" w:type="dxa"/>
              <w:left w:w="100" w:type="dxa"/>
              <w:bottom w:w="100" w:type="dxa"/>
              <w:right w:w="100" w:type="dxa"/>
            </w:tcMar>
          </w:tcPr>
          <w:p w14:paraId="00000246" w14:textId="77777777" w:rsidR="00276E51" w:rsidRDefault="00000000">
            <w:pPr>
              <w:spacing w:after="120"/>
              <w:rPr>
                <w:b/>
                <w:i/>
              </w:rPr>
            </w:pPr>
            <w:proofErr w:type="spellStart"/>
            <w:r>
              <w:rPr>
                <w:b/>
                <w:i/>
              </w:rPr>
              <w:t>Coud</w:t>
            </w:r>
            <w:proofErr w:type="spellEnd"/>
            <w:r>
              <w:rPr>
                <w:b/>
                <w:i/>
              </w:rPr>
              <w:t xml:space="preserve"> </w:t>
            </w:r>
            <w:proofErr w:type="spellStart"/>
            <w:r>
              <w:rPr>
                <w:b/>
                <w:i/>
              </w:rPr>
              <w:t>computing</w:t>
            </w:r>
            <w:proofErr w:type="spellEnd"/>
          </w:p>
          <w:p w14:paraId="00000247" w14:textId="77777777" w:rsidR="00276E51" w:rsidRDefault="00000000">
            <w:pPr>
              <w:spacing w:after="120"/>
              <w:rPr>
                <w:b/>
              </w:rPr>
            </w:pPr>
            <w:r>
              <w:t>Desarrollado para la creación de instancias y mantenimiento.</w:t>
            </w:r>
          </w:p>
        </w:tc>
      </w:tr>
      <w:tr w:rsidR="00276E51" w14:paraId="06B2F7E7" w14:textId="77777777">
        <w:trPr>
          <w:trHeight w:val="420"/>
        </w:trPr>
        <w:tc>
          <w:tcPr>
            <w:tcW w:w="15702" w:type="dxa"/>
            <w:gridSpan w:val="2"/>
            <w:shd w:val="clear" w:color="auto" w:fill="auto"/>
            <w:tcMar>
              <w:top w:w="100" w:type="dxa"/>
              <w:left w:w="100" w:type="dxa"/>
              <w:bottom w:w="100" w:type="dxa"/>
              <w:right w:w="100" w:type="dxa"/>
            </w:tcMar>
          </w:tcPr>
          <w:p w14:paraId="00000249" w14:textId="77777777" w:rsidR="00276E51" w:rsidRDefault="00000000">
            <w:pPr>
              <w:spacing w:after="120"/>
              <w:rPr>
                <w:b/>
                <w:i/>
              </w:rPr>
            </w:pPr>
            <w:r>
              <w:rPr>
                <w:b/>
                <w:i/>
              </w:rPr>
              <w:t xml:space="preserve">Inteligencia de negocios </w:t>
            </w:r>
          </w:p>
          <w:p w14:paraId="0000024A" w14:textId="77777777" w:rsidR="00276E51" w:rsidRDefault="00000000">
            <w:pPr>
              <w:spacing w:after="120"/>
            </w:pPr>
            <w:r>
              <w:lastRenderedPageBreak/>
              <w:t>Nos permite realizar análisis de datos empresariales a gran volumen y servicios para la gestión de flujos de datos.</w:t>
            </w:r>
          </w:p>
        </w:tc>
      </w:tr>
      <w:tr w:rsidR="00276E51" w14:paraId="1ADD1217" w14:textId="77777777">
        <w:trPr>
          <w:trHeight w:val="420"/>
        </w:trPr>
        <w:tc>
          <w:tcPr>
            <w:tcW w:w="15702" w:type="dxa"/>
            <w:gridSpan w:val="2"/>
            <w:shd w:val="clear" w:color="auto" w:fill="auto"/>
            <w:tcMar>
              <w:top w:w="100" w:type="dxa"/>
              <w:left w:w="100" w:type="dxa"/>
              <w:bottom w:w="100" w:type="dxa"/>
              <w:right w:w="100" w:type="dxa"/>
            </w:tcMar>
          </w:tcPr>
          <w:p w14:paraId="0000024C" w14:textId="77777777" w:rsidR="00276E51" w:rsidRDefault="00000000">
            <w:pPr>
              <w:spacing w:after="120"/>
              <w:rPr>
                <w:b/>
                <w:i/>
              </w:rPr>
            </w:pPr>
            <w:r>
              <w:rPr>
                <w:b/>
                <w:i/>
              </w:rPr>
              <w:lastRenderedPageBreak/>
              <w:t>Gestión de aplicaciones móviles</w:t>
            </w:r>
          </w:p>
          <w:p w14:paraId="0000024D" w14:textId="77777777" w:rsidR="00276E51" w:rsidRDefault="00000000">
            <w:pPr>
              <w:spacing w:after="120"/>
            </w:pPr>
            <w:r>
              <w:t xml:space="preserve">Proporciona herramientas para la creación, testeo y mantenimiento de aplicaciones móviles utilizando entornos </w:t>
            </w:r>
            <w:r>
              <w:rPr>
                <w:i/>
              </w:rPr>
              <w:t>Web</w:t>
            </w:r>
            <w:r>
              <w:t>.</w:t>
            </w:r>
          </w:p>
        </w:tc>
      </w:tr>
      <w:tr w:rsidR="00276E51" w14:paraId="2E0BC689" w14:textId="77777777">
        <w:trPr>
          <w:trHeight w:val="420"/>
        </w:trPr>
        <w:tc>
          <w:tcPr>
            <w:tcW w:w="15702" w:type="dxa"/>
            <w:gridSpan w:val="2"/>
            <w:shd w:val="clear" w:color="auto" w:fill="auto"/>
            <w:tcMar>
              <w:top w:w="100" w:type="dxa"/>
              <w:left w:w="100" w:type="dxa"/>
              <w:bottom w:w="100" w:type="dxa"/>
              <w:right w:w="100" w:type="dxa"/>
            </w:tcMar>
          </w:tcPr>
          <w:p w14:paraId="0000024F" w14:textId="77777777" w:rsidR="00276E51" w:rsidRDefault="00000000">
            <w:pPr>
              <w:spacing w:after="120"/>
              <w:rPr>
                <w:b/>
                <w:i/>
              </w:rPr>
            </w:pPr>
            <w:r>
              <w:rPr>
                <w:b/>
                <w:i/>
              </w:rPr>
              <w:t xml:space="preserve">Internet de las cosas </w:t>
            </w:r>
          </w:p>
          <w:p w14:paraId="00000250" w14:textId="77777777" w:rsidR="00276E51" w:rsidRDefault="00000000">
            <w:pPr>
              <w:spacing w:after="120"/>
            </w:pPr>
            <w:r>
              <w:t>Establece conexiones y análisis de los dispositivos conectados a la internet.</w:t>
            </w:r>
          </w:p>
        </w:tc>
      </w:tr>
      <w:tr w:rsidR="00276E51" w14:paraId="14CC48DE" w14:textId="77777777">
        <w:trPr>
          <w:trHeight w:val="420"/>
        </w:trPr>
        <w:tc>
          <w:tcPr>
            <w:tcW w:w="15702" w:type="dxa"/>
            <w:gridSpan w:val="2"/>
            <w:shd w:val="clear" w:color="auto" w:fill="auto"/>
            <w:tcMar>
              <w:top w:w="100" w:type="dxa"/>
              <w:left w:w="100" w:type="dxa"/>
              <w:bottom w:w="100" w:type="dxa"/>
              <w:right w:w="100" w:type="dxa"/>
            </w:tcMar>
          </w:tcPr>
          <w:p w14:paraId="00000252" w14:textId="77777777" w:rsidR="00276E51" w:rsidRDefault="00000000">
            <w:pPr>
              <w:spacing w:after="120"/>
              <w:rPr>
                <w:b/>
                <w:i/>
              </w:rPr>
            </w:pPr>
            <w:r>
              <w:rPr>
                <w:b/>
                <w:i/>
              </w:rPr>
              <w:t>Herramientas para desarrolladores</w:t>
            </w:r>
          </w:p>
          <w:p w14:paraId="00000253" w14:textId="77777777" w:rsidR="00276E51" w:rsidRDefault="00000000">
            <w:pPr>
              <w:spacing w:after="120"/>
              <w:rPr>
                <w:b/>
              </w:rPr>
            </w:pPr>
            <w:r>
              <w:t xml:space="preserve">Gestión de códigos, implementación y publicación del </w:t>
            </w:r>
            <w:r>
              <w:rPr>
                <w:i/>
              </w:rPr>
              <w:t>software</w:t>
            </w:r>
            <w:r>
              <w:t>.</w:t>
            </w:r>
          </w:p>
        </w:tc>
      </w:tr>
      <w:tr w:rsidR="00276E51" w14:paraId="7C1430FB" w14:textId="77777777">
        <w:trPr>
          <w:trHeight w:val="420"/>
        </w:trPr>
        <w:tc>
          <w:tcPr>
            <w:tcW w:w="15702" w:type="dxa"/>
            <w:gridSpan w:val="2"/>
            <w:shd w:val="clear" w:color="auto" w:fill="auto"/>
            <w:tcMar>
              <w:top w:w="100" w:type="dxa"/>
              <w:left w:w="100" w:type="dxa"/>
              <w:bottom w:w="100" w:type="dxa"/>
              <w:right w:w="100" w:type="dxa"/>
            </w:tcMar>
          </w:tcPr>
          <w:p w14:paraId="00000255" w14:textId="77777777" w:rsidR="00276E51" w:rsidRDefault="00000000">
            <w:pPr>
              <w:spacing w:after="120"/>
              <w:rPr>
                <w:b/>
                <w:i/>
              </w:rPr>
            </w:pPr>
            <w:r>
              <w:rPr>
                <w:b/>
                <w:i/>
              </w:rPr>
              <w:t>Seguridad y control de acceso</w:t>
            </w:r>
          </w:p>
          <w:p w14:paraId="00000256" w14:textId="77777777" w:rsidR="00276E51" w:rsidRDefault="00000000">
            <w:pPr>
              <w:spacing w:after="120"/>
              <w:rPr>
                <w:b/>
              </w:rPr>
            </w:pPr>
            <w:r>
              <w:t>Nos permite autenticar en varios pasos para así poder acceder a sistemas internos. (Serrano, 2022)</w:t>
            </w:r>
          </w:p>
        </w:tc>
      </w:tr>
    </w:tbl>
    <w:p w14:paraId="00000258" w14:textId="77777777" w:rsidR="00276E51" w:rsidRDefault="00276E51"/>
    <w:p w14:paraId="00000259" w14:textId="77777777" w:rsidR="00276E51" w:rsidRDefault="00276E51">
      <w:pPr>
        <w:spacing w:after="120"/>
        <w:rPr>
          <w:b/>
        </w:rPr>
      </w:pPr>
    </w:p>
    <w:p w14:paraId="0000025A" w14:textId="77777777" w:rsidR="00276E51" w:rsidRDefault="00276E51">
      <w:pPr>
        <w:spacing w:after="120"/>
        <w:rPr>
          <w:b/>
        </w:rPr>
      </w:pPr>
    </w:p>
    <w:p w14:paraId="0000025B" w14:textId="77777777" w:rsidR="00276E51" w:rsidRDefault="00276E51">
      <w:pPr>
        <w:spacing w:after="120"/>
        <w:rPr>
          <w:b/>
        </w:rPr>
      </w:pPr>
    </w:p>
    <w:p w14:paraId="0000025C" w14:textId="77777777" w:rsidR="00276E51" w:rsidRDefault="00276E51">
      <w:pPr>
        <w:spacing w:after="120"/>
        <w:rPr>
          <w:b/>
        </w:rPr>
      </w:pPr>
    </w:p>
    <w:p w14:paraId="0000025D" w14:textId="77777777" w:rsidR="00276E51" w:rsidRDefault="00276E51">
      <w:pPr>
        <w:spacing w:after="120"/>
        <w:rPr>
          <w:b/>
        </w:rPr>
      </w:pPr>
    </w:p>
    <w:p w14:paraId="0000025E" w14:textId="77777777" w:rsidR="00276E51" w:rsidRDefault="00000000">
      <w:pPr>
        <w:spacing w:after="120"/>
      </w:pPr>
      <w:r>
        <w:rPr>
          <w:b/>
        </w:rPr>
        <w:t>4.</w:t>
      </w:r>
      <w:r>
        <w:rPr>
          <w:b/>
          <w:i/>
        </w:rPr>
        <w:t>Software</w:t>
      </w:r>
      <w:r>
        <w:rPr>
          <w:b/>
        </w:rPr>
        <w:t xml:space="preserve"> de virtualización</w:t>
      </w:r>
    </w:p>
    <w:tbl>
      <w:tblPr>
        <w:tblStyle w:val="affffffff8"/>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2DA80033" w14:textId="77777777">
        <w:trPr>
          <w:trHeight w:val="444"/>
        </w:trPr>
        <w:tc>
          <w:tcPr>
            <w:tcW w:w="15692" w:type="dxa"/>
            <w:shd w:val="clear" w:color="auto" w:fill="8DB3E2"/>
          </w:tcPr>
          <w:p w14:paraId="0000025F"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211C777A" w14:textId="77777777">
        <w:tc>
          <w:tcPr>
            <w:tcW w:w="15692" w:type="dxa"/>
          </w:tcPr>
          <w:p w14:paraId="00000260" w14:textId="77777777" w:rsidR="00276E51" w:rsidRDefault="00000000">
            <w:pPr>
              <w:spacing w:after="120"/>
            </w:pPr>
            <w:r>
              <w:t xml:space="preserve">Es aquella que emula un equipo o sistema; se puede decir que es un </w:t>
            </w:r>
            <w:r>
              <w:rPr>
                <w:i/>
              </w:rPr>
              <w:t>software</w:t>
            </w:r>
            <w:r>
              <w:t xml:space="preserve"> que puede hacerse pasar por otro dispositivo; es por eso </w:t>
            </w:r>
            <w:proofErr w:type="gramStart"/>
            <w:r>
              <w:t>que</w:t>
            </w:r>
            <w:proofErr w:type="gramEnd"/>
            <w:r>
              <w:t xml:space="preserve"> puede ejecutar otro sistema operativo en su interior teniendo sus propios dispositivos como disco duro, memoria entre otros componentes. Existen dos tipos de máquinas virtuales: las de sistema y las de proceso.</w:t>
            </w:r>
          </w:p>
          <w:p w14:paraId="00000261" w14:textId="77777777" w:rsidR="00276E51" w:rsidRDefault="00000000">
            <w:pPr>
              <w:spacing w:after="120"/>
              <w:rPr>
                <w:color w:val="BFBFBF"/>
              </w:rPr>
            </w:pPr>
            <w:r>
              <w:lastRenderedPageBreak/>
              <w:t>Muchas empresas apuestan por crear máquinas virtuales en los equipos ya que esto les permite multiplicar sus recursos y trabajar en entornos seguros, pero ¿qué es la virtualización?; este es un proceso que consiste en crear entornos virtuales simulados dentro de una maquina física, dicho de esta forma seria como crear pequeños equipos virtuales, de esta manera se puede trabajar en ellos como si se tratara del equipo físico. Dentro de sus funciones esta la capacidad de adaptar procesos internos a un entorno digital para favorecer el trabajo colaborativo optimiza el aprovechamiento de los recursos multiplicando los entornos de trabajo y favorecer un almacenamiento seguro de la información en un entorno virtual. (</w:t>
            </w:r>
            <w:proofErr w:type="spellStart"/>
            <w:r>
              <w:t>Gouigoux</w:t>
            </w:r>
            <w:proofErr w:type="spellEnd"/>
            <w:r>
              <w:t xml:space="preserve">, 2018). Hay que resaltar que una máquina virtual no puede ingresar a la información o datos de la maquina anfitrión, para que funcione el </w:t>
            </w:r>
            <w:r>
              <w:rPr>
                <w:i/>
              </w:rPr>
              <w:t>software</w:t>
            </w:r>
            <w:r>
              <w:t xml:space="preserve"> de virtualización este mapea los dispositivos virtuales dependiendo de los reales que se encuentren en la maquina física. </w:t>
            </w:r>
          </w:p>
        </w:tc>
      </w:tr>
    </w:tbl>
    <w:p w14:paraId="00000262" w14:textId="77777777" w:rsidR="00276E51" w:rsidRDefault="00276E51"/>
    <w:tbl>
      <w:tblPr>
        <w:tblStyle w:val="affffffff9"/>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276E51" w14:paraId="5C2039B8" w14:textId="77777777">
        <w:trPr>
          <w:trHeight w:val="580"/>
        </w:trPr>
        <w:tc>
          <w:tcPr>
            <w:tcW w:w="1740" w:type="dxa"/>
            <w:shd w:val="clear" w:color="auto" w:fill="C9DAF8"/>
            <w:tcMar>
              <w:top w:w="100" w:type="dxa"/>
              <w:left w:w="100" w:type="dxa"/>
              <w:bottom w:w="100" w:type="dxa"/>
              <w:right w:w="100" w:type="dxa"/>
            </w:tcMar>
          </w:tcPr>
          <w:p w14:paraId="00000263" w14:textId="77777777" w:rsidR="00276E51" w:rsidRDefault="00000000">
            <w:pPr>
              <w:widowControl w:val="0"/>
              <w:jc w:val="center"/>
              <w:rPr>
                <w:b/>
              </w:rPr>
            </w:pPr>
            <w:r>
              <w:rPr>
                <w:b/>
              </w:rPr>
              <w:t>Tipo de recurso</w:t>
            </w:r>
          </w:p>
        </w:tc>
        <w:tc>
          <w:tcPr>
            <w:tcW w:w="13962" w:type="dxa"/>
            <w:shd w:val="clear" w:color="auto" w:fill="C9DAF8"/>
            <w:tcMar>
              <w:top w:w="100" w:type="dxa"/>
              <w:left w:w="100" w:type="dxa"/>
              <w:bottom w:w="100" w:type="dxa"/>
              <w:right w:w="100" w:type="dxa"/>
            </w:tcMar>
          </w:tcPr>
          <w:p w14:paraId="00000264"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Acordeón tipo 1</w:t>
            </w:r>
          </w:p>
        </w:tc>
      </w:tr>
      <w:tr w:rsidR="00276E51" w14:paraId="5B531CBC" w14:textId="77777777">
        <w:trPr>
          <w:trHeight w:val="420"/>
        </w:trPr>
        <w:tc>
          <w:tcPr>
            <w:tcW w:w="1740" w:type="dxa"/>
            <w:shd w:val="clear" w:color="auto" w:fill="auto"/>
            <w:tcMar>
              <w:top w:w="100" w:type="dxa"/>
              <w:left w:w="100" w:type="dxa"/>
              <w:bottom w:w="100" w:type="dxa"/>
              <w:right w:w="100" w:type="dxa"/>
            </w:tcMar>
          </w:tcPr>
          <w:p w14:paraId="00000265" w14:textId="77777777" w:rsidR="00276E51" w:rsidRDefault="00000000">
            <w:pPr>
              <w:widowControl w:val="0"/>
              <w:rPr>
                <w:b/>
              </w:rPr>
            </w:pPr>
            <w:r>
              <w:rPr>
                <w:b/>
              </w:rPr>
              <w:t>Introducción</w:t>
            </w:r>
          </w:p>
        </w:tc>
        <w:tc>
          <w:tcPr>
            <w:tcW w:w="13962" w:type="dxa"/>
            <w:shd w:val="clear" w:color="auto" w:fill="auto"/>
            <w:tcMar>
              <w:top w:w="100" w:type="dxa"/>
              <w:left w:w="100" w:type="dxa"/>
              <w:bottom w:w="100" w:type="dxa"/>
              <w:right w:w="100" w:type="dxa"/>
            </w:tcMar>
          </w:tcPr>
          <w:p w14:paraId="00000266" w14:textId="77777777" w:rsidR="00276E51" w:rsidRDefault="00000000">
            <w:pPr>
              <w:spacing w:after="120"/>
              <w:rPr>
                <w:color w:val="999999"/>
              </w:rPr>
            </w:pPr>
            <w:r>
              <w:t xml:space="preserve">A continuación, miraremos cuales son los </w:t>
            </w:r>
            <w:r>
              <w:rPr>
                <w:i/>
              </w:rPr>
              <w:t>softwares</w:t>
            </w:r>
            <w:r>
              <w:t xml:space="preserve"> de virtualización más populares en el mercado:</w:t>
            </w:r>
          </w:p>
        </w:tc>
      </w:tr>
      <w:tr w:rsidR="00276E51" w14:paraId="1E8250C9" w14:textId="77777777">
        <w:trPr>
          <w:trHeight w:val="420"/>
        </w:trPr>
        <w:tc>
          <w:tcPr>
            <w:tcW w:w="15702" w:type="dxa"/>
            <w:gridSpan w:val="2"/>
            <w:shd w:val="clear" w:color="auto" w:fill="auto"/>
            <w:tcMar>
              <w:top w:w="100" w:type="dxa"/>
              <w:left w:w="100" w:type="dxa"/>
              <w:bottom w:w="100" w:type="dxa"/>
              <w:right w:w="100" w:type="dxa"/>
            </w:tcMar>
          </w:tcPr>
          <w:p w14:paraId="00000267" w14:textId="77777777" w:rsidR="00276E51" w:rsidRDefault="00000000">
            <w:pPr>
              <w:spacing w:after="120"/>
              <w:ind w:left="3600" w:firstLine="720"/>
              <w:rPr>
                <w:b/>
              </w:rPr>
            </w:pPr>
            <w:r>
              <w:rPr>
                <w:b/>
              </w:rPr>
              <w:t>Figura 14</w:t>
            </w:r>
          </w:p>
          <w:p w14:paraId="00000268" w14:textId="77777777" w:rsidR="00276E51" w:rsidRDefault="00000000">
            <w:pPr>
              <w:spacing w:after="120"/>
              <w:ind w:left="3600" w:firstLine="720"/>
            </w:pPr>
            <w:r>
              <w:rPr>
                <w:i/>
              </w:rPr>
              <w:t xml:space="preserve">Funcionamiento software de virtualización </w:t>
            </w:r>
          </w:p>
          <w:p w14:paraId="00000269" w14:textId="77777777" w:rsidR="00276E51" w:rsidRDefault="00000000">
            <w:pPr>
              <w:spacing w:after="120"/>
              <w:jc w:val="center"/>
            </w:pPr>
            <w:r>
              <w:rPr>
                <w:noProof/>
              </w:rPr>
              <w:drawing>
                <wp:inline distT="0" distB="0" distL="0" distR="0" wp14:anchorId="2E6C9191" wp14:editId="16192BA3">
                  <wp:extent cx="2725702" cy="2550046"/>
                  <wp:effectExtent l="0" t="0" r="0" b="0"/>
                  <wp:docPr id="326" name="image9.jpg" descr="Vm"/>
                  <wp:cNvGraphicFramePr/>
                  <a:graphic xmlns:a="http://schemas.openxmlformats.org/drawingml/2006/main">
                    <a:graphicData uri="http://schemas.openxmlformats.org/drawingml/2006/picture">
                      <pic:pic xmlns:pic="http://schemas.openxmlformats.org/drawingml/2006/picture">
                        <pic:nvPicPr>
                          <pic:cNvPr id="0" name="image9.jpg" descr="Vm"/>
                          <pic:cNvPicPr preferRelativeResize="0"/>
                        </pic:nvPicPr>
                        <pic:blipFill>
                          <a:blip r:embed="rId73"/>
                          <a:srcRect/>
                          <a:stretch>
                            <a:fillRect/>
                          </a:stretch>
                        </pic:blipFill>
                        <pic:spPr>
                          <a:xfrm>
                            <a:off x="0" y="0"/>
                            <a:ext cx="2725702" cy="2550046"/>
                          </a:xfrm>
                          <a:prstGeom prst="rect">
                            <a:avLst/>
                          </a:prstGeom>
                          <a:ln/>
                        </pic:spPr>
                      </pic:pic>
                    </a:graphicData>
                  </a:graphic>
                </wp:inline>
              </w:drawing>
            </w:r>
          </w:p>
          <w:p w14:paraId="0000026A" w14:textId="77777777" w:rsidR="00276E51" w:rsidRDefault="00000000">
            <w:pPr>
              <w:spacing w:after="120"/>
              <w:jc w:val="center"/>
            </w:pPr>
            <w:r>
              <w:t>Nota. Tomada de Ramírez (2016)</w:t>
            </w:r>
          </w:p>
          <w:p w14:paraId="0000026B" w14:textId="77777777" w:rsidR="00276E51" w:rsidRDefault="00000000">
            <w:pPr>
              <w:widowControl w:val="0"/>
              <w:jc w:val="center"/>
              <w:rPr>
                <w:b/>
              </w:rPr>
            </w:pPr>
            <w:r>
              <w:lastRenderedPageBreak/>
              <w:t>228130_i38</w:t>
            </w:r>
          </w:p>
        </w:tc>
      </w:tr>
      <w:tr w:rsidR="00276E51" w14:paraId="0861E57F" w14:textId="77777777">
        <w:trPr>
          <w:trHeight w:val="420"/>
        </w:trPr>
        <w:tc>
          <w:tcPr>
            <w:tcW w:w="15702" w:type="dxa"/>
            <w:gridSpan w:val="2"/>
            <w:shd w:val="clear" w:color="auto" w:fill="auto"/>
            <w:tcMar>
              <w:top w:w="100" w:type="dxa"/>
              <w:left w:w="100" w:type="dxa"/>
              <w:bottom w:w="100" w:type="dxa"/>
              <w:right w:w="100" w:type="dxa"/>
            </w:tcMar>
          </w:tcPr>
          <w:p w14:paraId="0000026D" w14:textId="77777777" w:rsidR="00276E51" w:rsidRDefault="00000000">
            <w:pPr>
              <w:spacing w:after="120"/>
              <w:jc w:val="both"/>
              <w:rPr>
                <w:b/>
                <w:i/>
              </w:rPr>
            </w:pPr>
            <w:r>
              <w:rPr>
                <w:b/>
                <w:i/>
              </w:rPr>
              <w:lastRenderedPageBreak/>
              <w:t xml:space="preserve">VirtualBox </w:t>
            </w:r>
          </w:p>
          <w:p w14:paraId="0000026E" w14:textId="77777777" w:rsidR="00276E51" w:rsidRDefault="00000000">
            <w:pPr>
              <w:spacing w:after="120"/>
              <w:jc w:val="both"/>
            </w:pPr>
            <w:r>
              <w:t xml:space="preserve">Para muchos está considerado como el mejor </w:t>
            </w:r>
            <w:r>
              <w:rPr>
                <w:i/>
              </w:rPr>
              <w:t>software</w:t>
            </w:r>
            <w:r>
              <w:t xml:space="preserve"> para la virtualización ya que está disponible en forma libre, es muy sencillo y versátil y cuenta con funcionalidades de ejecutar la máquina virtual en pantalla completa.</w:t>
            </w:r>
          </w:p>
        </w:tc>
      </w:tr>
      <w:tr w:rsidR="00276E51" w14:paraId="2EADEEA3" w14:textId="77777777">
        <w:trPr>
          <w:trHeight w:val="420"/>
        </w:trPr>
        <w:tc>
          <w:tcPr>
            <w:tcW w:w="15702" w:type="dxa"/>
            <w:gridSpan w:val="2"/>
            <w:shd w:val="clear" w:color="auto" w:fill="auto"/>
            <w:tcMar>
              <w:top w:w="100" w:type="dxa"/>
              <w:left w:w="100" w:type="dxa"/>
              <w:bottom w:w="100" w:type="dxa"/>
              <w:right w:w="100" w:type="dxa"/>
            </w:tcMar>
          </w:tcPr>
          <w:p w14:paraId="00000270" w14:textId="77777777" w:rsidR="00276E51" w:rsidRDefault="00000000">
            <w:pPr>
              <w:spacing w:after="120"/>
              <w:jc w:val="both"/>
              <w:rPr>
                <w:b/>
                <w:i/>
              </w:rPr>
            </w:pPr>
            <w:r>
              <w:rPr>
                <w:b/>
                <w:i/>
              </w:rPr>
              <w:t xml:space="preserve">Citrix </w:t>
            </w:r>
            <w:proofErr w:type="spellStart"/>
            <w:r>
              <w:rPr>
                <w:b/>
                <w:i/>
              </w:rPr>
              <w:t>XenServer</w:t>
            </w:r>
            <w:proofErr w:type="spellEnd"/>
          </w:p>
          <w:p w14:paraId="00000271" w14:textId="77777777" w:rsidR="00276E51" w:rsidRDefault="00000000">
            <w:pPr>
              <w:spacing w:after="120"/>
              <w:jc w:val="both"/>
            </w:pPr>
            <w:r>
              <w:t xml:space="preserve">Se ha destacado como uno de los mejores ya que integra tecnología </w:t>
            </w:r>
            <w:proofErr w:type="spellStart"/>
            <w:r>
              <w:t>Xen</w:t>
            </w:r>
            <w:proofErr w:type="spellEnd"/>
            <w:r>
              <w:t>, que proporciona entornos administrables seguros y fiables.</w:t>
            </w:r>
          </w:p>
        </w:tc>
      </w:tr>
      <w:tr w:rsidR="00276E51" w14:paraId="61A8B137" w14:textId="77777777">
        <w:trPr>
          <w:trHeight w:val="420"/>
        </w:trPr>
        <w:tc>
          <w:tcPr>
            <w:tcW w:w="15702" w:type="dxa"/>
            <w:gridSpan w:val="2"/>
            <w:shd w:val="clear" w:color="auto" w:fill="auto"/>
            <w:tcMar>
              <w:top w:w="100" w:type="dxa"/>
              <w:left w:w="100" w:type="dxa"/>
              <w:bottom w:w="100" w:type="dxa"/>
              <w:right w:w="100" w:type="dxa"/>
            </w:tcMar>
          </w:tcPr>
          <w:p w14:paraId="00000273" w14:textId="77777777" w:rsidR="00276E51" w:rsidRDefault="00000000">
            <w:pPr>
              <w:spacing w:after="120"/>
              <w:jc w:val="both"/>
              <w:rPr>
                <w:b/>
                <w:i/>
              </w:rPr>
            </w:pPr>
            <w:proofErr w:type="spellStart"/>
            <w:r>
              <w:rPr>
                <w:b/>
                <w:i/>
              </w:rPr>
              <w:t>Vmware</w:t>
            </w:r>
            <w:proofErr w:type="spellEnd"/>
            <w:r>
              <w:rPr>
                <w:b/>
                <w:i/>
              </w:rPr>
              <w:t xml:space="preserve"> Workstation</w:t>
            </w:r>
          </w:p>
          <w:p w14:paraId="00000274" w14:textId="77777777" w:rsidR="00276E51" w:rsidRDefault="00000000">
            <w:pPr>
              <w:spacing w:after="120"/>
              <w:jc w:val="both"/>
              <w:rPr>
                <w:b/>
              </w:rPr>
            </w:pPr>
            <w:r>
              <w:t xml:space="preserve">Permite crear múltiples máquinas virtuales y un </w:t>
            </w:r>
            <w:r>
              <w:rPr>
                <w:i/>
              </w:rPr>
              <w:t>software</w:t>
            </w:r>
            <w:r>
              <w:t xml:space="preserve"> muy robusto en cuanto a compatibilidad y rendimiento.</w:t>
            </w:r>
          </w:p>
        </w:tc>
      </w:tr>
      <w:tr w:rsidR="00276E51" w14:paraId="1FA36832" w14:textId="77777777">
        <w:trPr>
          <w:trHeight w:val="420"/>
        </w:trPr>
        <w:tc>
          <w:tcPr>
            <w:tcW w:w="15702" w:type="dxa"/>
            <w:gridSpan w:val="2"/>
            <w:shd w:val="clear" w:color="auto" w:fill="auto"/>
            <w:tcMar>
              <w:top w:w="100" w:type="dxa"/>
              <w:left w:w="100" w:type="dxa"/>
              <w:bottom w:w="100" w:type="dxa"/>
              <w:right w:w="100" w:type="dxa"/>
            </w:tcMar>
          </w:tcPr>
          <w:p w14:paraId="00000276" w14:textId="77777777" w:rsidR="00276E51" w:rsidRDefault="00000000">
            <w:pPr>
              <w:spacing w:after="120"/>
              <w:jc w:val="both"/>
              <w:rPr>
                <w:b/>
              </w:rPr>
            </w:pPr>
            <w:proofErr w:type="spellStart"/>
            <w:r>
              <w:rPr>
                <w:b/>
                <w:i/>
              </w:rPr>
              <w:t>Sandboxie</w:t>
            </w:r>
            <w:proofErr w:type="spellEnd"/>
            <w:r>
              <w:rPr>
                <w:b/>
              </w:rPr>
              <w:t xml:space="preserve"> </w:t>
            </w:r>
          </w:p>
          <w:p w14:paraId="00000277" w14:textId="77777777" w:rsidR="00276E51" w:rsidRDefault="00000000">
            <w:pPr>
              <w:spacing w:after="120"/>
              <w:jc w:val="both"/>
            </w:pPr>
            <w:r>
              <w:t xml:space="preserve">Permite ejecutar </w:t>
            </w:r>
            <w:r>
              <w:rPr>
                <w:i/>
              </w:rPr>
              <w:t>software</w:t>
            </w:r>
            <w:r>
              <w:t>s maliciosos sin que afecten al resto del equipo, una vez se finalice la sesión el entorno de prueba será eliminado.</w:t>
            </w:r>
          </w:p>
          <w:p w14:paraId="00000278" w14:textId="77777777" w:rsidR="00276E51" w:rsidRDefault="00000000">
            <w:pPr>
              <w:spacing w:after="120"/>
              <w:jc w:val="both"/>
              <w:rPr>
                <w:b/>
                <w:i/>
              </w:rPr>
            </w:pPr>
            <w:proofErr w:type="spellStart"/>
            <w:r>
              <w:rPr>
                <w:b/>
                <w:i/>
              </w:rPr>
              <w:t>Cameyo</w:t>
            </w:r>
            <w:proofErr w:type="spellEnd"/>
            <w:r>
              <w:rPr>
                <w:b/>
                <w:i/>
              </w:rPr>
              <w:t xml:space="preserve"> </w:t>
            </w:r>
          </w:p>
          <w:p w14:paraId="00000279" w14:textId="77777777" w:rsidR="00276E51" w:rsidRDefault="00000000">
            <w:pPr>
              <w:spacing w:after="120"/>
              <w:jc w:val="both"/>
              <w:rPr>
                <w:b/>
              </w:rPr>
            </w:pPr>
            <w:r>
              <w:t>Permite ejecutar un programa virtual dentro de un paquete virtualizado; es la solución ideal para convertir programas normales a portables.</w:t>
            </w:r>
          </w:p>
        </w:tc>
      </w:tr>
      <w:tr w:rsidR="00276E51" w14:paraId="5AE0F824" w14:textId="77777777">
        <w:trPr>
          <w:trHeight w:val="420"/>
        </w:trPr>
        <w:tc>
          <w:tcPr>
            <w:tcW w:w="15702" w:type="dxa"/>
            <w:gridSpan w:val="2"/>
            <w:shd w:val="clear" w:color="auto" w:fill="auto"/>
            <w:tcMar>
              <w:top w:w="100" w:type="dxa"/>
              <w:left w:w="100" w:type="dxa"/>
              <w:bottom w:w="100" w:type="dxa"/>
              <w:right w:w="100" w:type="dxa"/>
            </w:tcMar>
          </w:tcPr>
          <w:p w14:paraId="0000027B" w14:textId="77777777" w:rsidR="00276E51" w:rsidRDefault="00000000">
            <w:pPr>
              <w:spacing w:after="120"/>
              <w:jc w:val="both"/>
              <w:rPr>
                <w:b/>
                <w:i/>
              </w:rPr>
            </w:pPr>
            <w:proofErr w:type="spellStart"/>
            <w:r>
              <w:rPr>
                <w:b/>
                <w:i/>
              </w:rPr>
              <w:t>Xen</w:t>
            </w:r>
            <w:proofErr w:type="spellEnd"/>
            <w:r>
              <w:rPr>
                <w:b/>
                <w:i/>
              </w:rPr>
              <w:t xml:space="preserve"> </w:t>
            </w:r>
            <w:proofErr w:type="spellStart"/>
            <w:r>
              <w:rPr>
                <w:b/>
                <w:i/>
              </w:rPr>
              <w:t>hypervisor</w:t>
            </w:r>
            <w:proofErr w:type="spellEnd"/>
          </w:p>
          <w:p w14:paraId="0000027C" w14:textId="77777777" w:rsidR="00276E51" w:rsidRDefault="00000000">
            <w:pPr>
              <w:spacing w:after="120"/>
              <w:jc w:val="both"/>
              <w:rPr>
                <w:b/>
              </w:rPr>
            </w:pPr>
            <w:r>
              <w:t xml:space="preserve">Es una herramienta </w:t>
            </w:r>
            <w:r>
              <w:rPr>
                <w:i/>
              </w:rPr>
              <w:t xml:space="preserve">open </w:t>
            </w:r>
            <w:proofErr w:type="spellStart"/>
            <w:r>
              <w:rPr>
                <w:i/>
              </w:rPr>
              <w:t>source</w:t>
            </w:r>
            <w:proofErr w:type="spellEnd"/>
            <w:r>
              <w:t xml:space="preserve"> empleada por empresas de todos los tamaños.</w:t>
            </w:r>
          </w:p>
        </w:tc>
      </w:tr>
      <w:tr w:rsidR="00276E51" w14:paraId="039C5CD7" w14:textId="77777777">
        <w:trPr>
          <w:trHeight w:val="420"/>
        </w:trPr>
        <w:tc>
          <w:tcPr>
            <w:tcW w:w="15702" w:type="dxa"/>
            <w:gridSpan w:val="2"/>
            <w:shd w:val="clear" w:color="auto" w:fill="auto"/>
            <w:tcMar>
              <w:top w:w="100" w:type="dxa"/>
              <w:left w:w="100" w:type="dxa"/>
              <w:bottom w:w="100" w:type="dxa"/>
              <w:right w:w="100" w:type="dxa"/>
            </w:tcMar>
          </w:tcPr>
          <w:p w14:paraId="0000027E" w14:textId="77777777" w:rsidR="00276E51" w:rsidRDefault="00000000">
            <w:pPr>
              <w:spacing w:after="120"/>
              <w:jc w:val="both"/>
              <w:rPr>
                <w:b/>
                <w:i/>
              </w:rPr>
            </w:pPr>
            <w:proofErr w:type="spellStart"/>
            <w:r>
              <w:rPr>
                <w:b/>
                <w:i/>
              </w:rPr>
              <w:t>Parallels</w:t>
            </w:r>
            <w:proofErr w:type="spellEnd"/>
            <w:r>
              <w:rPr>
                <w:b/>
                <w:i/>
              </w:rPr>
              <w:t xml:space="preserve"> </w:t>
            </w:r>
          </w:p>
          <w:p w14:paraId="0000027F" w14:textId="77777777" w:rsidR="00276E51" w:rsidRDefault="00000000">
            <w:pPr>
              <w:spacing w:after="120"/>
              <w:jc w:val="both"/>
              <w:rPr>
                <w:b/>
              </w:rPr>
            </w:pPr>
            <w:r>
              <w:t>Está diseñado para sistemas operativos IOS, su principal ventaja es la capacidad de ejecutar otros sistemas operativos de la marca Apple.</w:t>
            </w:r>
          </w:p>
        </w:tc>
      </w:tr>
      <w:tr w:rsidR="00276E51" w14:paraId="20A25CD4" w14:textId="77777777">
        <w:trPr>
          <w:trHeight w:val="420"/>
        </w:trPr>
        <w:tc>
          <w:tcPr>
            <w:tcW w:w="15702" w:type="dxa"/>
            <w:gridSpan w:val="2"/>
            <w:shd w:val="clear" w:color="auto" w:fill="auto"/>
            <w:tcMar>
              <w:top w:w="100" w:type="dxa"/>
              <w:left w:w="100" w:type="dxa"/>
              <w:bottom w:w="100" w:type="dxa"/>
              <w:right w:w="100" w:type="dxa"/>
            </w:tcMar>
          </w:tcPr>
          <w:p w14:paraId="00000281" w14:textId="77777777" w:rsidR="00276E51" w:rsidRDefault="00000000">
            <w:pPr>
              <w:spacing w:after="120"/>
              <w:jc w:val="both"/>
              <w:rPr>
                <w:b/>
                <w:i/>
              </w:rPr>
            </w:pPr>
            <w:r>
              <w:rPr>
                <w:b/>
                <w:i/>
              </w:rPr>
              <w:t xml:space="preserve">QEMU </w:t>
            </w:r>
          </w:p>
          <w:p w14:paraId="00000282" w14:textId="77777777" w:rsidR="00276E51" w:rsidRDefault="00000000">
            <w:pPr>
              <w:spacing w:after="120"/>
              <w:jc w:val="both"/>
            </w:pPr>
            <w:r>
              <w:t xml:space="preserve">Es un </w:t>
            </w:r>
            <w:r>
              <w:rPr>
                <w:i/>
              </w:rPr>
              <w:t>software</w:t>
            </w:r>
            <w:r>
              <w:t xml:space="preserve"> gratuito y es posible descargarla como extensión para Windows y Mac.</w:t>
            </w:r>
          </w:p>
        </w:tc>
      </w:tr>
      <w:tr w:rsidR="00276E51" w14:paraId="0FCFF7C0" w14:textId="77777777">
        <w:trPr>
          <w:trHeight w:val="420"/>
        </w:trPr>
        <w:tc>
          <w:tcPr>
            <w:tcW w:w="15702" w:type="dxa"/>
            <w:gridSpan w:val="2"/>
            <w:shd w:val="clear" w:color="auto" w:fill="auto"/>
            <w:tcMar>
              <w:top w:w="100" w:type="dxa"/>
              <w:left w:w="100" w:type="dxa"/>
              <w:bottom w:w="100" w:type="dxa"/>
              <w:right w:w="100" w:type="dxa"/>
            </w:tcMar>
          </w:tcPr>
          <w:p w14:paraId="00000284" w14:textId="77777777" w:rsidR="00276E51" w:rsidRDefault="00000000">
            <w:pPr>
              <w:spacing w:after="120"/>
              <w:jc w:val="both"/>
              <w:rPr>
                <w:b/>
                <w:i/>
              </w:rPr>
            </w:pPr>
            <w:r>
              <w:rPr>
                <w:b/>
                <w:i/>
              </w:rPr>
              <w:t xml:space="preserve">Microsoft </w:t>
            </w:r>
            <w:proofErr w:type="spellStart"/>
            <w:r>
              <w:rPr>
                <w:b/>
                <w:i/>
              </w:rPr>
              <w:t>Hyper</w:t>
            </w:r>
            <w:proofErr w:type="spellEnd"/>
            <w:r>
              <w:rPr>
                <w:b/>
                <w:i/>
              </w:rPr>
              <w:t xml:space="preserve">-V Server </w:t>
            </w:r>
          </w:p>
          <w:p w14:paraId="00000285" w14:textId="77777777" w:rsidR="00276E51" w:rsidRDefault="00000000">
            <w:pPr>
              <w:spacing w:after="120"/>
              <w:jc w:val="both"/>
            </w:pPr>
            <w:r>
              <w:t xml:space="preserve">Microsoft cuenta con su propio </w:t>
            </w:r>
            <w:r>
              <w:rPr>
                <w:i/>
              </w:rPr>
              <w:t>software,</w:t>
            </w:r>
            <w:r>
              <w:t xml:space="preserve"> que emula el funcionamiento y las opciones de </w:t>
            </w:r>
            <w:proofErr w:type="spellStart"/>
            <w:r>
              <w:t>Vmware</w:t>
            </w:r>
            <w:proofErr w:type="spellEnd"/>
            <w:r>
              <w:t>.</w:t>
            </w:r>
          </w:p>
        </w:tc>
      </w:tr>
      <w:tr w:rsidR="00276E51" w14:paraId="38604636" w14:textId="77777777">
        <w:trPr>
          <w:trHeight w:val="420"/>
        </w:trPr>
        <w:tc>
          <w:tcPr>
            <w:tcW w:w="15702" w:type="dxa"/>
            <w:gridSpan w:val="2"/>
            <w:shd w:val="clear" w:color="auto" w:fill="auto"/>
            <w:tcMar>
              <w:top w:w="100" w:type="dxa"/>
              <w:left w:w="100" w:type="dxa"/>
              <w:bottom w:w="100" w:type="dxa"/>
              <w:right w:w="100" w:type="dxa"/>
            </w:tcMar>
          </w:tcPr>
          <w:p w14:paraId="00000287" w14:textId="77777777" w:rsidR="00276E51" w:rsidRDefault="00000000">
            <w:pPr>
              <w:spacing w:after="120"/>
              <w:jc w:val="both"/>
              <w:rPr>
                <w:b/>
                <w:i/>
              </w:rPr>
            </w:pPr>
            <w:r>
              <w:rPr>
                <w:b/>
                <w:i/>
              </w:rPr>
              <w:lastRenderedPageBreak/>
              <w:t xml:space="preserve">KVM </w:t>
            </w:r>
          </w:p>
          <w:p w14:paraId="00000288" w14:textId="77777777" w:rsidR="00276E51" w:rsidRDefault="00000000">
            <w:pPr>
              <w:spacing w:after="120"/>
              <w:jc w:val="both"/>
            </w:pPr>
            <w:r>
              <w:t>Es capaz de hacer funcionar máquinas virtuales a través de imágenes de disco con sistemas operativos.</w:t>
            </w:r>
          </w:p>
        </w:tc>
      </w:tr>
      <w:tr w:rsidR="00276E51" w14:paraId="607247B4" w14:textId="77777777">
        <w:trPr>
          <w:trHeight w:val="420"/>
        </w:trPr>
        <w:tc>
          <w:tcPr>
            <w:tcW w:w="15702" w:type="dxa"/>
            <w:gridSpan w:val="2"/>
            <w:shd w:val="clear" w:color="auto" w:fill="auto"/>
            <w:tcMar>
              <w:top w:w="100" w:type="dxa"/>
              <w:left w:w="100" w:type="dxa"/>
              <w:bottom w:w="100" w:type="dxa"/>
              <w:right w:w="100" w:type="dxa"/>
            </w:tcMar>
          </w:tcPr>
          <w:p w14:paraId="0000028A" w14:textId="77777777" w:rsidR="00276E51" w:rsidRDefault="00000000">
            <w:pPr>
              <w:spacing w:after="120"/>
              <w:rPr>
                <w:b/>
                <w:i/>
              </w:rPr>
            </w:pPr>
            <w:proofErr w:type="spellStart"/>
            <w:r>
              <w:rPr>
                <w:b/>
                <w:i/>
              </w:rPr>
              <w:t>Aviat</w:t>
            </w:r>
            <w:proofErr w:type="spellEnd"/>
            <w:r>
              <w:rPr>
                <w:b/>
                <w:i/>
              </w:rPr>
              <w:t xml:space="preserve"> </w:t>
            </w:r>
            <w:proofErr w:type="spellStart"/>
            <w:r>
              <w:rPr>
                <w:b/>
                <w:i/>
              </w:rPr>
              <w:t>Design</w:t>
            </w:r>
            <w:proofErr w:type="spellEnd"/>
            <w:r>
              <w:rPr>
                <w:b/>
                <w:i/>
              </w:rPr>
              <w:t xml:space="preserve"> </w:t>
            </w:r>
          </w:p>
          <w:p w14:paraId="0000028B" w14:textId="77777777" w:rsidR="00276E51" w:rsidRDefault="00000000">
            <w:pPr>
              <w:spacing w:after="120"/>
              <w:rPr>
                <w:b/>
              </w:rPr>
            </w:pPr>
            <w:r>
              <w:t>Puede automatizar y virtualizar redes inalámbricas, además permite trabajar con la herramienta desde cualquier lugar y en cualquier momento.</w:t>
            </w:r>
          </w:p>
        </w:tc>
      </w:tr>
    </w:tbl>
    <w:p w14:paraId="0000028D" w14:textId="77777777" w:rsidR="00276E51" w:rsidRDefault="00276E51"/>
    <w:p w14:paraId="0000028E" w14:textId="77777777" w:rsidR="00276E51" w:rsidRDefault="00276E51"/>
    <w:p w14:paraId="0000028F" w14:textId="77777777" w:rsidR="00276E51" w:rsidRDefault="00276E51"/>
    <w:p w14:paraId="00000290" w14:textId="77777777" w:rsidR="00276E51" w:rsidRDefault="00276E51"/>
    <w:p w14:paraId="00000291" w14:textId="77777777" w:rsidR="00276E51" w:rsidRDefault="00276E51"/>
    <w:p w14:paraId="00000292" w14:textId="77777777" w:rsidR="00276E51" w:rsidRDefault="00276E51"/>
    <w:p w14:paraId="00000293" w14:textId="77777777" w:rsidR="00276E51" w:rsidRDefault="00276E51">
      <w:pPr>
        <w:ind w:left="720" w:hanging="720"/>
      </w:pPr>
    </w:p>
    <w:p w14:paraId="00000294" w14:textId="77777777" w:rsidR="00276E51" w:rsidRDefault="00276E51">
      <w:pPr>
        <w:ind w:left="720" w:hanging="720"/>
      </w:pPr>
    </w:p>
    <w:p w14:paraId="00000295" w14:textId="77777777" w:rsidR="00276E51" w:rsidRDefault="00276E51">
      <w:pPr>
        <w:ind w:left="720" w:hanging="720"/>
      </w:pPr>
    </w:p>
    <w:p w14:paraId="00000296" w14:textId="77777777" w:rsidR="00276E51" w:rsidRDefault="00000000">
      <w:pPr>
        <w:spacing w:after="120"/>
      </w:pPr>
      <w:r>
        <w:rPr>
          <w:b/>
        </w:rPr>
        <w:t>5.Contenedores</w:t>
      </w:r>
    </w:p>
    <w:p w14:paraId="00000297" w14:textId="77777777" w:rsidR="00276E51" w:rsidRDefault="00276E51">
      <w:bookmarkStart w:id="11" w:name="_heading=h.4d34og8" w:colFirst="0" w:colLast="0"/>
      <w:bookmarkEnd w:id="11"/>
    </w:p>
    <w:tbl>
      <w:tblPr>
        <w:tblStyle w:val="affffffffa"/>
        <w:tblW w:w="1570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276E51" w14:paraId="1B35A62D" w14:textId="77777777">
        <w:trPr>
          <w:trHeight w:val="580"/>
        </w:trPr>
        <w:tc>
          <w:tcPr>
            <w:tcW w:w="1676" w:type="dxa"/>
            <w:shd w:val="clear" w:color="auto" w:fill="C9DAF8"/>
            <w:tcMar>
              <w:top w:w="100" w:type="dxa"/>
              <w:left w:w="100" w:type="dxa"/>
              <w:bottom w:w="100" w:type="dxa"/>
              <w:right w:w="100" w:type="dxa"/>
            </w:tcMar>
          </w:tcPr>
          <w:p w14:paraId="00000298" w14:textId="77777777" w:rsidR="00276E51" w:rsidRDefault="00000000">
            <w:pPr>
              <w:widowControl w:val="0"/>
              <w:pBdr>
                <w:top w:val="nil"/>
                <w:left w:val="nil"/>
                <w:bottom w:val="nil"/>
                <w:right w:val="nil"/>
                <w:between w:val="nil"/>
              </w:pBdr>
            </w:pPr>
            <w:r>
              <w:t>Tipo de recurso</w:t>
            </w:r>
          </w:p>
        </w:tc>
        <w:tc>
          <w:tcPr>
            <w:tcW w:w="14025" w:type="dxa"/>
            <w:shd w:val="clear" w:color="auto" w:fill="C9DAF8"/>
            <w:tcMar>
              <w:top w:w="100" w:type="dxa"/>
              <w:left w:w="100" w:type="dxa"/>
              <w:bottom w:w="100" w:type="dxa"/>
              <w:right w:w="100" w:type="dxa"/>
            </w:tcMar>
          </w:tcPr>
          <w:p w14:paraId="00000299" w14:textId="77777777" w:rsidR="00276E51" w:rsidRDefault="00000000">
            <w:pPr>
              <w:keepNext/>
              <w:keepLines/>
              <w:pBdr>
                <w:top w:val="nil"/>
                <w:left w:val="nil"/>
                <w:bottom w:val="nil"/>
                <w:right w:val="nil"/>
                <w:between w:val="nil"/>
              </w:pBdr>
              <w:spacing w:after="60" w:line="276" w:lineRule="auto"/>
              <w:jc w:val="center"/>
              <w:rPr>
                <w:color w:val="000000"/>
              </w:rPr>
            </w:pPr>
            <w:bookmarkStart w:id="12" w:name="_heading=h.2s8eyo1" w:colFirst="0" w:colLast="0"/>
            <w:bookmarkEnd w:id="12"/>
            <w:r>
              <w:rPr>
                <w:color w:val="000000"/>
              </w:rPr>
              <w:t>Cajón de texto de color</w:t>
            </w:r>
          </w:p>
        </w:tc>
      </w:tr>
      <w:tr w:rsidR="00276E51" w14:paraId="7434C165" w14:textId="77777777">
        <w:trPr>
          <w:trHeight w:val="420"/>
        </w:trPr>
        <w:tc>
          <w:tcPr>
            <w:tcW w:w="15701" w:type="dxa"/>
            <w:gridSpan w:val="2"/>
            <w:shd w:val="clear" w:color="auto" w:fill="auto"/>
            <w:tcMar>
              <w:top w:w="100" w:type="dxa"/>
              <w:left w:w="100" w:type="dxa"/>
              <w:bottom w:w="100" w:type="dxa"/>
              <w:right w:w="100" w:type="dxa"/>
            </w:tcMar>
          </w:tcPr>
          <w:p w14:paraId="0000029A" w14:textId="77777777" w:rsidR="00276E51" w:rsidRDefault="00000000">
            <w:pPr>
              <w:spacing w:after="120"/>
            </w:pPr>
            <w:r>
              <w:t xml:space="preserve">Son paquetes ligeros que tienen códigos de aplicaciones al igual que sus dependencias, además contienen bibliotecas indispensables para la ejecución de los servicios del </w:t>
            </w:r>
            <w:r>
              <w:rPr>
                <w:i/>
              </w:rPr>
              <w:t>software</w:t>
            </w:r>
            <w:r>
              <w:t>; algo que resaltar es que es muy fácil compartir recursos a nivel de sistema operativo.</w:t>
            </w:r>
          </w:p>
          <w:p w14:paraId="0000029B" w14:textId="77777777" w:rsidR="00276E51" w:rsidRDefault="00000000">
            <w:pPr>
              <w:spacing w:after="120"/>
            </w:pPr>
            <w:r>
              <w:t xml:space="preserve">Los contenedores se pueden definir como un mecanismo emergente que utiliza medios de pruebas de aplicaciones; este se utiliza en computadores domésticos y de igual manera ofrece soluciones de red empresariales utilizando la </w:t>
            </w:r>
            <w:r>
              <w:rPr>
                <w:i/>
              </w:rPr>
              <w:t>web</w:t>
            </w:r>
            <w:r>
              <w:t>, se puede asimilar un contenedor con una máquina virtual ya que en su interior se encuentra un entorno Linux con todas las funcionalidades, usuarios, sistemas de archivos. (</w:t>
            </w:r>
            <w:proofErr w:type="spellStart"/>
            <w:r>
              <w:t>Gouigoux</w:t>
            </w:r>
            <w:proofErr w:type="spellEnd"/>
            <w:r>
              <w:t>, 2018) </w:t>
            </w:r>
          </w:p>
          <w:p w14:paraId="0000029C" w14:textId="77777777" w:rsidR="00276E51" w:rsidRDefault="00000000">
            <w:pPr>
              <w:spacing w:after="120"/>
              <w:rPr>
                <w:color w:val="B7B7B7"/>
              </w:rPr>
            </w:pPr>
            <w:r>
              <w:t xml:space="preserve">También es posible ejecutar varios contenedores al tiempo cada uno con sus instalaciones y dependencias, los contenedores comparten recursos del </w:t>
            </w:r>
            <w:r>
              <w:rPr>
                <w:i/>
              </w:rPr>
              <w:t>host,</w:t>
            </w:r>
            <w:r>
              <w:t xml:space="preserve"> lo que hace que los contenedores sean más pequeños y rápidos que las máquinas virtuales. Los contenedores fueron diseñados para sustituir a las máquinas virtuales como plataformas para la implementación de microservicios. </w:t>
            </w:r>
          </w:p>
        </w:tc>
      </w:tr>
    </w:tbl>
    <w:p w14:paraId="0000029E" w14:textId="77777777" w:rsidR="00276E51" w:rsidRDefault="00276E51"/>
    <w:p w14:paraId="0000029F" w14:textId="77777777" w:rsidR="00276E51" w:rsidRDefault="00000000">
      <w:pPr>
        <w:rPr>
          <w:b/>
        </w:rPr>
      </w:pPr>
      <w:r>
        <w:rPr>
          <w:b/>
        </w:rPr>
        <w:t>5.1 Generalidades</w:t>
      </w:r>
    </w:p>
    <w:tbl>
      <w:tblPr>
        <w:tblStyle w:val="affffffffb"/>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26EC309C" w14:textId="77777777">
        <w:trPr>
          <w:trHeight w:val="444"/>
        </w:trPr>
        <w:tc>
          <w:tcPr>
            <w:tcW w:w="15692" w:type="dxa"/>
            <w:shd w:val="clear" w:color="auto" w:fill="8DB3E2"/>
          </w:tcPr>
          <w:p w14:paraId="000002A0"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276E51" w14:paraId="4E11A052" w14:textId="77777777">
        <w:tc>
          <w:tcPr>
            <w:tcW w:w="15692" w:type="dxa"/>
          </w:tcPr>
          <w:p w14:paraId="000002A1" w14:textId="77777777" w:rsidR="00276E51" w:rsidRDefault="00000000">
            <w:pPr>
              <w:spacing w:after="120"/>
            </w:pPr>
            <w:bookmarkStart w:id="13" w:name="_heading=h.17dp8vu" w:colFirst="0" w:colLast="0"/>
            <w:bookmarkEnd w:id="13"/>
            <w:r>
              <w:t xml:space="preserve">Al utilizar contenedores los clientes evitan que se produzcan problemas de incompatibilidad o bloqueos, esto hace que mejore el rendimiento de todos los equipos; es por esto por lo que los desarrolladores se pueden enfocar en la aplicación y sin sistemas operativos. Los contenedores ofrecen un óptimo despliegue en </w:t>
            </w:r>
            <w:r>
              <w:rPr>
                <w:i/>
              </w:rPr>
              <w:t>clúster</w:t>
            </w:r>
            <w:r>
              <w:t>, al dividir los componentes en contenedores los desarrolladores también pueden actualizar individualmente en vez de reprocesar toda la aplicación.</w:t>
            </w:r>
          </w:p>
          <w:p w14:paraId="000002A2" w14:textId="77777777" w:rsidR="00276E51" w:rsidRDefault="00000000">
            <w:pPr>
              <w:spacing w:after="120"/>
              <w:rPr>
                <w:color w:val="BFBFBF"/>
              </w:rPr>
            </w:pPr>
            <w:bookmarkStart w:id="14" w:name="_heading=h.3rdcrjn" w:colFirst="0" w:colLast="0"/>
            <w:bookmarkEnd w:id="14"/>
            <w:r>
              <w:t xml:space="preserve">Ahora bien, con relación a la diferencia entre las máquinas virtuales y los contenedores se puede decir que las máquinas virtuales emulan el </w:t>
            </w:r>
            <w:r>
              <w:rPr>
                <w:i/>
              </w:rPr>
              <w:t>hardware</w:t>
            </w:r>
            <w:r>
              <w:t xml:space="preserve"> para que se puedan ejecutar en varias instancias en un mismo sistema operativo, otra de las ventajas es que se pueden ejecutar diferentes sistemas operativos en un mismo servidor. Ahora bien, un contenedor virtualiza el sistema operativo y hace que la aplicación en el contenedor crea que tiene el sistema operativo, este se puede ejecutar desde cualquier lugar y para esto no se necesita arrancar un sistema operativo ni cargar bibliotecas. (</w:t>
            </w:r>
            <w:proofErr w:type="spellStart"/>
            <w:r>
              <w:rPr>
                <w:highlight w:val="white"/>
              </w:rPr>
              <w:t>Gouigoux</w:t>
            </w:r>
            <w:proofErr w:type="spellEnd"/>
            <w:r>
              <w:rPr>
                <w:highlight w:val="white"/>
              </w:rPr>
              <w:t>, 2018) </w:t>
            </w:r>
          </w:p>
        </w:tc>
      </w:tr>
    </w:tbl>
    <w:p w14:paraId="000002A3" w14:textId="77777777" w:rsidR="00276E51" w:rsidRDefault="00276E51"/>
    <w:p w14:paraId="000002A4" w14:textId="77777777" w:rsidR="00276E51" w:rsidRDefault="00276E51"/>
    <w:p w14:paraId="000002A5" w14:textId="77777777" w:rsidR="00276E51" w:rsidRDefault="00276E51"/>
    <w:p w14:paraId="000002A6" w14:textId="77777777" w:rsidR="00276E51" w:rsidRDefault="00276E51"/>
    <w:p w14:paraId="000002A7" w14:textId="77777777" w:rsidR="00276E51" w:rsidRDefault="00276E51"/>
    <w:p w14:paraId="000002A8" w14:textId="77777777" w:rsidR="00276E51" w:rsidRDefault="00276E51">
      <w:pPr>
        <w:rPr>
          <w:b/>
        </w:rPr>
      </w:pPr>
    </w:p>
    <w:p w14:paraId="000002A9" w14:textId="77777777" w:rsidR="00276E51" w:rsidRDefault="00276E51">
      <w:pPr>
        <w:rPr>
          <w:b/>
        </w:rPr>
      </w:pPr>
    </w:p>
    <w:p w14:paraId="000002AA" w14:textId="77777777" w:rsidR="00276E51" w:rsidRDefault="00000000">
      <w:pPr>
        <w:rPr>
          <w:b/>
        </w:rPr>
      </w:pPr>
      <w:r>
        <w:rPr>
          <w:b/>
        </w:rPr>
        <w:t>5.2. Características</w:t>
      </w:r>
    </w:p>
    <w:tbl>
      <w:tblPr>
        <w:tblStyle w:val="affffffffc"/>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154046DA" w14:textId="77777777">
        <w:trPr>
          <w:trHeight w:val="444"/>
        </w:trPr>
        <w:tc>
          <w:tcPr>
            <w:tcW w:w="15692" w:type="dxa"/>
            <w:shd w:val="clear" w:color="auto" w:fill="8DB3E2"/>
          </w:tcPr>
          <w:p w14:paraId="000002AB"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Cuadro de texto</w:t>
            </w:r>
          </w:p>
        </w:tc>
      </w:tr>
      <w:tr w:rsidR="00276E51" w14:paraId="5DEAE399" w14:textId="77777777">
        <w:tc>
          <w:tcPr>
            <w:tcW w:w="15692" w:type="dxa"/>
          </w:tcPr>
          <w:p w14:paraId="000002AC" w14:textId="77777777" w:rsidR="00276E51" w:rsidRDefault="00000000">
            <w:pPr>
              <w:spacing w:after="120"/>
            </w:pPr>
            <w:r>
              <w:t>Dentro de las características de los contenedores se pueden encontrar las siguientes:</w:t>
            </w:r>
          </w:p>
          <w:p w14:paraId="000002AD" w14:textId="77777777" w:rsidR="00276E51" w:rsidRDefault="00000000">
            <w:pPr>
              <w:numPr>
                <w:ilvl w:val="0"/>
                <w:numId w:val="7"/>
              </w:numPr>
              <w:pBdr>
                <w:top w:val="nil"/>
                <w:left w:val="nil"/>
                <w:bottom w:val="nil"/>
                <w:right w:val="nil"/>
                <w:between w:val="nil"/>
              </w:pBdr>
              <w:spacing w:line="276" w:lineRule="auto"/>
            </w:pPr>
            <w:r>
              <w:rPr>
                <w:color w:val="000000"/>
              </w:rPr>
              <w:t>Portabilidad: pues ofrece la posibilidad de desplegarlo en cualquier otro sistema, y además permite un ahorro en la posibilidad de tener que instalar aplicaciones que normalmente se usan en el entorno.</w:t>
            </w:r>
          </w:p>
          <w:p w14:paraId="000002AE" w14:textId="77777777" w:rsidR="00276E51" w:rsidRDefault="00000000">
            <w:pPr>
              <w:numPr>
                <w:ilvl w:val="0"/>
                <w:numId w:val="7"/>
              </w:numPr>
              <w:pBdr>
                <w:top w:val="nil"/>
                <w:left w:val="nil"/>
                <w:bottom w:val="nil"/>
                <w:right w:val="nil"/>
                <w:between w:val="nil"/>
              </w:pBdr>
              <w:spacing w:line="276" w:lineRule="auto"/>
            </w:pPr>
            <w:r>
              <w:rPr>
                <w:color w:val="000000"/>
              </w:rPr>
              <w:t>Disponibilidad para uso desde cualquier parte: permite ejecutar aplicaciones y proyectos desde cualquier parte del mundo, brindando tranquilidad en la realización de aplicativos, evitando el uso de discos externos y memorias entre otros dispositivos.</w:t>
            </w:r>
          </w:p>
          <w:p w14:paraId="000002AF" w14:textId="77777777" w:rsidR="00276E51" w:rsidRDefault="00000000">
            <w:pPr>
              <w:numPr>
                <w:ilvl w:val="0"/>
                <w:numId w:val="7"/>
              </w:numPr>
              <w:pBdr>
                <w:top w:val="nil"/>
                <w:left w:val="nil"/>
                <w:bottom w:val="nil"/>
                <w:right w:val="nil"/>
                <w:between w:val="nil"/>
              </w:pBdr>
              <w:spacing w:line="276" w:lineRule="auto"/>
            </w:pPr>
            <w:r>
              <w:rPr>
                <w:color w:val="000000"/>
              </w:rPr>
              <w:t xml:space="preserve">Agilidad: en estos entornos portables en donde no se necesita la ejecución de sistemas operativos e instalación de aplicativos que hacen que el trabajo sea más lento; se destacan los contenedores en el trabajo ágil y ligero para el desarrollo de los proyectos de </w:t>
            </w:r>
            <w:r>
              <w:rPr>
                <w:i/>
                <w:color w:val="000000"/>
              </w:rPr>
              <w:t>software</w:t>
            </w:r>
            <w:r>
              <w:rPr>
                <w:color w:val="000000"/>
              </w:rPr>
              <w:t>.</w:t>
            </w:r>
          </w:p>
          <w:p w14:paraId="000002B0" w14:textId="77777777" w:rsidR="00276E51" w:rsidRDefault="00000000">
            <w:pPr>
              <w:numPr>
                <w:ilvl w:val="0"/>
                <w:numId w:val="7"/>
              </w:numPr>
              <w:pBdr>
                <w:top w:val="nil"/>
                <w:left w:val="nil"/>
                <w:bottom w:val="nil"/>
                <w:right w:val="nil"/>
                <w:between w:val="nil"/>
              </w:pBdr>
              <w:spacing w:line="276" w:lineRule="auto"/>
            </w:pPr>
            <w:r>
              <w:rPr>
                <w:color w:val="000000"/>
              </w:rPr>
              <w:lastRenderedPageBreak/>
              <w:t>Seguridad: este permite la ejecución de paquetes y aplicativos de forma segura utilizando Linux como núcleo, a su vez los contenedores utilizan su propio sistema operativo y nos brindan seguridad en la información.</w:t>
            </w:r>
          </w:p>
          <w:p w14:paraId="000002B1" w14:textId="77777777" w:rsidR="00276E51" w:rsidRDefault="00000000">
            <w:pPr>
              <w:numPr>
                <w:ilvl w:val="0"/>
                <w:numId w:val="7"/>
              </w:numPr>
              <w:pBdr>
                <w:top w:val="nil"/>
                <w:left w:val="nil"/>
                <w:bottom w:val="nil"/>
                <w:right w:val="nil"/>
                <w:between w:val="nil"/>
              </w:pBdr>
              <w:spacing w:line="276" w:lineRule="auto"/>
            </w:pPr>
            <w:r>
              <w:rPr>
                <w:color w:val="000000"/>
              </w:rPr>
              <w:t xml:space="preserve">Menos sobrecarga: al poder utilizar contenedores en entornos </w:t>
            </w:r>
            <w:r>
              <w:rPr>
                <w:i/>
                <w:color w:val="000000"/>
              </w:rPr>
              <w:t>web</w:t>
            </w:r>
            <w:r>
              <w:rPr>
                <w:color w:val="000000"/>
              </w:rPr>
              <w:t xml:space="preserve"> se garantiza que las maquinas no usen su </w:t>
            </w:r>
            <w:r>
              <w:rPr>
                <w:i/>
                <w:color w:val="000000"/>
              </w:rPr>
              <w:t>hardware</w:t>
            </w:r>
            <w:r>
              <w:rPr>
                <w:color w:val="000000"/>
              </w:rPr>
              <w:t xml:space="preserve"> y </w:t>
            </w:r>
            <w:r>
              <w:rPr>
                <w:i/>
                <w:color w:val="000000"/>
              </w:rPr>
              <w:t>software</w:t>
            </w:r>
            <w:r>
              <w:rPr>
                <w:color w:val="000000"/>
              </w:rPr>
              <w:t xml:space="preserve">, ya que se están ejecutando los aplicativos mediante la utilización de servidores externos que proporcionan capacidades de </w:t>
            </w:r>
            <w:r>
              <w:rPr>
                <w:i/>
                <w:color w:val="000000"/>
              </w:rPr>
              <w:t>hardware</w:t>
            </w:r>
            <w:r>
              <w:rPr>
                <w:color w:val="000000"/>
              </w:rPr>
              <w:t xml:space="preserve"> según los requerimientos determinados por el cliente.</w:t>
            </w:r>
          </w:p>
          <w:p w14:paraId="000002B2" w14:textId="77777777" w:rsidR="00276E51" w:rsidRDefault="00000000">
            <w:pPr>
              <w:numPr>
                <w:ilvl w:val="0"/>
                <w:numId w:val="7"/>
              </w:numPr>
              <w:pBdr>
                <w:top w:val="nil"/>
                <w:left w:val="nil"/>
                <w:bottom w:val="nil"/>
                <w:right w:val="nil"/>
                <w:between w:val="nil"/>
              </w:pBdr>
              <w:spacing w:line="276" w:lineRule="auto"/>
            </w:pPr>
            <w:r>
              <w:rPr>
                <w:color w:val="000000"/>
              </w:rPr>
              <w:t>Mayor eficiencia: los contenedores brindan los recursos suficientes para el desarrollo de los proyectos requeridos por el cliente.</w:t>
            </w:r>
          </w:p>
          <w:p w14:paraId="000002B3" w14:textId="77777777" w:rsidR="00276E51" w:rsidRDefault="00000000">
            <w:pPr>
              <w:numPr>
                <w:ilvl w:val="0"/>
                <w:numId w:val="7"/>
              </w:numPr>
              <w:pBdr>
                <w:top w:val="nil"/>
                <w:left w:val="nil"/>
                <w:bottom w:val="nil"/>
                <w:right w:val="nil"/>
                <w:between w:val="nil"/>
              </w:pBdr>
              <w:spacing w:after="120" w:line="276" w:lineRule="auto"/>
              <w:rPr>
                <w:color w:val="BFBFBF"/>
              </w:rPr>
            </w:pPr>
            <w:r>
              <w:rPr>
                <w:color w:val="000000"/>
              </w:rPr>
              <w:t>Mejor desarrollo de aplicaciones: permiten el uso de amplias herramientas para el desarrollo de aplicaciones en lenguajes de programación básicos y avanzados, permitiendo calidad en el desarrollo de aplicativos.</w:t>
            </w:r>
          </w:p>
        </w:tc>
      </w:tr>
    </w:tbl>
    <w:p w14:paraId="000002B4" w14:textId="77777777" w:rsidR="00276E51" w:rsidRDefault="00276E51"/>
    <w:p w14:paraId="000002B5" w14:textId="77777777" w:rsidR="00276E51" w:rsidRDefault="00276E51"/>
    <w:p w14:paraId="000002B6" w14:textId="77777777" w:rsidR="00276E51" w:rsidRDefault="00276E51"/>
    <w:p w14:paraId="000002B7" w14:textId="77777777" w:rsidR="00276E51" w:rsidRDefault="00276E51"/>
    <w:p w14:paraId="000002B8" w14:textId="77777777" w:rsidR="00276E51" w:rsidRDefault="00276E51"/>
    <w:p w14:paraId="000002B9" w14:textId="77777777" w:rsidR="00276E51" w:rsidRDefault="00276E51"/>
    <w:p w14:paraId="000002BA" w14:textId="77777777" w:rsidR="00276E51" w:rsidRDefault="00276E51"/>
    <w:p w14:paraId="000002BB" w14:textId="77777777" w:rsidR="00276E51" w:rsidRDefault="00276E51"/>
    <w:p w14:paraId="000002BC" w14:textId="77777777" w:rsidR="00276E51" w:rsidRDefault="00276E51"/>
    <w:p w14:paraId="000002BD" w14:textId="77777777" w:rsidR="00276E51" w:rsidRDefault="00276E51"/>
    <w:p w14:paraId="000002BE" w14:textId="77777777" w:rsidR="00276E51" w:rsidRDefault="00276E51"/>
    <w:p w14:paraId="000002BF" w14:textId="77777777" w:rsidR="00276E51" w:rsidRDefault="00276E51"/>
    <w:p w14:paraId="000002C0" w14:textId="77777777" w:rsidR="00276E51" w:rsidRDefault="00000000">
      <w:pPr>
        <w:rPr>
          <w:b/>
        </w:rPr>
      </w:pPr>
      <w:r>
        <w:rPr>
          <w:b/>
        </w:rPr>
        <w:t>5.3 Imágenes</w:t>
      </w:r>
    </w:p>
    <w:p w14:paraId="000002C1" w14:textId="77777777" w:rsidR="00276E51" w:rsidRDefault="00276E51"/>
    <w:tbl>
      <w:tblPr>
        <w:tblStyle w:val="affffffffd"/>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2"/>
      </w:tblGrid>
      <w:tr w:rsidR="00276E51" w14:paraId="172A4C96" w14:textId="77777777">
        <w:trPr>
          <w:trHeight w:val="444"/>
        </w:trPr>
        <w:tc>
          <w:tcPr>
            <w:tcW w:w="15692" w:type="dxa"/>
            <w:shd w:val="clear" w:color="auto" w:fill="8DB3E2"/>
          </w:tcPr>
          <w:p w14:paraId="000002C2"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t>Cajón de texto de color</w:t>
            </w:r>
          </w:p>
        </w:tc>
      </w:tr>
      <w:tr w:rsidR="00276E51" w14:paraId="4CC8CE77" w14:textId="77777777">
        <w:tc>
          <w:tcPr>
            <w:tcW w:w="15692" w:type="dxa"/>
          </w:tcPr>
          <w:p w14:paraId="000002C3" w14:textId="77777777" w:rsidR="00276E51" w:rsidRDefault="00000000">
            <w:pPr>
              <w:spacing w:after="120"/>
            </w:pPr>
            <w:r>
              <w:t>Es una plantilla de solo lectura con todas las instrucciones que necesita el motor de Docker para crear un contenedor. Una imagen Docker se describe en forma de archivo de texto; antes de iniciar un contenedor en un sistema se carga un paquete con la imagen correspondiente si no está ya guardada de forma local.</w:t>
            </w:r>
          </w:p>
          <w:p w14:paraId="000002C4" w14:textId="77777777" w:rsidR="00276E51" w:rsidRDefault="00000000">
            <w:pPr>
              <w:spacing w:after="120"/>
            </w:pPr>
            <w:r>
              <w:lastRenderedPageBreak/>
              <w:t xml:space="preserve">Una imagen en contenedores es un archivo o </w:t>
            </w:r>
            <w:r>
              <w:rPr>
                <w:i/>
              </w:rPr>
              <w:t>file</w:t>
            </w:r>
            <w:r>
              <w:t xml:space="preserve"> que está compuesto por varias capas y se utiliza para ejecutar un código dentro de un contenedor, ellas contienen un sistema de ficheros en los que se va a basar el mismo para un óptimo funcionamiento de manera en que estas imágenes actúan como un conjunto instrucciones para la construcción de un contenedor, así como lo hace una plantilla.</w:t>
            </w:r>
          </w:p>
          <w:p w14:paraId="000002C5" w14:textId="77777777" w:rsidR="00276E51" w:rsidRDefault="00000000">
            <w:pPr>
              <w:spacing w:after="120"/>
            </w:pPr>
            <w:r>
              <w:t xml:space="preserve">La ejecución de una imagen dentro de un contenedor implica la posibilidad de convertirse en una o varias instancias, estas imágenes se pueden comparar con un sistema de máquinas virtuales que se utiliza en los entornos. Las imágenes se pueden encontrar en diferentes repositorios, uno de los más conocidos es el Docker </w:t>
            </w:r>
            <w:proofErr w:type="spellStart"/>
            <w:proofErr w:type="gramStart"/>
            <w:r>
              <w:rPr>
                <w:i/>
              </w:rPr>
              <w:t>hub</w:t>
            </w:r>
            <w:proofErr w:type="spellEnd"/>
            <w:proofErr w:type="gramEnd"/>
            <w:r>
              <w:t xml:space="preserve">, en donde se pueden encontrar imágenes públicas que se pueden utilizar en los proyectos; lo que se debe hacer es descargar la imagen y empezar creando las diferentes capas que se requieren para la aplicación. </w:t>
            </w:r>
            <w:proofErr w:type="spellStart"/>
            <w:r>
              <w:t>Gouigoux</w:t>
            </w:r>
            <w:proofErr w:type="spellEnd"/>
            <w:r>
              <w:t>. (2018)</w:t>
            </w:r>
          </w:p>
          <w:p w14:paraId="000002C6" w14:textId="77777777" w:rsidR="00276E51" w:rsidRDefault="00000000">
            <w:pPr>
              <w:spacing w:after="120"/>
            </w:pPr>
            <w:r>
              <w:t>Ahora bien, cuando se habla de capas se hace referencia a las imágenes están hechas de capas ordenas; se puede decir que una capa es un conjunto de cambios en el sistema de archivos, cuando se toman todas las capas y se apilan se obtiene una nueva imagen que contiene cambios, esto quiere decir que cada vez que se crea una capa hay que tener en cuenta el orden y que va a contener cada una de ellas; por ejemplo, si en una capa se crea un archivo en la siguiente capa se elimina  y en la otra se hace uso del mismo, esto generaría un error. Es por esto por lo que se debe tener en cuenta que capa se está ejecutando en el programa.</w:t>
            </w:r>
          </w:p>
          <w:p w14:paraId="000002C7" w14:textId="77777777" w:rsidR="00276E51" w:rsidRDefault="00000000">
            <w:pPr>
              <w:spacing w:after="120"/>
            </w:pPr>
            <w:r>
              <w:t xml:space="preserve">Un ejemplo de una imagen podría contener un sistema operativo Ubuntu con un servidor SQL y la aplicación </w:t>
            </w:r>
            <w:r>
              <w:rPr>
                <w:i/>
              </w:rPr>
              <w:t>web</w:t>
            </w:r>
            <w:r>
              <w:t xml:space="preserve"> desarrollada instalada, las imágenes se utilizan para crear contenedores y nunca cambian; existen imágenes de tipo privadas y públicas y estas pueden contener elementos básicos como Java, Ubuntu o Apache, entre otros que se pueden descargar. Generalmente cuando se crea una imagen se parte de una imagen padre, a la que se le van adicionando cosas.</w:t>
            </w:r>
          </w:p>
          <w:p w14:paraId="000002C8" w14:textId="77777777" w:rsidR="00276E51" w:rsidRDefault="00000000">
            <w:pPr>
              <w:spacing w:after="120"/>
            </w:pPr>
            <w:r>
              <w:t>¿Cómo se construye una imagen?</w:t>
            </w:r>
          </w:p>
          <w:p w14:paraId="000002C9" w14:textId="77777777" w:rsidR="00276E51" w:rsidRDefault="00000000">
            <w:pPr>
              <w:spacing w:after="120"/>
            </w:pPr>
            <w:r>
              <w:t>Una imagen no es un archivo individual, se trata más bien de una agrupación de distintos componentes, los cuales se detallarán a continuación:</w:t>
            </w:r>
          </w:p>
          <w:p w14:paraId="000002CA" w14:textId="77777777" w:rsidR="00276E51" w:rsidRDefault="00000000">
            <w:pPr>
              <w:numPr>
                <w:ilvl w:val="0"/>
                <w:numId w:val="9"/>
              </w:numPr>
              <w:pBdr>
                <w:top w:val="nil"/>
                <w:left w:val="nil"/>
                <w:bottom w:val="nil"/>
                <w:right w:val="nil"/>
                <w:between w:val="nil"/>
              </w:pBdr>
              <w:spacing w:line="276" w:lineRule="auto"/>
              <w:rPr>
                <w:color w:val="BFBFBF"/>
              </w:rPr>
            </w:pPr>
            <w:r>
              <w:rPr>
                <w:color w:val="000000"/>
              </w:rPr>
              <w:t>Capa de imágenes: esta contiene datos que son agregados al operar en sistemas de archivo, en este caso las capas se sobreponen.</w:t>
            </w:r>
          </w:p>
          <w:p w14:paraId="000002CB" w14:textId="77777777" w:rsidR="00276E51" w:rsidRDefault="00000000">
            <w:pPr>
              <w:numPr>
                <w:ilvl w:val="0"/>
                <w:numId w:val="9"/>
              </w:numPr>
              <w:pBdr>
                <w:top w:val="nil"/>
                <w:left w:val="nil"/>
                <w:bottom w:val="nil"/>
                <w:right w:val="nil"/>
                <w:between w:val="nil"/>
              </w:pBdr>
              <w:spacing w:line="276" w:lineRule="auto"/>
              <w:rPr>
                <w:color w:val="BFBFBF"/>
              </w:rPr>
            </w:pPr>
            <w:r>
              <w:rPr>
                <w:color w:val="000000"/>
              </w:rPr>
              <w:t xml:space="preserve">Imagen padre: esta es la capa fundamental y ancla la imagen al árbol genealógico. </w:t>
            </w:r>
          </w:p>
          <w:p w14:paraId="000002CC" w14:textId="77777777" w:rsidR="00276E51" w:rsidRDefault="00000000">
            <w:pPr>
              <w:numPr>
                <w:ilvl w:val="0"/>
                <w:numId w:val="9"/>
              </w:numPr>
              <w:pBdr>
                <w:top w:val="nil"/>
                <w:left w:val="nil"/>
                <w:bottom w:val="nil"/>
                <w:right w:val="nil"/>
                <w:between w:val="nil"/>
              </w:pBdr>
              <w:spacing w:after="120" w:line="276" w:lineRule="auto"/>
              <w:rPr>
                <w:color w:val="BFBFBF"/>
              </w:rPr>
            </w:pPr>
            <w:r>
              <w:rPr>
                <w:color w:val="000000"/>
              </w:rPr>
              <w:t>Manifiesto de imagen: describe la agrupación de las capas que contiene. (</w:t>
            </w:r>
            <w:proofErr w:type="spellStart"/>
            <w:r>
              <w:rPr>
                <w:color w:val="000000"/>
              </w:rPr>
              <w:t>Gouigoux</w:t>
            </w:r>
            <w:proofErr w:type="spellEnd"/>
            <w:r>
              <w:rPr>
                <w:color w:val="000000"/>
              </w:rPr>
              <w:t>, 2018)</w:t>
            </w:r>
          </w:p>
        </w:tc>
      </w:tr>
    </w:tbl>
    <w:p w14:paraId="000002CD" w14:textId="77777777" w:rsidR="00276E51" w:rsidRDefault="00276E51"/>
    <w:p w14:paraId="000002CE" w14:textId="77777777" w:rsidR="00276E51" w:rsidRDefault="00000000">
      <w:pPr>
        <w:rPr>
          <w:b/>
        </w:rPr>
      </w:pPr>
      <w:r>
        <w:rPr>
          <w:b/>
        </w:rPr>
        <w:t>5.4. Despliegue y gestión</w:t>
      </w:r>
    </w:p>
    <w:tbl>
      <w:tblPr>
        <w:tblStyle w:val="affffffffe"/>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276E51" w14:paraId="4EA57901" w14:textId="77777777">
        <w:trPr>
          <w:trHeight w:val="580"/>
        </w:trPr>
        <w:tc>
          <w:tcPr>
            <w:tcW w:w="1740" w:type="dxa"/>
            <w:shd w:val="clear" w:color="auto" w:fill="C9DAF8"/>
            <w:tcMar>
              <w:top w:w="100" w:type="dxa"/>
              <w:left w:w="100" w:type="dxa"/>
              <w:bottom w:w="100" w:type="dxa"/>
              <w:right w:w="100" w:type="dxa"/>
            </w:tcMar>
          </w:tcPr>
          <w:p w14:paraId="000002CF" w14:textId="77777777" w:rsidR="00276E51" w:rsidRDefault="00000000">
            <w:pPr>
              <w:widowControl w:val="0"/>
              <w:jc w:val="center"/>
              <w:rPr>
                <w:b/>
              </w:rPr>
            </w:pPr>
            <w:bookmarkStart w:id="15" w:name="_heading=h.26in1rg" w:colFirst="0" w:colLast="0"/>
            <w:bookmarkEnd w:id="15"/>
            <w:r>
              <w:rPr>
                <w:b/>
              </w:rPr>
              <w:t>Tipo de recurso</w:t>
            </w:r>
          </w:p>
        </w:tc>
        <w:tc>
          <w:tcPr>
            <w:tcW w:w="13962" w:type="dxa"/>
            <w:shd w:val="clear" w:color="auto" w:fill="C9DAF8"/>
            <w:tcMar>
              <w:top w:w="100" w:type="dxa"/>
              <w:left w:w="100" w:type="dxa"/>
              <w:bottom w:w="100" w:type="dxa"/>
              <w:right w:w="100" w:type="dxa"/>
            </w:tcMar>
          </w:tcPr>
          <w:p w14:paraId="000002D0" w14:textId="77777777" w:rsidR="00276E51" w:rsidRDefault="00000000">
            <w:pPr>
              <w:keepNext/>
              <w:keepLines/>
              <w:widowControl w:val="0"/>
              <w:pBdr>
                <w:top w:val="nil"/>
                <w:left w:val="nil"/>
                <w:bottom w:val="nil"/>
                <w:right w:val="nil"/>
                <w:between w:val="nil"/>
              </w:pBdr>
              <w:spacing w:after="60"/>
              <w:jc w:val="center"/>
              <w:rPr>
                <w:color w:val="000000"/>
              </w:rPr>
            </w:pPr>
            <w:bookmarkStart w:id="16" w:name="_heading=h.lnxbz9" w:colFirst="0" w:colLast="0"/>
            <w:bookmarkEnd w:id="16"/>
            <w:r>
              <w:rPr>
                <w:color w:val="000000"/>
              </w:rPr>
              <w:t>Acordeón tipo 1</w:t>
            </w:r>
          </w:p>
        </w:tc>
      </w:tr>
      <w:tr w:rsidR="00276E51" w14:paraId="3D200A08" w14:textId="77777777">
        <w:trPr>
          <w:trHeight w:val="420"/>
        </w:trPr>
        <w:tc>
          <w:tcPr>
            <w:tcW w:w="1740" w:type="dxa"/>
            <w:shd w:val="clear" w:color="auto" w:fill="auto"/>
            <w:tcMar>
              <w:top w:w="100" w:type="dxa"/>
              <w:left w:w="100" w:type="dxa"/>
              <w:bottom w:w="100" w:type="dxa"/>
              <w:right w:w="100" w:type="dxa"/>
            </w:tcMar>
          </w:tcPr>
          <w:p w14:paraId="000002D1" w14:textId="77777777" w:rsidR="00276E51" w:rsidRDefault="00000000">
            <w:pPr>
              <w:widowControl w:val="0"/>
              <w:rPr>
                <w:b/>
              </w:rPr>
            </w:pPr>
            <w:r>
              <w:rPr>
                <w:b/>
              </w:rPr>
              <w:t>Introducción</w:t>
            </w:r>
          </w:p>
        </w:tc>
        <w:tc>
          <w:tcPr>
            <w:tcW w:w="13962" w:type="dxa"/>
            <w:shd w:val="clear" w:color="auto" w:fill="auto"/>
            <w:tcMar>
              <w:top w:w="100" w:type="dxa"/>
              <w:left w:w="100" w:type="dxa"/>
              <w:bottom w:w="100" w:type="dxa"/>
              <w:right w:w="100" w:type="dxa"/>
            </w:tcMar>
          </w:tcPr>
          <w:p w14:paraId="000002D2" w14:textId="77777777" w:rsidR="00276E51" w:rsidRDefault="00000000">
            <w:pPr>
              <w:widowControl w:val="0"/>
              <w:rPr>
                <w:color w:val="999999"/>
              </w:rPr>
            </w:pPr>
            <w:r>
              <w:t>Para el despliegue y la gestión lo primero que se debe hacer es crear una imagen en Docker, para así poder lanzar un contenedor a partir de ella. A continuación, se presentan los comandos a utilizar para el despliegue:</w:t>
            </w:r>
          </w:p>
        </w:tc>
      </w:tr>
      <w:tr w:rsidR="00276E51" w14:paraId="112DB99D" w14:textId="77777777">
        <w:trPr>
          <w:trHeight w:val="420"/>
        </w:trPr>
        <w:tc>
          <w:tcPr>
            <w:tcW w:w="15702" w:type="dxa"/>
            <w:gridSpan w:val="2"/>
            <w:shd w:val="clear" w:color="auto" w:fill="auto"/>
            <w:tcMar>
              <w:top w:w="100" w:type="dxa"/>
              <w:left w:w="100" w:type="dxa"/>
              <w:bottom w:w="100" w:type="dxa"/>
              <w:right w:w="100" w:type="dxa"/>
            </w:tcMar>
          </w:tcPr>
          <w:p w14:paraId="000002D3" w14:textId="77777777" w:rsidR="00276E51" w:rsidRDefault="00276E51">
            <w:pPr>
              <w:widowControl w:val="0"/>
              <w:jc w:val="center"/>
            </w:pPr>
          </w:p>
          <w:p w14:paraId="000002D4" w14:textId="77777777" w:rsidR="00276E51" w:rsidRDefault="00000000">
            <w:pPr>
              <w:spacing w:after="120"/>
              <w:ind w:left="3600" w:firstLine="720"/>
              <w:jc w:val="center"/>
              <w:rPr>
                <w:b/>
              </w:rPr>
            </w:pPr>
            <w:r>
              <w:rPr>
                <w:b/>
              </w:rPr>
              <w:t>Figura 15</w:t>
            </w:r>
          </w:p>
          <w:p w14:paraId="000002D5" w14:textId="77777777" w:rsidR="00276E51" w:rsidRDefault="00276E51">
            <w:pPr>
              <w:widowControl w:val="0"/>
              <w:jc w:val="center"/>
            </w:pPr>
          </w:p>
          <w:p w14:paraId="000002D6" w14:textId="77777777" w:rsidR="00276E51" w:rsidRDefault="00000000">
            <w:pPr>
              <w:widowControl w:val="0"/>
              <w:jc w:val="center"/>
            </w:pPr>
            <w:r>
              <w:rPr>
                <w:noProof/>
              </w:rPr>
              <w:drawing>
                <wp:inline distT="0" distB="0" distL="0" distR="0" wp14:anchorId="5EABDC63" wp14:editId="0232A972">
                  <wp:extent cx="4672348" cy="2330514"/>
                  <wp:effectExtent l="0" t="0" r="0" b="0"/>
                  <wp:docPr id="327" name="image13.jpg" descr="▷ Docker: ¿Qué es? ¿Por qué es una tecnología tan popular? | Adictec"/>
                  <wp:cNvGraphicFramePr/>
                  <a:graphic xmlns:a="http://schemas.openxmlformats.org/drawingml/2006/main">
                    <a:graphicData uri="http://schemas.openxmlformats.org/drawingml/2006/picture">
                      <pic:pic xmlns:pic="http://schemas.openxmlformats.org/drawingml/2006/picture">
                        <pic:nvPicPr>
                          <pic:cNvPr id="0" name="image13.jpg" descr="▷ Docker: ¿Qué es? ¿Por qué es una tecnología tan popular? | Adictec"/>
                          <pic:cNvPicPr preferRelativeResize="0"/>
                        </pic:nvPicPr>
                        <pic:blipFill>
                          <a:blip r:embed="rId74"/>
                          <a:srcRect/>
                          <a:stretch>
                            <a:fillRect/>
                          </a:stretch>
                        </pic:blipFill>
                        <pic:spPr>
                          <a:xfrm>
                            <a:off x="0" y="0"/>
                            <a:ext cx="4672348" cy="2330514"/>
                          </a:xfrm>
                          <a:prstGeom prst="rect">
                            <a:avLst/>
                          </a:prstGeom>
                          <a:ln/>
                        </pic:spPr>
                      </pic:pic>
                    </a:graphicData>
                  </a:graphic>
                </wp:inline>
              </w:drawing>
            </w:r>
            <w:r>
              <w:rPr>
                <w:i/>
                <w:highlight w:val="yellow"/>
              </w:rPr>
              <w:t>Nota:</w:t>
            </w:r>
            <w:r>
              <w:rPr>
                <w:highlight w:val="yellow"/>
              </w:rPr>
              <w:t xml:space="preserve"> Adaptada de </w:t>
            </w:r>
            <w:proofErr w:type="spellStart"/>
            <w:r>
              <w:rPr>
                <w:highlight w:val="yellow"/>
              </w:rPr>
              <w:t>AdicTec</w:t>
            </w:r>
            <w:proofErr w:type="spellEnd"/>
            <w:r>
              <w:rPr>
                <w:highlight w:val="yellow"/>
              </w:rPr>
              <w:t xml:space="preserve">. (S/F).  </w:t>
            </w:r>
            <w:hyperlink r:id="rId75">
              <w:r>
                <w:rPr>
                  <w:color w:val="0000FF"/>
                  <w:highlight w:val="yellow"/>
                  <w:u w:val="single"/>
                </w:rPr>
                <w:t>https://adictec.com/wp-content/uploads/2018/05/Docker-qu%C3%A9-es.jpg</w:t>
              </w:r>
            </w:hyperlink>
          </w:p>
          <w:p w14:paraId="000002D7" w14:textId="77777777" w:rsidR="00276E51" w:rsidRDefault="00276E51">
            <w:pPr>
              <w:widowControl w:val="0"/>
              <w:jc w:val="center"/>
            </w:pPr>
          </w:p>
          <w:p w14:paraId="000002D8" w14:textId="77777777" w:rsidR="00276E51" w:rsidRDefault="00000000">
            <w:pPr>
              <w:widowControl w:val="0"/>
              <w:jc w:val="center"/>
              <w:rPr>
                <w:b/>
              </w:rPr>
            </w:pPr>
            <w:r>
              <w:rPr>
                <w:highlight w:val="yellow"/>
              </w:rPr>
              <w:t>228130_i39</w:t>
            </w:r>
          </w:p>
        </w:tc>
      </w:tr>
      <w:tr w:rsidR="00276E51" w14:paraId="2236744F" w14:textId="77777777">
        <w:trPr>
          <w:trHeight w:val="420"/>
        </w:trPr>
        <w:tc>
          <w:tcPr>
            <w:tcW w:w="15702" w:type="dxa"/>
            <w:gridSpan w:val="2"/>
            <w:shd w:val="clear" w:color="auto" w:fill="auto"/>
            <w:tcMar>
              <w:top w:w="100" w:type="dxa"/>
              <w:left w:w="100" w:type="dxa"/>
              <w:bottom w:w="100" w:type="dxa"/>
              <w:right w:w="100" w:type="dxa"/>
            </w:tcMar>
          </w:tcPr>
          <w:p w14:paraId="000002DA" w14:textId="77777777" w:rsidR="00276E51" w:rsidRDefault="00000000">
            <w:pPr>
              <w:rPr>
                <w:b/>
              </w:rPr>
            </w:pPr>
            <w:r>
              <w:rPr>
                <w:b/>
              </w:rPr>
              <w:lastRenderedPageBreak/>
              <w:t>Run</w:t>
            </w:r>
          </w:p>
          <w:p w14:paraId="000002DB" w14:textId="77777777" w:rsidR="00276E51" w:rsidRDefault="00000000">
            <w:r>
              <w:t xml:space="preserve"># </w:t>
            </w:r>
            <w:proofErr w:type="spellStart"/>
            <w:r>
              <w:t>docker</w:t>
            </w:r>
            <w:proofErr w:type="spellEnd"/>
            <w:r>
              <w:t xml:space="preserve"> run …</w:t>
            </w:r>
          </w:p>
          <w:p w14:paraId="000002DC" w14:textId="77777777" w:rsidR="00276E51" w:rsidRDefault="00000000">
            <w:r>
              <w:t>Este comando identifica que se va a alanzar un contenedor; todo lo que se encuentre a la derecha de run significará que será una configuración específica para la manipulación del contenedor.</w:t>
            </w:r>
          </w:p>
        </w:tc>
      </w:tr>
      <w:tr w:rsidR="00276E51" w14:paraId="1E18BDFD" w14:textId="77777777">
        <w:trPr>
          <w:trHeight w:val="420"/>
        </w:trPr>
        <w:tc>
          <w:tcPr>
            <w:tcW w:w="15702" w:type="dxa"/>
            <w:gridSpan w:val="2"/>
            <w:shd w:val="clear" w:color="auto" w:fill="auto"/>
            <w:tcMar>
              <w:top w:w="100" w:type="dxa"/>
              <w:left w:w="100" w:type="dxa"/>
              <w:bottom w:w="100" w:type="dxa"/>
              <w:right w:w="100" w:type="dxa"/>
            </w:tcMar>
          </w:tcPr>
          <w:p w14:paraId="000002DE"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lastRenderedPageBreak/>
              <w:t>- -</w:t>
            </w:r>
            <w:proofErr w:type="spellStart"/>
            <w:r>
              <w:rPr>
                <w:b/>
                <w:color w:val="000000"/>
              </w:rPr>
              <w:t>rm</w:t>
            </w:r>
            <w:proofErr w:type="spellEnd"/>
          </w:p>
          <w:p w14:paraId="000002DF" w14:textId="77777777" w:rsidR="00276E51" w:rsidRDefault="00000000">
            <w:r>
              <w:t>Permite eliminar el contenedor que se está ejecutando, esto es necesario para usar un programa que solo este en el contenedor y ejecutar algo dentro.</w:t>
            </w:r>
          </w:p>
          <w:p w14:paraId="000002E0" w14:textId="77777777" w:rsidR="00276E51" w:rsidRDefault="00276E51">
            <w:pPr>
              <w:widowControl w:val="0"/>
            </w:pPr>
          </w:p>
        </w:tc>
      </w:tr>
      <w:tr w:rsidR="00276E51" w14:paraId="363D4ABC" w14:textId="77777777">
        <w:trPr>
          <w:trHeight w:val="420"/>
        </w:trPr>
        <w:tc>
          <w:tcPr>
            <w:tcW w:w="15702" w:type="dxa"/>
            <w:gridSpan w:val="2"/>
            <w:shd w:val="clear" w:color="auto" w:fill="auto"/>
            <w:tcMar>
              <w:top w:w="100" w:type="dxa"/>
              <w:left w:w="100" w:type="dxa"/>
              <w:bottom w:w="100" w:type="dxa"/>
              <w:right w:w="100" w:type="dxa"/>
            </w:tcMar>
          </w:tcPr>
          <w:p w14:paraId="000002E2"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 -</w:t>
            </w:r>
            <w:proofErr w:type="spellStart"/>
            <w:r>
              <w:rPr>
                <w:b/>
                <w:color w:val="000000"/>
              </w:rPr>
              <w:t>name</w:t>
            </w:r>
            <w:proofErr w:type="spellEnd"/>
          </w:p>
          <w:p w14:paraId="000002E3"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Se utiliza para darle un nombre o identificación a nuestro contenedor.</w:t>
            </w:r>
          </w:p>
          <w:p w14:paraId="000002E4" w14:textId="77777777" w:rsidR="00276E51" w:rsidRDefault="00276E51">
            <w:pPr>
              <w:keepNext/>
              <w:keepLines/>
              <w:pBdr>
                <w:top w:val="nil"/>
                <w:left w:val="nil"/>
                <w:bottom w:val="nil"/>
                <w:right w:val="nil"/>
                <w:between w:val="nil"/>
              </w:pBdr>
              <w:shd w:val="clear" w:color="auto" w:fill="FFFFFF"/>
              <w:spacing w:line="276" w:lineRule="auto"/>
              <w:rPr>
                <w:b/>
                <w:color w:val="000000"/>
              </w:rPr>
            </w:pPr>
          </w:p>
        </w:tc>
      </w:tr>
      <w:tr w:rsidR="00276E51" w14:paraId="6868CE22" w14:textId="77777777">
        <w:trPr>
          <w:trHeight w:val="420"/>
        </w:trPr>
        <w:tc>
          <w:tcPr>
            <w:tcW w:w="15702" w:type="dxa"/>
            <w:gridSpan w:val="2"/>
            <w:shd w:val="clear" w:color="auto" w:fill="auto"/>
            <w:tcMar>
              <w:top w:w="100" w:type="dxa"/>
              <w:left w:w="100" w:type="dxa"/>
              <w:bottom w:w="100" w:type="dxa"/>
              <w:right w:w="100" w:type="dxa"/>
            </w:tcMar>
          </w:tcPr>
          <w:p w14:paraId="000002E6"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-d</w:t>
            </w:r>
          </w:p>
          <w:p w14:paraId="000002E7"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color w:val="000000"/>
              </w:rPr>
              <w:t>Hace que un contenedor corra por debajo después de terminar la ejecución del comando.</w:t>
            </w:r>
          </w:p>
        </w:tc>
      </w:tr>
      <w:tr w:rsidR="00276E51" w14:paraId="17B8E544" w14:textId="77777777">
        <w:trPr>
          <w:trHeight w:val="420"/>
        </w:trPr>
        <w:tc>
          <w:tcPr>
            <w:tcW w:w="15702" w:type="dxa"/>
            <w:gridSpan w:val="2"/>
            <w:shd w:val="clear" w:color="auto" w:fill="auto"/>
            <w:tcMar>
              <w:top w:w="100" w:type="dxa"/>
              <w:left w:w="100" w:type="dxa"/>
              <w:bottom w:w="100" w:type="dxa"/>
              <w:right w:w="100" w:type="dxa"/>
            </w:tcMar>
          </w:tcPr>
          <w:p w14:paraId="000002E9"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w:t>
            </w:r>
            <w:proofErr w:type="spellStart"/>
            <w:r>
              <w:rPr>
                <w:b/>
                <w:color w:val="000000"/>
              </w:rPr>
              <w:t>it</w:t>
            </w:r>
            <w:proofErr w:type="spellEnd"/>
          </w:p>
          <w:p w14:paraId="000002EA"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 xml:space="preserve">Abre un canal interactivo, una terminal.  </w:t>
            </w:r>
          </w:p>
        </w:tc>
      </w:tr>
      <w:tr w:rsidR="00276E51" w14:paraId="2B401F4C" w14:textId="77777777">
        <w:trPr>
          <w:trHeight w:val="420"/>
        </w:trPr>
        <w:tc>
          <w:tcPr>
            <w:tcW w:w="15702" w:type="dxa"/>
            <w:gridSpan w:val="2"/>
            <w:shd w:val="clear" w:color="auto" w:fill="auto"/>
            <w:tcMar>
              <w:top w:w="100" w:type="dxa"/>
              <w:left w:w="100" w:type="dxa"/>
              <w:bottom w:w="100" w:type="dxa"/>
              <w:right w:w="100" w:type="dxa"/>
            </w:tcMar>
          </w:tcPr>
          <w:p w14:paraId="000002EC"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-p</w:t>
            </w:r>
          </w:p>
          <w:p w14:paraId="000002ED"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Este comando asigna puertos entre el local y el contenedor.</w:t>
            </w:r>
          </w:p>
          <w:p w14:paraId="000002EE"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Ejemplo:</w:t>
            </w:r>
          </w:p>
          <w:p w14:paraId="000002EF"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-p 8080:8080</w:t>
            </w:r>
          </w:p>
          <w:p w14:paraId="000002F0"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color w:val="000000"/>
              </w:rPr>
              <w:t>-p 8080</w:t>
            </w:r>
          </w:p>
        </w:tc>
      </w:tr>
      <w:tr w:rsidR="00276E51" w14:paraId="55FD65EC" w14:textId="77777777">
        <w:trPr>
          <w:trHeight w:val="420"/>
        </w:trPr>
        <w:tc>
          <w:tcPr>
            <w:tcW w:w="15702" w:type="dxa"/>
            <w:gridSpan w:val="2"/>
            <w:shd w:val="clear" w:color="auto" w:fill="auto"/>
            <w:tcMar>
              <w:top w:w="100" w:type="dxa"/>
              <w:left w:w="100" w:type="dxa"/>
              <w:bottom w:w="100" w:type="dxa"/>
              <w:right w:w="100" w:type="dxa"/>
            </w:tcMar>
          </w:tcPr>
          <w:p w14:paraId="000002F2"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 -</w:t>
            </w:r>
            <w:proofErr w:type="spellStart"/>
            <w:r>
              <w:rPr>
                <w:b/>
                <w:color w:val="000000"/>
              </w:rPr>
              <w:t>privileged</w:t>
            </w:r>
            <w:proofErr w:type="spellEnd"/>
          </w:p>
          <w:p w14:paraId="000002F3"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 xml:space="preserve">Sirve para darle permisos al contenedor como si fuera el </w:t>
            </w:r>
            <w:r>
              <w:rPr>
                <w:i/>
                <w:color w:val="000000"/>
              </w:rPr>
              <w:t>localhost</w:t>
            </w:r>
            <w:r>
              <w:rPr>
                <w:color w:val="000000"/>
              </w:rPr>
              <w:t>.</w:t>
            </w:r>
          </w:p>
        </w:tc>
      </w:tr>
      <w:tr w:rsidR="00276E51" w14:paraId="753BFB3A" w14:textId="77777777">
        <w:trPr>
          <w:trHeight w:val="420"/>
        </w:trPr>
        <w:tc>
          <w:tcPr>
            <w:tcW w:w="15702" w:type="dxa"/>
            <w:gridSpan w:val="2"/>
            <w:shd w:val="clear" w:color="auto" w:fill="auto"/>
            <w:tcMar>
              <w:top w:w="100" w:type="dxa"/>
              <w:left w:w="100" w:type="dxa"/>
              <w:bottom w:w="100" w:type="dxa"/>
              <w:right w:w="100" w:type="dxa"/>
            </w:tcMar>
          </w:tcPr>
          <w:p w14:paraId="000002F5"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-v</w:t>
            </w:r>
          </w:p>
          <w:p w14:paraId="000002F6"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 xml:space="preserve">Permite compartir directorios en el contenedor, tener la aplicación en el </w:t>
            </w:r>
            <w:r>
              <w:rPr>
                <w:i/>
                <w:color w:val="000000"/>
              </w:rPr>
              <w:t>localhost</w:t>
            </w:r>
            <w:r>
              <w:rPr>
                <w:color w:val="000000"/>
              </w:rPr>
              <w:t xml:space="preserve"> y compartirla al contenedor.</w:t>
            </w:r>
          </w:p>
        </w:tc>
      </w:tr>
      <w:tr w:rsidR="00276E51" w14:paraId="1921E0E0" w14:textId="77777777">
        <w:trPr>
          <w:trHeight w:val="420"/>
        </w:trPr>
        <w:tc>
          <w:tcPr>
            <w:tcW w:w="15702" w:type="dxa"/>
            <w:gridSpan w:val="2"/>
            <w:shd w:val="clear" w:color="auto" w:fill="auto"/>
            <w:tcMar>
              <w:top w:w="100" w:type="dxa"/>
              <w:left w:w="100" w:type="dxa"/>
              <w:bottom w:w="100" w:type="dxa"/>
              <w:right w:w="100" w:type="dxa"/>
            </w:tcMar>
          </w:tcPr>
          <w:p w14:paraId="000002F8" w14:textId="77777777" w:rsidR="00276E51" w:rsidRDefault="00000000">
            <w:pPr>
              <w:keepNext/>
              <w:keepLines/>
              <w:pBdr>
                <w:top w:val="nil"/>
                <w:left w:val="nil"/>
                <w:bottom w:val="nil"/>
                <w:right w:val="nil"/>
                <w:between w:val="nil"/>
              </w:pBdr>
              <w:shd w:val="clear" w:color="auto" w:fill="FFFFFF"/>
              <w:spacing w:line="276" w:lineRule="auto"/>
              <w:rPr>
                <w:b/>
                <w:color w:val="000000"/>
              </w:rPr>
            </w:pPr>
            <w:r>
              <w:rPr>
                <w:b/>
                <w:color w:val="000000"/>
              </w:rPr>
              <w:t>- -</w:t>
            </w:r>
            <w:proofErr w:type="gramStart"/>
            <w:r>
              <w:rPr>
                <w:b/>
                <w:color w:val="000000"/>
              </w:rPr>
              <w:t>link</w:t>
            </w:r>
            <w:proofErr w:type="gramEnd"/>
          </w:p>
          <w:p w14:paraId="000002F9" w14:textId="77777777" w:rsidR="00276E51" w:rsidRDefault="00000000">
            <w:pPr>
              <w:keepNext/>
              <w:keepLines/>
              <w:pBdr>
                <w:top w:val="nil"/>
                <w:left w:val="nil"/>
                <w:bottom w:val="nil"/>
                <w:right w:val="nil"/>
                <w:between w:val="nil"/>
              </w:pBdr>
              <w:shd w:val="clear" w:color="auto" w:fill="FFFFFF"/>
              <w:spacing w:line="276" w:lineRule="auto"/>
              <w:rPr>
                <w:color w:val="000000"/>
              </w:rPr>
            </w:pPr>
            <w:r>
              <w:rPr>
                <w:color w:val="000000"/>
              </w:rPr>
              <w:t>Esto enlaza un contenedor a otro.</w:t>
            </w:r>
          </w:p>
        </w:tc>
      </w:tr>
    </w:tbl>
    <w:p w14:paraId="000002FB" w14:textId="77777777" w:rsidR="00276E51" w:rsidRDefault="00276E51">
      <w:pPr>
        <w:rPr>
          <w:b/>
        </w:rPr>
      </w:pPr>
    </w:p>
    <w:p w14:paraId="000002FC" w14:textId="77777777" w:rsidR="00276E51" w:rsidRDefault="00000000">
      <w:pPr>
        <w:rPr>
          <w:b/>
        </w:rPr>
      </w:pPr>
      <w:r>
        <w:rPr>
          <w:b/>
        </w:rPr>
        <w:t>Instalación del contenedor</w:t>
      </w:r>
    </w:p>
    <w:tbl>
      <w:tblPr>
        <w:tblStyle w:val="afffffffff"/>
        <w:tblW w:w="1569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276E51" w14:paraId="43BCAE24" w14:textId="77777777">
        <w:trPr>
          <w:trHeight w:val="444"/>
        </w:trPr>
        <w:tc>
          <w:tcPr>
            <w:tcW w:w="15690" w:type="dxa"/>
            <w:shd w:val="clear" w:color="auto" w:fill="8DB3E2"/>
          </w:tcPr>
          <w:p w14:paraId="000002FD"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276E51" w14:paraId="69E4F809" w14:textId="77777777">
        <w:tc>
          <w:tcPr>
            <w:tcW w:w="15690" w:type="dxa"/>
          </w:tcPr>
          <w:p w14:paraId="000002FE" w14:textId="77777777" w:rsidR="00276E51" w:rsidRDefault="00000000">
            <w:pPr>
              <w:spacing w:after="120"/>
              <w:rPr>
                <w:color w:val="000000"/>
              </w:rPr>
            </w:pPr>
            <w:r>
              <w:rPr>
                <w:color w:val="000000"/>
              </w:rPr>
              <w:t>En el siguiente video se puede observar el proceso de</w:t>
            </w:r>
            <w:r>
              <w:t xml:space="preserve"> </w:t>
            </w:r>
            <w:r>
              <w:rPr>
                <w:color w:val="000000"/>
              </w:rPr>
              <w:t>Instalación de un contenedor (Docker) en sistema operativo Windows, es importante prestar mucha atención a todos los procedimientos y explicaciones que se detallan en allí:</w:t>
            </w:r>
          </w:p>
          <w:p w14:paraId="000002FF" w14:textId="77777777" w:rsidR="00276E51" w:rsidRDefault="00000000">
            <w:pPr>
              <w:spacing w:after="120"/>
              <w:ind w:left="3849"/>
              <w:rPr>
                <w:b/>
                <w:color w:val="000000"/>
              </w:rPr>
            </w:pPr>
            <w:sdt>
              <w:sdtPr>
                <w:tag w:val="goog_rdk_1"/>
                <w:id w:val="1893919439"/>
              </w:sdtPr>
              <w:sdtContent>
                <w:commentRangeStart w:id="17"/>
              </w:sdtContent>
            </w:sdt>
            <w:r>
              <w:rPr>
                <w:noProof/>
              </w:rPr>
              <mc:AlternateContent>
                <mc:Choice Requires="wps">
                  <w:drawing>
                    <wp:inline distT="0" distB="0" distL="0" distR="0" wp14:anchorId="6C9B27F8" wp14:editId="17593FB9">
                      <wp:extent cx="5553075" cy="895350"/>
                      <wp:effectExtent l="0" t="0" r="0" b="0"/>
                      <wp:docPr id="311" name="Rectángulo 311"/>
                      <wp:cNvGraphicFramePr/>
                      <a:graphic xmlns:a="http://schemas.openxmlformats.org/drawingml/2006/main">
                        <a:graphicData uri="http://schemas.microsoft.com/office/word/2010/wordprocessingShape">
                          <wps:wsp>
                            <wps:cNvSpPr/>
                            <wps:spPr>
                              <a:xfrm>
                                <a:off x="2626613" y="3389475"/>
                                <a:ext cx="5438775" cy="781050"/>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13C5133A" w14:textId="77777777" w:rsidR="00276E51" w:rsidRDefault="00000000">
                                  <w:pPr>
                                    <w:spacing w:line="275" w:lineRule="auto"/>
                                    <w:jc w:val="center"/>
                                    <w:textDirection w:val="btLr"/>
                                  </w:pPr>
                                  <w:r>
                                    <w:rPr>
                                      <w:b/>
                                      <w:color w:val="000000"/>
                                    </w:rPr>
                                    <w:t xml:space="preserve">Video Instalación contenedor. </w:t>
                                  </w:r>
                                </w:p>
                                <w:p w14:paraId="0A7F54B1" w14:textId="77777777" w:rsidR="00276E51" w:rsidRDefault="00000000">
                                  <w:pPr>
                                    <w:spacing w:line="275" w:lineRule="auto"/>
                                    <w:jc w:val="center"/>
                                    <w:textDirection w:val="btLr"/>
                                  </w:pPr>
                                  <w:r>
                                    <w:rPr>
                                      <w:b/>
                                      <w:color w:val="000000"/>
                                    </w:rPr>
                                    <w:t xml:space="preserve">CF09_Virtualizacion </w:t>
                                  </w:r>
                                </w:p>
                                <w:p w14:paraId="51E0D2C1" w14:textId="77777777" w:rsidR="00276E51" w:rsidRDefault="00276E51">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C9B27F8" id="Rectángulo 311" o:spid="_x0000_s1030" style="width:437.2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" fillcolor="#f79646 [3209]" strokecolor="white [3201]" strokeweight="3pt">
                      <v:stroke startarrowwidth="narrow" startarrowlength="short" endarrowwidth="narrow" endarrowlength="short" joinstyle="round"/>
                      <v:textbox inset="2.53958mm,1.2694mm,2.53958mm,1.2694mm">
                        <w:txbxContent>
                          <w:p w14:paraId="13C5133A" w14:textId="77777777" w:rsidR="00276E51" w:rsidRDefault="00000000">
                            <w:pPr>
                              <w:spacing w:line="275" w:lineRule="auto"/>
                              <w:jc w:val="center"/>
                              <w:textDirection w:val="btLr"/>
                            </w:pPr>
                            <w:r>
                              <w:rPr>
                                <w:b/>
                                <w:color w:val="000000"/>
                              </w:rPr>
                              <w:t xml:space="preserve">Video Instalación contenedor. </w:t>
                            </w:r>
                          </w:p>
                          <w:p w14:paraId="0A7F54B1" w14:textId="77777777" w:rsidR="00276E51" w:rsidRDefault="00000000">
                            <w:pPr>
                              <w:spacing w:line="275" w:lineRule="auto"/>
                              <w:jc w:val="center"/>
                              <w:textDirection w:val="btLr"/>
                            </w:pPr>
                            <w:r>
                              <w:rPr>
                                <w:b/>
                                <w:color w:val="000000"/>
                              </w:rPr>
                              <w:t xml:space="preserve">CF09_Virtualizacion </w:t>
                            </w:r>
                          </w:p>
                          <w:p w14:paraId="51E0D2C1" w14:textId="77777777" w:rsidR="00276E51" w:rsidRDefault="00276E51">
                            <w:pPr>
                              <w:spacing w:line="275" w:lineRule="auto"/>
                              <w:jc w:val="center"/>
                              <w:textDirection w:val="btLr"/>
                            </w:pPr>
                          </w:p>
                        </w:txbxContent>
                      </v:textbox>
                      <w10:anchorlock/>
                    </v:rect>
                  </w:pict>
                </mc:Fallback>
              </mc:AlternateContent>
            </w:r>
            <w:commentRangeEnd w:id="17"/>
            <w:r>
              <w:commentReference w:id="17"/>
            </w:r>
          </w:p>
          <w:p w14:paraId="00000300" w14:textId="77777777" w:rsidR="00276E51" w:rsidRDefault="00000000">
            <w:pPr>
              <w:spacing w:after="120"/>
              <w:rPr>
                <w:color w:val="000000"/>
              </w:rPr>
            </w:pPr>
            <w:r>
              <w:rPr>
                <w:color w:val="000000"/>
              </w:rPr>
              <w:t>Igualmente puede visualizar el paso a paso correspondiente haciendo clic en el botón descargar.</w:t>
            </w:r>
          </w:p>
          <w:p w14:paraId="00000301" w14:textId="77777777" w:rsidR="00276E51" w:rsidRDefault="00000000">
            <w:pPr>
              <w:spacing w:after="120"/>
              <w:jc w:val="center"/>
              <w:rPr>
                <w:color w:val="000000"/>
              </w:rPr>
            </w:pPr>
            <w:sdt>
              <w:sdtPr>
                <w:tag w:val="goog_rdk_2"/>
                <w:id w:val="1170521249"/>
              </w:sdtPr>
              <w:sdtContent>
                <w:commentRangeStart w:id="18"/>
              </w:sdtContent>
            </w:sdt>
            <w:r>
              <w:rPr>
                <w:color w:val="000000"/>
              </w:rPr>
              <w:t>Descargar</w:t>
            </w:r>
            <w:commentRangeEnd w:id="18"/>
            <w:r>
              <w:commentReference w:id="18"/>
            </w:r>
          </w:p>
          <w:p w14:paraId="00000302" w14:textId="77777777" w:rsidR="00276E51" w:rsidRDefault="00276E51">
            <w:pPr>
              <w:spacing w:after="120"/>
              <w:rPr>
                <w:b/>
                <w:color w:val="000000"/>
              </w:rPr>
            </w:pPr>
          </w:p>
        </w:tc>
      </w:tr>
    </w:tbl>
    <w:p w14:paraId="00000303" w14:textId="77777777" w:rsidR="00276E51" w:rsidRDefault="00276E51">
      <w:pPr>
        <w:rPr>
          <w:b/>
        </w:rPr>
      </w:pPr>
    </w:p>
    <w:tbl>
      <w:tblPr>
        <w:tblStyle w:val="afffffffff0"/>
        <w:tblW w:w="157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525"/>
        <w:gridCol w:w="2070"/>
        <w:gridCol w:w="4815"/>
        <w:gridCol w:w="3830"/>
      </w:tblGrid>
      <w:tr w:rsidR="00276E51" w14:paraId="100C6BEE" w14:textId="77777777">
        <w:trPr>
          <w:trHeight w:val="460"/>
        </w:trPr>
        <w:tc>
          <w:tcPr>
            <w:tcW w:w="1485" w:type="dxa"/>
            <w:shd w:val="clear" w:color="auto" w:fill="C9DAF8"/>
            <w:tcMar>
              <w:top w:w="100" w:type="dxa"/>
              <w:left w:w="100" w:type="dxa"/>
              <w:bottom w:w="100" w:type="dxa"/>
              <w:right w:w="100" w:type="dxa"/>
            </w:tcMar>
          </w:tcPr>
          <w:p w14:paraId="00000304" w14:textId="77777777" w:rsidR="00276E51" w:rsidRDefault="00000000">
            <w:pPr>
              <w:widowControl w:val="0"/>
              <w:jc w:val="center"/>
              <w:rPr>
                <w:b/>
              </w:rPr>
            </w:pPr>
            <w:r>
              <w:rPr>
                <w:b/>
              </w:rPr>
              <w:t>Tipo de recurso</w:t>
            </w:r>
          </w:p>
        </w:tc>
        <w:tc>
          <w:tcPr>
            <w:tcW w:w="14240" w:type="dxa"/>
            <w:gridSpan w:val="4"/>
            <w:shd w:val="clear" w:color="auto" w:fill="C9DAF8"/>
            <w:tcMar>
              <w:top w:w="100" w:type="dxa"/>
              <w:left w:w="100" w:type="dxa"/>
              <w:bottom w:w="100" w:type="dxa"/>
              <w:right w:w="100" w:type="dxa"/>
            </w:tcMar>
          </w:tcPr>
          <w:p w14:paraId="00000305"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Video clase/tutorial</w:t>
            </w:r>
          </w:p>
        </w:tc>
      </w:tr>
      <w:tr w:rsidR="00276E51" w14:paraId="47954A33" w14:textId="77777777">
        <w:trPr>
          <w:trHeight w:val="460"/>
        </w:trPr>
        <w:tc>
          <w:tcPr>
            <w:tcW w:w="1485" w:type="dxa"/>
            <w:shd w:val="clear" w:color="auto" w:fill="C9DAF8"/>
            <w:tcMar>
              <w:top w:w="100" w:type="dxa"/>
              <w:left w:w="100" w:type="dxa"/>
              <w:bottom w:w="100" w:type="dxa"/>
              <w:right w:w="100" w:type="dxa"/>
            </w:tcMar>
          </w:tcPr>
          <w:p w14:paraId="00000309" w14:textId="77777777" w:rsidR="00276E51" w:rsidRDefault="00000000">
            <w:pPr>
              <w:widowControl w:val="0"/>
              <w:jc w:val="center"/>
              <w:rPr>
                <w:b/>
              </w:rPr>
            </w:pPr>
            <w:r>
              <w:rPr>
                <w:b/>
              </w:rPr>
              <w:t>NOTA</w:t>
            </w:r>
          </w:p>
        </w:tc>
        <w:tc>
          <w:tcPr>
            <w:tcW w:w="14240" w:type="dxa"/>
            <w:gridSpan w:val="4"/>
            <w:shd w:val="clear" w:color="auto" w:fill="C9DAF8"/>
            <w:tcMar>
              <w:top w:w="100" w:type="dxa"/>
              <w:left w:w="100" w:type="dxa"/>
              <w:bottom w:w="100" w:type="dxa"/>
              <w:right w:w="100" w:type="dxa"/>
            </w:tcMar>
          </w:tcPr>
          <w:p w14:paraId="0000030A" w14:textId="77777777" w:rsidR="00276E51" w:rsidRDefault="00000000">
            <w:pPr>
              <w:widowControl w:val="0"/>
              <w:jc w:val="center"/>
              <w:rPr>
                <w:b/>
              </w:rPr>
            </w:pPr>
            <w:r>
              <w:rPr>
                <w:b/>
              </w:rPr>
              <w:t>La totalidad del texto locutado para el video no debe superar las 500 palabras aproximadamente</w:t>
            </w:r>
          </w:p>
        </w:tc>
      </w:tr>
      <w:tr w:rsidR="00276E51" w14:paraId="454C5DF8" w14:textId="77777777">
        <w:trPr>
          <w:trHeight w:val="420"/>
        </w:trPr>
        <w:tc>
          <w:tcPr>
            <w:tcW w:w="1485" w:type="dxa"/>
            <w:shd w:val="clear" w:color="auto" w:fill="auto"/>
            <w:tcMar>
              <w:top w:w="100" w:type="dxa"/>
              <w:left w:w="100" w:type="dxa"/>
              <w:bottom w:w="100" w:type="dxa"/>
              <w:right w:w="100" w:type="dxa"/>
            </w:tcMar>
          </w:tcPr>
          <w:p w14:paraId="0000030E" w14:textId="77777777" w:rsidR="00276E51" w:rsidRDefault="00000000">
            <w:pPr>
              <w:widowControl w:val="0"/>
              <w:rPr>
                <w:b/>
              </w:rPr>
            </w:pPr>
            <w:r>
              <w:rPr>
                <w:b/>
              </w:rPr>
              <w:t xml:space="preserve">Título </w:t>
            </w:r>
          </w:p>
        </w:tc>
        <w:tc>
          <w:tcPr>
            <w:tcW w:w="14240" w:type="dxa"/>
            <w:gridSpan w:val="4"/>
            <w:shd w:val="clear" w:color="auto" w:fill="auto"/>
            <w:tcMar>
              <w:top w:w="100" w:type="dxa"/>
              <w:left w:w="100" w:type="dxa"/>
              <w:bottom w:w="100" w:type="dxa"/>
              <w:right w:w="100" w:type="dxa"/>
            </w:tcMar>
          </w:tcPr>
          <w:p w14:paraId="0000030F" w14:textId="77777777" w:rsidR="00276E51" w:rsidRDefault="00000000">
            <w:pPr>
              <w:widowControl w:val="0"/>
              <w:rPr>
                <w:color w:val="999999"/>
              </w:rPr>
            </w:pPr>
            <w:r>
              <w:rPr>
                <w:color w:val="000000"/>
              </w:rPr>
              <w:t>Instalación de un contenedor (Docker) en sistema operativo Windows.</w:t>
            </w:r>
          </w:p>
        </w:tc>
      </w:tr>
      <w:tr w:rsidR="00276E51" w14:paraId="1DBDCBF6" w14:textId="77777777">
        <w:tc>
          <w:tcPr>
            <w:tcW w:w="1485" w:type="dxa"/>
            <w:shd w:val="clear" w:color="auto" w:fill="auto"/>
            <w:tcMar>
              <w:top w:w="100" w:type="dxa"/>
              <w:left w:w="100" w:type="dxa"/>
              <w:bottom w:w="100" w:type="dxa"/>
              <w:right w:w="100" w:type="dxa"/>
            </w:tcMar>
          </w:tcPr>
          <w:p w14:paraId="00000313" w14:textId="77777777" w:rsidR="00276E51" w:rsidRDefault="00000000">
            <w:pPr>
              <w:widowControl w:val="0"/>
              <w:rPr>
                <w:b/>
              </w:rPr>
            </w:pPr>
            <w:r>
              <w:rPr>
                <w:b/>
              </w:rPr>
              <w:t>Escena</w:t>
            </w:r>
          </w:p>
        </w:tc>
        <w:tc>
          <w:tcPr>
            <w:tcW w:w="3525" w:type="dxa"/>
            <w:shd w:val="clear" w:color="auto" w:fill="auto"/>
            <w:tcMar>
              <w:top w:w="100" w:type="dxa"/>
              <w:left w:w="100" w:type="dxa"/>
              <w:bottom w:w="100" w:type="dxa"/>
              <w:right w:w="100" w:type="dxa"/>
            </w:tcMar>
          </w:tcPr>
          <w:p w14:paraId="00000314" w14:textId="77777777" w:rsidR="00276E51" w:rsidRDefault="00000000">
            <w:pPr>
              <w:widowControl w:val="0"/>
              <w:jc w:val="center"/>
              <w:rPr>
                <w:b/>
              </w:rPr>
            </w:pPr>
            <w:r>
              <w:rPr>
                <w:b/>
              </w:rPr>
              <w:t>Imagen</w:t>
            </w:r>
          </w:p>
        </w:tc>
        <w:tc>
          <w:tcPr>
            <w:tcW w:w="2070" w:type="dxa"/>
            <w:shd w:val="clear" w:color="auto" w:fill="auto"/>
            <w:tcMar>
              <w:top w:w="100" w:type="dxa"/>
              <w:left w:w="100" w:type="dxa"/>
              <w:bottom w:w="100" w:type="dxa"/>
              <w:right w:w="100" w:type="dxa"/>
            </w:tcMar>
          </w:tcPr>
          <w:p w14:paraId="00000315" w14:textId="77777777" w:rsidR="00276E51" w:rsidRDefault="00000000">
            <w:pPr>
              <w:widowControl w:val="0"/>
              <w:jc w:val="center"/>
              <w:rPr>
                <w:b/>
              </w:rPr>
            </w:pPr>
            <w:r>
              <w:rPr>
                <w:b/>
              </w:rPr>
              <w:t>Sonido</w:t>
            </w:r>
          </w:p>
        </w:tc>
        <w:tc>
          <w:tcPr>
            <w:tcW w:w="4815" w:type="dxa"/>
            <w:shd w:val="clear" w:color="auto" w:fill="auto"/>
            <w:tcMar>
              <w:top w:w="100" w:type="dxa"/>
              <w:left w:w="100" w:type="dxa"/>
              <w:bottom w:w="100" w:type="dxa"/>
              <w:right w:w="100" w:type="dxa"/>
            </w:tcMar>
          </w:tcPr>
          <w:p w14:paraId="00000316" w14:textId="77777777" w:rsidR="00276E51" w:rsidRDefault="00000000">
            <w:pPr>
              <w:widowControl w:val="0"/>
              <w:jc w:val="center"/>
              <w:rPr>
                <w:b/>
              </w:rPr>
            </w:pPr>
            <w:r>
              <w:rPr>
                <w:b/>
              </w:rPr>
              <w:t>Narración</w:t>
            </w:r>
          </w:p>
        </w:tc>
        <w:tc>
          <w:tcPr>
            <w:tcW w:w="3830" w:type="dxa"/>
            <w:shd w:val="clear" w:color="auto" w:fill="auto"/>
            <w:tcMar>
              <w:top w:w="100" w:type="dxa"/>
              <w:left w:w="100" w:type="dxa"/>
              <w:bottom w:w="100" w:type="dxa"/>
              <w:right w:w="100" w:type="dxa"/>
            </w:tcMar>
          </w:tcPr>
          <w:p w14:paraId="00000317" w14:textId="77777777" w:rsidR="00276E51" w:rsidRDefault="00000000">
            <w:pPr>
              <w:widowControl w:val="0"/>
              <w:jc w:val="center"/>
              <w:rPr>
                <w:b/>
              </w:rPr>
            </w:pPr>
            <w:r>
              <w:rPr>
                <w:b/>
              </w:rPr>
              <w:t xml:space="preserve">Texto </w:t>
            </w:r>
          </w:p>
        </w:tc>
      </w:tr>
      <w:tr w:rsidR="00276E51" w14:paraId="1546602E" w14:textId="77777777">
        <w:tc>
          <w:tcPr>
            <w:tcW w:w="1485" w:type="dxa"/>
            <w:shd w:val="clear" w:color="auto" w:fill="auto"/>
            <w:tcMar>
              <w:top w:w="100" w:type="dxa"/>
              <w:left w:w="100" w:type="dxa"/>
              <w:bottom w:w="100" w:type="dxa"/>
              <w:right w:w="100" w:type="dxa"/>
            </w:tcMar>
          </w:tcPr>
          <w:p w14:paraId="00000318" w14:textId="77777777" w:rsidR="00276E51" w:rsidRDefault="00276E51">
            <w:pPr>
              <w:widowControl w:val="0"/>
              <w:rPr>
                <w:b/>
              </w:rPr>
            </w:pPr>
          </w:p>
        </w:tc>
        <w:tc>
          <w:tcPr>
            <w:tcW w:w="3525" w:type="dxa"/>
            <w:shd w:val="clear" w:color="auto" w:fill="auto"/>
            <w:tcMar>
              <w:top w:w="100" w:type="dxa"/>
              <w:left w:w="100" w:type="dxa"/>
              <w:bottom w:w="100" w:type="dxa"/>
              <w:right w:w="100" w:type="dxa"/>
            </w:tcMar>
          </w:tcPr>
          <w:p w14:paraId="00000319" w14:textId="77777777" w:rsidR="00276E51" w:rsidRDefault="00276E51">
            <w:pPr>
              <w:widowControl w:val="0"/>
              <w:rPr>
                <w:color w:val="999999"/>
              </w:rPr>
            </w:pPr>
          </w:p>
        </w:tc>
        <w:tc>
          <w:tcPr>
            <w:tcW w:w="2070" w:type="dxa"/>
            <w:shd w:val="clear" w:color="auto" w:fill="auto"/>
            <w:tcMar>
              <w:top w:w="100" w:type="dxa"/>
              <w:left w:w="100" w:type="dxa"/>
              <w:bottom w:w="100" w:type="dxa"/>
              <w:right w:w="100" w:type="dxa"/>
            </w:tcMar>
          </w:tcPr>
          <w:p w14:paraId="0000031A" w14:textId="77777777" w:rsidR="00276E51" w:rsidRDefault="00000000">
            <w:pPr>
              <w:widowControl w:val="0"/>
            </w:pPr>
            <w:r>
              <w:t>N/A</w:t>
            </w:r>
          </w:p>
        </w:tc>
        <w:tc>
          <w:tcPr>
            <w:tcW w:w="4815" w:type="dxa"/>
            <w:shd w:val="clear" w:color="auto" w:fill="auto"/>
            <w:tcMar>
              <w:top w:w="100" w:type="dxa"/>
              <w:left w:w="100" w:type="dxa"/>
              <w:bottom w:w="100" w:type="dxa"/>
              <w:right w:w="100" w:type="dxa"/>
            </w:tcMar>
          </w:tcPr>
          <w:p w14:paraId="0000031B" w14:textId="77777777" w:rsidR="00276E51" w:rsidRDefault="00276E51">
            <w:pPr>
              <w:widowControl w:val="0"/>
            </w:pPr>
          </w:p>
        </w:tc>
        <w:tc>
          <w:tcPr>
            <w:tcW w:w="3830" w:type="dxa"/>
            <w:shd w:val="clear" w:color="auto" w:fill="auto"/>
            <w:tcMar>
              <w:top w:w="100" w:type="dxa"/>
              <w:left w:w="100" w:type="dxa"/>
              <w:bottom w:w="100" w:type="dxa"/>
              <w:right w:w="100" w:type="dxa"/>
            </w:tcMar>
          </w:tcPr>
          <w:p w14:paraId="0000031C" w14:textId="77777777" w:rsidR="00276E51" w:rsidRDefault="00000000">
            <w:pPr>
              <w:widowControl w:val="0"/>
            </w:pPr>
            <w:r>
              <w:t>Ya está grabado por el experto, ubicado en la carpeta anexos, archivo: 228130_v2.mp4</w:t>
            </w:r>
          </w:p>
        </w:tc>
      </w:tr>
      <w:tr w:rsidR="00276E51" w14:paraId="47E486F3" w14:textId="77777777">
        <w:trPr>
          <w:trHeight w:val="420"/>
        </w:trPr>
        <w:tc>
          <w:tcPr>
            <w:tcW w:w="1485" w:type="dxa"/>
            <w:shd w:val="clear" w:color="auto" w:fill="auto"/>
            <w:tcMar>
              <w:top w:w="100" w:type="dxa"/>
              <w:left w:w="100" w:type="dxa"/>
              <w:bottom w:w="100" w:type="dxa"/>
              <w:right w:w="100" w:type="dxa"/>
            </w:tcMar>
          </w:tcPr>
          <w:p w14:paraId="0000031D" w14:textId="77777777" w:rsidR="00276E51" w:rsidRDefault="00000000">
            <w:pPr>
              <w:widowControl w:val="0"/>
              <w:rPr>
                <w:b/>
              </w:rPr>
            </w:pPr>
            <w:r>
              <w:rPr>
                <w:b/>
              </w:rPr>
              <w:t>Nombre del archivo</w:t>
            </w:r>
          </w:p>
        </w:tc>
        <w:tc>
          <w:tcPr>
            <w:tcW w:w="14240" w:type="dxa"/>
            <w:gridSpan w:val="4"/>
            <w:shd w:val="clear" w:color="auto" w:fill="auto"/>
            <w:tcMar>
              <w:top w:w="100" w:type="dxa"/>
              <w:left w:w="100" w:type="dxa"/>
              <w:bottom w:w="100" w:type="dxa"/>
              <w:right w:w="100" w:type="dxa"/>
            </w:tcMar>
          </w:tcPr>
          <w:p w14:paraId="0000031E" w14:textId="77777777" w:rsidR="00276E51" w:rsidRDefault="00000000">
            <w:pPr>
              <w:widowControl w:val="0"/>
              <w:rPr>
                <w:b/>
              </w:rPr>
            </w:pPr>
            <w:r>
              <w:rPr>
                <w:b/>
              </w:rPr>
              <w:t>228130_v2</w:t>
            </w:r>
          </w:p>
        </w:tc>
      </w:tr>
      <w:tr w:rsidR="00276E51" w14:paraId="2519E1A2" w14:textId="77777777">
        <w:trPr>
          <w:trHeight w:val="420"/>
        </w:trPr>
        <w:tc>
          <w:tcPr>
            <w:tcW w:w="1485" w:type="dxa"/>
            <w:shd w:val="clear" w:color="auto" w:fill="auto"/>
            <w:tcMar>
              <w:top w:w="100" w:type="dxa"/>
              <w:left w:w="100" w:type="dxa"/>
              <w:bottom w:w="100" w:type="dxa"/>
              <w:right w:w="100" w:type="dxa"/>
            </w:tcMar>
          </w:tcPr>
          <w:p w14:paraId="00000322" w14:textId="77777777" w:rsidR="00276E51" w:rsidRDefault="00000000">
            <w:pPr>
              <w:widowControl w:val="0"/>
              <w:rPr>
                <w:b/>
              </w:rPr>
            </w:pPr>
            <w:r>
              <w:rPr>
                <w:b/>
              </w:rPr>
              <w:lastRenderedPageBreak/>
              <w:t>Datos del narrador</w:t>
            </w:r>
          </w:p>
        </w:tc>
        <w:tc>
          <w:tcPr>
            <w:tcW w:w="14240" w:type="dxa"/>
            <w:gridSpan w:val="4"/>
            <w:shd w:val="clear" w:color="auto" w:fill="auto"/>
            <w:tcMar>
              <w:top w:w="100" w:type="dxa"/>
              <w:left w:w="100" w:type="dxa"/>
              <w:bottom w:w="100" w:type="dxa"/>
              <w:right w:w="100" w:type="dxa"/>
            </w:tcMar>
          </w:tcPr>
          <w:p w14:paraId="00000323" w14:textId="77777777" w:rsidR="00276E51" w:rsidRDefault="00000000">
            <w:pPr>
              <w:widowControl w:val="0"/>
              <w:rPr>
                <w:b/>
                <w:color w:val="999999"/>
              </w:rPr>
            </w:pPr>
            <w:r>
              <w:t>Carlos Enrique Enciso Hernández</w:t>
            </w:r>
          </w:p>
        </w:tc>
      </w:tr>
    </w:tbl>
    <w:p w14:paraId="00000327" w14:textId="77777777" w:rsidR="00276E51" w:rsidRDefault="00276E51"/>
    <w:p w14:paraId="00000328" w14:textId="77777777" w:rsidR="00276E51" w:rsidRDefault="00000000">
      <w:pPr>
        <w:rPr>
          <w:b/>
        </w:rPr>
      </w:pPr>
      <w:r>
        <w:rPr>
          <w:b/>
        </w:rPr>
        <w:t>6. Sistemas de control de versiones, GIT, Integración y entrega continua</w:t>
      </w:r>
    </w:p>
    <w:p w14:paraId="00000329" w14:textId="77777777" w:rsidR="00276E51" w:rsidRDefault="00276E51"/>
    <w:p w14:paraId="0000032A" w14:textId="77777777" w:rsidR="00276E51" w:rsidRDefault="00000000">
      <w:pPr>
        <w:spacing w:after="120"/>
        <w:rPr>
          <w:b/>
          <w:i/>
        </w:rPr>
      </w:pPr>
      <w:r>
        <w:rPr>
          <w:b/>
          <w:i/>
        </w:rPr>
        <w:t>Sistema de control de versiones</w:t>
      </w:r>
    </w:p>
    <w:tbl>
      <w:tblPr>
        <w:tblStyle w:val="afffffffff1"/>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276E51" w14:paraId="6CF1D705" w14:textId="77777777">
        <w:trPr>
          <w:trHeight w:val="580"/>
        </w:trPr>
        <w:tc>
          <w:tcPr>
            <w:tcW w:w="1740" w:type="dxa"/>
            <w:shd w:val="clear" w:color="auto" w:fill="C9DAF8"/>
            <w:tcMar>
              <w:top w:w="100" w:type="dxa"/>
              <w:left w:w="100" w:type="dxa"/>
              <w:bottom w:w="100" w:type="dxa"/>
              <w:right w:w="100" w:type="dxa"/>
            </w:tcMar>
          </w:tcPr>
          <w:p w14:paraId="0000032B" w14:textId="77777777" w:rsidR="00276E51" w:rsidRDefault="00000000">
            <w:pPr>
              <w:widowControl w:val="0"/>
              <w:jc w:val="center"/>
              <w:rPr>
                <w:b/>
              </w:rPr>
            </w:pPr>
            <w:r>
              <w:rPr>
                <w:b/>
              </w:rPr>
              <w:t>Tipo de recurso</w:t>
            </w:r>
          </w:p>
        </w:tc>
        <w:tc>
          <w:tcPr>
            <w:tcW w:w="13962" w:type="dxa"/>
            <w:shd w:val="clear" w:color="auto" w:fill="C9DAF8"/>
            <w:tcMar>
              <w:top w:w="100" w:type="dxa"/>
              <w:left w:w="100" w:type="dxa"/>
              <w:bottom w:w="100" w:type="dxa"/>
              <w:right w:w="100" w:type="dxa"/>
            </w:tcMar>
          </w:tcPr>
          <w:p w14:paraId="0000032C"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Acordeón tipo 1</w:t>
            </w:r>
          </w:p>
        </w:tc>
      </w:tr>
      <w:tr w:rsidR="00276E51" w14:paraId="14D2CC7C" w14:textId="77777777">
        <w:trPr>
          <w:trHeight w:val="420"/>
        </w:trPr>
        <w:tc>
          <w:tcPr>
            <w:tcW w:w="1740" w:type="dxa"/>
            <w:shd w:val="clear" w:color="auto" w:fill="auto"/>
            <w:tcMar>
              <w:top w:w="100" w:type="dxa"/>
              <w:left w:w="100" w:type="dxa"/>
              <w:bottom w:w="100" w:type="dxa"/>
              <w:right w:w="100" w:type="dxa"/>
            </w:tcMar>
          </w:tcPr>
          <w:p w14:paraId="0000032D" w14:textId="77777777" w:rsidR="00276E51" w:rsidRDefault="00000000">
            <w:pPr>
              <w:widowControl w:val="0"/>
              <w:rPr>
                <w:b/>
              </w:rPr>
            </w:pPr>
            <w:r>
              <w:rPr>
                <w:b/>
              </w:rPr>
              <w:t>Introducción</w:t>
            </w:r>
          </w:p>
        </w:tc>
        <w:tc>
          <w:tcPr>
            <w:tcW w:w="13962" w:type="dxa"/>
            <w:shd w:val="clear" w:color="auto" w:fill="auto"/>
            <w:tcMar>
              <w:top w:w="100" w:type="dxa"/>
              <w:left w:w="100" w:type="dxa"/>
              <w:bottom w:w="100" w:type="dxa"/>
              <w:right w:w="100" w:type="dxa"/>
            </w:tcMar>
          </w:tcPr>
          <w:p w14:paraId="0000032E" w14:textId="77777777" w:rsidR="00276E51" w:rsidRDefault="00000000">
            <w:pPr>
              <w:spacing w:after="120"/>
              <w:rPr>
                <w:color w:val="999999"/>
              </w:rPr>
            </w:pPr>
            <w:r>
              <w:t xml:space="preserve">A través de los sistemas de control de versiones se pueden gestionar y rastrear los cambios que se presentan en el código de un </w:t>
            </w:r>
            <w:r>
              <w:rPr>
                <w:i/>
              </w:rPr>
              <w:t>software</w:t>
            </w:r>
            <w:r>
              <w:t>, dentro de los elementos importantes de estos se resaltan;</w:t>
            </w:r>
          </w:p>
        </w:tc>
      </w:tr>
      <w:tr w:rsidR="00276E51" w14:paraId="75FB79A6" w14:textId="77777777">
        <w:trPr>
          <w:trHeight w:val="5018"/>
        </w:trPr>
        <w:tc>
          <w:tcPr>
            <w:tcW w:w="15702" w:type="dxa"/>
            <w:gridSpan w:val="2"/>
            <w:shd w:val="clear" w:color="auto" w:fill="auto"/>
            <w:tcMar>
              <w:top w:w="100" w:type="dxa"/>
              <w:left w:w="100" w:type="dxa"/>
              <w:bottom w:w="100" w:type="dxa"/>
              <w:right w:w="100" w:type="dxa"/>
            </w:tcMar>
          </w:tcPr>
          <w:p w14:paraId="0000032F" w14:textId="77777777" w:rsidR="00276E51" w:rsidRDefault="00000000">
            <w:pPr>
              <w:spacing w:after="120"/>
              <w:ind w:left="2880" w:firstLine="720"/>
              <w:rPr>
                <w:b/>
              </w:rPr>
            </w:pPr>
            <w:r>
              <w:rPr>
                <w:b/>
              </w:rPr>
              <w:t>Figura 16</w:t>
            </w:r>
          </w:p>
          <w:p w14:paraId="00000330" w14:textId="77777777" w:rsidR="00276E51" w:rsidRDefault="00000000">
            <w:pPr>
              <w:spacing w:after="120"/>
              <w:ind w:left="2880" w:firstLine="720"/>
              <w:rPr>
                <w:i/>
              </w:rPr>
            </w:pPr>
            <w:r>
              <w:rPr>
                <w:i/>
              </w:rPr>
              <w:t>Modelo VCS</w:t>
            </w:r>
          </w:p>
          <w:p w14:paraId="00000331" w14:textId="77777777" w:rsidR="00276E51" w:rsidRDefault="00000000">
            <w:pPr>
              <w:spacing w:after="120"/>
              <w:jc w:val="center"/>
            </w:pPr>
            <w:r>
              <w:rPr>
                <w:noProof/>
              </w:rPr>
              <w:drawing>
                <wp:inline distT="0" distB="0" distL="0" distR="0" wp14:anchorId="55EE5287" wp14:editId="32E0F955">
                  <wp:extent cx="5375753" cy="2375333"/>
                  <wp:effectExtent l="0" t="0" r="0" b="0"/>
                  <wp:docPr id="315" name="image6.png" descr="Why Use Git? - FutureFundamentals - Version Control System"/>
                  <wp:cNvGraphicFramePr/>
                  <a:graphic xmlns:a="http://schemas.openxmlformats.org/drawingml/2006/main">
                    <a:graphicData uri="http://schemas.openxmlformats.org/drawingml/2006/picture">
                      <pic:pic xmlns:pic="http://schemas.openxmlformats.org/drawingml/2006/picture">
                        <pic:nvPicPr>
                          <pic:cNvPr id="0" name="image6.png" descr="Why Use Git? - FutureFundamentals - Version Control System"/>
                          <pic:cNvPicPr preferRelativeResize="0"/>
                        </pic:nvPicPr>
                        <pic:blipFill>
                          <a:blip r:embed="rId76"/>
                          <a:srcRect/>
                          <a:stretch>
                            <a:fillRect/>
                          </a:stretch>
                        </pic:blipFill>
                        <pic:spPr>
                          <a:xfrm>
                            <a:off x="0" y="0"/>
                            <a:ext cx="5375753" cy="2375333"/>
                          </a:xfrm>
                          <a:prstGeom prst="rect">
                            <a:avLst/>
                          </a:prstGeom>
                          <a:ln/>
                        </pic:spPr>
                      </pic:pic>
                    </a:graphicData>
                  </a:graphic>
                </wp:inline>
              </w:drawing>
            </w:r>
          </w:p>
          <w:p w14:paraId="00000332" w14:textId="77777777" w:rsidR="00276E51" w:rsidRDefault="00000000">
            <w:pPr>
              <w:spacing w:after="120"/>
              <w:jc w:val="center"/>
              <w:rPr>
                <w:highlight w:val="yellow"/>
              </w:rPr>
            </w:pPr>
            <w:r>
              <w:rPr>
                <w:highlight w:val="yellow"/>
              </w:rPr>
              <w:t xml:space="preserve">Nota. Tomado de </w:t>
            </w:r>
            <w:proofErr w:type="spellStart"/>
            <w:r>
              <w:rPr>
                <w:highlight w:val="yellow"/>
              </w:rPr>
              <w:t>Lubanski</w:t>
            </w:r>
            <w:proofErr w:type="spellEnd"/>
            <w:r>
              <w:rPr>
                <w:highlight w:val="yellow"/>
              </w:rPr>
              <w:t xml:space="preserve"> (2019)</w:t>
            </w:r>
          </w:p>
          <w:p w14:paraId="00000333" w14:textId="77777777" w:rsidR="00276E51" w:rsidRDefault="00000000">
            <w:pPr>
              <w:widowControl w:val="0"/>
              <w:jc w:val="center"/>
              <w:rPr>
                <w:b/>
              </w:rPr>
            </w:pPr>
            <w:r>
              <w:rPr>
                <w:highlight w:val="yellow"/>
              </w:rPr>
              <w:t>228130_i40</w:t>
            </w:r>
          </w:p>
        </w:tc>
      </w:tr>
      <w:tr w:rsidR="00276E51" w14:paraId="4B76D5E2" w14:textId="77777777">
        <w:trPr>
          <w:trHeight w:val="420"/>
        </w:trPr>
        <w:tc>
          <w:tcPr>
            <w:tcW w:w="15702" w:type="dxa"/>
            <w:gridSpan w:val="2"/>
            <w:shd w:val="clear" w:color="auto" w:fill="auto"/>
            <w:tcMar>
              <w:top w:w="100" w:type="dxa"/>
              <w:left w:w="100" w:type="dxa"/>
              <w:bottom w:w="100" w:type="dxa"/>
              <w:right w:w="100" w:type="dxa"/>
            </w:tcMar>
          </w:tcPr>
          <w:p w14:paraId="00000335" w14:textId="77777777" w:rsidR="00276E51" w:rsidRDefault="00000000">
            <w:pPr>
              <w:spacing w:after="120"/>
              <w:rPr>
                <w:b/>
              </w:rPr>
            </w:pPr>
            <w:r>
              <w:rPr>
                <w:b/>
              </w:rPr>
              <w:lastRenderedPageBreak/>
              <w:t>¿Qué es?</w:t>
            </w:r>
          </w:p>
          <w:p w14:paraId="00000336" w14:textId="77777777" w:rsidR="00276E51" w:rsidRDefault="00000000">
            <w:pPr>
              <w:spacing w:after="120"/>
            </w:pPr>
            <w:r>
              <w:t>Es una herramienta que vigila y gestiona cambios en un sistema de archivos de igual manera un VCS monitorizara las adiciones, eliminaciones y modificaciones en las líneas de texto que contiene el archivo.</w:t>
            </w:r>
          </w:p>
          <w:p w14:paraId="00000337" w14:textId="77777777" w:rsidR="00276E51" w:rsidRDefault="00000000">
            <w:pPr>
              <w:spacing w:after="120"/>
            </w:pPr>
            <w:r>
              <w:t xml:space="preserve">Es la práctica de rastrear y gestionar los cambios en el código de </w:t>
            </w:r>
            <w:r>
              <w:rPr>
                <w:i/>
              </w:rPr>
              <w:t>software</w:t>
            </w:r>
            <w:r>
              <w:t xml:space="preserve">; los sistemas de control de versiones son </w:t>
            </w:r>
            <w:r>
              <w:rPr>
                <w:i/>
              </w:rPr>
              <w:t>software</w:t>
            </w:r>
            <w:r>
              <w:t xml:space="preserve"> que mejoran a los equipos de </w:t>
            </w:r>
            <w:r>
              <w:rPr>
                <w:i/>
              </w:rPr>
              <w:t>software</w:t>
            </w:r>
            <w:r>
              <w:t xml:space="preserve"> al gestionar los cambios en el código fuente a lo largo del tiempo; estos entornos se aceleran y los sistemas de control mejoran los tiempos en la gestión de los proyectos. (Dauzon, 2022) </w:t>
            </w:r>
          </w:p>
        </w:tc>
      </w:tr>
      <w:tr w:rsidR="00276E51" w14:paraId="28F80D41" w14:textId="77777777">
        <w:trPr>
          <w:trHeight w:val="420"/>
        </w:trPr>
        <w:tc>
          <w:tcPr>
            <w:tcW w:w="15702" w:type="dxa"/>
            <w:gridSpan w:val="2"/>
            <w:shd w:val="clear" w:color="auto" w:fill="auto"/>
            <w:tcMar>
              <w:top w:w="100" w:type="dxa"/>
              <w:left w:w="100" w:type="dxa"/>
              <w:bottom w:w="100" w:type="dxa"/>
              <w:right w:w="100" w:type="dxa"/>
            </w:tcMar>
          </w:tcPr>
          <w:p w14:paraId="00000339" w14:textId="77777777" w:rsidR="00276E51" w:rsidRDefault="00000000">
            <w:pPr>
              <w:spacing w:after="120"/>
              <w:rPr>
                <w:b/>
              </w:rPr>
            </w:pPr>
            <w:r>
              <w:rPr>
                <w:b/>
              </w:rPr>
              <w:t>Utilizado para</w:t>
            </w:r>
          </w:p>
          <w:p w14:paraId="0000033A" w14:textId="77777777" w:rsidR="00276E51" w:rsidRDefault="00000000">
            <w:pPr>
              <w:spacing w:after="120"/>
            </w:pPr>
            <w:r>
              <w:t>Son especialmente utilizados para equipos de DevOps, ya que permiten reducir tiempo en el desarrollo; también se puede decir que se realizan seguimientos a las modificaciones del código en un tipo especial de bases de datos, en este si comete un error en la codificación los desarrolladores pueden ir a sus versiones anteriores y hacer comparaciones para ayudar a resolver los errores, lo que permite minimizar las interrupciones a todos los miembros del equipo.</w:t>
            </w:r>
          </w:p>
          <w:p w14:paraId="0000033B" w14:textId="77777777" w:rsidR="00276E51" w:rsidRDefault="00000000">
            <w:pPr>
              <w:spacing w:after="120"/>
              <w:rPr>
                <w:b/>
              </w:rPr>
            </w:pPr>
            <w:r>
              <w:t xml:space="preserve">Para los proyectos de desarrollo de </w:t>
            </w:r>
            <w:r>
              <w:rPr>
                <w:i/>
              </w:rPr>
              <w:t>software</w:t>
            </w:r>
            <w:r>
              <w:t xml:space="preserve"> el código fuente es fundamental ya que se convierte en un activo valioso cuyo valor debe protegerse; es por eso por lo que el control de versiones protege el código tanto de las catástrofes como del deterioro causal de los errores y consecuencias accidentales.</w:t>
            </w:r>
          </w:p>
        </w:tc>
      </w:tr>
      <w:tr w:rsidR="00276E51" w14:paraId="4F213B66" w14:textId="77777777">
        <w:trPr>
          <w:trHeight w:val="420"/>
        </w:trPr>
        <w:tc>
          <w:tcPr>
            <w:tcW w:w="15702" w:type="dxa"/>
            <w:gridSpan w:val="2"/>
            <w:shd w:val="clear" w:color="auto" w:fill="auto"/>
            <w:tcMar>
              <w:top w:w="100" w:type="dxa"/>
              <w:left w:w="100" w:type="dxa"/>
              <w:bottom w:w="100" w:type="dxa"/>
              <w:right w:w="100" w:type="dxa"/>
            </w:tcMar>
          </w:tcPr>
          <w:p w14:paraId="0000033D" w14:textId="77777777" w:rsidR="00276E51" w:rsidRDefault="00000000">
            <w:pPr>
              <w:spacing w:after="120"/>
              <w:rPr>
                <w:b/>
              </w:rPr>
            </w:pPr>
            <w:r>
              <w:rPr>
                <w:b/>
              </w:rPr>
              <w:t>Puede ayudar a</w:t>
            </w:r>
          </w:p>
          <w:p w14:paraId="0000033E" w14:textId="77777777" w:rsidR="00276E51" w:rsidRDefault="00000000">
            <w:pPr>
              <w:spacing w:after="120"/>
            </w:pPr>
            <w:r>
              <w:t>Los desarrolladores que trabajan continuamente en grupo escribiendo líneas de código y modificando los existentes, el código del proyecto generalmente se organiza en una estructura de carpetas o árbol de archivos; un desarrollador del equipo podría estar trabajando en una rama del árbol mientras otro desarrollador podría hacer cambios en varias partes del árbol de archivos.</w:t>
            </w:r>
          </w:p>
          <w:p w14:paraId="0000033F" w14:textId="77777777" w:rsidR="00276E51" w:rsidRDefault="00000000">
            <w:pPr>
              <w:spacing w:after="120"/>
              <w:rPr>
                <w:b/>
              </w:rPr>
            </w:pPr>
            <w:r>
              <w:t xml:space="preserve">El control de versiones ayuda a el grupo de desarrolladores a resolver este tipo de problemas al realizar seguimiento a todos los cambios individuales de cada colaborador, esto al contribuir a evitar que el trabajo entre en conflicto; los cambios realizados por una parte del </w:t>
            </w:r>
            <w:r>
              <w:rPr>
                <w:i/>
              </w:rPr>
              <w:t>software</w:t>
            </w:r>
            <w:r>
              <w:t xml:space="preserve"> pueden ser incompatibles con los que hayan escrito o desarrollado otros desarrolladores que estén trabajando al mismo tiempo. Este problema debe gestionarse de una manera ordenada sin interferir en el trabajo del resto del equipo, un buen </w:t>
            </w:r>
            <w:r>
              <w:rPr>
                <w:i/>
              </w:rPr>
              <w:t>software</w:t>
            </w:r>
            <w:r>
              <w:t xml:space="preserve"> de control de versiones soporta el fujo de trabajo de un desarrollador sin imponer una forma de trabajar, también forma en cualquier plataforma. Estos también facilitan el flujo sencillo y continuo del código.</w:t>
            </w:r>
          </w:p>
        </w:tc>
      </w:tr>
      <w:tr w:rsidR="00276E51" w14:paraId="48F08827" w14:textId="77777777">
        <w:trPr>
          <w:trHeight w:val="420"/>
        </w:trPr>
        <w:tc>
          <w:tcPr>
            <w:tcW w:w="15702" w:type="dxa"/>
            <w:gridSpan w:val="2"/>
            <w:shd w:val="clear" w:color="auto" w:fill="auto"/>
            <w:tcMar>
              <w:top w:w="100" w:type="dxa"/>
              <w:left w:w="100" w:type="dxa"/>
              <w:bottom w:w="100" w:type="dxa"/>
              <w:right w:w="100" w:type="dxa"/>
            </w:tcMar>
          </w:tcPr>
          <w:p w14:paraId="00000341" w14:textId="77777777" w:rsidR="00276E51" w:rsidRDefault="00000000">
            <w:pPr>
              <w:tabs>
                <w:tab w:val="left" w:pos="930"/>
              </w:tabs>
              <w:spacing w:after="120"/>
              <w:rPr>
                <w:b/>
              </w:rPr>
            </w:pPr>
            <w:r>
              <w:rPr>
                <w:b/>
              </w:rPr>
              <w:t xml:space="preserve">Equipos de </w:t>
            </w:r>
            <w:r>
              <w:rPr>
                <w:b/>
                <w:i/>
              </w:rPr>
              <w:t>software</w:t>
            </w:r>
          </w:p>
          <w:p w14:paraId="00000342" w14:textId="77777777" w:rsidR="00276E51" w:rsidRDefault="00000000">
            <w:pPr>
              <w:spacing w:after="120"/>
              <w:rPr>
                <w:b/>
              </w:rPr>
            </w:pPr>
            <w:r>
              <w:t xml:space="preserve">Los equipos de </w:t>
            </w:r>
            <w:r>
              <w:rPr>
                <w:i/>
              </w:rPr>
              <w:t>software</w:t>
            </w:r>
            <w:r>
              <w:t xml:space="preserve"> que no utilizan ninguna plataforma de control de versiones a menudo se encuentran con problemas como no saber que cambios que se han realizado están disponibles para los usuarios, si se es un desarrollador que nunca ha utilizado el control de versiones puede que haya añadido versiones a los archivos, el </w:t>
            </w:r>
            <w:r>
              <w:rPr>
                <w:i/>
              </w:rPr>
              <w:t>software</w:t>
            </w:r>
            <w:r>
              <w:t xml:space="preserve"> de control de versiones es una parte fundamental en el área de las prácticas profesionales del equipo de mismo. Los desarrolladores individuales están acostumbrados a trabajar con un sistema de control de versiones potente en sus equipos; por ende, suelen reconocer el increíble valor que el control de versiones da a los proyectos. (Dauzon, 2022) </w:t>
            </w:r>
            <w:r>
              <w:rPr>
                <w:b/>
              </w:rPr>
              <w:tab/>
            </w:r>
          </w:p>
        </w:tc>
      </w:tr>
    </w:tbl>
    <w:p w14:paraId="00000344" w14:textId="77777777" w:rsidR="00276E51" w:rsidRDefault="00276E51">
      <w:pPr>
        <w:spacing w:after="120"/>
        <w:rPr>
          <w:b/>
        </w:rPr>
      </w:pPr>
    </w:p>
    <w:tbl>
      <w:tblPr>
        <w:tblStyle w:val="afffffffff2"/>
        <w:tblW w:w="1569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276E51" w14:paraId="4EA420AD" w14:textId="77777777">
        <w:trPr>
          <w:trHeight w:val="444"/>
        </w:trPr>
        <w:tc>
          <w:tcPr>
            <w:tcW w:w="15690" w:type="dxa"/>
            <w:shd w:val="clear" w:color="auto" w:fill="8DB3E2"/>
          </w:tcPr>
          <w:p w14:paraId="00000345" w14:textId="77777777" w:rsidR="00276E51" w:rsidRDefault="00000000">
            <w:pPr>
              <w:keepNext/>
              <w:keepLines/>
              <w:pBdr>
                <w:top w:val="nil"/>
                <w:left w:val="nil"/>
                <w:bottom w:val="nil"/>
                <w:right w:val="nil"/>
                <w:between w:val="nil"/>
              </w:pBdr>
              <w:spacing w:before="400" w:after="120" w:line="276" w:lineRule="auto"/>
              <w:jc w:val="center"/>
              <w:rPr>
                <w:color w:val="000000"/>
              </w:rPr>
            </w:pPr>
            <w:r>
              <w:rPr>
                <w:color w:val="000000"/>
              </w:rPr>
              <w:lastRenderedPageBreak/>
              <w:t>Cuadro de texto</w:t>
            </w:r>
          </w:p>
        </w:tc>
      </w:tr>
      <w:tr w:rsidR="00276E51" w14:paraId="098664E4" w14:textId="77777777">
        <w:tc>
          <w:tcPr>
            <w:tcW w:w="15690" w:type="dxa"/>
          </w:tcPr>
          <w:p w14:paraId="00000346" w14:textId="77777777" w:rsidR="00276E51" w:rsidRDefault="00000000">
            <w:pPr>
              <w:spacing w:after="120"/>
              <w:rPr>
                <w:b/>
              </w:rPr>
            </w:pPr>
            <w:r>
              <w:rPr>
                <w:b/>
              </w:rPr>
              <w:t>Repositorios Git</w:t>
            </w:r>
          </w:p>
          <w:p w14:paraId="00000347" w14:textId="77777777" w:rsidR="00276E51" w:rsidRDefault="00000000">
            <w:pPr>
              <w:spacing w:after="120"/>
            </w:pPr>
            <w:r>
              <w:t xml:space="preserve">Git es un sistema de control de versiones y de código abierto creado originalmente por Linus Torvalds en 2005. A diferencia de los antiguos sistemas centralizados como SVN y CVS, Git está distribuido de forma en que cada desarrollador tiene la posibilidad de mirar la trazabilidad completa de su repositorio de manera local, de este modo la clonación inicial es más lenta pero las operaciones posteriores como el </w:t>
            </w:r>
            <w:proofErr w:type="spellStart"/>
            <w:r>
              <w:rPr>
                <w:i/>
              </w:rPr>
              <w:t>commit</w:t>
            </w:r>
            <w:proofErr w:type="spellEnd"/>
            <w:r>
              <w:rPr>
                <w:i/>
              </w:rPr>
              <w:t xml:space="preserve">, </w:t>
            </w:r>
            <w:proofErr w:type="spellStart"/>
            <w:r>
              <w:rPr>
                <w:i/>
              </w:rPr>
              <w:t>diff</w:t>
            </w:r>
            <w:proofErr w:type="spellEnd"/>
            <w:r>
              <w:rPr>
                <w:i/>
              </w:rPr>
              <w:t xml:space="preserve">, </w:t>
            </w:r>
            <w:proofErr w:type="spellStart"/>
            <w:r>
              <w:rPr>
                <w:i/>
              </w:rPr>
              <w:t>marge</w:t>
            </w:r>
            <w:proofErr w:type="spellEnd"/>
            <w:r>
              <w:rPr>
                <w:i/>
              </w:rPr>
              <w:t xml:space="preserve"> y log</w:t>
            </w:r>
            <w:r>
              <w:t xml:space="preserve"> son mucho más rápidas.</w:t>
            </w:r>
          </w:p>
          <w:p w14:paraId="00000348" w14:textId="77777777" w:rsidR="00276E51" w:rsidRDefault="00000000">
            <w:pPr>
              <w:spacing w:after="120"/>
            </w:pPr>
            <w:r>
              <w:t xml:space="preserve">Los repositorios Git incluye las funcionalidades de crear ramas, fusionar y reescribir información en los proyectos, lo cual ha resultado de mucha ayuda en trabajos colaborativos por su fluides en trabajos innovadores y eficaces. También es una de las herramientas más populares con la que los equipos pueden colaborar en las ramas y revisar con eficacia el código de los demás, se considera el modelo actual para el desarrollo del </w:t>
            </w:r>
            <w:r>
              <w:rPr>
                <w:i/>
              </w:rPr>
              <w:t>software</w:t>
            </w:r>
            <w:r>
              <w:t>.</w:t>
            </w:r>
          </w:p>
          <w:p w14:paraId="00000349" w14:textId="77777777" w:rsidR="00276E51" w:rsidRDefault="00000000">
            <w:pPr>
              <w:spacing w:after="120"/>
              <w:rPr>
                <w:highlight w:val="white"/>
              </w:rPr>
            </w:pPr>
            <w:r>
              <w:t>Estos repositorios son instalaciones virtuales donde se almacenan investigaciones científicas según su temática multidisciplinaria, estos pueden ser de tres tipos como lo son; repositorios institucionales que son creados por las propias empresas para almacenar, usar y preservar a producción científica. También se encuentran repositorios temáticos que fueron creados por investigadores o instituciones, que reúnen información en un área específica; por último, se tienen los repositorios de datos que almacenan, conservan y comparten los datos de las investigaciones. (</w:t>
            </w:r>
            <w:r>
              <w:rPr>
                <w:highlight w:val="white"/>
              </w:rPr>
              <w:t>Dauzon, 2022).</w:t>
            </w:r>
          </w:p>
          <w:p w14:paraId="0000034A" w14:textId="77777777" w:rsidR="00276E51" w:rsidRDefault="00000000">
            <w:pPr>
              <w:spacing w:after="120"/>
            </w:pPr>
            <w:r>
              <w:t xml:space="preserve">También se puede mencionar que un repositorio Git es un almacenamiento virtual para la gestión de un proyecto, esto porque permite guardar versiones del código a las que se puede acceder cuando se necesite. Git almacena las opciones de configuración en tres archivos, lo que permite el ajuste individual local, global y de sistema; en conclusión, todas las opciones de configuración se almacenan en archivos de texto sin formato, así que el comando Git </w:t>
            </w:r>
            <w:proofErr w:type="spellStart"/>
            <w:r>
              <w:rPr>
                <w:i/>
              </w:rPr>
              <w:t>config</w:t>
            </w:r>
            <w:proofErr w:type="spellEnd"/>
            <w:r>
              <w:t xml:space="preserve"> en realidad no es más que una interfaz practica de línea de comandos. En entrega continua se mejora la productividad del desarrollo ya que se reducen los errores y los </w:t>
            </w:r>
            <w:r>
              <w:rPr>
                <w:i/>
              </w:rPr>
              <w:t>bugs</w:t>
            </w:r>
            <w:r>
              <w:t xml:space="preserve"> enviados a los clientes, también se optimiza los tiempos de encontrar errores gracias a la realización de pruebas; lo que permite al equipo de producción entregar las actualizaciones de manera rápida. </w:t>
            </w:r>
          </w:p>
          <w:p w14:paraId="0000034B" w14:textId="77777777" w:rsidR="00276E51" w:rsidRDefault="00000000">
            <w:pPr>
              <w:spacing w:after="120"/>
              <w:rPr>
                <w:b/>
              </w:rPr>
            </w:pPr>
            <w:r>
              <w:t>Gracias a que la integración permite a los desarrolladores subir y fusionar los cambios del código en una misma rama del repositorio; el objetivo de la integración es garantizar que las nuevas características para que se fusionen a la base del código y al código entrante, esto se traduce en ejecución de pruebas. (</w:t>
            </w:r>
            <w:r>
              <w:rPr>
                <w:highlight w:val="white"/>
              </w:rPr>
              <w:t>Dauzon, 2022).</w:t>
            </w:r>
          </w:p>
        </w:tc>
      </w:tr>
    </w:tbl>
    <w:p w14:paraId="0000034C" w14:textId="77777777" w:rsidR="00276E51" w:rsidRDefault="00276E51"/>
    <w:tbl>
      <w:tblPr>
        <w:tblStyle w:val="afffffffff3"/>
        <w:tblW w:w="157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276E51" w14:paraId="03D942B8" w14:textId="77777777">
        <w:trPr>
          <w:trHeight w:val="580"/>
        </w:trPr>
        <w:tc>
          <w:tcPr>
            <w:tcW w:w="1740" w:type="dxa"/>
            <w:shd w:val="clear" w:color="auto" w:fill="C9DAF8"/>
            <w:tcMar>
              <w:top w:w="100" w:type="dxa"/>
              <w:left w:w="100" w:type="dxa"/>
              <w:bottom w:w="100" w:type="dxa"/>
              <w:right w:w="100" w:type="dxa"/>
            </w:tcMar>
          </w:tcPr>
          <w:p w14:paraId="0000034D" w14:textId="77777777" w:rsidR="00276E51" w:rsidRDefault="00000000">
            <w:pPr>
              <w:widowControl w:val="0"/>
              <w:jc w:val="center"/>
              <w:rPr>
                <w:b/>
              </w:rPr>
            </w:pPr>
            <w:r>
              <w:rPr>
                <w:b/>
              </w:rPr>
              <w:t>Tipo de recurso</w:t>
            </w:r>
          </w:p>
        </w:tc>
        <w:tc>
          <w:tcPr>
            <w:tcW w:w="13962" w:type="dxa"/>
            <w:shd w:val="clear" w:color="auto" w:fill="C9DAF8"/>
            <w:tcMar>
              <w:top w:w="100" w:type="dxa"/>
              <w:left w:w="100" w:type="dxa"/>
              <w:bottom w:w="100" w:type="dxa"/>
              <w:right w:w="100" w:type="dxa"/>
            </w:tcMar>
          </w:tcPr>
          <w:p w14:paraId="0000034E" w14:textId="77777777" w:rsidR="00276E51" w:rsidRDefault="00000000">
            <w:pPr>
              <w:keepNext/>
              <w:keepLines/>
              <w:widowControl w:val="0"/>
              <w:pBdr>
                <w:top w:val="nil"/>
                <w:left w:val="nil"/>
                <w:bottom w:val="nil"/>
                <w:right w:val="nil"/>
                <w:between w:val="nil"/>
              </w:pBdr>
              <w:spacing w:after="60"/>
              <w:jc w:val="center"/>
              <w:rPr>
                <w:color w:val="000000"/>
              </w:rPr>
            </w:pPr>
            <w:r>
              <w:rPr>
                <w:color w:val="000000"/>
              </w:rPr>
              <w:t>Acordeón tipo 2</w:t>
            </w:r>
          </w:p>
        </w:tc>
      </w:tr>
      <w:tr w:rsidR="00276E51" w14:paraId="40E12FB0" w14:textId="77777777">
        <w:trPr>
          <w:trHeight w:val="420"/>
        </w:trPr>
        <w:tc>
          <w:tcPr>
            <w:tcW w:w="1740" w:type="dxa"/>
            <w:shd w:val="clear" w:color="auto" w:fill="auto"/>
            <w:tcMar>
              <w:top w:w="100" w:type="dxa"/>
              <w:left w:w="100" w:type="dxa"/>
              <w:bottom w:w="100" w:type="dxa"/>
              <w:right w:w="100" w:type="dxa"/>
            </w:tcMar>
          </w:tcPr>
          <w:p w14:paraId="0000034F" w14:textId="77777777" w:rsidR="00276E51" w:rsidRDefault="00000000">
            <w:pPr>
              <w:widowControl w:val="0"/>
              <w:rPr>
                <w:b/>
              </w:rPr>
            </w:pPr>
            <w:r>
              <w:rPr>
                <w:b/>
              </w:rPr>
              <w:t>Introducción</w:t>
            </w:r>
          </w:p>
        </w:tc>
        <w:tc>
          <w:tcPr>
            <w:tcW w:w="13962" w:type="dxa"/>
            <w:shd w:val="clear" w:color="auto" w:fill="auto"/>
            <w:tcMar>
              <w:top w:w="100" w:type="dxa"/>
              <w:left w:w="100" w:type="dxa"/>
              <w:bottom w:w="100" w:type="dxa"/>
              <w:right w:w="100" w:type="dxa"/>
            </w:tcMar>
          </w:tcPr>
          <w:p w14:paraId="00000350" w14:textId="77777777" w:rsidR="00276E51" w:rsidRDefault="00000000">
            <w:pPr>
              <w:spacing w:after="120"/>
              <w:rPr>
                <w:color w:val="999999"/>
              </w:rPr>
            </w:pPr>
            <w:r>
              <w:t xml:space="preserve">Git es una plataforma de desarrollo colaborativo donde se almacenan proyectos que utilizan un sistema para el control de versiones. Para entenderlo es necesario explicar cada uno de los comandos para el manejo de la herramienta, que se hace indispensable para cualquier grupo o proyecto de </w:t>
            </w:r>
            <w:r>
              <w:rPr>
                <w:i/>
              </w:rPr>
              <w:t>software</w:t>
            </w:r>
            <w:r>
              <w:t>. Dentro de los comandos básicos se encuentran:</w:t>
            </w:r>
          </w:p>
        </w:tc>
      </w:tr>
      <w:tr w:rsidR="00276E51" w14:paraId="19EF382D" w14:textId="77777777">
        <w:trPr>
          <w:trHeight w:val="420"/>
        </w:trPr>
        <w:tc>
          <w:tcPr>
            <w:tcW w:w="15702" w:type="dxa"/>
            <w:gridSpan w:val="2"/>
            <w:shd w:val="clear" w:color="auto" w:fill="auto"/>
            <w:tcMar>
              <w:top w:w="100" w:type="dxa"/>
              <w:left w:w="100" w:type="dxa"/>
              <w:bottom w:w="100" w:type="dxa"/>
              <w:right w:w="100" w:type="dxa"/>
            </w:tcMar>
          </w:tcPr>
          <w:p w14:paraId="00000351" w14:textId="77777777" w:rsidR="00276E51" w:rsidRDefault="00000000">
            <w:pPr>
              <w:spacing w:after="120"/>
              <w:ind w:left="2880" w:firstLine="720"/>
              <w:rPr>
                <w:b/>
              </w:rPr>
            </w:pPr>
            <w:r>
              <w:rPr>
                <w:b/>
              </w:rPr>
              <w:lastRenderedPageBreak/>
              <w:t>Figura 17</w:t>
            </w:r>
          </w:p>
          <w:p w14:paraId="00000352" w14:textId="77777777" w:rsidR="00276E51" w:rsidRDefault="00000000">
            <w:pPr>
              <w:spacing w:after="120"/>
              <w:ind w:left="2880" w:firstLine="720"/>
              <w:rPr>
                <w:i/>
              </w:rPr>
            </w:pPr>
            <w:r>
              <w:rPr>
                <w:i/>
              </w:rPr>
              <w:t>Repositorios GIT</w:t>
            </w:r>
          </w:p>
          <w:p w14:paraId="00000353" w14:textId="77777777" w:rsidR="00276E51" w:rsidRDefault="00000000">
            <w:pPr>
              <w:spacing w:after="120"/>
              <w:jc w:val="center"/>
            </w:pPr>
            <w:r>
              <w:rPr>
                <w:noProof/>
              </w:rPr>
              <w:drawing>
                <wp:inline distT="0" distB="0" distL="0" distR="0" wp14:anchorId="7BCA081E" wp14:editId="10A669BA">
                  <wp:extent cx="3958596" cy="1827551"/>
                  <wp:effectExtent l="0" t="0" r="0" b="0"/>
                  <wp:docPr id="316" name="image11.jpg" descr="git repositorios software subversión proceso de servidor de backup en programación y codificación"/>
                  <wp:cNvGraphicFramePr/>
                  <a:graphic xmlns:a="http://schemas.openxmlformats.org/drawingml/2006/main">
                    <a:graphicData uri="http://schemas.openxmlformats.org/drawingml/2006/picture">
                      <pic:pic xmlns:pic="http://schemas.openxmlformats.org/drawingml/2006/picture">
                        <pic:nvPicPr>
                          <pic:cNvPr id="0" name="image11.jpg" descr="git repositorios software subversión proceso de servidor de backup en programación y codificación"/>
                          <pic:cNvPicPr preferRelativeResize="0"/>
                        </pic:nvPicPr>
                        <pic:blipFill>
                          <a:blip r:embed="rId77"/>
                          <a:srcRect/>
                          <a:stretch>
                            <a:fillRect/>
                          </a:stretch>
                        </pic:blipFill>
                        <pic:spPr>
                          <a:xfrm>
                            <a:off x="0" y="0"/>
                            <a:ext cx="3958596" cy="1827551"/>
                          </a:xfrm>
                          <a:prstGeom prst="rect">
                            <a:avLst/>
                          </a:prstGeom>
                          <a:ln/>
                        </pic:spPr>
                      </pic:pic>
                    </a:graphicData>
                  </a:graphic>
                </wp:inline>
              </w:drawing>
            </w:r>
          </w:p>
          <w:p w14:paraId="00000354" w14:textId="77777777" w:rsidR="00276E51" w:rsidRDefault="00000000">
            <w:pPr>
              <w:spacing w:after="120"/>
              <w:jc w:val="center"/>
              <w:rPr>
                <w:highlight w:val="yellow"/>
              </w:rPr>
            </w:pPr>
            <w:r>
              <w:rPr>
                <w:highlight w:val="yellow"/>
              </w:rPr>
              <w:t xml:space="preserve">Nota. Tomada de </w:t>
            </w:r>
            <w:proofErr w:type="spellStart"/>
            <w:r>
              <w:rPr>
                <w:highlight w:val="yellow"/>
              </w:rPr>
              <w:t>Shutterstock</w:t>
            </w:r>
            <w:proofErr w:type="spellEnd"/>
            <w:r>
              <w:rPr>
                <w:highlight w:val="yellow"/>
              </w:rPr>
              <w:t xml:space="preserve"> (S.F)</w:t>
            </w:r>
          </w:p>
          <w:p w14:paraId="00000355" w14:textId="77777777" w:rsidR="00276E51" w:rsidRDefault="00000000">
            <w:pPr>
              <w:widowControl w:val="0"/>
              <w:jc w:val="center"/>
              <w:rPr>
                <w:b/>
              </w:rPr>
            </w:pPr>
            <w:r>
              <w:rPr>
                <w:highlight w:val="yellow"/>
              </w:rPr>
              <w:t>228130_i41</w:t>
            </w:r>
          </w:p>
        </w:tc>
      </w:tr>
      <w:tr w:rsidR="00276E51" w14:paraId="094AC388" w14:textId="77777777">
        <w:trPr>
          <w:trHeight w:val="420"/>
        </w:trPr>
        <w:tc>
          <w:tcPr>
            <w:tcW w:w="15702" w:type="dxa"/>
            <w:gridSpan w:val="2"/>
            <w:shd w:val="clear" w:color="auto" w:fill="auto"/>
            <w:tcMar>
              <w:top w:w="100" w:type="dxa"/>
              <w:left w:w="100" w:type="dxa"/>
              <w:bottom w:w="100" w:type="dxa"/>
              <w:right w:w="100" w:type="dxa"/>
            </w:tcMar>
          </w:tcPr>
          <w:p w14:paraId="00000357" w14:textId="77777777" w:rsidR="00276E51" w:rsidRDefault="00000000">
            <w:pPr>
              <w:spacing w:after="120"/>
              <w:rPr>
                <w:b/>
              </w:rPr>
            </w:pPr>
            <w:r>
              <w:rPr>
                <w:b/>
              </w:rPr>
              <w:t xml:space="preserve">Git </w:t>
            </w:r>
            <w:proofErr w:type="spellStart"/>
            <w:r>
              <w:rPr>
                <w:b/>
                <w:i/>
              </w:rPr>
              <w:t>init</w:t>
            </w:r>
            <w:proofErr w:type="spellEnd"/>
          </w:p>
          <w:p w14:paraId="00000358" w14:textId="77777777" w:rsidR="00276E51" w:rsidRDefault="00000000">
            <w:pPr>
              <w:spacing w:after="120"/>
            </w:pPr>
            <w:r>
              <w:t xml:space="preserve">Para crear un nuevo repositorio se usa el comando Git </w:t>
            </w:r>
            <w:proofErr w:type="spellStart"/>
            <w:r>
              <w:t>Init</w:t>
            </w:r>
            <w:proofErr w:type="spellEnd"/>
            <w:r>
              <w:t xml:space="preserve">, este es un comando que se utiliza una vez durante la configuración inicial. Cuando se ejecuta este comando se creará un nuevo subdirectorio </w:t>
            </w:r>
            <w:proofErr w:type="spellStart"/>
            <w:r>
              <w:t>git</w:t>
            </w:r>
            <w:proofErr w:type="spellEnd"/>
            <w:r>
              <w:t xml:space="preserve"> en el repositorio actual, también se creará una nueva rama principal.</w:t>
            </w:r>
          </w:p>
        </w:tc>
      </w:tr>
      <w:tr w:rsidR="00276E51" w14:paraId="143C0031" w14:textId="77777777">
        <w:trPr>
          <w:trHeight w:val="420"/>
        </w:trPr>
        <w:tc>
          <w:tcPr>
            <w:tcW w:w="15702" w:type="dxa"/>
            <w:gridSpan w:val="2"/>
            <w:shd w:val="clear" w:color="auto" w:fill="auto"/>
            <w:tcMar>
              <w:top w:w="100" w:type="dxa"/>
              <w:left w:w="100" w:type="dxa"/>
              <w:bottom w:w="100" w:type="dxa"/>
              <w:right w:w="100" w:type="dxa"/>
            </w:tcMar>
          </w:tcPr>
          <w:p w14:paraId="0000035A" w14:textId="77777777" w:rsidR="00276E51" w:rsidRDefault="00000000">
            <w:pPr>
              <w:spacing w:after="120"/>
              <w:rPr>
                <w:b/>
              </w:rPr>
            </w:pPr>
            <w:r>
              <w:rPr>
                <w:b/>
              </w:rPr>
              <w:t xml:space="preserve">Git </w:t>
            </w:r>
            <w:r>
              <w:rPr>
                <w:b/>
                <w:i/>
              </w:rPr>
              <w:t>clone</w:t>
            </w:r>
          </w:p>
          <w:p w14:paraId="0000035B" w14:textId="77777777" w:rsidR="00276E51" w:rsidRDefault="00000000">
            <w:pPr>
              <w:spacing w:after="120"/>
              <w:rPr>
                <w:b/>
              </w:rPr>
            </w:pPr>
            <w:r>
              <w:t xml:space="preserve">Si se quiere clonar un repositorio existente se hace mediante el comando Git </w:t>
            </w:r>
            <w:r>
              <w:rPr>
                <w:i/>
              </w:rPr>
              <w:t>clone</w:t>
            </w:r>
            <w:r>
              <w:t>; la clonación suele ser una operación única, todas las operaciones de control de versiones se administrar por medio de su repositorio local.</w:t>
            </w:r>
          </w:p>
        </w:tc>
      </w:tr>
      <w:tr w:rsidR="00276E51" w14:paraId="5CE00BBA" w14:textId="77777777">
        <w:trPr>
          <w:trHeight w:val="420"/>
        </w:trPr>
        <w:tc>
          <w:tcPr>
            <w:tcW w:w="15702" w:type="dxa"/>
            <w:gridSpan w:val="2"/>
            <w:shd w:val="clear" w:color="auto" w:fill="auto"/>
            <w:tcMar>
              <w:top w:w="100" w:type="dxa"/>
              <w:left w:w="100" w:type="dxa"/>
              <w:bottom w:w="100" w:type="dxa"/>
              <w:right w:w="100" w:type="dxa"/>
            </w:tcMar>
          </w:tcPr>
          <w:p w14:paraId="0000035D" w14:textId="77777777" w:rsidR="00276E51" w:rsidRDefault="00000000">
            <w:pPr>
              <w:spacing w:after="120"/>
              <w:rPr>
                <w:b/>
              </w:rPr>
            </w:pPr>
            <w:r>
              <w:rPr>
                <w:b/>
              </w:rPr>
              <w:t xml:space="preserve">Git </w:t>
            </w:r>
            <w:proofErr w:type="spellStart"/>
            <w:r>
              <w:rPr>
                <w:b/>
                <w:i/>
              </w:rPr>
              <w:t>add</w:t>
            </w:r>
            <w:proofErr w:type="spellEnd"/>
          </w:p>
          <w:p w14:paraId="0000035E" w14:textId="77777777" w:rsidR="00276E51" w:rsidRDefault="00000000">
            <w:pPr>
              <w:spacing w:after="120"/>
              <w:jc w:val="both"/>
            </w:pPr>
            <w:r>
              <w:t xml:space="preserve">Para guardar cambios en el repositorio se usan los comandos Git </w:t>
            </w:r>
            <w:proofErr w:type="spellStart"/>
            <w:r>
              <w:rPr>
                <w:i/>
              </w:rPr>
              <w:t>Add</w:t>
            </w:r>
            <w:proofErr w:type="spellEnd"/>
            <w:r>
              <w:t xml:space="preserve">, pero antes se pueden realizar </w:t>
            </w:r>
            <w:proofErr w:type="spellStart"/>
            <w:r>
              <w:rPr>
                <w:i/>
              </w:rPr>
              <w:t>commits</w:t>
            </w:r>
            <w:proofErr w:type="spellEnd"/>
            <w:r>
              <w:t xml:space="preserve"> en la versión del archivo, los pasos que se deben hacer son los siguientes:</w:t>
            </w:r>
          </w:p>
          <w:p w14:paraId="0000035F" w14:textId="77777777" w:rsidR="00276E51" w:rsidRDefault="00000000">
            <w:pPr>
              <w:numPr>
                <w:ilvl w:val="0"/>
                <w:numId w:val="2"/>
              </w:numPr>
              <w:pBdr>
                <w:top w:val="nil"/>
                <w:left w:val="nil"/>
                <w:bottom w:val="nil"/>
                <w:right w:val="nil"/>
                <w:between w:val="nil"/>
              </w:pBdr>
              <w:spacing w:line="276" w:lineRule="auto"/>
              <w:jc w:val="both"/>
              <w:rPr>
                <w:color w:val="000000"/>
              </w:rPr>
            </w:pPr>
            <w:r>
              <w:rPr>
                <w:color w:val="000000"/>
              </w:rPr>
              <w:t>Cambiar el directorio a /</w:t>
            </w:r>
            <w:proofErr w:type="spellStart"/>
            <w:r>
              <w:rPr>
                <w:color w:val="000000"/>
              </w:rPr>
              <w:t>path</w:t>
            </w:r>
            <w:proofErr w:type="spellEnd"/>
            <w:r>
              <w:rPr>
                <w:color w:val="000000"/>
              </w:rPr>
              <w:t>/</w:t>
            </w:r>
            <w:proofErr w:type="spellStart"/>
            <w:r>
              <w:rPr>
                <w:color w:val="000000"/>
              </w:rPr>
              <w:t>to</w:t>
            </w:r>
            <w:proofErr w:type="spellEnd"/>
            <w:r>
              <w:rPr>
                <w:color w:val="000000"/>
              </w:rPr>
              <w:t>/</w:t>
            </w:r>
            <w:proofErr w:type="spellStart"/>
            <w:r>
              <w:rPr>
                <w:color w:val="000000"/>
              </w:rPr>
              <w:t>proyect</w:t>
            </w:r>
            <w:proofErr w:type="spellEnd"/>
            <w:r>
              <w:rPr>
                <w:color w:val="000000"/>
              </w:rPr>
              <w:t>.</w:t>
            </w:r>
          </w:p>
          <w:p w14:paraId="00000360" w14:textId="77777777" w:rsidR="00276E51" w:rsidRDefault="00000000">
            <w:pPr>
              <w:numPr>
                <w:ilvl w:val="0"/>
                <w:numId w:val="2"/>
              </w:numPr>
              <w:pBdr>
                <w:top w:val="nil"/>
                <w:left w:val="nil"/>
                <w:bottom w:val="nil"/>
                <w:right w:val="nil"/>
                <w:between w:val="nil"/>
              </w:pBdr>
              <w:spacing w:line="276" w:lineRule="auto"/>
              <w:jc w:val="both"/>
              <w:rPr>
                <w:color w:val="000000"/>
              </w:rPr>
            </w:pPr>
            <w:r>
              <w:rPr>
                <w:color w:val="000000"/>
              </w:rPr>
              <w:t>Crear un archivo nuevo comminttest.txt con el contenido “Test”.</w:t>
            </w:r>
          </w:p>
          <w:p w14:paraId="00000361" w14:textId="77777777" w:rsidR="00276E51" w:rsidRDefault="00000000">
            <w:pPr>
              <w:numPr>
                <w:ilvl w:val="0"/>
                <w:numId w:val="2"/>
              </w:numPr>
              <w:pBdr>
                <w:top w:val="nil"/>
                <w:left w:val="nil"/>
                <w:bottom w:val="nil"/>
                <w:right w:val="nil"/>
                <w:between w:val="nil"/>
              </w:pBdr>
              <w:spacing w:line="276" w:lineRule="auto"/>
              <w:jc w:val="both"/>
              <w:rPr>
                <w:color w:val="000000"/>
              </w:rPr>
            </w:pPr>
            <w:r>
              <w:rPr>
                <w:color w:val="000000"/>
              </w:rPr>
              <w:t xml:space="preserve">Ejecutar el comando Git </w:t>
            </w:r>
            <w:proofErr w:type="spellStart"/>
            <w:r>
              <w:rPr>
                <w:i/>
                <w:color w:val="000000"/>
              </w:rPr>
              <w:t>add</w:t>
            </w:r>
            <w:proofErr w:type="spellEnd"/>
            <w:r>
              <w:rPr>
                <w:color w:val="000000"/>
              </w:rPr>
              <w:t xml:space="preserve"> para añadir committest.txt al área de preparación del repositorio.</w:t>
            </w:r>
          </w:p>
          <w:p w14:paraId="00000362" w14:textId="77777777" w:rsidR="00276E51" w:rsidRDefault="00000000">
            <w:pPr>
              <w:numPr>
                <w:ilvl w:val="0"/>
                <w:numId w:val="2"/>
              </w:numPr>
              <w:pBdr>
                <w:top w:val="nil"/>
                <w:left w:val="nil"/>
                <w:bottom w:val="nil"/>
                <w:right w:val="nil"/>
                <w:between w:val="nil"/>
              </w:pBdr>
              <w:spacing w:after="120" w:line="276" w:lineRule="auto"/>
              <w:jc w:val="both"/>
              <w:rPr>
                <w:color w:val="000000"/>
              </w:rPr>
            </w:pPr>
            <w:r>
              <w:rPr>
                <w:color w:val="000000"/>
              </w:rPr>
              <w:lastRenderedPageBreak/>
              <w:t xml:space="preserve">Crear un </w:t>
            </w:r>
            <w:proofErr w:type="spellStart"/>
            <w:r>
              <w:rPr>
                <w:i/>
                <w:color w:val="000000"/>
              </w:rPr>
              <w:t>commit</w:t>
            </w:r>
            <w:proofErr w:type="spellEnd"/>
            <w:r>
              <w:rPr>
                <w:color w:val="000000"/>
              </w:rPr>
              <w:t xml:space="preserve"> nuevo con un mensaje que describa que el trabajo se ha hecho en el </w:t>
            </w:r>
            <w:proofErr w:type="spellStart"/>
            <w:r>
              <w:rPr>
                <w:i/>
                <w:color w:val="000000"/>
              </w:rPr>
              <w:t>commit</w:t>
            </w:r>
            <w:proofErr w:type="spellEnd"/>
            <w:r>
              <w:rPr>
                <w:i/>
                <w:color w:val="000000"/>
              </w:rPr>
              <w:t>.</w:t>
            </w:r>
          </w:p>
          <w:p w14:paraId="00000363" w14:textId="77777777" w:rsidR="00276E51" w:rsidRDefault="00000000">
            <w:pPr>
              <w:spacing w:after="120"/>
              <w:jc w:val="both"/>
            </w:pPr>
            <w:r>
              <w:t>Es importante diferenciar las copias de trabajo en Git a las copias de trabajo al extraer código fuente de un repositorio SVN; a diferencia de SVN, Git no distingue entre las copias de trabajo y el repositorio central, es por eso que colaborar con Git es distinto que con SVN.</w:t>
            </w:r>
          </w:p>
          <w:p w14:paraId="00000364" w14:textId="77777777" w:rsidR="00276E51" w:rsidRDefault="00000000">
            <w:pPr>
              <w:spacing w:after="120"/>
              <w:jc w:val="both"/>
            </w:pPr>
            <w:r>
              <w:t xml:space="preserve">Se puede añadir también una URL de un repositorio remoto a tu Git </w:t>
            </w:r>
            <w:proofErr w:type="spellStart"/>
            <w:r>
              <w:rPr>
                <w:i/>
              </w:rPr>
              <w:t>config</w:t>
            </w:r>
            <w:proofErr w:type="spellEnd"/>
            <w:r>
              <w:t xml:space="preserve"> local y configurar una rama de nivel superior para tus ramas locales, el comando Git </w:t>
            </w:r>
            <w:r>
              <w:rPr>
                <w:i/>
              </w:rPr>
              <w:t>remote</w:t>
            </w:r>
            <w:r>
              <w:t xml:space="preserve"> ofrece esta utilidad, un ejemplo de esto sería;</w:t>
            </w:r>
          </w:p>
          <w:p w14:paraId="00000365" w14:textId="77777777" w:rsidR="00276E51" w:rsidRDefault="00000000">
            <w:pPr>
              <w:spacing w:after="120"/>
              <w:jc w:val="both"/>
              <w:rPr>
                <w:b/>
              </w:rPr>
            </w:pPr>
            <w:r>
              <w:t xml:space="preserve">Git </w:t>
            </w:r>
            <w:r>
              <w:rPr>
                <w:i/>
              </w:rPr>
              <w:t xml:space="preserve">remote </w:t>
            </w:r>
            <w:proofErr w:type="spellStart"/>
            <w:r>
              <w:rPr>
                <w:i/>
              </w:rPr>
              <w:t>add</w:t>
            </w:r>
            <w:proofErr w:type="spellEnd"/>
            <w:r>
              <w:t>, este comando asignará el repositorio remoto a una referencia en tu repositorio local, una vez asignado se podrá enviar a las ramas locales.</w:t>
            </w:r>
          </w:p>
        </w:tc>
      </w:tr>
      <w:tr w:rsidR="00276E51" w14:paraId="1A2EB3B1" w14:textId="77777777">
        <w:trPr>
          <w:trHeight w:val="420"/>
        </w:trPr>
        <w:tc>
          <w:tcPr>
            <w:tcW w:w="15702" w:type="dxa"/>
            <w:gridSpan w:val="2"/>
            <w:shd w:val="clear" w:color="auto" w:fill="auto"/>
            <w:tcMar>
              <w:top w:w="100" w:type="dxa"/>
              <w:left w:w="100" w:type="dxa"/>
              <w:bottom w:w="100" w:type="dxa"/>
              <w:right w:w="100" w:type="dxa"/>
            </w:tcMar>
          </w:tcPr>
          <w:p w14:paraId="00000367" w14:textId="77777777" w:rsidR="00276E51" w:rsidRDefault="00000000">
            <w:pPr>
              <w:spacing w:after="120"/>
              <w:rPr>
                <w:b/>
              </w:rPr>
            </w:pPr>
            <w:r>
              <w:rPr>
                <w:b/>
              </w:rPr>
              <w:lastRenderedPageBreak/>
              <w:t xml:space="preserve">Git </w:t>
            </w:r>
            <w:proofErr w:type="spellStart"/>
            <w:r>
              <w:rPr>
                <w:b/>
                <w:i/>
              </w:rPr>
              <w:t>push</w:t>
            </w:r>
            <w:proofErr w:type="spellEnd"/>
            <w:r>
              <w:rPr>
                <w:b/>
                <w:i/>
              </w:rPr>
              <w:t xml:space="preserve"> -u</w:t>
            </w:r>
          </w:p>
          <w:p w14:paraId="00000368" w14:textId="77777777" w:rsidR="00276E51" w:rsidRDefault="00000000">
            <w:pPr>
              <w:spacing w:after="120"/>
              <w:rPr>
                <w:b/>
              </w:rPr>
            </w:pPr>
            <w:r>
              <w:t xml:space="preserve">Este comando enviara la rama del repositorio local además a configuración del URL del repositorio remoto, este puede pedir configurar ajustes como el </w:t>
            </w:r>
            <w:proofErr w:type="spellStart"/>
            <w:r>
              <w:rPr>
                <w:i/>
              </w:rPr>
              <w:t>username</w:t>
            </w:r>
            <w:proofErr w:type="spellEnd"/>
            <w:r>
              <w:t xml:space="preserve"> o el </w:t>
            </w:r>
            <w:r>
              <w:rPr>
                <w:i/>
              </w:rPr>
              <w:t>email</w:t>
            </w:r>
            <w:r>
              <w:t xml:space="preserve">- El comando Git </w:t>
            </w:r>
            <w:proofErr w:type="spellStart"/>
            <w:r>
              <w:rPr>
                <w:i/>
              </w:rPr>
              <w:t>config</w:t>
            </w:r>
            <w:proofErr w:type="spellEnd"/>
            <w:r>
              <w:t xml:space="preserve"> permite configurar la instalación de Git desde la línea de comandos, este comando puede definir ciertos ajustes, desde la información del usuario hasta las preferencias o el comportamiento del repositorio.</w:t>
            </w:r>
          </w:p>
        </w:tc>
      </w:tr>
    </w:tbl>
    <w:p w14:paraId="0000036A" w14:textId="77777777" w:rsidR="00276E51" w:rsidRDefault="00276E51"/>
    <w:p w14:paraId="0000036B" w14:textId="77777777" w:rsidR="00276E51" w:rsidRDefault="00000000">
      <w:pPr>
        <w:spacing w:line="240" w:lineRule="auto"/>
        <w:rPr>
          <w:b/>
        </w:rPr>
      </w:pPr>
      <w:r>
        <w:rPr>
          <w:b/>
        </w:rPr>
        <w:t>Síntesis</w:t>
      </w:r>
    </w:p>
    <w:p w14:paraId="0000036C" w14:textId="77777777" w:rsidR="00276E51" w:rsidRDefault="00276E51"/>
    <w:tbl>
      <w:tblPr>
        <w:tblStyle w:val="afffffffff4"/>
        <w:tblW w:w="1569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3570"/>
      </w:tblGrid>
      <w:tr w:rsidR="00276E51" w14:paraId="0CB04DF8" w14:textId="77777777">
        <w:tc>
          <w:tcPr>
            <w:tcW w:w="2122" w:type="dxa"/>
            <w:shd w:val="clear" w:color="auto" w:fill="C6D9F1"/>
          </w:tcPr>
          <w:p w14:paraId="0000036D" w14:textId="77777777" w:rsidR="00276E51" w:rsidRDefault="00000000">
            <w:pPr>
              <w:jc w:val="center"/>
              <w:rPr>
                <w:b/>
              </w:rPr>
            </w:pPr>
            <w:r>
              <w:rPr>
                <w:b/>
              </w:rPr>
              <w:t>Tipo de recurso</w:t>
            </w:r>
          </w:p>
        </w:tc>
        <w:tc>
          <w:tcPr>
            <w:tcW w:w="13570" w:type="dxa"/>
            <w:shd w:val="clear" w:color="auto" w:fill="C6D9F1"/>
          </w:tcPr>
          <w:p w14:paraId="0000036E" w14:textId="77777777" w:rsidR="00276E51" w:rsidRDefault="00000000">
            <w:pPr>
              <w:jc w:val="center"/>
              <w:rPr>
                <w:b/>
              </w:rPr>
            </w:pPr>
            <w:r>
              <w:rPr>
                <w:b/>
              </w:rPr>
              <w:t>Síntesis</w:t>
            </w:r>
          </w:p>
        </w:tc>
      </w:tr>
      <w:tr w:rsidR="00276E51" w14:paraId="62ABCD34" w14:textId="77777777">
        <w:tc>
          <w:tcPr>
            <w:tcW w:w="15692" w:type="dxa"/>
            <w:gridSpan w:val="2"/>
          </w:tcPr>
          <w:p w14:paraId="0000036F" w14:textId="77777777" w:rsidR="00276E51" w:rsidRDefault="00276E51">
            <w:pPr>
              <w:rPr>
                <w:color w:val="BFBFBF"/>
              </w:rPr>
            </w:pPr>
          </w:p>
          <w:p w14:paraId="00000370" w14:textId="77777777" w:rsidR="00276E51" w:rsidRDefault="00000000">
            <w:r>
              <w:t>Tecnólogo en implementación y gestión de bases de datos.</w:t>
            </w:r>
          </w:p>
          <w:p w14:paraId="00000371" w14:textId="77777777" w:rsidR="00276E51" w:rsidRDefault="00276E51">
            <w:pPr>
              <w:rPr>
                <w:color w:val="BFBFBF"/>
              </w:rPr>
            </w:pPr>
          </w:p>
          <w:p w14:paraId="00000372" w14:textId="77777777" w:rsidR="00276E51" w:rsidRDefault="00000000">
            <w:pPr>
              <w:rPr>
                <w:color w:val="BFBFBF"/>
              </w:rPr>
            </w:pPr>
            <w:r>
              <w:br/>
              <w:t>Síntesis: servicios de red, virtualización y pruebas de red</w:t>
            </w:r>
          </w:p>
          <w:p w14:paraId="00000373" w14:textId="77777777" w:rsidR="00276E51" w:rsidRDefault="00276E51"/>
        </w:tc>
      </w:tr>
      <w:tr w:rsidR="00276E51" w14:paraId="73EC20E0" w14:textId="77777777">
        <w:tc>
          <w:tcPr>
            <w:tcW w:w="2122" w:type="dxa"/>
            <w:shd w:val="clear" w:color="auto" w:fill="C6D9F1"/>
          </w:tcPr>
          <w:p w14:paraId="00000375" w14:textId="77777777" w:rsidR="00276E51" w:rsidRDefault="00000000">
            <w:pPr>
              <w:rPr>
                <w:b/>
              </w:rPr>
            </w:pPr>
            <w:r>
              <w:rPr>
                <w:b/>
              </w:rPr>
              <w:t>Introducción</w:t>
            </w:r>
          </w:p>
          <w:p w14:paraId="00000376" w14:textId="77777777" w:rsidR="00276E51" w:rsidRDefault="00276E51">
            <w:pPr>
              <w:rPr>
                <w:color w:val="BFBFBF"/>
              </w:rPr>
            </w:pPr>
          </w:p>
        </w:tc>
        <w:tc>
          <w:tcPr>
            <w:tcW w:w="13570" w:type="dxa"/>
          </w:tcPr>
          <w:p w14:paraId="00000377" w14:textId="77777777" w:rsidR="00276E51" w:rsidRDefault="00000000">
            <w:pPr>
              <w:spacing w:after="120"/>
            </w:pPr>
            <w:r>
              <w:rPr>
                <w:color w:val="BFBFBF"/>
              </w:rPr>
              <w:t>A continuación, se encuentra un mapa mental relacionado con el tema.</w:t>
            </w:r>
          </w:p>
        </w:tc>
      </w:tr>
      <w:tr w:rsidR="00276E51" w14:paraId="44B61B2C" w14:textId="77777777">
        <w:tc>
          <w:tcPr>
            <w:tcW w:w="15692" w:type="dxa"/>
            <w:gridSpan w:val="2"/>
          </w:tcPr>
          <w:p w14:paraId="00000378" w14:textId="77777777" w:rsidR="00276E51" w:rsidRDefault="00000000">
            <w:pPr>
              <w:rPr>
                <w:b/>
              </w:rPr>
            </w:pPr>
            <w:r>
              <w:rPr>
                <w:b/>
              </w:rPr>
              <w:t>Figura 18.</w:t>
            </w:r>
          </w:p>
          <w:p w14:paraId="00000379" w14:textId="77777777" w:rsidR="00276E51" w:rsidRDefault="00000000">
            <w:pPr>
              <w:rPr>
                <w:b/>
                <w:i/>
              </w:rPr>
            </w:pPr>
            <w:r>
              <w:rPr>
                <w:i/>
              </w:rPr>
              <w:t>Servicios de red, virtualización y pruebas de red</w:t>
            </w:r>
          </w:p>
          <w:p w14:paraId="0000037A" w14:textId="77777777" w:rsidR="00276E51" w:rsidRDefault="00000000">
            <w:pPr>
              <w:rPr>
                <w:color w:val="BFBFBF"/>
              </w:rPr>
            </w:pPr>
            <w:r>
              <w:rPr>
                <w:noProof/>
                <w:color w:val="BFBFBF"/>
              </w:rPr>
              <w:lastRenderedPageBreak/>
              <w:drawing>
                <wp:inline distT="0" distB="0" distL="0" distR="0" wp14:anchorId="5B32BDBD" wp14:editId="44A5EC34">
                  <wp:extent cx="8369403" cy="4957311"/>
                  <wp:effectExtent l="0" t="0" r="0" b="0"/>
                  <wp:docPr id="3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8"/>
                          <a:srcRect t="6136"/>
                          <a:stretch>
                            <a:fillRect/>
                          </a:stretch>
                        </pic:blipFill>
                        <pic:spPr>
                          <a:xfrm>
                            <a:off x="0" y="0"/>
                            <a:ext cx="8369403" cy="4957311"/>
                          </a:xfrm>
                          <a:prstGeom prst="rect">
                            <a:avLst/>
                          </a:prstGeom>
                          <a:ln/>
                        </pic:spPr>
                      </pic:pic>
                    </a:graphicData>
                  </a:graphic>
                </wp:inline>
              </w:drawing>
            </w:r>
          </w:p>
          <w:p w14:paraId="0000037B" w14:textId="77777777" w:rsidR="00276E51" w:rsidRDefault="00000000">
            <w:pPr>
              <w:jc w:val="center"/>
            </w:pPr>
            <w:r>
              <w:t>228130_i412</w:t>
            </w:r>
          </w:p>
        </w:tc>
      </w:tr>
    </w:tbl>
    <w:p w14:paraId="0000037D" w14:textId="77777777" w:rsidR="00276E51" w:rsidRDefault="00276E51"/>
    <w:p w14:paraId="0000037E" w14:textId="77777777" w:rsidR="00276E51" w:rsidRDefault="00000000">
      <w:pPr>
        <w:spacing w:after="120" w:line="240" w:lineRule="auto"/>
        <w:rPr>
          <w:b/>
        </w:rPr>
      </w:pPr>
      <w:r>
        <w:rPr>
          <w:b/>
        </w:rPr>
        <w:t>Actividad interactiva</w:t>
      </w:r>
    </w:p>
    <w:p w14:paraId="0000037F" w14:textId="77777777" w:rsidR="00276E51" w:rsidRDefault="00000000">
      <w:pPr>
        <w:spacing w:after="120" w:line="240" w:lineRule="auto"/>
        <w:ind w:left="3544"/>
        <w:rPr>
          <w:color w:val="FF0000"/>
        </w:rPr>
      </w:pPr>
      <w:r>
        <w:rPr>
          <w:noProof/>
        </w:rPr>
        <w:lastRenderedPageBreak/>
        <mc:AlternateContent>
          <mc:Choice Requires="wps">
            <w:drawing>
              <wp:inline distT="0" distB="0" distL="0" distR="0" wp14:anchorId="2C6359FD" wp14:editId="7A80033E">
                <wp:extent cx="5553075" cy="895350"/>
                <wp:effectExtent l="0" t="0" r="0" b="0"/>
                <wp:docPr id="310" name="Rectángulo 310"/>
                <wp:cNvGraphicFramePr/>
                <a:graphic xmlns:a="http://schemas.openxmlformats.org/drawingml/2006/main">
                  <a:graphicData uri="http://schemas.microsoft.com/office/word/2010/wordprocessingShape">
                    <wps:wsp>
                      <wps:cNvSpPr/>
                      <wps:spPr>
                        <a:xfrm>
                          <a:off x="2626613" y="3389475"/>
                          <a:ext cx="5438775" cy="781050"/>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775226DC" w14:textId="77777777" w:rsidR="00276E51" w:rsidRDefault="00000000">
                            <w:pPr>
                              <w:spacing w:line="275" w:lineRule="auto"/>
                              <w:jc w:val="center"/>
                              <w:textDirection w:val="btLr"/>
                            </w:pPr>
                            <w:r>
                              <w:rPr>
                                <w:b/>
                                <w:color w:val="000000"/>
                              </w:rPr>
                              <w:t>Actividad didáctica</w:t>
                            </w:r>
                          </w:p>
                        </w:txbxContent>
                      </wps:txbx>
                      <wps:bodyPr spcFirstLastPara="1" wrap="square" lIns="91425" tIns="45700" rIns="91425" bIns="45700" anchor="ctr" anchorCtr="0">
                        <a:noAutofit/>
                      </wps:bodyPr>
                    </wps:wsp>
                  </a:graphicData>
                </a:graphic>
              </wp:inline>
            </w:drawing>
          </mc:Choice>
          <mc:Fallback>
            <w:pict>
              <v:rect w14:anchorId="2C6359FD" id="Rectángulo 310" o:spid="_x0000_s1031" style="width:437.2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" fillcolor="#f79646 [3209]" strokecolor="white [3201]" strokeweight="3pt">
                <v:stroke startarrowwidth="narrow" startarrowlength="short" endarrowwidth="narrow" endarrowlength="short" joinstyle="round"/>
                <v:textbox inset="2.53958mm,1.2694mm,2.53958mm,1.2694mm">
                  <w:txbxContent>
                    <w:p w14:paraId="775226DC" w14:textId="77777777" w:rsidR="00276E51" w:rsidRDefault="00000000">
                      <w:pPr>
                        <w:spacing w:line="275" w:lineRule="auto"/>
                        <w:jc w:val="center"/>
                        <w:textDirection w:val="btLr"/>
                      </w:pPr>
                      <w:r>
                        <w:rPr>
                          <w:b/>
                          <w:color w:val="000000"/>
                        </w:rPr>
                        <w:t>Actividad didáctica</w:t>
                      </w:r>
                    </w:p>
                  </w:txbxContent>
                </v:textbox>
                <w10:anchorlock/>
              </v:rect>
            </w:pict>
          </mc:Fallback>
        </mc:AlternateContent>
      </w:r>
    </w:p>
    <w:p w14:paraId="00000380" w14:textId="77777777" w:rsidR="00276E51" w:rsidRDefault="00000000">
      <w:pPr>
        <w:spacing w:after="120" w:line="240" w:lineRule="auto"/>
      </w:pPr>
      <w:r>
        <w:rPr>
          <w:b/>
        </w:rPr>
        <w:t>Material complementario</w:t>
      </w:r>
    </w:p>
    <w:p w14:paraId="00000381" w14:textId="77777777" w:rsidR="00276E51" w:rsidRDefault="00276E51"/>
    <w:tbl>
      <w:tblPr>
        <w:tblStyle w:val="afffffffff5"/>
        <w:tblW w:w="1569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4992"/>
        <w:gridCol w:w="4992"/>
      </w:tblGrid>
      <w:tr w:rsidR="00276E51" w14:paraId="25A9C933" w14:textId="77777777">
        <w:trPr>
          <w:trHeight w:val="580"/>
        </w:trPr>
        <w:tc>
          <w:tcPr>
            <w:tcW w:w="2310" w:type="dxa"/>
            <w:shd w:val="clear" w:color="auto" w:fill="CFE2F3"/>
            <w:tcMar>
              <w:top w:w="100" w:type="dxa"/>
              <w:left w:w="100" w:type="dxa"/>
              <w:bottom w:w="100" w:type="dxa"/>
              <w:right w:w="100" w:type="dxa"/>
            </w:tcMar>
          </w:tcPr>
          <w:p w14:paraId="00000382" w14:textId="77777777" w:rsidR="00276E51" w:rsidRDefault="00000000">
            <w:pPr>
              <w:widowControl w:val="0"/>
              <w:pBdr>
                <w:top w:val="nil"/>
                <w:left w:val="nil"/>
                <w:bottom w:val="nil"/>
                <w:right w:val="nil"/>
                <w:between w:val="nil"/>
              </w:pBdr>
            </w:pPr>
            <w:r>
              <w:t>Tipo de recurso</w:t>
            </w:r>
          </w:p>
        </w:tc>
        <w:tc>
          <w:tcPr>
            <w:tcW w:w="13389" w:type="dxa"/>
            <w:gridSpan w:val="3"/>
            <w:shd w:val="clear" w:color="auto" w:fill="CFE2F3"/>
            <w:tcMar>
              <w:top w:w="100" w:type="dxa"/>
              <w:left w:w="100" w:type="dxa"/>
              <w:bottom w:w="100" w:type="dxa"/>
              <w:right w:w="100" w:type="dxa"/>
            </w:tcMar>
          </w:tcPr>
          <w:p w14:paraId="00000383" w14:textId="77777777" w:rsidR="00276E51" w:rsidRDefault="00000000">
            <w:pPr>
              <w:keepNext/>
              <w:keepLines/>
              <w:widowControl w:val="0"/>
              <w:pBdr>
                <w:top w:val="nil"/>
                <w:left w:val="nil"/>
                <w:bottom w:val="nil"/>
                <w:right w:val="nil"/>
                <w:between w:val="nil"/>
              </w:pBdr>
              <w:spacing w:after="60"/>
              <w:jc w:val="center"/>
              <w:rPr>
                <w:color w:val="000000"/>
              </w:rPr>
            </w:pPr>
            <w:bookmarkStart w:id="19" w:name="_heading=h.35nkun2" w:colFirst="0" w:colLast="0"/>
            <w:bookmarkEnd w:id="19"/>
            <w:r>
              <w:rPr>
                <w:color w:val="000000"/>
              </w:rPr>
              <w:t>Material complementario</w:t>
            </w:r>
          </w:p>
        </w:tc>
      </w:tr>
      <w:tr w:rsidR="00276E51" w14:paraId="7D9865FE" w14:textId="77777777">
        <w:tc>
          <w:tcPr>
            <w:tcW w:w="2310" w:type="dxa"/>
            <w:shd w:val="clear" w:color="auto" w:fill="auto"/>
            <w:tcMar>
              <w:top w:w="100" w:type="dxa"/>
              <w:left w:w="100" w:type="dxa"/>
              <w:bottom w:w="100" w:type="dxa"/>
              <w:right w:w="100" w:type="dxa"/>
            </w:tcMar>
          </w:tcPr>
          <w:p w14:paraId="00000386" w14:textId="77777777" w:rsidR="00276E51" w:rsidRDefault="00000000">
            <w:pPr>
              <w:widowControl w:val="0"/>
              <w:pBdr>
                <w:top w:val="nil"/>
                <w:left w:val="nil"/>
                <w:bottom w:val="nil"/>
                <w:right w:val="nil"/>
                <w:between w:val="nil"/>
              </w:pBdr>
              <w:jc w:val="center"/>
            </w:pPr>
            <w:r>
              <w:t>Tema</w:t>
            </w:r>
          </w:p>
        </w:tc>
        <w:tc>
          <w:tcPr>
            <w:tcW w:w="3405" w:type="dxa"/>
            <w:shd w:val="clear" w:color="auto" w:fill="auto"/>
            <w:tcMar>
              <w:top w:w="100" w:type="dxa"/>
              <w:left w:w="100" w:type="dxa"/>
              <w:bottom w:w="100" w:type="dxa"/>
              <w:right w:w="100" w:type="dxa"/>
            </w:tcMar>
          </w:tcPr>
          <w:p w14:paraId="00000387" w14:textId="77777777" w:rsidR="00276E51" w:rsidRDefault="00000000">
            <w:pPr>
              <w:widowControl w:val="0"/>
              <w:pBdr>
                <w:top w:val="nil"/>
                <w:left w:val="nil"/>
                <w:bottom w:val="nil"/>
                <w:right w:val="nil"/>
                <w:between w:val="nil"/>
              </w:pBdr>
              <w:jc w:val="center"/>
            </w:pPr>
            <w:r>
              <w:t>Referencia APA del material</w:t>
            </w:r>
          </w:p>
        </w:tc>
        <w:tc>
          <w:tcPr>
            <w:tcW w:w="4992" w:type="dxa"/>
            <w:shd w:val="clear" w:color="auto" w:fill="auto"/>
            <w:tcMar>
              <w:top w:w="100" w:type="dxa"/>
              <w:left w:w="100" w:type="dxa"/>
              <w:bottom w:w="100" w:type="dxa"/>
              <w:right w:w="100" w:type="dxa"/>
            </w:tcMar>
          </w:tcPr>
          <w:p w14:paraId="00000388" w14:textId="77777777" w:rsidR="00276E51" w:rsidRDefault="00000000">
            <w:pPr>
              <w:widowControl w:val="0"/>
              <w:pBdr>
                <w:top w:val="nil"/>
                <w:left w:val="nil"/>
                <w:bottom w:val="nil"/>
                <w:right w:val="nil"/>
                <w:between w:val="nil"/>
              </w:pBdr>
              <w:jc w:val="center"/>
            </w:pPr>
            <w:r>
              <w:t>tipo</w:t>
            </w:r>
          </w:p>
        </w:tc>
        <w:tc>
          <w:tcPr>
            <w:tcW w:w="4992" w:type="dxa"/>
            <w:shd w:val="clear" w:color="auto" w:fill="auto"/>
            <w:tcMar>
              <w:top w:w="100" w:type="dxa"/>
              <w:left w:w="100" w:type="dxa"/>
              <w:bottom w:w="100" w:type="dxa"/>
              <w:right w:w="100" w:type="dxa"/>
            </w:tcMar>
          </w:tcPr>
          <w:p w14:paraId="00000389" w14:textId="77777777" w:rsidR="00276E51" w:rsidRDefault="00000000">
            <w:pPr>
              <w:widowControl w:val="0"/>
              <w:pBdr>
                <w:top w:val="nil"/>
                <w:left w:val="nil"/>
                <w:bottom w:val="nil"/>
                <w:right w:val="nil"/>
                <w:between w:val="nil"/>
              </w:pBdr>
              <w:jc w:val="center"/>
            </w:pPr>
            <w:r>
              <w:t>Enlace</w:t>
            </w:r>
          </w:p>
        </w:tc>
      </w:tr>
      <w:tr w:rsidR="00276E51" w14:paraId="5A8DB184" w14:textId="77777777">
        <w:tc>
          <w:tcPr>
            <w:tcW w:w="2310" w:type="dxa"/>
            <w:shd w:val="clear" w:color="auto" w:fill="auto"/>
            <w:tcMar>
              <w:top w:w="100" w:type="dxa"/>
              <w:left w:w="100" w:type="dxa"/>
              <w:bottom w:w="100" w:type="dxa"/>
              <w:right w:w="100" w:type="dxa"/>
            </w:tcMar>
          </w:tcPr>
          <w:p w14:paraId="0000038A" w14:textId="77777777" w:rsidR="00276E51" w:rsidRDefault="00000000">
            <w:pPr>
              <w:widowControl w:val="0"/>
              <w:pBdr>
                <w:top w:val="nil"/>
                <w:left w:val="nil"/>
                <w:bottom w:val="nil"/>
                <w:right w:val="nil"/>
                <w:between w:val="nil"/>
              </w:pBdr>
              <w:rPr>
                <w:color w:val="B7B7B7"/>
              </w:rPr>
            </w:pPr>
            <w:r>
              <w:rPr>
                <w:i/>
                <w:color w:val="3A3A3A"/>
                <w:highlight w:val="white"/>
              </w:rPr>
              <w:t>Windows Server 2008: Los Servicios De Red TCP/IP</w:t>
            </w:r>
          </w:p>
        </w:tc>
        <w:tc>
          <w:tcPr>
            <w:tcW w:w="3405" w:type="dxa"/>
            <w:shd w:val="clear" w:color="auto" w:fill="auto"/>
            <w:tcMar>
              <w:top w:w="100" w:type="dxa"/>
              <w:left w:w="100" w:type="dxa"/>
              <w:bottom w:w="100" w:type="dxa"/>
              <w:right w:w="100" w:type="dxa"/>
            </w:tcMar>
          </w:tcPr>
          <w:p w14:paraId="0000038B" w14:textId="77777777" w:rsidR="00276E51" w:rsidRDefault="00000000">
            <w:pPr>
              <w:widowControl w:val="0"/>
              <w:pBdr>
                <w:top w:val="nil"/>
                <w:left w:val="nil"/>
                <w:bottom w:val="nil"/>
                <w:right w:val="nil"/>
                <w:between w:val="nil"/>
              </w:pBdr>
              <w:rPr>
                <w:color w:val="B7B7B7"/>
              </w:rPr>
            </w:pPr>
            <w:r>
              <w:rPr>
                <w:color w:val="3A3A3A"/>
                <w:highlight w:val="white"/>
              </w:rPr>
              <w:t xml:space="preserve">Philippe, F. (2010). </w:t>
            </w:r>
            <w:r>
              <w:rPr>
                <w:i/>
                <w:color w:val="3A3A3A"/>
                <w:highlight w:val="white"/>
              </w:rPr>
              <w:t xml:space="preserve">Windows server 2008: los servicios de red TCP/IP. </w:t>
            </w:r>
            <w:r>
              <w:rPr>
                <w:color w:val="3A3A3A"/>
                <w:highlight w:val="white"/>
              </w:rPr>
              <w:t>Ediciones ENI.</w:t>
            </w:r>
          </w:p>
        </w:tc>
        <w:tc>
          <w:tcPr>
            <w:tcW w:w="4992" w:type="dxa"/>
            <w:shd w:val="clear" w:color="auto" w:fill="auto"/>
            <w:tcMar>
              <w:top w:w="100" w:type="dxa"/>
              <w:left w:w="100" w:type="dxa"/>
              <w:bottom w:w="100" w:type="dxa"/>
              <w:right w:w="100" w:type="dxa"/>
            </w:tcMar>
          </w:tcPr>
          <w:p w14:paraId="0000038C" w14:textId="77777777" w:rsidR="00276E51" w:rsidRDefault="00000000">
            <w:pPr>
              <w:widowControl w:val="0"/>
              <w:pBdr>
                <w:top w:val="nil"/>
                <w:left w:val="nil"/>
                <w:bottom w:val="nil"/>
                <w:right w:val="nil"/>
                <w:between w:val="nil"/>
              </w:pBdr>
              <w:rPr>
                <w:color w:val="B7B7B7"/>
              </w:rPr>
            </w:pPr>
            <w:r>
              <w:t>Libro PDF</w:t>
            </w:r>
          </w:p>
        </w:tc>
        <w:tc>
          <w:tcPr>
            <w:tcW w:w="4992" w:type="dxa"/>
            <w:shd w:val="clear" w:color="auto" w:fill="auto"/>
            <w:tcMar>
              <w:top w:w="100" w:type="dxa"/>
              <w:left w:w="100" w:type="dxa"/>
              <w:bottom w:w="100" w:type="dxa"/>
              <w:right w:w="100" w:type="dxa"/>
            </w:tcMar>
          </w:tcPr>
          <w:p w14:paraId="0000038D" w14:textId="77777777" w:rsidR="00276E51" w:rsidRDefault="00000000">
            <w:pPr>
              <w:widowControl w:val="0"/>
              <w:pBdr>
                <w:top w:val="nil"/>
                <w:left w:val="nil"/>
                <w:bottom w:val="nil"/>
                <w:right w:val="nil"/>
                <w:between w:val="nil"/>
              </w:pBdr>
              <w:rPr>
                <w:color w:val="B7B7B7"/>
              </w:rPr>
            </w:pPr>
            <w:hyperlink r:id="rId79">
              <w:r>
                <w:rPr>
                  <w:color w:val="0000FF"/>
                  <w:u w:val="single"/>
                </w:rPr>
                <w:t>https://sena-primo.hosted.exlibrisgroup.com/permalink/f/1j5choe/sena_biblioteca_eniRIT08TCP</w:t>
              </w:r>
            </w:hyperlink>
            <w:r>
              <w:t xml:space="preserve"> </w:t>
            </w:r>
          </w:p>
        </w:tc>
      </w:tr>
      <w:tr w:rsidR="00276E51" w14:paraId="08DFF2B1" w14:textId="77777777">
        <w:tc>
          <w:tcPr>
            <w:tcW w:w="2310" w:type="dxa"/>
            <w:shd w:val="clear" w:color="auto" w:fill="auto"/>
            <w:tcMar>
              <w:top w:w="100" w:type="dxa"/>
              <w:left w:w="100" w:type="dxa"/>
              <w:bottom w:w="100" w:type="dxa"/>
              <w:right w:w="100" w:type="dxa"/>
            </w:tcMar>
          </w:tcPr>
          <w:p w14:paraId="0000038E" w14:textId="77777777" w:rsidR="00276E51" w:rsidRDefault="00000000">
            <w:pPr>
              <w:widowControl w:val="0"/>
              <w:rPr>
                <w:color w:val="B7B7B7"/>
              </w:rPr>
            </w:pPr>
            <w:r>
              <w:rPr>
                <w:i/>
                <w:color w:val="3A3A3A"/>
                <w:highlight w:val="white"/>
              </w:rPr>
              <w:t>Microsoft Azure: Gestione Su Sistema De Información En La Nube</w:t>
            </w:r>
          </w:p>
        </w:tc>
        <w:tc>
          <w:tcPr>
            <w:tcW w:w="3405" w:type="dxa"/>
            <w:shd w:val="clear" w:color="auto" w:fill="auto"/>
            <w:tcMar>
              <w:top w:w="100" w:type="dxa"/>
              <w:left w:w="100" w:type="dxa"/>
              <w:bottom w:w="100" w:type="dxa"/>
              <w:right w:w="100" w:type="dxa"/>
            </w:tcMar>
          </w:tcPr>
          <w:p w14:paraId="0000038F" w14:textId="77777777" w:rsidR="00276E51" w:rsidRDefault="00000000">
            <w:pPr>
              <w:widowControl w:val="0"/>
              <w:rPr>
                <w:color w:val="B7B7B7"/>
              </w:rPr>
            </w:pPr>
            <w:r>
              <w:rPr>
                <w:color w:val="3A3A3A"/>
                <w:highlight w:val="white"/>
              </w:rPr>
              <w:t>Philippe, P. (2021)</w:t>
            </w:r>
            <w:r>
              <w:rPr>
                <w:color w:val="3A3A3A"/>
              </w:rPr>
              <w:t xml:space="preserve">. </w:t>
            </w:r>
            <w:r>
              <w:rPr>
                <w:i/>
                <w:color w:val="3A3A3A"/>
                <w:highlight w:val="white"/>
              </w:rPr>
              <w:t>Microsoft Azure: gestione su sistema de información en la nube</w:t>
            </w:r>
            <w:r>
              <w:rPr>
                <w:i/>
                <w:color w:val="3A3A3A"/>
              </w:rPr>
              <w:t xml:space="preserve">. </w:t>
            </w:r>
            <w:r>
              <w:rPr>
                <w:color w:val="3A3A3A"/>
                <w:highlight w:val="white"/>
              </w:rPr>
              <w:t>Ediciones ENI.</w:t>
            </w:r>
          </w:p>
        </w:tc>
        <w:tc>
          <w:tcPr>
            <w:tcW w:w="4992" w:type="dxa"/>
            <w:shd w:val="clear" w:color="auto" w:fill="auto"/>
            <w:tcMar>
              <w:top w:w="100" w:type="dxa"/>
              <w:left w:w="100" w:type="dxa"/>
              <w:bottom w:w="100" w:type="dxa"/>
              <w:right w:w="100" w:type="dxa"/>
            </w:tcMar>
          </w:tcPr>
          <w:p w14:paraId="00000390" w14:textId="77777777" w:rsidR="00276E51" w:rsidRDefault="00000000">
            <w:pPr>
              <w:widowControl w:val="0"/>
              <w:rPr>
                <w:color w:val="B7B7B7"/>
              </w:rPr>
            </w:pPr>
            <w:r>
              <w:t>Libro PDF</w:t>
            </w:r>
          </w:p>
        </w:tc>
        <w:tc>
          <w:tcPr>
            <w:tcW w:w="4992" w:type="dxa"/>
            <w:shd w:val="clear" w:color="auto" w:fill="auto"/>
            <w:tcMar>
              <w:top w:w="100" w:type="dxa"/>
              <w:left w:w="100" w:type="dxa"/>
              <w:bottom w:w="100" w:type="dxa"/>
              <w:right w:w="100" w:type="dxa"/>
            </w:tcMar>
          </w:tcPr>
          <w:p w14:paraId="00000391" w14:textId="77777777" w:rsidR="00276E51" w:rsidRDefault="00000000">
            <w:pPr>
              <w:widowControl w:val="0"/>
              <w:rPr>
                <w:color w:val="B7B7B7"/>
              </w:rPr>
            </w:pPr>
            <w:hyperlink r:id="rId80">
              <w:r>
                <w:rPr>
                  <w:color w:val="0000FF"/>
                  <w:u w:val="single"/>
                </w:rPr>
                <w:t>https://sena-primo.hosted.exlibrisgroup.com/permalink/f/1j5choe/sena_biblioteca_eniEPT3AZWIN</w:t>
              </w:r>
            </w:hyperlink>
            <w:r>
              <w:t xml:space="preserve"> </w:t>
            </w:r>
          </w:p>
        </w:tc>
      </w:tr>
    </w:tbl>
    <w:p w14:paraId="00000392" w14:textId="77777777" w:rsidR="00276E51" w:rsidRDefault="00276E51"/>
    <w:p w14:paraId="00000393" w14:textId="77777777" w:rsidR="00276E51" w:rsidRDefault="00000000">
      <w:pPr>
        <w:spacing w:after="120" w:line="240" w:lineRule="auto"/>
        <w:rPr>
          <w:b/>
        </w:rPr>
      </w:pPr>
      <w:r>
        <w:rPr>
          <w:b/>
        </w:rPr>
        <w:t>Glosario</w:t>
      </w:r>
    </w:p>
    <w:p w14:paraId="00000394" w14:textId="77777777" w:rsidR="00276E51" w:rsidRDefault="00276E51">
      <w:bookmarkStart w:id="20" w:name="_heading=h.1ksv4uv" w:colFirst="0" w:colLast="0"/>
      <w:bookmarkEnd w:id="20"/>
    </w:p>
    <w:tbl>
      <w:tblPr>
        <w:tblStyle w:val="afffffffff6"/>
        <w:tblW w:w="156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276E51" w14:paraId="126E2CB2" w14:textId="77777777">
        <w:trPr>
          <w:trHeight w:val="657"/>
        </w:trPr>
        <w:tc>
          <w:tcPr>
            <w:tcW w:w="1935" w:type="dxa"/>
            <w:shd w:val="clear" w:color="auto" w:fill="C9DAF8"/>
            <w:tcMar>
              <w:top w:w="100" w:type="dxa"/>
              <w:left w:w="100" w:type="dxa"/>
              <w:bottom w:w="100" w:type="dxa"/>
              <w:right w:w="100" w:type="dxa"/>
            </w:tcMar>
          </w:tcPr>
          <w:p w14:paraId="00000395" w14:textId="77777777" w:rsidR="00276E51" w:rsidRDefault="00000000">
            <w:pPr>
              <w:widowControl w:val="0"/>
              <w:pBdr>
                <w:top w:val="nil"/>
                <w:left w:val="nil"/>
                <w:bottom w:val="nil"/>
                <w:right w:val="nil"/>
                <w:between w:val="nil"/>
              </w:pBdr>
              <w:spacing w:after="120"/>
              <w:rPr>
                <w:b/>
              </w:rPr>
            </w:pPr>
            <w:r>
              <w:rPr>
                <w:b/>
              </w:rPr>
              <w:t>Tipo de recurso</w:t>
            </w:r>
          </w:p>
        </w:tc>
        <w:tc>
          <w:tcPr>
            <w:tcW w:w="13755" w:type="dxa"/>
            <w:shd w:val="clear" w:color="auto" w:fill="C9DAF8"/>
            <w:tcMar>
              <w:top w:w="100" w:type="dxa"/>
              <w:left w:w="100" w:type="dxa"/>
              <w:bottom w:w="100" w:type="dxa"/>
              <w:right w:w="100" w:type="dxa"/>
            </w:tcMar>
          </w:tcPr>
          <w:p w14:paraId="00000396" w14:textId="77777777" w:rsidR="00276E51" w:rsidRDefault="00000000">
            <w:pPr>
              <w:keepNext/>
              <w:keepLines/>
              <w:pBdr>
                <w:top w:val="nil"/>
                <w:left w:val="nil"/>
                <w:bottom w:val="nil"/>
                <w:right w:val="nil"/>
                <w:between w:val="nil"/>
              </w:pBdr>
              <w:spacing w:after="120"/>
              <w:jc w:val="center"/>
              <w:rPr>
                <w:color w:val="000000"/>
              </w:rPr>
            </w:pPr>
            <w:bookmarkStart w:id="21" w:name="_heading=h.44sinio" w:colFirst="0" w:colLast="0"/>
            <w:bookmarkEnd w:id="21"/>
            <w:r>
              <w:rPr>
                <w:color w:val="000000"/>
              </w:rPr>
              <w:t>Glosario</w:t>
            </w:r>
          </w:p>
        </w:tc>
      </w:tr>
      <w:tr w:rsidR="00276E51" w14:paraId="27B56B94" w14:textId="77777777">
        <w:tc>
          <w:tcPr>
            <w:tcW w:w="1935" w:type="dxa"/>
            <w:shd w:val="clear" w:color="auto" w:fill="auto"/>
            <w:tcMar>
              <w:top w:w="100" w:type="dxa"/>
              <w:left w:w="100" w:type="dxa"/>
              <w:bottom w:w="100" w:type="dxa"/>
              <w:right w:w="100" w:type="dxa"/>
            </w:tcMar>
          </w:tcPr>
          <w:p w14:paraId="00000397" w14:textId="77777777" w:rsidR="00276E51" w:rsidRDefault="00000000">
            <w:pPr>
              <w:widowControl w:val="0"/>
              <w:spacing w:after="120"/>
              <w:rPr>
                <w:b/>
              </w:rPr>
            </w:pPr>
            <w:r>
              <w:rPr>
                <w:b/>
              </w:rPr>
              <w:t>DHCP:</w:t>
            </w:r>
          </w:p>
        </w:tc>
        <w:tc>
          <w:tcPr>
            <w:tcW w:w="13755" w:type="dxa"/>
            <w:shd w:val="clear" w:color="auto" w:fill="auto"/>
            <w:tcMar>
              <w:top w:w="100" w:type="dxa"/>
              <w:left w:w="100" w:type="dxa"/>
              <w:bottom w:w="100" w:type="dxa"/>
              <w:right w:w="100" w:type="dxa"/>
            </w:tcMar>
          </w:tcPr>
          <w:p w14:paraId="00000398" w14:textId="77777777" w:rsidR="00276E51" w:rsidRDefault="00000000">
            <w:pPr>
              <w:widowControl w:val="0"/>
              <w:spacing w:after="120"/>
            </w:pPr>
            <w:r>
              <w:t>el protocolo de configuración dinámica de</w:t>
            </w:r>
            <w:r>
              <w:rPr>
                <w:i/>
              </w:rPr>
              <w:t xml:space="preserve"> host</w:t>
            </w:r>
            <w:r>
              <w:t xml:space="preserve"> es un protocolo de red de tipo cliente/servidor mediante el cual un servidor DHCP asigna dinámicamente una dirección IP y otros parámetros de configuración de red a cada dispositivo, esto en una red para que pueda comunicarse con otras redes IP.</w:t>
            </w:r>
          </w:p>
        </w:tc>
      </w:tr>
      <w:tr w:rsidR="00276E51" w14:paraId="75ECC81B" w14:textId="77777777">
        <w:tc>
          <w:tcPr>
            <w:tcW w:w="1935" w:type="dxa"/>
            <w:shd w:val="clear" w:color="auto" w:fill="auto"/>
            <w:tcMar>
              <w:top w:w="100" w:type="dxa"/>
              <w:left w:w="100" w:type="dxa"/>
              <w:bottom w:w="100" w:type="dxa"/>
              <w:right w:w="100" w:type="dxa"/>
            </w:tcMar>
          </w:tcPr>
          <w:p w14:paraId="00000399" w14:textId="77777777" w:rsidR="00276E51" w:rsidRDefault="00000000">
            <w:pPr>
              <w:widowControl w:val="0"/>
              <w:spacing w:after="120"/>
              <w:rPr>
                <w:b/>
              </w:rPr>
            </w:pPr>
            <w:r>
              <w:rPr>
                <w:b/>
              </w:rPr>
              <w:t>FTP:</w:t>
            </w:r>
          </w:p>
        </w:tc>
        <w:tc>
          <w:tcPr>
            <w:tcW w:w="13755" w:type="dxa"/>
            <w:shd w:val="clear" w:color="auto" w:fill="auto"/>
            <w:tcMar>
              <w:top w:w="100" w:type="dxa"/>
              <w:left w:w="100" w:type="dxa"/>
              <w:bottom w:w="100" w:type="dxa"/>
              <w:right w:w="100" w:type="dxa"/>
            </w:tcMar>
          </w:tcPr>
          <w:p w14:paraId="0000039A" w14:textId="77777777" w:rsidR="00276E51" w:rsidRDefault="00000000">
            <w:pPr>
              <w:widowControl w:val="0"/>
              <w:spacing w:after="120"/>
            </w:pPr>
            <w:r>
              <w:t>el protocolo de transferencia de archivos es un protocolo de red para la transferencia de archivos entre sistemas conectados a una red TCP basado en la arquitectura cliente-servidor.</w:t>
            </w:r>
          </w:p>
        </w:tc>
      </w:tr>
      <w:tr w:rsidR="00276E51" w14:paraId="17C5AE9E" w14:textId="77777777">
        <w:tc>
          <w:tcPr>
            <w:tcW w:w="1935" w:type="dxa"/>
            <w:shd w:val="clear" w:color="auto" w:fill="auto"/>
            <w:tcMar>
              <w:top w:w="100" w:type="dxa"/>
              <w:left w:w="100" w:type="dxa"/>
              <w:bottom w:w="100" w:type="dxa"/>
              <w:right w:w="100" w:type="dxa"/>
            </w:tcMar>
          </w:tcPr>
          <w:p w14:paraId="0000039B" w14:textId="77777777" w:rsidR="00276E51" w:rsidRDefault="00000000">
            <w:pPr>
              <w:widowControl w:val="0"/>
              <w:spacing w:after="120"/>
              <w:rPr>
                <w:b/>
              </w:rPr>
            </w:pPr>
            <w:r>
              <w:rPr>
                <w:b/>
              </w:rPr>
              <w:t>HTTP:</w:t>
            </w:r>
          </w:p>
        </w:tc>
        <w:tc>
          <w:tcPr>
            <w:tcW w:w="13755" w:type="dxa"/>
            <w:shd w:val="clear" w:color="auto" w:fill="auto"/>
            <w:tcMar>
              <w:top w:w="100" w:type="dxa"/>
              <w:left w:w="100" w:type="dxa"/>
              <w:bottom w:w="100" w:type="dxa"/>
              <w:right w:w="100" w:type="dxa"/>
            </w:tcMar>
          </w:tcPr>
          <w:p w14:paraId="0000039C" w14:textId="77777777" w:rsidR="00276E51" w:rsidRDefault="00000000">
            <w:pPr>
              <w:widowControl w:val="0"/>
              <w:spacing w:after="120"/>
            </w:pPr>
            <w:r>
              <w:t xml:space="preserve">el protocolo de transferencia de hipertexto es el protocolo de comunicación que permite las transferencias de información a través de </w:t>
            </w:r>
            <w:r>
              <w:lastRenderedPageBreak/>
              <w:t xml:space="preserve">archivos en la </w:t>
            </w:r>
            <w:proofErr w:type="spellStart"/>
            <w:r>
              <w:rPr>
                <w:i/>
              </w:rPr>
              <w:t>World</w:t>
            </w:r>
            <w:proofErr w:type="spellEnd"/>
            <w:r>
              <w:rPr>
                <w:i/>
              </w:rPr>
              <w:t xml:space="preserve"> Wide Web</w:t>
            </w:r>
            <w:r>
              <w:t>.</w:t>
            </w:r>
          </w:p>
        </w:tc>
      </w:tr>
      <w:tr w:rsidR="00276E51" w14:paraId="15C8B227" w14:textId="77777777">
        <w:tc>
          <w:tcPr>
            <w:tcW w:w="1935" w:type="dxa"/>
            <w:shd w:val="clear" w:color="auto" w:fill="auto"/>
            <w:tcMar>
              <w:top w:w="100" w:type="dxa"/>
              <w:left w:w="100" w:type="dxa"/>
              <w:bottom w:w="100" w:type="dxa"/>
              <w:right w:w="100" w:type="dxa"/>
            </w:tcMar>
          </w:tcPr>
          <w:p w14:paraId="0000039D" w14:textId="77777777" w:rsidR="00276E51" w:rsidRDefault="00000000">
            <w:pPr>
              <w:widowControl w:val="0"/>
              <w:spacing w:after="120"/>
              <w:rPr>
                <w:b/>
              </w:rPr>
            </w:pPr>
            <w:r>
              <w:rPr>
                <w:b/>
              </w:rPr>
              <w:lastRenderedPageBreak/>
              <w:t>IGP:</w:t>
            </w:r>
          </w:p>
        </w:tc>
        <w:tc>
          <w:tcPr>
            <w:tcW w:w="13755" w:type="dxa"/>
            <w:shd w:val="clear" w:color="auto" w:fill="auto"/>
            <w:tcMar>
              <w:top w:w="100" w:type="dxa"/>
              <w:left w:w="100" w:type="dxa"/>
              <w:bottom w:w="100" w:type="dxa"/>
              <w:right w:w="100" w:type="dxa"/>
            </w:tcMar>
          </w:tcPr>
          <w:p w14:paraId="0000039E" w14:textId="77777777" w:rsidR="00276E51" w:rsidRDefault="00000000">
            <w:pPr>
              <w:widowControl w:val="0"/>
              <w:spacing w:after="120"/>
            </w:pPr>
            <w:r>
              <w:t xml:space="preserve">el </w:t>
            </w:r>
            <w:r>
              <w:rPr>
                <w:i/>
              </w:rPr>
              <w:t>Interior</w:t>
            </w:r>
            <w:r>
              <w:t xml:space="preserve"> </w:t>
            </w:r>
            <w:r>
              <w:rPr>
                <w:i/>
              </w:rPr>
              <w:t xml:space="preserve">Gateway </w:t>
            </w:r>
            <w:proofErr w:type="spellStart"/>
            <w:r>
              <w:rPr>
                <w:i/>
              </w:rPr>
              <w:t>Protocol</w:t>
            </w:r>
            <w:proofErr w:type="spellEnd"/>
            <w:r>
              <w:t>, es un protocolo de pasarela interna o protocolo de pasarela interior, este hace referencia a los usados dentro de un sistema autónomo.</w:t>
            </w:r>
          </w:p>
        </w:tc>
      </w:tr>
      <w:tr w:rsidR="00276E51" w14:paraId="4F6731F9" w14:textId="77777777">
        <w:tc>
          <w:tcPr>
            <w:tcW w:w="1935" w:type="dxa"/>
            <w:shd w:val="clear" w:color="auto" w:fill="auto"/>
            <w:tcMar>
              <w:top w:w="100" w:type="dxa"/>
              <w:left w:w="100" w:type="dxa"/>
              <w:bottom w:w="100" w:type="dxa"/>
              <w:right w:w="100" w:type="dxa"/>
            </w:tcMar>
          </w:tcPr>
          <w:p w14:paraId="0000039F" w14:textId="77777777" w:rsidR="00276E51" w:rsidRDefault="00000000">
            <w:pPr>
              <w:widowControl w:val="0"/>
              <w:spacing w:after="120"/>
              <w:rPr>
                <w:b/>
              </w:rPr>
            </w:pPr>
            <w:r>
              <w:rPr>
                <w:b/>
              </w:rPr>
              <w:t>IP:</w:t>
            </w:r>
          </w:p>
        </w:tc>
        <w:tc>
          <w:tcPr>
            <w:tcW w:w="13755" w:type="dxa"/>
            <w:shd w:val="clear" w:color="auto" w:fill="auto"/>
            <w:tcMar>
              <w:top w:w="100" w:type="dxa"/>
              <w:left w:w="100" w:type="dxa"/>
              <w:bottom w:w="100" w:type="dxa"/>
              <w:right w:w="100" w:type="dxa"/>
            </w:tcMar>
          </w:tcPr>
          <w:p w14:paraId="000003A0" w14:textId="77777777" w:rsidR="00276E51" w:rsidRDefault="00000000">
            <w:pPr>
              <w:widowControl w:val="0"/>
              <w:spacing w:after="120"/>
            </w:pPr>
            <w:r>
              <w:t>una dirección IP es una dirección única que identifica a un dispositivo en internet o en una red local. IP significa “protocolo de internet”, que es el conjunto de reglas que rigen el formato de los datos enviados a través de Internet o la red local.</w:t>
            </w:r>
          </w:p>
        </w:tc>
      </w:tr>
      <w:tr w:rsidR="00276E51" w14:paraId="44F4F2F3" w14:textId="77777777">
        <w:tc>
          <w:tcPr>
            <w:tcW w:w="1935" w:type="dxa"/>
            <w:shd w:val="clear" w:color="auto" w:fill="auto"/>
            <w:tcMar>
              <w:top w:w="100" w:type="dxa"/>
              <w:left w:w="100" w:type="dxa"/>
              <w:bottom w:w="100" w:type="dxa"/>
              <w:right w:w="100" w:type="dxa"/>
            </w:tcMar>
          </w:tcPr>
          <w:p w14:paraId="000003A1" w14:textId="77777777" w:rsidR="00276E51" w:rsidRDefault="00000000">
            <w:pPr>
              <w:widowControl w:val="0"/>
              <w:spacing w:after="120"/>
              <w:rPr>
                <w:b/>
              </w:rPr>
            </w:pPr>
            <w:r>
              <w:rPr>
                <w:b/>
              </w:rPr>
              <w:t>ISNS:</w:t>
            </w:r>
          </w:p>
        </w:tc>
        <w:tc>
          <w:tcPr>
            <w:tcW w:w="13755" w:type="dxa"/>
            <w:shd w:val="clear" w:color="auto" w:fill="auto"/>
            <w:tcMar>
              <w:top w:w="100" w:type="dxa"/>
              <w:left w:w="100" w:type="dxa"/>
              <w:bottom w:w="100" w:type="dxa"/>
              <w:right w:w="100" w:type="dxa"/>
            </w:tcMar>
          </w:tcPr>
          <w:p w14:paraId="000003A2" w14:textId="77777777" w:rsidR="00276E51" w:rsidRDefault="00000000">
            <w:pPr>
              <w:widowControl w:val="0"/>
              <w:spacing w:after="120"/>
            </w:pPr>
            <w:r>
              <w:t xml:space="preserve">el protocolo propuesto del servicio de nombres de almacenamiento de internet permite el descubrimiento, administración y configuración automatizada de dispositivos </w:t>
            </w:r>
            <w:proofErr w:type="spellStart"/>
            <w:r>
              <w:rPr>
                <w:i/>
              </w:rPr>
              <w:t>iSCSI</w:t>
            </w:r>
            <w:proofErr w:type="spellEnd"/>
            <w:r>
              <w:rPr>
                <w:i/>
              </w:rPr>
              <w:t xml:space="preserve"> y </w:t>
            </w:r>
            <w:proofErr w:type="spellStart"/>
            <w:r>
              <w:rPr>
                <w:i/>
              </w:rPr>
              <w:t>Fibre</w:t>
            </w:r>
            <w:proofErr w:type="spellEnd"/>
            <w:r>
              <w:rPr>
                <w:i/>
              </w:rPr>
              <w:t xml:space="preserve"> </w:t>
            </w:r>
            <w:proofErr w:type="spellStart"/>
            <w:r>
              <w:rPr>
                <w:i/>
              </w:rPr>
              <w:t>Channel</w:t>
            </w:r>
            <w:proofErr w:type="spellEnd"/>
            <w:r>
              <w:t xml:space="preserve"> en una red TCP / IP.</w:t>
            </w:r>
          </w:p>
        </w:tc>
      </w:tr>
      <w:tr w:rsidR="00276E51" w14:paraId="041937C9" w14:textId="77777777">
        <w:tc>
          <w:tcPr>
            <w:tcW w:w="1935" w:type="dxa"/>
            <w:shd w:val="clear" w:color="auto" w:fill="auto"/>
            <w:tcMar>
              <w:top w:w="100" w:type="dxa"/>
              <w:left w:w="100" w:type="dxa"/>
              <w:bottom w:w="100" w:type="dxa"/>
              <w:right w:w="100" w:type="dxa"/>
            </w:tcMar>
          </w:tcPr>
          <w:p w14:paraId="000003A3" w14:textId="77777777" w:rsidR="00276E51" w:rsidRDefault="00000000">
            <w:pPr>
              <w:widowControl w:val="0"/>
              <w:spacing w:after="120"/>
              <w:rPr>
                <w:b/>
              </w:rPr>
            </w:pPr>
            <w:r>
              <w:rPr>
                <w:b/>
              </w:rPr>
              <w:t>NETBIOS:</w:t>
            </w:r>
          </w:p>
        </w:tc>
        <w:tc>
          <w:tcPr>
            <w:tcW w:w="13755" w:type="dxa"/>
            <w:shd w:val="clear" w:color="auto" w:fill="auto"/>
            <w:tcMar>
              <w:top w:w="100" w:type="dxa"/>
              <w:left w:w="100" w:type="dxa"/>
              <w:bottom w:w="100" w:type="dxa"/>
              <w:right w:w="100" w:type="dxa"/>
            </w:tcMar>
          </w:tcPr>
          <w:p w14:paraId="000003A4" w14:textId="77777777" w:rsidR="00276E51" w:rsidRDefault="00000000">
            <w:pPr>
              <w:widowControl w:val="0"/>
              <w:spacing w:after="120"/>
            </w:pPr>
            <w:r>
              <w:t xml:space="preserve">especificación de interfaz para acceso a servicios de red, es decir, una capa de </w:t>
            </w:r>
            <w:r>
              <w:rPr>
                <w:i/>
              </w:rPr>
              <w:t>software</w:t>
            </w:r>
            <w:r>
              <w:t xml:space="preserve"> desarrollado para enlazar un sistema operativo de red con </w:t>
            </w:r>
            <w:r>
              <w:rPr>
                <w:i/>
              </w:rPr>
              <w:t>hardware</w:t>
            </w:r>
            <w:r>
              <w:t xml:space="preserve"> específico.</w:t>
            </w:r>
          </w:p>
        </w:tc>
      </w:tr>
      <w:tr w:rsidR="00276E51" w14:paraId="567DD5E3" w14:textId="77777777">
        <w:tc>
          <w:tcPr>
            <w:tcW w:w="1935" w:type="dxa"/>
            <w:shd w:val="clear" w:color="auto" w:fill="auto"/>
            <w:tcMar>
              <w:top w:w="100" w:type="dxa"/>
              <w:left w:w="100" w:type="dxa"/>
              <w:bottom w:w="100" w:type="dxa"/>
              <w:right w:w="100" w:type="dxa"/>
            </w:tcMar>
          </w:tcPr>
          <w:p w14:paraId="000003A5" w14:textId="77777777" w:rsidR="00276E51" w:rsidRDefault="00000000">
            <w:pPr>
              <w:widowControl w:val="0"/>
              <w:spacing w:after="120"/>
              <w:rPr>
                <w:b/>
              </w:rPr>
            </w:pPr>
            <w:r>
              <w:rPr>
                <w:b/>
              </w:rPr>
              <w:t>NFS:</w:t>
            </w:r>
          </w:p>
        </w:tc>
        <w:tc>
          <w:tcPr>
            <w:tcW w:w="13755" w:type="dxa"/>
            <w:shd w:val="clear" w:color="auto" w:fill="auto"/>
            <w:tcMar>
              <w:top w:w="100" w:type="dxa"/>
              <w:left w:w="100" w:type="dxa"/>
              <w:bottom w:w="100" w:type="dxa"/>
              <w:right w:w="100" w:type="dxa"/>
            </w:tcMar>
          </w:tcPr>
          <w:p w14:paraId="000003A6" w14:textId="77777777" w:rsidR="00276E51" w:rsidRDefault="00000000">
            <w:pPr>
              <w:widowControl w:val="0"/>
              <w:spacing w:after="120"/>
            </w:pPr>
            <w:r>
              <w:rPr>
                <w:i/>
              </w:rPr>
              <w:t xml:space="preserve">Network File </w:t>
            </w:r>
            <w:proofErr w:type="spellStart"/>
            <w:r>
              <w:rPr>
                <w:i/>
              </w:rPr>
              <w:t>System</w:t>
            </w:r>
            <w:proofErr w:type="spellEnd"/>
            <w:r>
              <w:t>, es un protocolo de nivel de aplicación, según el Modelo OSI. Es utilizado para sistemas de archivos distribuido en un entorno de red de computadoras de área local.</w:t>
            </w:r>
          </w:p>
        </w:tc>
      </w:tr>
      <w:tr w:rsidR="00276E51" w14:paraId="34834453" w14:textId="77777777">
        <w:tc>
          <w:tcPr>
            <w:tcW w:w="1935" w:type="dxa"/>
            <w:shd w:val="clear" w:color="auto" w:fill="auto"/>
            <w:tcMar>
              <w:top w:w="100" w:type="dxa"/>
              <w:left w:w="100" w:type="dxa"/>
              <w:bottom w:w="100" w:type="dxa"/>
              <w:right w:w="100" w:type="dxa"/>
            </w:tcMar>
          </w:tcPr>
          <w:p w14:paraId="000003A7" w14:textId="77777777" w:rsidR="00276E51" w:rsidRDefault="00000000">
            <w:pPr>
              <w:widowControl w:val="0"/>
              <w:pBdr>
                <w:top w:val="nil"/>
                <w:left w:val="nil"/>
                <w:bottom w:val="nil"/>
                <w:right w:val="nil"/>
                <w:between w:val="nil"/>
              </w:pBdr>
              <w:spacing w:after="120"/>
              <w:rPr>
                <w:b/>
              </w:rPr>
            </w:pPr>
            <w:r>
              <w:rPr>
                <w:b/>
              </w:rPr>
              <w:t>OSI:</w:t>
            </w:r>
          </w:p>
        </w:tc>
        <w:tc>
          <w:tcPr>
            <w:tcW w:w="13755" w:type="dxa"/>
            <w:shd w:val="clear" w:color="auto" w:fill="auto"/>
            <w:tcMar>
              <w:top w:w="100" w:type="dxa"/>
              <w:left w:w="100" w:type="dxa"/>
              <w:bottom w:w="100" w:type="dxa"/>
              <w:right w:w="100" w:type="dxa"/>
            </w:tcMar>
          </w:tcPr>
          <w:p w14:paraId="000003A8" w14:textId="77777777" w:rsidR="00276E51" w:rsidRDefault="00000000">
            <w:pPr>
              <w:widowControl w:val="0"/>
              <w:pBdr>
                <w:top w:val="nil"/>
                <w:left w:val="nil"/>
                <w:bottom w:val="nil"/>
                <w:right w:val="nil"/>
                <w:between w:val="nil"/>
              </w:pBdr>
              <w:spacing w:after="120"/>
            </w:pPr>
            <w:r>
              <w:t>es un estándar que tiene por objetivo conseguir interconectar sistemas de procedencia distinta para que estos pudieran intercambiar información, sin ningún tipo de impedimentos debido a los protocolos con los que estos operaban de forma propia según su fabricante.</w:t>
            </w:r>
          </w:p>
        </w:tc>
      </w:tr>
      <w:tr w:rsidR="00276E51" w14:paraId="2AE0FC58" w14:textId="77777777">
        <w:tc>
          <w:tcPr>
            <w:tcW w:w="1935" w:type="dxa"/>
            <w:shd w:val="clear" w:color="auto" w:fill="auto"/>
            <w:tcMar>
              <w:top w:w="100" w:type="dxa"/>
              <w:left w:w="100" w:type="dxa"/>
              <w:bottom w:w="100" w:type="dxa"/>
              <w:right w:w="100" w:type="dxa"/>
            </w:tcMar>
          </w:tcPr>
          <w:p w14:paraId="000003A9" w14:textId="77777777" w:rsidR="00276E51" w:rsidRDefault="00000000">
            <w:pPr>
              <w:widowControl w:val="0"/>
              <w:spacing w:after="120"/>
              <w:rPr>
                <w:b/>
              </w:rPr>
            </w:pPr>
            <w:r>
              <w:rPr>
                <w:b/>
              </w:rPr>
              <w:t>RIP:</w:t>
            </w:r>
          </w:p>
        </w:tc>
        <w:tc>
          <w:tcPr>
            <w:tcW w:w="13755" w:type="dxa"/>
            <w:shd w:val="clear" w:color="auto" w:fill="auto"/>
            <w:tcMar>
              <w:top w:w="100" w:type="dxa"/>
              <w:left w:w="100" w:type="dxa"/>
              <w:bottom w:w="100" w:type="dxa"/>
              <w:right w:w="100" w:type="dxa"/>
            </w:tcMar>
          </w:tcPr>
          <w:p w14:paraId="000003AA" w14:textId="77777777" w:rsidR="00276E51" w:rsidRDefault="00000000">
            <w:pPr>
              <w:widowControl w:val="0"/>
              <w:spacing w:after="120"/>
            </w:pPr>
            <w:r>
              <w:t xml:space="preserve">el protocolo de información de encaminamiento o </w:t>
            </w:r>
            <w:proofErr w:type="spellStart"/>
            <w:r>
              <w:rPr>
                <w:i/>
              </w:rPr>
              <w:t>Routing</w:t>
            </w:r>
            <w:proofErr w:type="spellEnd"/>
            <w:r>
              <w:rPr>
                <w:i/>
              </w:rPr>
              <w:t xml:space="preserve"> </w:t>
            </w:r>
            <w:proofErr w:type="spellStart"/>
            <w:r>
              <w:rPr>
                <w:i/>
              </w:rPr>
              <w:t>Information</w:t>
            </w:r>
            <w:proofErr w:type="spellEnd"/>
            <w:r>
              <w:rPr>
                <w:i/>
              </w:rPr>
              <w:t xml:space="preserve"> </w:t>
            </w:r>
            <w:proofErr w:type="spellStart"/>
            <w:r>
              <w:rPr>
                <w:i/>
              </w:rPr>
              <w:t>Protocol</w:t>
            </w:r>
            <w:proofErr w:type="spellEnd"/>
            <w:r>
              <w:t xml:space="preserve">, es un protocolo de puerta de enlace interna o interior utilizado por los </w:t>
            </w:r>
            <w:proofErr w:type="spellStart"/>
            <w:r>
              <w:rPr>
                <w:i/>
              </w:rPr>
              <w:t>routers</w:t>
            </w:r>
            <w:proofErr w:type="spellEnd"/>
            <w:r>
              <w:t xml:space="preserve"> o encaminadores para intercambiar información acerca de redes del </w:t>
            </w:r>
            <w:r>
              <w:rPr>
                <w:i/>
              </w:rPr>
              <w:t xml:space="preserve">Internet </w:t>
            </w:r>
            <w:proofErr w:type="spellStart"/>
            <w:r>
              <w:rPr>
                <w:i/>
              </w:rPr>
              <w:t>Protocol</w:t>
            </w:r>
            <w:proofErr w:type="spellEnd"/>
            <w:r>
              <w:t xml:space="preserve"> a las que se encuentran conectados.</w:t>
            </w:r>
          </w:p>
        </w:tc>
      </w:tr>
      <w:tr w:rsidR="00276E51" w14:paraId="143D8DCB" w14:textId="77777777">
        <w:tc>
          <w:tcPr>
            <w:tcW w:w="1935" w:type="dxa"/>
            <w:shd w:val="clear" w:color="auto" w:fill="auto"/>
            <w:tcMar>
              <w:top w:w="100" w:type="dxa"/>
              <w:left w:w="100" w:type="dxa"/>
              <w:bottom w:w="100" w:type="dxa"/>
              <w:right w:w="100" w:type="dxa"/>
            </w:tcMar>
          </w:tcPr>
          <w:p w14:paraId="000003AB" w14:textId="77777777" w:rsidR="00276E51" w:rsidRDefault="00000000">
            <w:pPr>
              <w:widowControl w:val="0"/>
              <w:spacing w:after="120"/>
              <w:rPr>
                <w:b/>
              </w:rPr>
            </w:pPr>
            <w:r>
              <w:rPr>
                <w:b/>
              </w:rPr>
              <w:t>TCP:</w:t>
            </w:r>
          </w:p>
        </w:tc>
        <w:tc>
          <w:tcPr>
            <w:tcW w:w="13755" w:type="dxa"/>
            <w:shd w:val="clear" w:color="auto" w:fill="auto"/>
            <w:tcMar>
              <w:top w:w="100" w:type="dxa"/>
              <w:left w:w="100" w:type="dxa"/>
              <w:bottom w:w="100" w:type="dxa"/>
              <w:right w:w="100" w:type="dxa"/>
            </w:tcMar>
          </w:tcPr>
          <w:p w14:paraId="000003AC" w14:textId="77777777" w:rsidR="00276E51" w:rsidRDefault="00000000">
            <w:pPr>
              <w:widowControl w:val="0"/>
              <w:spacing w:after="120"/>
            </w:pPr>
            <w:r>
              <w:t>el protocolo de control de transmisión es uno de los protocolos fundamentales en internet.</w:t>
            </w:r>
          </w:p>
        </w:tc>
      </w:tr>
    </w:tbl>
    <w:p w14:paraId="000003AD" w14:textId="77777777" w:rsidR="00276E51" w:rsidRDefault="00276E51"/>
    <w:p w14:paraId="000003AE" w14:textId="77777777" w:rsidR="00276E51" w:rsidRDefault="00276E51"/>
    <w:p w14:paraId="000003AF" w14:textId="77777777" w:rsidR="00276E51" w:rsidRDefault="00276E51"/>
    <w:p w14:paraId="000003B0" w14:textId="77777777" w:rsidR="00276E51" w:rsidRDefault="00276E51"/>
    <w:p w14:paraId="000003B1" w14:textId="77777777" w:rsidR="00276E51" w:rsidRDefault="00276E51"/>
    <w:p w14:paraId="000003B2" w14:textId="77777777" w:rsidR="00276E51" w:rsidRDefault="00276E51"/>
    <w:p w14:paraId="000003B3" w14:textId="77777777" w:rsidR="00276E51" w:rsidRDefault="00000000">
      <w:pPr>
        <w:rPr>
          <w:b/>
        </w:rPr>
      </w:pPr>
      <w:r>
        <w:rPr>
          <w:b/>
        </w:rPr>
        <w:t>Referentes bibliográficos</w:t>
      </w:r>
    </w:p>
    <w:tbl>
      <w:tblPr>
        <w:tblStyle w:val="afffffffff7"/>
        <w:tblW w:w="156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3755"/>
      </w:tblGrid>
      <w:tr w:rsidR="00276E51" w14:paraId="187565B6" w14:textId="77777777">
        <w:trPr>
          <w:trHeight w:val="657"/>
        </w:trPr>
        <w:tc>
          <w:tcPr>
            <w:tcW w:w="1935" w:type="dxa"/>
            <w:shd w:val="clear" w:color="auto" w:fill="C9DAF8"/>
            <w:tcMar>
              <w:top w:w="100" w:type="dxa"/>
              <w:left w:w="100" w:type="dxa"/>
              <w:bottom w:w="100" w:type="dxa"/>
              <w:right w:w="100" w:type="dxa"/>
            </w:tcMar>
          </w:tcPr>
          <w:p w14:paraId="000003B4" w14:textId="77777777" w:rsidR="00276E51" w:rsidRDefault="00000000">
            <w:pPr>
              <w:widowControl w:val="0"/>
              <w:rPr>
                <w:b/>
              </w:rPr>
            </w:pPr>
            <w:r>
              <w:rPr>
                <w:b/>
              </w:rPr>
              <w:lastRenderedPageBreak/>
              <w:t>Tipo de recurso</w:t>
            </w:r>
          </w:p>
        </w:tc>
        <w:tc>
          <w:tcPr>
            <w:tcW w:w="13755" w:type="dxa"/>
            <w:shd w:val="clear" w:color="auto" w:fill="C9DAF8"/>
            <w:tcMar>
              <w:top w:w="100" w:type="dxa"/>
              <w:left w:w="100" w:type="dxa"/>
              <w:bottom w:w="100" w:type="dxa"/>
              <w:right w:w="100" w:type="dxa"/>
            </w:tcMar>
          </w:tcPr>
          <w:p w14:paraId="000003B5" w14:textId="77777777" w:rsidR="00276E51" w:rsidRDefault="00000000">
            <w:pPr>
              <w:keepNext/>
              <w:keepLines/>
              <w:pBdr>
                <w:top w:val="nil"/>
                <w:left w:val="nil"/>
                <w:bottom w:val="nil"/>
                <w:right w:val="nil"/>
                <w:between w:val="nil"/>
              </w:pBdr>
              <w:spacing w:after="60" w:line="276" w:lineRule="auto"/>
              <w:jc w:val="center"/>
              <w:rPr>
                <w:color w:val="000000"/>
              </w:rPr>
            </w:pPr>
            <w:bookmarkStart w:id="22" w:name="_heading=h.2jxsxqh" w:colFirst="0" w:colLast="0"/>
            <w:bookmarkEnd w:id="22"/>
            <w:r>
              <w:rPr>
                <w:color w:val="000000"/>
              </w:rPr>
              <w:t>Bibliografía</w:t>
            </w:r>
          </w:p>
        </w:tc>
      </w:tr>
      <w:tr w:rsidR="00276E51" w14:paraId="6ACBBD19" w14:textId="77777777">
        <w:trPr>
          <w:trHeight w:val="420"/>
        </w:trPr>
        <w:tc>
          <w:tcPr>
            <w:tcW w:w="15690" w:type="dxa"/>
            <w:gridSpan w:val="2"/>
            <w:shd w:val="clear" w:color="auto" w:fill="auto"/>
            <w:tcMar>
              <w:top w:w="100" w:type="dxa"/>
              <w:left w:w="100" w:type="dxa"/>
              <w:bottom w:w="100" w:type="dxa"/>
              <w:right w:w="100" w:type="dxa"/>
            </w:tcMar>
          </w:tcPr>
          <w:p w14:paraId="000003B6" w14:textId="77777777" w:rsidR="00276E51" w:rsidRDefault="00000000">
            <w:pPr>
              <w:widowControl w:val="0"/>
            </w:pPr>
            <w:r>
              <w:rPr>
                <w:color w:val="3A3A3A"/>
                <w:highlight w:val="white"/>
              </w:rPr>
              <w:t>Dauzon, S. (2022). </w:t>
            </w:r>
            <w:r>
              <w:rPr>
                <w:i/>
                <w:color w:val="3A3A3A"/>
                <w:highlight w:val="white"/>
              </w:rPr>
              <w:t>Git: Controle la gestión de sus versiones (conceptos, utilización y casos prácticos).</w:t>
            </w:r>
            <w:r>
              <w:rPr>
                <w:color w:val="3A3A3A"/>
                <w:highlight w:val="white"/>
              </w:rPr>
              <w:t xml:space="preserve"> (2ª Edición). Ediciones ENI.</w:t>
            </w:r>
            <w:r>
              <w:t xml:space="preserve"> </w:t>
            </w:r>
            <w:hyperlink r:id="rId81">
              <w:r>
                <w:rPr>
                  <w:color w:val="0000FF"/>
                  <w:sz w:val="23"/>
                  <w:szCs w:val="23"/>
                  <w:highlight w:val="white"/>
                  <w:u w:val="single"/>
                </w:rPr>
                <w:t>https://sena-primo.hosted.exlibrisgroup.com/permalink/f/1j5choe/sena_biblioteca_eniEPT3GIT</w:t>
              </w:r>
            </w:hyperlink>
          </w:p>
          <w:p w14:paraId="000003B7" w14:textId="77777777" w:rsidR="00276E51" w:rsidRDefault="00276E51">
            <w:pPr>
              <w:widowControl w:val="0"/>
            </w:pPr>
          </w:p>
          <w:p w14:paraId="000003B8" w14:textId="77777777" w:rsidR="00276E51" w:rsidRDefault="00000000">
            <w:pPr>
              <w:widowControl w:val="0"/>
              <w:rPr>
                <w:color w:val="B7B7B7"/>
              </w:rPr>
            </w:pPr>
            <w:r>
              <w:rPr>
                <w:color w:val="3A3A3A"/>
                <w:sz w:val="23"/>
                <w:szCs w:val="23"/>
                <w:highlight w:val="white"/>
              </w:rPr>
              <w:t xml:space="preserve"> </w:t>
            </w:r>
          </w:p>
        </w:tc>
      </w:tr>
      <w:tr w:rsidR="00276E51" w14:paraId="25225AF3" w14:textId="77777777">
        <w:trPr>
          <w:trHeight w:val="420"/>
        </w:trPr>
        <w:tc>
          <w:tcPr>
            <w:tcW w:w="15690" w:type="dxa"/>
            <w:gridSpan w:val="2"/>
            <w:shd w:val="clear" w:color="auto" w:fill="auto"/>
            <w:tcMar>
              <w:top w:w="100" w:type="dxa"/>
              <w:left w:w="100" w:type="dxa"/>
              <w:bottom w:w="100" w:type="dxa"/>
              <w:right w:w="100" w:type="dxa"/>
            </w:tcMar>
          </w:tcPr>
          <w:p w14:paraId="000003BA" w14:textId="77777777" w:rsidR="00276E51" w:rsidRDefault="00000000">
            <w:pPr>
              <w:widowControl w:val="0"/>
              <w:rPr>
                <w:color w:val="3A3A3A"/>
              </w:rPr>
            </w:pPr>
            <w:proofErr w:type="spellStart"/>
            <w:r>
              <w:rPr>
                <w:color w:val="3A3A3A"/>
                <w:highlight w:val="white"/>
              </w:rPr>
              <w:t>Emprendices</w:t>
            </w:r>
            <w:proofErr w:type="spellEnd"/>
            <w:r>
              <w:rPr>
                <w:color w:val="3A3A3A"/>
                <w:highlight w:val="white"/>
              </w:rPr>
              <w:t xml:space="preserve">. (2014). </w:t>
            </w:r>
            <w:r>
              <w:rPr>
                <w:i/>
                <w:color w:val="3A3A3A"/>
              </w:rPr>
              <w:t xml:space="preserve">¿Qué es Google Cloud </w:t>
            </w:r>
            <w:proofErr w:type="spellStart"/>
            <w:proofErr w:type="gramStart"/>
            <w:r>
              <w:rPr>
                <w:i/>
                <w:color w:val="3A3A3A"/>
              </w:rPr>
              <w:t>Platform</w:t>
            </w:r>
            <w:proofErr w:type="spellEnd"/>
            <w:r>
              <w:rPr>
                <w:i/>
                <w:color w:val="3A3A3A"/>
              </w:rPr>
              <w:t>?.</w:t>
            </w:r>
            <w:proofErr w:type="gramEnd"/>
            <w:r>
              <w:rPr>
                <w:i/>
                <w:color w:val="3A3A3A"/>
              </w:rPr>
              <w:t xml:space="preserve"> </w:t>
            </w:r>
            <w:proofErr w:type="spellStart"/>
            <w:r>
              <w:rPr>
                <w:color w:val="3A3A3A"/>
              </w:rPr>
              <w:t>Emprendices</w:t>
            </w:r>
            <w:proofErr w:type="spellEnd"/>
            <w:r>
              <w:rPr>
                <w:color w:val="3A3A3A"/>
              </w:rPr>
              <w:t xml:space="preserve">. </w:t>
            </w:r>
            <w:hyperlink r:id="rId82">
              <w:r>
                <w:rPr>
                  <w:color w:val="0000FF"/>
                  <w:u w:val="single"/>
                </w:rPr>
                <w:t>https://lh6.googleusercontent.com/-XhuI4DcK8FM/VFDg50K6AhI/AAAAAAAASxU/fHzSlvPY66M/s750/google-cloud-platform.jpg</w:t>
              </w:r>
            </w:hyperlink>
          </w:p>
          <w:p w14:paraId="000003BB" w14:textId="77777777" w:rsidR="00276E51" w:rsidRDefault="00276E51">
            <w:pPr>
              <w:widowControl w:val="0"/>
              <w:rPr>
                <w:color w:val="3A3A3A"/>
                <w:highlight w:val="white"/>
              </w:rPr>
            </w:pPr>
          </w:p>
        </w:tc>
      </w:tr>
      <w:tr w:rsidR="00276E51" w14:paraId="3207E14A" w14:textId="77777777">
        <w:trPr>
          <w:trHeight w:val="420"/>
        </w:trPr>
        <w:tc>
          <w:tcPr>
            <w:tcW w:w="15690" w:type="dxa"/>
            <w:gridSpan w:val="2"/>
            <w:shd w:val="clear" w:color="auto" w:fill="auto"/>
            <w:tcMar>
              <w:top w:w="100" w:type="dxa"/>
              <w:left w:w="100" w:type="dxa"/>
              <w:bottom w:w="100" w:type="dxa"/>
              <w:right w:w="100" w:type="dxa"/>
            </w:tcMar>
          </w:tcPr>
          <w:p w14:paraId="000003BD" w14:textId="77777777" w:rsidR="00276E51" w:rsidRDefault="00000000">
            <w:pPr>
              <w:widowControl w:val="0"/>
            </w:pPr>
            <w:proofErr w:type="spellStart"/>
            <w:r>
              <w:rPr>
                <w:color w:val="3A3A3A"/>
                <w:highlight w:val="white"/>
              </w:rPr>
              <w:t>Gouigoux</w:t>
            </w:r>
            <w:proofErr w:type="spellEnd"/>
            <w:r>
              <w:rPr>
                <w:color w:val="3A3A3A"/>
                <w:highlight w:val="white"/>
              </w:rPr>
              <w:t>, J. (2018).</w:t>
            </w:r>
            <w:r>
              <w:rPr>
                <w:i/>
                <w:color w:val="3A3A3A"/>
                <w:highlight w:val="white"/>
              </w:rPr>
              <w:t xml:space="preserve"> Primeros pasos y puesta en práctica de una arquitectura basada en microservicios</w:t>
            </w:r>
            <w:r>
              <w:rPr>
                <w:color w:val="3A3A3A"/>
                <w:highlight w:val="white"/>
              </w:rPr>
              <w:t>. Ediciones ENI.</w:t>
            </w:r>
            <w:r>
              <w:rPr>
                <w:color w:val="3A3A3A"/>
              </w:rPr>
              <w:t xml:space="preserve"> </w:t>
            </w:r>
            <w:hyperlink r:id="rId83">
              <w:r>
                <w:rPr>
                  <w:color w:val="0000FF"/>
                  <w:sz w:val="23"/>
                  <w:szCs w:val="23"/>
                  <w:highlight w:val="white"/>
                  <w:u w:val="single"/>
                </w:rPr>
                <w:t>https://sena-primo.hosted.exlibrisgroup.com/permalink/f/1j5choe/sena_biblioteca_eniEPT2DOC</w:t>
              </w:r>
            </w:hyperlink>
          </w:p>
          <w:p w14:paraId="000003BE" w14:textId="77777777" w:rsidR="00276E51" w:rsidRDefault="00276E51">
            <w:pPr>
              <w:widowControl w:val="0"/>
            </w:pPr>
          </w:p>
          <w:p w14:paraId="000003BF" w14:textId="77777777" w:rsidR="00276E51" w:rsidRDefault="00000000">
            <w:pPr>
              <w:widowControl w:val="0"/>
              <w:rPr>
                <w:color w:val="B7B7B7"/>
              </w:rPr>
            </w:pPr>
            <w:r>
              <w:t xml:space="preserve"> </w:t>
            </w:r>
          </w:p>
        </w:tc>
      </w:tr>
      <w:tr w:rsidR="00276E51" w14:paraId="735A9285" w14:textId="77777777">
        <w:trPr>
          <w:trHeight w:val="420"/>
        </w:trPr>
        <w:tc>
          <w:tcPr>
            <w:tcW w:w="15690" w:type="dxa"/>
            <w:gridSpan w:val="2"/>
            <w:shd w:val="clear" w:color="auto" w:fill="auto"/>
            <w:tcMar>
              <w:top w:w="100" w:type="dxa"/>
              <w:left w:w="100" w:type="dxa"/>
              <w:bottom w:w="100" w:type="dxa"/>
              <w:right w:w="100" w:type="dxa"/>
            </w:tcMar>
          </w:tcPr>
          <w:p w14:paraId="000003C1" w14:textId="77777777" w:rsidR="00276E51" w:rsidRDefault="00000000">
            <w:pPr>
              <w:pStyle w:val="Ttulo1"/>
              <w:shd w:val="clear" w:color="auto" w:fill="FFFFFF"/>
              <w:spacing w:before="0" w:after="0"/>
              <w:rPr>
                <w:color w:val="444340"/>
              </w:rPr>
            </w:pPr>
            <w:proofErr w:type="spellStart"/>
            <w:r>
              <w:rPr>
                <w:sz w:val="22"/>
                <w:szCs w:val="22"/>
              </w:rPr>
              <w:t>Interponalos</w:t>
            </w:r>
            <w:proofErr w:type="spellEnd"/>
            <w:r>
              <w:rPr>
                <w:sz w:val="22"/>
                <w:szCs w:val="22"/>
              </w:rPr>
              <w:t xml:space="preserve">. (2022). </w:t>
            </w:r>
            <w:r>
              <w:rPr>
                <w:i/>
                <w:color w:val="444340"/>
                <w:sz w:val="22"/>
                <w:szCs w:val="22"/>
              </w:rPr>
              <w:t xml:space="preserve">Interacción de protocolos de red. </w:t>
            </w:r>
            <w:r>
              <w:rPr>
                <w:color w:val="444340"/>
                <w:sz w:val="22"/>
                <w:szCs w:val="22"/>
              </w:rPr>
              <w:t xml:space="preserve">Interpolados, como un cuaderno personal. </w:t>
            </w:r>
            <w:hyperlink r:id="rId84">
              <w:r>
                <w:rPr>
                  <w:color w:val="0000FF"/>
                  <w:sz w:val="22"/>
                  <w:szCs w:val="22"/>
                  <w:u w:val="single"/>
                </w:rPr>
                <w:t>https://interpolados.files.wordpress.com/2017/03/14.png</w:t>
              </w:r>
            </w:hyperlink>
          </w:p>
        </w:tc>
      </w:tr>
      <w:tr w:rsidR="00276E51" w14:paraId="74B3F2D2" w14:textId="77777777">
        <w:trPr>
          <w:trHeight w:val="420"/>
        </w:trPr>
        <w:tc>
          <w:tcPr>
            <w:tcW w:w="15690" w:type="dxa"/>
            <w:gridSpan w:val="2"/>
            <w:shd w:val="clear" w:color="auto" w:fill="auto"/>
            <w:tcMar>
              <w:top w:w="100" w:type="dxa"/>
              <w:left w:w="100" w:type="dxa"/>
              <w:bottom w:w="100" w:type="dxa"/>
              <w:right w:w="100" w:type="dxa"/>
            </w:tcMar>
          </w:tcPr>
          <w:p w14:paraId="000003C3" w14:textId="77777777" w:rsidR="00276E51" w:rsidRDefault="00000000">
            <w:pPr>
              <w:widowControl w:val="0"/>
            </w:pPr>
            <w:r>
              <w:rPr>
                <w:color w:val="3A3A3A"/>
                <w:highlight w:val="white"/>
              </w:rPr>
              <w:t xml:space="preserve">Joyanes, L. (2012). </w:t>
            </w:r>
            <w:r>
              <w:rPr>
                <w:i/>
                <w:color w:val="3A3A3A"/>
                <w:highlight w:val="white"/>
              </w:rPr>
              <w:t>Computación en la nube: Estrategias de Cloud Computing en las empresas.</w:t>
            </w:r>
            <w:r>
              <w:rPr>
                <w:color w:val="3A3A3A"/>
                <w:highlight w:val="white"/>
              </w:rPr>
              <w:t xml:space="preserve"> Alfaomega Grupo Editor. </w:t>
            </w:r>
            <w:hyperlink r:id="rId85">
              <w:r>
                <w:rPr>
                  <w:color w:val="0000FF"/>
                  <w:sz w:val="23"/>
                  <w:szCs w:val="23"/>
                  <w:highlight w:val="white"/>
                  <w:u w:val="single"/>
                </w:rPr>
                <w:t>https://sena-primo.hosted.exlibrisgroup.com/permalink/f/1j5choe/sena_aleph000061577</w:t>
              </w:r>
            </w:hyperlink>
          </w:p>
          <w:p w14:paraId="000003C4" w14:textId="77777777" w:rsidR="00276E51" w:rsidRDefault="00276E51">
            <w:pPr>
              <w:widowControl w:val="0"/>
            </w:pPr>
          </w:p>
          <w:p w14:paraId="000003C5" w14:textId="77777777" w:rsidR="00276E51" w:rsidRDefault="00000000">
            <w:pPr>
              <w:widowControl w:val="0"/>
              <w:rPr>
                <w:color w:val="B7B7B7"/>
              </w:rPr>
            </w:pPr>
            <w:r>
              <w:t xml:space="preserve"> </w:t>
            </w:r>
          </w:p>
        </w:tc>
      </w:tr>
      <w:tr w:rsidR="00276E51" w14:paraId="367761E5" w14:textId="77777777">
        <w:trPr>
          <w:trHeight w:val="420"/>
        </w:trPr>
        <w:tc>
          <w:tcPr>
            <w:tcW w:w="15690" w:type="dxa"/>
            <w:gridSpan w:val="2"/>
            <w:shd w:val="clear" w:color="auto" w:fill="auto"/>
            <w:tcMar>
              <w:top w:w="100" w:type="dxa"/>
              <w:left w:w="100" w:type="dxa"/>
              <w:bottom w:w="100" w:type="dxa"/>
              <w:right w:w="100" w:type="dxa"/>
            </w:tcMar>
          </w:tcPr>
          <w:p w14:paraId="000003C7" w14:textId="77777777" w:rsidR="00276E51" w:rsidRDefault="00000000">
            <w:pPr>
              <w:pStyle w:val="Ttulo1"/>
              <w:shd w:val="clear" w:color="auto" w:fill="FFFFFF"/>
              <w:spacing w:before="0" w:after="0"/>
              <w:rPr>
                <w:color w:val="0000FF"/>
                <w:sz w:val="22"/>
                <w:szCs w:val="22"/>
                <w:u w:val="single"/>
              </w:rPr>
            </w:pPr>
            <w:r>
              <w:rPr>
                <w:sz w:val="22"/>
                <w:szCs w:val="22"/>
              </w:rPr>
              <w:t xml:space="preserve">Microsoft. (2022). </w:t>
            </w:r>
            <w:r>
              <w:rPr>
                <w:i/>
                <w:color w:val="171717"/>
                <w:sz w:val="22"/>
                <w:szCs w:val="22"/>
              </w:rPr>
              <w:t>Implementar calidad de servicio (</w:t>
            </w:r>
            <w:proofErr w:type="spellStart"/>
            <w:r>
              <w:rPr>
                <w:i/>
                <w:color w:val="171717"/>
                <w:sz w:val="22"/>
                <w:szCs w:val="22"/>
              </w:rPr>
              <w:t>QoS</w:t>
            </w:r>
            <w:proofErr w:type="spellEnd"/>
            <w:r>
              <w:rPr>
                <w:i/>
                <w:color w:val="171717"/>
                <w:sz w:val="22"/>
                <w:szCs w:val="22"/>
              </w:rPr>
              <w:t xml:space="preserve">) en Microsoft </w:t>
            </w:r>
            <w:proofErr w:type="spellStart"/>
            <w:r>
              <w:rPr>
                <w:i/>
                <w:color w:val="171717"/>
                <w:sz w:val="22"/>
                <w:szCs w:val="22"/>
              </w:rPr>
              <w:t>Teams</w:t>
            </w:r>
            <w:proofErr w:type="spellEnd"/>
            <w:r>
              <w:rPr>
                <w:i/>
                <w:color w:val="171717"/>
                <w:sz w:val="22"/>
                <w:szCs w:val="22"/>
              </w:rPr>
              <w:t xml:space="preserve">. </w:t>
            </w:r>
            <w:r>
              <w:rPr>
                <w:color w:val="171717"/>
                <w:sz w:val="22"/>
                <w:szCs w:val="22"/>
              </w:rPr>
              <w:t xml:space="preserve">Microsoft. </w:t>
            </w:r>
            <w:hyperlink r:id="rId86">
              <w:r>
                <w:rPr>
                  <w:color w:val="0000FF"/>
                  <w:sz w:val="22"/>
                  <w:szCs w:val="22"/>
                  <w:u w:val="single"/>
                </w:rPr>
                <w:t>https://docs.microsoft.com/es-es/microsoftteams/media/qos-in-teams-image2.png</w:t>
              </w:r>
            </w:hyperlink>
          </w:p>
          <w:p w14:paraId="000003C8" w14:textId="77777777" w:rsidR="00276E51" w:rsidRDefault="00276E51"/>
        </w:tc>
      </w:tr>
      <w:tr w:rsidR="00276E51" w14:paraId="1CF34E8F" w14:textId="77777777">
        <w:trPr>
          <w:trHeight w:val="420"/>
        </w:trPr>
        <w:tc>
          <w:tcPr>
            <w:tcW w:w="15690" w:type="dxa"/>
            <w:gridSpan w:val="2"/>
            <w:shd w:val="clear" w:color="auto" w:fill="auto"/>
            <w:tcMar>
              <w:top w:w="100" w:type="dxa"/>
              <w:left w:w="100" w:type="dxa"/>
              <w:bottom w:w="100" w:type="dxa"/>
              <w:right w:w="100" w:type="dxa"/>
            </w:tcMar>
          </w:tcPr>
          <w:p w14:paraId="000003CA" w14:textId="77777777" w:rsidR="00276E51" w:rsidRDefault="00000000">
            <w:pPr>
              <w:widowControl w:val="0"/>
              <w:rPr>
                <w:color w:val="3A3A3A"/>
              </w:rPr>
            </w:pPr>
            <w:r>
              <w:rPr>
                <w:color w:val="3A3A3A"/>
                <w:highlight w:val="white"/>
              </w:rPr>
              <w:t xml:space="preserve">Linares, K. (2017). </w:t>
            </w:r>
            <w:r>
              <w:rPr>
                <w:i/>
                <w:color w:val="3A3A3A"/>
              </w:rPr>
              <w:t xml:space="preserve">Protocolos y aplicaciones de redes pequeñas - CCNA V6.0. </w:t>
            </w:r>
            <w:r>
              <w:rPr>
                <w:color w:val="3A3A3A"/>
              </w:rPr>
              <w:t xml:space="preserve">Kevin Linares. </w:t>
            </w:r>
            <w:hyperlink r:id="rId87">
              <w:r>
                <w:rPr>
                  <w:color w:val="0000FF"/>
                  <w:u w:val="single"/>
                </w:rPr>
                <w:t>https://3.bp.blogspot.com/-</w:t>
              </w:r>
            </w:hyperlink>
          </w:p>
          <w:p w14:paraId="000003CB" w14:textId="77777777" w:rsidR="00276E51" w:rsidRDefault="00000000">
            <w:pPr>
              <w:widowControl w:val="0"/>
              <w:rPr>
                <w:color w:val="3A3A3A"/>
              </w:rPr>
            </w:pPr>
            <w:r>
              <w:rPr>
                <w:color w:val="3A3A3A"/>
              </w:rPr>
              <w:t>yOSvNtxMKeg/WSJBkZY2c6I/AAAAAAAAD0E/buUO_7iUmWAIz0LhSYuA7rKWXO9cIVWogCLcB/s1600/Protocolos%2Bcomunes.jpg</w:t>
            </w:r>
          </w:p>
          <w:p w14:paraId="000003CC" w14:textId="77777777" w:rsidR="00276E51" w:rsidRDefault="00276E51">
            <w:pPr>
              <w:widowControl w:val="0"/>
              <w:rPr>
                <w:color w:val="3A3A3A"/>
                <w:highlight w:val="white"/>
              </w:rPr>
            </w:pPr>
          </w:p>
        </w:tc>
      </w:tr>
      <w:tr w:rsidR="00276E51" w14:paraId="3D19788D" w14:textId="77777777">
        <w:trPr>
          <w:trHeight w:val="420"/>
        </w:trPr>
        <w:tc>
          <w:tcPr>
            <w:tcW w:w="15690" w:type="dxa"/>
            <w:gridSpan w:val="2"/>
            <w:shd w:val="clear" w:color="auto" w:fill="auto"/>
            <w:tcMar>
              <w:top w:w="100" w:type="dxa"/>
              <w:left w:w="100" w:type="dxa"/>
              <w:bottom w:w="100" w:type="dxa"/>
              <w:right w:w="100" w:type="dxa"/>
            </w:tcMar>
          </w:tcPr>
          <w:p w14:paraId="000003CE" w14:textId="77777777" w:rsidR="00276E51" w:rsidRDefault="00000000">
            <w:pPr>
              <w:spacing w:after="120"/>
              <w:rPr>
                <w:color w:val="0000FF"/>
                <w:u w:val="single"/>
              </w:rPr>
            </w:pPr>
            <w:proofErr w:type="spellStart"/>
            <w:r>
              <w:t>Lubanski</w:t>
            </w:r>
            <w:proofErr w:type="spellEnd"/>
            <w:r>
              <w:t xml:space="preserve">, M. (2019). </w:t>
            </w:r>
            <w:r>
              <w:rPr>
                <w:i/>
              </w:rPr>
              <w:t>Sistemas de control de versiones centralizados vs distribuidos.</w:t>
            </w:r>
            <w:r>
              <w:t xml:space="preserve"> Publicación FAUN. </w:t>
            </w:r>
            <w:hyperlink r:id="rId88">
              <w:r>
                <w:rPr>
                  <w:color w:val="0000FF"/>
                  <w:u w:val="single"/>
                </w:rPr>
                <w:t>http://www.futurefundamentals.com/wp-content/uploads/2018/08/centralized-vcs.png</w:t>
              </w:r>
            </w:hyperlink>
          </w:p>
          <w:p w14:paraId="000003CF" w14:textId="77777777" w:rsidR="00276E51" w:rsidRDefault="00276E51">
            <w:pPr>
              <w:spacing w:after="120"/>
              <w:rPr>
                <w:color w:val="0000FF"/>
                <w:u w:val="single"/>
              </w:rPr>
            </w:pPr>
          </w:p>
        </w:tc>
      </w:tr>
      <w:tr w:rsidR="00276E51" w14:paraId="15328055" w14:textId="77777777">
        <w:trPr>
          <w:trHeight w:val="420"/>
        </w:trPr>
        <w:tc>
          <w:tcPr>
            <w:tcW w:w="15690" w:type="dxa"/>
            <w:gridSpan w:val="2"/>
            <w:shd w:val="clear" w:color="auto" w:fill="auto"/>
            <w:tcMar>
              <w:top w:w="100" w:type="dxa"/>
              <w:left w:w="100" w:type="dxa"/>
              <w:bottom w:w="100" w:type="dxa"/>
              <w:right w:w="100" w:type="dxa"/>
            </w:tcMar>
          </w:tcPr>
          <w:p w14:paraId="000003D1" w14:textId="77777777" w:rsidR="00276E51" w:rsidRDefault="00000000">
            <w:pPr>
              <w:widowControl w:val="0"/>
            </w:pPr>
            <w:r>
              <w:rPr>
                <w:color w:val="3A3A3A"/>
                <w:highlight w:val="white"/>
              </w:rPr>
              <w:lastRenderedPageBreak/>
              <w:t xml:space="preserve">Philippe, F. (2010). </w:t>
            </w:r>
            <w:r>
              <w:rPr>
                <w:i/>
                <w:color w:val="3A3A3A"/>
                <w:highlight w:val="white"/>
              </w:rPr>
              <w:t xml:space="preserve">Windows server 2008: los servicios de red TCP/IP. </w:t>
            </w:r>
            <w:r>
              <w:rPr>
                <w:color w:val="3A3A3A"/>
                <w:highlight w:val="white"/>
              </w:rPr>
              <w:t xml:space="preserve">Ediciones ENI. </w:t>
            </w:r>
            <w:hyperlink r:id="rId89">
              <w:r>
                <w:rPr>
                  <w:color w:val="0000FF"/>
                  <w:sz w:val="23"/>
                  <w:szCs w:val="23"/>
                  <w:highlight w:val="white"/>
                  <w:u w:val="single"/>
                </w:rPr>
                <w:t>https://sena-primo.hosted.exlibrisgroup.com/permalink/f/1j5choe/sena_biblioteca_eniRIT08TCP</w:t>
              </w:r>
            </w:hyperlink>
            <w:r>
              <w:t xml:space="preserve"> </w:t>
            </w:r>
          </w:p>
          <w:p w14:paraId="000003D2" w14:textId="77777777" w:rsidR="00276E51" w:rsidRDefault="00276E51">
            <w:pPr>
              <w:widowControl w:val="0"/>
              <w:rPr>
                <w:color w:val="B7B7B7"/>
              </w:rPr>
            </w:pPr>
          </w:p>
        </w:tc>
      </w:tr>
      <w:tr w:rsidR="00276E51" w14:paraId="4D71FED1" w14:textId="77777777">
        <w:trPr>
          <w:trHeight w:val="420"/>
        </w:trPr>
        <w:tc>
          <w:tcPr>
            <w:tcW w:w="15690" w:type="dxa"/>
            <w:gridSpan w:val="2"/>
            <w:shd w:val="clear" w:color="auto" w:fill="auto"/>
            <w:tcMar>
              <w:top w:w="100" w:type="dxa"/>
              <w:left w:w="100" w:type="dxa"/>
              <w:bottom w:w="100" w:type="dxa"/>
              <w:right w:w="100" w:type="dxa"/>
            </w:tcMar>
          </w:tcPr>
          <w:p w14:paraId="000003D4" w14:textId="77777777" w:rsidR="00276E51" w:rsidRDefault="00000000">
            <w:pPr>
              <w:widowControl w:val="0"/>
              <w:rPr>
                <w:color w:val="3A3A3A"/>
                <w:sz w:val="23"/>
                <w:szCs w:val="23"/>
                <w:highlight w:val="white"/>
              </w:rPr>
            </w:pPr>
            <w:r>
              <w:rPr>
                <w:color w:val="3A3A3A"/>
                <w:highlight w:val="white"/>
              </w:rPr>
              <w:t>Philippe, P. (2021)</w:t>
            </w:r>
            <w:r>
              <w:rPr>
                <w:color w:val="3A3A3A"/>
              </w:rPr>
              <w:t xml:space="preserve">. </w:t>
            </w:r>
            <w:r>
              <w:rPr>
                <w:i/>
                <w:color w:val="3A3A3A"/>
                <w:highlight w:val="white"/>
              </w:rPr>
              <w:t>Microsoft Azure: gestione su sistema de información en la nube</w:t>
            </w:r>
            <w:r>
              <w:rPr>
                <w:i/>
                <w:color w:val="3A3A3A"/>
              </w:rPr>
              <w:t xml:space="preserve">. </w:t>
            </w:r>
            <w:r>
              <w:rPr>
                <w:color w:val="3A3A3A"/>
                <w:highlight w:val="white"/>
              </w:rPr>
              <w:t xml:space="preserve">Ediciones ENI. </w:t>
            </w:r>
            <w:hyperlink r:id="rId90">
              <w:r>
                <w:rPr>
                  <w:color w:val="0000FF"/>
                  <w:sz w:val="23"/>
                  <w:szCs w:val="23"/>
                  <w:highlight w:val="white"/>
                  <w:u w:val="single"/>
                </w:rPr>
                <w:t>https://sena-primo.hosted.exlibrisgroup.com/permalink/f/1j5choe/sena_biblioteca_eniEPT3AZWIN</w:t>
              </w:r>
            </w:hyperlink>
            <w:r>
              <w:rPr>
                <w:color w:val="3A3A3A"/>
                <w:sz w:val="23"/>
                <w:szCs w:val="23"/>
                <w:highlight w:val="white"/>
              </w:rPr>
              <w:t xml:space="preserve">  </w:t>
            </w:r>
          </w:p>
          <w:p w14:paraId="000003D5" w14:textId="77777777" w:rsidR="00276E51" w:rsidRDefault="00276E51">
            <w:pPr>
              <w:widowControl w:val="0"/>
              <w:rPr>
                <w:color w:val="B7B7B7"/>
              </w:rPr>
            </w:pPr>
          </w:p>
        </w:tc>
      </w:tr>
      <w:tr w:rsidR="00276E51" w14:paraId="29496BC6" w14:textId="77777777">
        <w:trPr>
          <w:trHeight w:val="420"/>
        </w:trPr>
        <w:tc>
          <w:tcPr>
            <w:tcW w:w="15690" w:type="dxa"/>
            <w:gridSpan w:val="2"/>
            <w:shd w:val="clear" w:color="auto" w:fill="auto"/>
            <w:tcMar>
              <w:top w:w="100" w:type="dxa"/>
              <w:left w:w="100" w:type="dxa"/>
              <w:bottom w:w="100" w:type="dxa"/>
              <w:right w:w="100" w:type="dxa"/>
            </w:tcMar>
          </w:tcPr>
          <w:p w14:paraId="000003D7" w14:textId="77777777" w:rsidR="00276E51" w:rsidRDefault="00000000">
            <w:pPr>
              <w:widowControl w:val="0"/>
              <w:rPr>
                <w:color w:val="0000FF"/>
                <w:u w:val="single"/>
              </w:rPr>
            </w:pPr>
            <w:proofErr w:type="spellStart"/>
            <w:r>
              <w:t>Prozess</w:t>
            </w:r>
            <w:proofErr w:type="spellEnd"/>
            <w:r>
              <w:t xml:space="preserve"> </w:t>
            </w:r>
            <w:proofErr w:type="spellStart"/>
            <w:r>
              <w:t>group</w:t>
            </w:r>
            <w:proofErr w:type="spellEnd"/>
            <w:r>
              <w:t xml:space="preserve">. (S.F). </w:t>
            </w:r>
            <w:r>
              <w:rPr>
                <w:i/>
              </w:rPr>
              <w:t>Microsoft Azure.</w:t>
            </w:r>
            <w:r>
              <w:t xml:space="preserve"> </w:t>
            </w:r>
            <w:proofErr w:type="spellStart"/>
            <w:r>
              <w:t>Prozess</w:t>
            </w:r>
            <w:proofErr w:type="spellEnd"/>
            <w:r>
              <w:t xml:space="preserve"> </w:t>
            </w:r>
            <w:proofErr w:type="spellStart"/>
            <w:r>
              <w:t>group</w:t>
            </w:r>
            <w:proofErr w:type="spellEnd"/>
            <w:r>
              <w:t>.</w:t>
            </w:r>
            <w:r>
              <w:rPr>
                <w:i/>
              </w:rPr>
              <w:t xml:space="preserve"> </w:t>
            </w:r>
            <w:r>
              <w:t xml:space="preserve"> </w:t>
            </w:r>
            <w:hyperlink r:id="rId91">
              <w:r>
                <w:rPr>
                  <w:color w:val="0000FF"/>
                  <w:u w:val="single"/>
                </w:rPr>
                <w:t>http://www.prozessgroup.com/wp-content/uploads/2017/07/AzureNube.jpg</w:t>
              </w:r>
            </w:hyperlink>
          </w:p>
          <w:p w14:paraId="000003D8" w14:textId="77777777" w:rsidR="00276E51" w:rsidRDefault="00276E51">
            <w:pPr>
              <w:widowControl w:val="0"/>
              <w:rPr>
                <w:color w:val="3A3A3A"/>
                <w:highlight w:val="white"/>
              </w:rPr>
            </w:pPr>
          </w:p>
        </w:tc>
      </w:tr>
      <w:tr w:rsidR="00276E51" w14:paraId="00B8483A" w14:textId="77777777">
        <w:trPr>
          <w:trHeight w:val="420"/>
        </w:trPr>
        <w:tc>
          <w:tcPr>
            <w:tcW w:w="15690" w:type="dxa"/>
            <w:gridSpan w:val="2"/>
            <w:shd w:val="clear" w:color="auto" w:fill="auto"/>
            <w:tcMar>
              <w:top w:w="100" w:type="dxa"/>
              <w:left w:w="100" w:type="dxa"/>
              <w:bottom w:w="100" w:type="dxa"/>
              <w:right w:w="100" w:type="dxa"/>
            </w:tcMar>
          </w:tcPr>
          <w:p w14:paraId="000003DA" w14:textId="77777777" w:rsidR="00276E51" w:rsidRDefault="00000000">
            <w:pPr>
              <w:spacing w:after="120"/>
              <w:rPr>
                <w:color w:val="0000FF"/>
                <w:u w:val="single"/>
              </w:rPr>
            </w:pPr>
            <w:r>
              <w:t xml:space="preserve">Ramírez, I. (2016). </w:t>
            </w:r>
            <w:r>
              <w:rPr>
                <w:i/>
              </w:rPr>
              <w:t>Máquinas virtuales: qué son, cómo funcionan y cómo utilizarlas.</w:t>
            </w:r>
            <w:r>
              <w:t xml:space="preserve"> </w:t>
            </w:r>
            <w:proofErr w:type="spellStart"/>
            <w:r>
              <w:t>Xalaka</w:t>
            </w:r>
            <w:proofErr w:type="spellEnd"/>
            <w:r>
              <w:t>.</w:t>
            </w:r>
            <w:r>
              <w:rPr>
                <w:i/>
              </w:rPr>
              <w:t xml:space="preserve"> </w:t>
            </w:r>
            <w:hyperlink r:id="rId92">
              <w:r>
                <w:rPr>
                  <w:color w:val="0000FF"/>
                  <w:u w:val="single"/>
                </w:rPr>
                <w:t>https://i.blogs.es/888d44/vm/1366_2000.jpg</w:t>
              </w:r>
            </w:hyperlink>
          </w:p>
          <w:p w14:paraId="000003DB" w14:textId="77777777" w:rsidR="00276E51" w:rsidRDefault="00276E51">
            <w:pPr>
              <w:spacing w:after="120"/>
              <w:rPr>
                <w:i/>
              </w:rPr>
            </w:pPr>
          </w:p>
        </w:tc>
      </w:tr>
      <w:tr w:rsidR="00276E51" w14:paraId="38B77C83" w14:textId="77777777">
        <w:trPr>
          <w:trHeight w:val="420"/>
        </w:trPr>
        <w:tc>
          <w:tcPr>
            <w:tcW w:w="15690" w:type="dxa"/>
            <w:gridSpan w:val="2"/>
            <w:shd w:val="clear" w:color="auto" w:fill="auto"/>
            <w:tcMar>
              <w:top w:w="100" w:type="dxa"/>
              <w:left w:w="100" w:type="dxa"/>
              <w:bottom w:w="100" w:type="dxa"/>
              <w:right w:w="100" w:type="dxa"/>
            </w:tcMar>
          </w:tcPr>
          <w:p w14:paraId="000003DD" w14:textId="77777777" w:rsidR="00276E51" w:rsidRDefault="00000000">
            <w:pPr>
              <w:widowControl w:val="0"/>
              <w:rPr>
                <w:color w:val="3A3A3A"/>
                <w:sz w:val="23"/>
                <w:szCs w:val="23"/>
                <w:highlight w:val="white"/>
              </w:rPr>
            </w:pPr>
            <w:r>
              <w:rPr>
                <w:color w:val="3A3A3A"/>
                <w:highlight w:val="white"/>
              </w:rPr>
              <w:t xml:space="preserve">Serrano, J. (2022). </w:t>
            </w:r>
            <w:r>
              <w:rPr>
                <w:i/>
                <w:color w:val="3A3A3A"/>
                <w:highlight w:val="white"/>
              </w:rPr>
              <w:t>AWS, el rentable negocio en la nube de Amazon.</w:t>
            </w:r>
            <w:r>
              <w:rPr>
                <w:color w:val="3A3A3A"/>
                <w:highlight w:val="white"/>
              </w:rPr>
              <w:t> </w:t>
            </w:r>
            <w:r>
              <w:rPr>
                <w:color w:val="3A3A3A"/>
                <w:shd w:val="clear" w:color="auto" w:fill="F3F3F3"/>
              </w:rPr>
              <w:t xml:space="preserve">Unidad Editorial Revistas, SLU. </w:t>
            </w:r>
            <w:hyperlink r:id="rId93">
              <w:r>
                <w:rPr>
                  <w:color w:val="0000FF"/>
                  <w:sz w:val="23"/>
                  <w:szCs w:val="23"/>
                  <w:highlight w:val="white"/>
                  <w:u w:val="single"/>
                </w:rPr>
                <w:t>https://sena-primo.hosted.exlibrisgroup.com/permalink/f/1i756fj/TN_cdi_proquest_miscellaneous_2664218413</w:t>
              </w:r>
            </w:hyperlink>
            <w:r>
              <w:rPr>
                <w:color w:val="3A3A3A"/>
                <w:sz w:val="23"/>
                <w:szCs w:val="23"/>
                <w:highlight w:val="white"/>
              </w:rPr>
              <w:t xml:space="preserve">  </w:t>
            </w:r>
          </w:p>
          <w:p w14:paraId="000003DE" w14:textId="77777777" w:rsidR="00276E51" w:rsidRDefault="00000000">
            <w:pPr>
              <w:widowControl w:val="0"/>
              <w:rPr>
                <w:color w:val="B7B7B7"/>
              </w:rPr>
            </w:pPr>
            <w:r>
              <w:rPr>
                <w:i/>
                <w:color w:val="3A3A3A"/>
                <w:highlight w:val="white"/>
              </w:rPr>
              <w:t xml:space="preserve"> </w:t>
            </w:r>
          </w:p>
        </w:tc>
      </w:tr>
      <w:tr w:rsidR="00276E51" w14:paraId="72308435" w14:textId="77777777">
        <w:trPr>
          <w:trHeight w:val="420"/>
        </w:trPr>
        <w:tc>
          <w:tcPr>
            <w:tcW w:w="15690" w:type="dxa"/>
            <w:gridSpan w:val="2"/>
            <w:shd w:val="clear" w:color="auto" w:fill="auto"/>
            <w:tcMar>
              <w:top w:w="100" w:type="dxa"/>
              <w:left w:w="100" w:type="dxa"/>
              <w:bottom w:w="100" w:type="dxa"/>
              <w:right w:w="100" w:type="dxa"/>
            </w:tcMar>
          </w:tcPr>
          <w:p w14:paraId="000003E0" w14:textId="77777777" w:rsidR="00276E51" w:rsidRDefault="00000000">
            <w:pPr>
              <w:spacing w:after="120"/>
            </w:pPr>
            <w:proofErr w:type="spellStart"/>
            <w:r>
              <w:t>Shutterstock</w:t>
            </w:r>
            <w:proofErr w:type="spellEnd"/>
            <w:r>
              <w:t>. (S.F). Gi</w:t>
            </w:r>
            <w:r>
              <w:rPr>
                <w:i/>
              </w:rPr>
              <w:t xml:space="preserve">t repositorios software subversión proceso de servidor de </w:t>
            </w:r>
            <w:proofErr w:type="spellStart"/>
            <w:r>
              <w:rPr>
                <w:i/>
              </w:rPr>
              <w:t>backup</w:t>
            </w:r>
            <w:proofErr w:type="spellEnd"/>
            <w:r>
              <w:rPr>
                <w:i/>
              </w:rPr>
              <w:t xml:space="preserve"> en programación y codificación. </w:t>
            </w:r>
            <w:proofErr w:type="spellStart"/>
            <w:r>
              <w:t>Shutterstock</w:t>
            </w:r>
            <w:proofErr w:type="spellEnd"/>
            <w:r>
              <w:t xml:space="preserve">. </w:t>
            </w:r>
            <w:hyperlink r:id="rId94">
              <w:r>
                <w:rPr>
                  <w:color w:val="0000FF"/>
                  <w:u w:val="single"/>
                </w:rPr>
                <w:t>https://image.shutterstock.com/image-vector/git-repositories-software-subversion-backup-600w-626630348.jpg</w:t>
              </w:r>
            </w:hyperlink>
            <w:r>
              <w:t xml:space="preserve"> </w:t>
            </w:r>
          </w:p>
          <w:p w14:paraId="000003E1" w14:textId="77777777" w:rsidR="00276E51" w:rsidRDefault="00276E51">
            <w:pPr>
              <w:spacing w:after="120"/>
            </w:pPr>
          </w:p>
        </w:tc>
      </w:tr>
      <w:tr w:rsidR="00276E51" w14:paraId="4A4CC9A8" w14:textId="77777777">
        <w:trPr>
          <w:trHeight w:val="420"/>
        </w:trPr>
        <w:tc>
          <w:tcPr>
            <w:tcW w:w="15690" w:type="dxa"/>
            <w:gridSpan w:val="2"/>
            <w:shd w:val="clear" w:color="auto" w:fill="auto"/>
            <w:tcMar>
              <w:top w:w="100" w:type="dxa"/>
              <w:left w:w="100" w:type="dxa"/>
              <w:bottom w:w="100" w:type="dxa"/>
              <w:right w:w="100" w:type="dxa"/>
            </w:tcMar>
          </w:tcPr>
          <w:p w14:paraId="000003E3" w14:textId="77777777" w:rsidR="00276E51" w:rsidRDefault="00000000">
            <w:pPr>
              <w:widowControl w:val="0"/>
              <w:rPr>
                <w:color w:val="3A3A3A"/>
                <w:sz w:val="23"/>
                <w:szCs w:val="23"/>
                <w:highlight w:val="white"/>
              </w:rPr>
            </w:pPr>
            <w:r>
              <w:rPr>
                <w:color w:val="3A3A3A"/>
                <w:highlight w:val="white"/>
              </w:rPr>
              <w:t xml:space="preserve">Villarino, J. (2018). </w:t>
            </w:r>
            <w:r>
              <w:rPr>
                <w:i/>
                <w:color w:val="3A3A3A"/>
                <w:highlight w:val="white"/>
              </w:rPr>
              <w:t>La privacidad en el entorno del Cloud Computing.</w:t>
            </w:r>
            <w:r>
              <w:rPr>
                <w:color w:val="3A3A3A"/>
                <w:highlight w:val="white"/>
              </w:rPr>
              <w:t xml:space="preserve"> Editorial Reus.</w:t>
            </w:r>
            <w:hyperlink r:id="rId95">
              <w:r>
                <w:rPr>
                  <w:color w:val="0000FF"/>
                  <w:sz w:val="23"/>
                  <w:szCs w:val="23"/>
                  <w:highlight w:val="white"/>
                  <w:u w:val="single"/>
                </w:rPr>
                <w:t>https://sena-primo.hosted.exlibrisgroup.com/permalink/f/1j5choe/sena_elibroELB121544</w:t>
              </w:r>
            </w:hyperlink>
            <w:r>
              <w:rPr>
                <w:color w:val="3A3A3A"/>
                <w:sz w:val="23"/>
                <w:szCs w:val="23"/>
                <w:highlight w:val="white"/>
              </w:rPr>
              <w:t xml:space="preserve">  </w:t>
            </w:r>
          </w:p>
          <w:p w14:paraId="000003E4" w14:textId="77777777" w:rsidR="00276E51" w:rsidRDefault="00000000">
            <w:pPr>
              <w:widowControl w:val="0"/>
              <w:rPr>
                <w:color w:val="3A3A3A"/>
                <w:highlight w:val="white"/>
              </w:rPr>
            </w:pPr>
            <w:r>
              <w:rPr>
                <w:color w:val="3A3A3A"/>
                <w:highlight w:val="white"/>
              </w:rPr>
              <w:t xml:space="preserve"> </w:t>
            </w:r>
          </w:p>
        </w:tc>
      </w:tr>
      <w:tr w:rsidR="00276E51" w14:paraId="7EE11B27" w14:textId="77777777">
        <w:trPr>
          <w:trHeight w:val="420"/>
        </w:trPr>
        <w:tc>
          <w:tcPr>
            <w:tcW w:w="15690" w:type="dxa"/>
            <w:gridSpan w:val="2"/>
            <w:shd w:val="clear" w:color="auto" w:fill="auto"/>
            <w:tcMar>
              <w:top w:w="100" w:type="dxa"/>
              <w:left w:w="100" w:type="dxa"/>
              <w:bottom w:w="100" w:type="dxa"/>
              <w:right w:w="100" w:type="dxa"/>
            </w:tcMar>
          </w:tcPr>
          <w:p w14:paraId="000003E6" w14:textId="77777777" w:rsidR="00276E51" w:rsidRDefault="00000000">
            <w:pPr>
              <w:spacing w:after="120"/>
              <w:rPr>
                <w:i/>
                <w:color w:val="0000FF"/>
                <w:u w:val="single"/>
              </w:rPr>
            </w:pPr>
            <w:r>
              <w:t xml:space="preserve">Wikipedia. (S.F). </w:t>
            </w:r>
            <w:r>
              <w:rPr>
                <w:i/>
              </w:rPr>
              <w:t xml:space="preserve">Amazon Web </w:t>
            </w:r>
            <w:proofErr w:type="spellStart"/>
            <w:r>
              <w:rPr>
                <w:i/>
              </w:rPr>
              <w:t>Services</w:t>
            </w:r>
            <w:proofErr w:type="spellEnd"/>
            <w:r>
              <w:rPr>
                <w:i/>
              </w:rPr>
              <w:t xml:space="preserve">. </w:t>
            </w:r>
            <w:r>
              <w:t xml:space="preserve">Wikipedia. </w:t>
            </w:r>
            <w:hyperlink r:id="rId96">
              <w:r>
                <w:rPr>
                  <w:i/>
                  <w:color w:val="0000FF"/>
                  <w:u w:val="single"/>
                </w:rPr>
                <w:t>https://upload.wikimedia.org/wikipedia/commons/thumb/9/93/Amazon_Web_Services_Logo.svg/1200px-Amazon_Web_Services_Logo.svg.png</w:t>
              </w:r>
            </w:hyperlink>
          </w:p>
          <w:p w14:paraId="000003E7" w14:textId="77777777" w:rsidR="00276E51" w:rsidRDefault="00276E51">
            <w:pPr>
              <w:spacing w:after="120"/>
            </w:pPr>
          </w:p>
        </w:tc>
      </w:tr>
      <w:tr w:rsidR="00276E51" w14:paraId="1CDBA14E" w14:textId="77777777">
        <w:trPr>
          <w:trHeight w:val="420"/>
        </w:trPr>
        <w:tc>
          <w:tcPr>
            <w:tcW w:w="15690" w:type="dxa"/>
            <w:gridSpan w:val="2"/>
            <w:shd w:val="clear" w:color="auto" w:fill="auto"/>
            <w:tcMar>
              <w:top w:w="100" w:type="dxa"/>
              <w:left w:w="100" w:type="dxa"/>
              <w:bottom w:w="100" w:type="dxa"/>
              <w:right w:w="100" w:type="dxa"/>
            </w:tcMar>
          </w:tcPr>
          <w:p w14:paraId="000003E9" w14:textId="77777777" w:rsidR="00276E51" w:rsidRDefault="00000000">
            <w:pPr>
              <w:widowControl w:val="0"/>
              <w:rPr>
                <w:color w:val="3A3A3A"/>
              </w:rPr>
            </w:pPr>
            <w:r>
              <w:rPr>
                <w:color w:val="3A3A3A"/>
                <w:highlight w:val="white"/>
              </w:rPr>
              <w:t xml:space="preserve">Wikipedia. (S.F). </w:t>
            </w:r>
            <w:r>
              <w:rPr>
                <w:i/>
                <w:color w:val="3A3A3A"/>
              </w:rPr>
              <w:t xml:space="preserve">Computación en la nube. </w:t>
            </w:r>
            <w:r>
              <w:rPr>
                <w:color w:val="3A3A3A"/>
              </w:rPr>
              <w:t xml:space="preserve">Wikipedia. </w:t>
            </w:r>
            <w:hyperlink r:id="rId97">
              <w:r>
                <w:rPr>
                  <w:color w:val="0000FF"/>
                  <w:u w:val="single"/>
                </w:rPr>
                <w:t>https://upload.wikimedia.org/wikipedia/commons/thumb/f/ff/Cloud_computing-es.svg/1200px-Cloud_computing-es.svg.png</w:t>
              </w:r>
            </w:hyperlink>
          </w:p>
          <w:p w14:paraId="000003EA" w14:textId="77777777" w:rsidR="00276E51" w:rsidRDefault="00276E51">
            <w:pPr>
              <w:widowControl w:val="0"/>
              <w:rPr>
                <w:color w:val="3A3A3A"/>
              </w:rPr>
            </w:pPr>
          </w:p>
        </w:tc>
      </w:tr>
    </w:tbl>
    <w:p w14:paraId="000003EC" w14:textId="77777777" w:rsidR="00276E51" w:rsidRDefault="00276E51"/>
    <w:sectPr w:rsidR="00276E51">
      <w:headerReference w:type="default" r:id="rId98"/>
      <w:pgSz w:w="16834" w:h="11909" w:orient="landscape"/>
      <w:pgMar w:top="566" w:right="566" w:bottom="566" w:left="56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ELSA CRISTINA ARENAS MARTINEZ" w:date="2022-09-08T23:07:00Z" w:initials="">
    <w:p w14:paraId="000003F3" w14:textId="77777777" w:rsidR="00276E51" w:rsidRDefault="00000000">
      <w:pPr>
        <w:widowControl w:val="0"/>
        <w:pBdr>
          <w:top w:val="nil"/>
          <w:left w:val="nil"/>
          <w:bottom w:val="nil"/>
          <w:right w:val="nil"/>
          <w:between w:val="nil"/>
        </w:pBdr>
        <w:spacing w:line="240" w:lineRule="auto"/>
        <w:rPr>
          <w:color w:val="000000"/>
        </w:rPr>
      </w:pPr>
      <w:r>
        <w:rPr>
          <w:color w:val="000000"/>
        </w:rPr>
        <w:t>https://acortar.link/K0hgOC</w:t>
      </w:r>
    </w:p>
    <w:p w14:paraId="000003F4" w14:textId="77777777" w:rsidR="00276E51" w:rsidRDefault="00276E51">
      <w:pPr>
        <w:widowControl w:val="0"/>
        <w:pBdr>
          <w:top w:val="nil"/>
          <w:left w:val="nil"/>
          <w:bottom w:val="nil"/>
          <w:right w:val="nil"/>
          <w:between w:val="nil"/>
        </w:pBdr>
        <w:spacing w:line="240" w:lineRule="auto"/>
        <w:rPr>
          <w:color w:val="000000"/>
        </w:rPr>
      </w:pPr>
    </w:p>
    <w:p w14:paraId="000003F5" w14:textId="77777777" w:rsidR="00276E51" w:rsidRDefault="00000000">
      <w:pPr>
        <w:widowControl w:val="0"/>
        <w:pBdr>
          <w:top w:val="nil"/>
          <w:left w:val="nil"/>
          <w:bottom w:val="nil"/>
          <w:right w:val="nil"/>
          <w:between w:val="nil"/>
        </w:pBdr>
        <w:spacing w:line="240" w:lineRule="auto"/>
        <w:rPr>
          <w:color w:val="000000"/>
        </w:rPr>
      </w:pPr>
      <w:r>
        <w:rPr>
          <w:color w:val="000000"/>
        </w:rPr>
        <w:t>228130_i16</w:t>
      </w:r>
    </w:p>
  </w:comment>
  <w:comment w:id="17" w:author="ELSA CRISTINA ARENAS MARTINEZ" w:date="2022-09-09T01:35:00Z" w:initials="">
    <w:p w14:paraId="000003F0" w14:textId="77777777" w:rsidR="00276E51" w:rsidRDefault="00000000">
      <w:pPr>
        <w:widowControl w:val="0"/>
        <w:pBdr>
          <w:top w:val="nil"/>
          <w:left w:val="nil"/>
          <w:bottom w:val="nil"/>
          <w:right w:val="nil"/>
          <w:between w:val="nil"/>
        </w:pBdr>
        <w:spacing w:line="240" w:lineRule="auto"/>
        <w:rPr>
          <w:color w:val="000000"/>
        </w:rPr>
      </w:pPr>
      <w:r>
        <w:rPr>
          <w:color w:val="000000"/>
        </w:rPr>
        <w:t>El video realizado por el experto se encuentra en la carpeta Anexos. Toda la narración es explicando un proceso de instalación, por ende, no hay que incorporar ninguna imagen pues se sale de contexto explicativo.</w:t>
      </w:r>
    </w:p>
    <w:p w14:paraId="000003F1" w14:textId="77777777" w:rsidR="00276E51" w:rsidRDefault="00276E51">
      <w:pPr>
        <w:widowControl w:val="0"/>
        <w:pBdr>
          <w:top w:val="nil"/>
          <w:left w:val="nil"/>
          <w:bottom w:val="nil"/>
          <w:right w:val="nil"/>
          <w:between w:val="nil"/>
        </w:pBdr>
        <w:spacing w:line="240" w:lineRule="auto"/>
        <w:rPr>
          <w:color w:val="000000"/>
        </w:rPr>
      </w:pPr>
    </w:p>
    <w:p w14:paraId="000003F2" w14:textId="77777777" w:rsidR="00276E51" w:rsidRDefault="00000000">
      <w:pPr>
        <w:widowControl w:val="0"/>
        <w:pBdr>
          <w:top w:val="nil"/>
          <w:left w:val="nil"/>
          <w:bottom w:val="nil"/>
          <w:right w:val="nil"/>
          <w:between w:val="nil"/>
        </w:pBdr>
        <w:spacing w:line="240" w:lineRule="auto"/>
        <w:rPr>
          <w:color w:val="000000"/>
        </w:rPr>
      </w:pPr>
      <w:r>
        <w:rPr>
          <w:color w:val="000000"/>
        </w:rPr>
        <w:t>228130_v2.mp4</w:t>
      </w:r>
    </w:p>
  </w:comment>
  <w:comment w:id="18" w:author="ELSA CRISTINA ARENAS MARTINEZ" w:date="2022-09-09T01:44:00Z" w:initials="">
    <w:p w14:paraId="000003EF" w14:textId="77777777" w:rsidR="00276E51" w:rsidRDefault="00000000">
      <w:pPr>
        <w:widowControl w:val="0"/>
        <w:pBdr>
          <w:top w:val="nil"/>
          <w:left w:val="nil"/>
          <w:bottom w:val="nil"/>
          <w:right w:val="nil"/>
          <w:between w:val="nil"/>
        </w:pBdr>
        <w:spacing w:line="240" w:lineRule="auto"/>
        <w:rPr>
          <w:color w:val="000000"/>
        </w:rPr>
      </w:pPr>
      <w:r>
        <w:rPr>
          <w:color w:val="000000"/>
        </w:rPr>
        <w:t>El documento se encuentra en anexos / Anexo1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F5" w15:done="0"/>
  <w15:commentEx w15:paraId="000003F2" w15:done="0"/>
  <w15:commentEx w15:paraId="000003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F5" w16cid:durableId="27A06DEF"/>
  <w16cid:commentId w16cid:paraId="000003F2" w16cid:durableId="27A06DEE"/>
  <w16cid:commentId w16cid:paraId="000003EF" w16cid:durableId="27A06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48ADC" w14:textId="77777777" w:rsidR="00007E9B" w:rsidRDefault="00007E9B">
      <w:pPr>
        <w:spacing w:line="240" w:lineRule="auto"/>
      </w:pPr>
      <w:r>
        <w:separator/>
      </w:r>
    </w:p>
  </w:endnote>
  <w:endnote w:type="continuationSeparator" w:id="0">
    <w:p w14:paraId="0482652C" w14:textId="77777777" w:rsidR="00007E9B" w:rsidRDefault="00007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3394" w14:textId="77777777" w:rsidR="00007E9B" w:rsidRDefault="00007E9B">
      <w:pPr>
        <w:spacing w:line="240" w:lineRule="auto"/>
      </w:pPr>
      <w:r>
        <w:separator/>
      </w:r>
    </w:p>
  </w:footnote>
  <w:footnote w:type="continuationSeparator" w:id="0">
    <w:p w14:paraId="0F86047F" w14:textId="77777777" w:rsidR="00007E9B" w:rsidRDefault="00007E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ED" w14:textId="77777777" w:rsidR="00276E51" w:rsidRDefault="00276E51">
    <w:pPr>
      <w:pBdr>
        <w:top w:val="nil"/>
        <w:left w:val="nil"/>
        <w:bottom w:val="nil"/>
        <w:right w:val="nil"/>
        <w:between w:val="nil"/>
      </w:pBdr>
      <w:tabs>
        <w:tab w:val="center" w:pos="4419"/>
        <w:tab w:val="right" w:pos="8838"/>
      </w:tabs>
      <w:spacing w:line="240" w:lineRule="auto"/>
      <w:rPr>
        <w:color w:val="000000"/>
      </w:rPr>
    </w:pPr>
  </w:p>
  <w:p w14:paraId="000003EE" w14:textId="77777777" w:rsidR="00276E51"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1C09548A" wp14:editId="2CFD0514">
          <wp:simplePos x="0" y="0"/>
          <wp:positionH relativeFrom="column">
            <wp:posOffset>-349882</wp:posOffset>
          </wp:positionH>
          <wp:positionV relativeFrom="paragraph">
            <wp:posOffset>-457196</wp:posOffset>
          </wp:positionV>
          <wp:extent cx="3514725" cy="982980"/>
          <wp:effectExtent l="0" t="0" r="0" b="0"/>
          <wp:wrapSquare wrapText="bothSides" distT="0" distB="0" distL="114300" distR="114300"/>
          <wp:docPr id="3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r="67142"/>
                  <a:stretch>
                    <a:fillRect/>
                  </a:stretch>
                </pic:blipFill>
                <pic:spPr>
                  <a:xfrm>
                    <a:off x="0" y="0"/>
                    <a:ext cx="3514725" cy="9829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1E82"/>
    <w:multiLevelType w:val="multilevel"/>
    <w:tmpl w:val="3EFA68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1B3E1A"/>
    <w:multiLevelType w:val="multilevel"/>
    <w:tmpl w:val="6052B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7F4819"/>
    <w:multiLevelType w:val="multilevel"/>
    <w:tmpl w:val="60EA4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DA0FEA"/>
    <w:multiLevelType w:val="multilevel"/>
    <w:tmpl w:val="62FE2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195AF6"/>
    <w:multiLevelType w:val="multilevel"/>
    <w:tmpl w:val="A10840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752A47"/>
    <w:multiLevelType w:val="multilevel"/>
    <w:tmpl w:val="54F81F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BDA51C0"/>
    <w:multiLevelType w:val="multilevel"/>
    <w:tmpl w:val="F5707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95746B"/>
    <w:multiLevelType w:val="multilevel"/>
    <w:tmpl w:val="FB7E9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1B553CC"/>
    <w:multiLevelType w:val="multilevel"/>
    <w:tmpl w:val="F5C66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0393F3F"/>
    <w:multiLevelType w:val="multilevel"/>
    <w:tmpl w:val="4F4810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E5B6CA7"/>
    <w:multiLevelType w:val="multilevel"/>
    <w:tmpl w:val="25B6355A"/>
    <w:lvl w:ilvl="0">
      <w:start w:val="1"/>
      <w:numFmt w:val="decimal"/>
      <w:pStyle w:val="Listaconvietas2"/>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AFF69A3"/>
    <w:multiLevelType w:val="multilevel"/>
    <w:tmpl w:val="D5A8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8798339">
    <w:abstractNumId w:val="7"/>
  </w:num>
  <w:num w:numId="2" w16cid:durableId="1042679349">
    <w:abstractNumId w:val="9"/>
  </w:num>
  <w:num w:numId="3" w16cid:durableId="1164854194">
    <w:abstractNumId w:val="2"/>
  </w:num>
  <w:num w:numId="4" w16cid:durableId="1984000166">
    <w:abstractNumId w:val="1"/>
  </w:num>
  <w:num w:numId="5" w16cid:durableId="1181821421">
    <w:abstractNumId w:val="0"/>
  </w:num>
  <w:num w:numId="6" w16cid:durableId="276987423">
    <w:abstractNumId w:val="10"/>
  </w:num>
  <w:num w:numId="7" w16cid:durableId="333606456">
    <w:abstractNumId w:val="8"/>
  </w:num>
  <w:num w:numId="8" w16cid:durableId="1635259099">
    <w:abstractNumId w:val="6"/>
  </w:num>
  <w:num w:numId="9" w16cid:durableId="264271724">
    <w:abstractNumId w:val="4"/>
  </w:num>
  <w:num w:numId="10" w16cid:durableId="1477991046">
    <w:abstractNumId w:val="11"/>
  </w:num>
  <w:num w:numId="11" w16cid:durableId="1206524242">
    <w:abstractNumId w:val="3"/>
  </w:num>
  <w:num w:numId="12" w16cid:durableId="21825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E51"/>
    <w:rsid w:val="00007E9B"/>
    <w:rsid w:val="00276E51"/>
    <w:rsid w:val="00337C19"/>
    <w:rsid w:val="00ED0A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60CEB6-289E-4F9D-BFB6-087FBCF2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26"/>
    <w:basedOn w:val="TableNormal10"/>
    <w:rsid w:val="00BB5545"/>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B5545"/>
    <w:rPr>
      <w:color w:val="0000FF" w:themeColor="hyperlink"/>
      <w:u w:val="single"/>
    </w:rPr>
  </w:style>
  <w:style w:type="character" w:styleId="Mencinsinresolver">
    <w:name w:val="Unresolved Mention"/>
    <w:basedOn w:val="Fuentedeprrafopredeter"/>
    <w:uiPriority w:val="99"/>
    <w:semiHidden/>
    <w:unhideWhenUsed/>
    <w:rsid w:val="00A634A4"/>
    <w:rPr>
      <w:color w:val="605E5C"/>
      <w:shd w:val="clear" w:color="auto" w:fill="E1DFDD"/>
    </w:rPr>
  </w:style>
  <w:style w:type="paragraph" w:styleId="Lista2">
    <w:name w:val="List 2"/>
    <w:basedOn w:val="Normal"/>
    <w:uiPriority w:val="99"/>
    <w:unhideWhenUsed/>
    <w:rsid w:val="00533888"/>
    <w:pPr>
      <w:ind w:left="566" w:hanging="283"/>
      <w:contextualSpacing/>
    </w:pPr>
  </w:style>
  <w:style w:type="paragraph" w:styleId="Lista3">
    <w:name w:val="List 3"/>
    <w:basedOn w:val="Normal"/>
    <w:uiPriority w:val="99"/>
    <w:unhideWhenUsed/>
    <w:rsid w:val="00533888"/>
    <w:pPr>
      <w:ind w:left="849" w:hanging="283"/>
      <w:contextualSpacing/>
    </w:pPr>
  </w:style>
  <w:style w:type="paragraph" w:styleId="Lista4">
    <w:name w:val="List 4"/>
    <w:basedOn w:val="Normal"/>
    <w:uiPriority w:val="99"/>
    <w:unhideWhenUsed/>
    <w:rsid w:val="00533888"/>
    <w:pPr>
      <w:ind w:left="1132" w:hanging="283"/>
      <w:contextualSpacing/>
    </w:pPr>
  </w:style>
  <w:style w:type="paragraph" w:styleId="Saludo">
    <w:name w:val="Salutation"/>
    <w:basedOn w:val="Normal"/>
    <w:next w:val="Normal"/>
    <w:link w:val="SaludoCar"/>
    <w:uiPriority w:val="99"/>
    <w:unhideWhenUsed/>
    <w:rsid w:val="00533888"/>
  </w:style>
  <w:style w:type="character" w:customStyle="1" w:styleId="SaludoCar">
    <w:name w:val="Saludo Car"/>
    <w:basedOn w:val="Fuentedeprrafopredeter"/>
    <w:link w:val="Saludo"/>
    <w:uiPriority w:val="99"/>
    <w:rsid w:val="00533888"/>
  </w:style>
  <w:style w:type="paragraph" w:styleId="Listaconvietas2">
    <w:name w:val="List Bullet 2"/>
    <w:basedOn w:val="Normal"/>
    <w:uiPriority w:val="99"/>
    <w:unhideWhenUsed/>
    <w:rsid w:val="00533888"/>
    <w:pPr>
      <w:numPr>
        <w:numId w:val="6"/>
      </w:numPr>
      <w:contextualSpacing/>
    </w:pPr>
  </w:style>
  <w:style w:type="paragraph" w:styleId="Sangradetextonormal">
    <w:name w:val="Body Text Indent"/>
    <w:basedOn w:val="Normal"/>
    <w:link w:val="SangradetextonormalCar"/>
    <w:uiPriority w:val="99"/>
    <w:unhideWhenUsed/>
    <w:rsid w:val="00533888"/>
    <w:pPr>
      <w:spacing w:after="120"/>
      <w:ind w:left="283"/>
    </w:pPr>
  </w:style>
  <w:style w:type="character" w:customStyle="1" w:styleId="SangradetextonormalCar">
    <w:name w:val="Sangría de texto normal Car"/>
    <w:basedOn w:val="Fuentedeprrafopredeter"/>
    <w:link w:val="Sangradetextonormal"/>
    <w:uiPriority w:val="99"/>
    <w:rsid w:val="00533888"/>
  </w:style>
  <w:style w:type="paragraph" w:styleId="Textoindependienteprimerasangra2">
    <w:name w:val="Body Text First Indent 2"/>
    <w:basedOn w:val="Sangradetextonormal"/>
    <w:link w:val="Textoindependienteprimerasangra2Car"/>
    <w:uiPriority w:val="99"/>
    <w:unhideWhenUsed/>
    <w:rsid w:val="0053388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33888"/>
  </w:style>
  <w:style w:type="paragraph" w:customStyle="1" w:styleId="pf0">
    <w:name w:val="pf0"/>
    <w:basedOn w:val="Normal"/>
    <w:rsid w:val="006C5C83"/>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cf01">
    <w:name w:val="cf01"/>
    <w:basedOn w:val="Fuentedeprrafopredeter"/>
    <w:rsid w:val="006C5C83"/>
    <w:rPr>
      <w:rFonts w:ascii="Segoe UI" w:hAnsi="Segoe UI" w:cs="Segoe UI" w:hint="default"/>
      <w:sz w:val="18"/>
      <w:szCs w:val="18"/>
    </w:rPr>
  </w:style>
  <w:style w:type="table" w:customStyle="1" w:styleId="4">
    <w:name w:val="4"/>
    <w:basedOn w:val="TableNormal10"/>
    <w:rsid w:val="006C5C83"/>
    <w:tblPr>
      <w:tblStyleRowBandSize w:val="1"/>
      <w:tblStyleColBandSize w:val="1"/>
      <w:tblCellMar>
        <w:top w:w="100" w:type="dxa"/>
        <w:left w:w="100" w:type="dxa"/>
        <w:bottom w:w="100" w:type="dxa"/>
        <w:right w:w="100" w:type="dxa"/>
      </w:tblCellMar>
    </w:tblPr>
  </w:style>
  <w:style w:type="character" w:customStyle="1" w:styleId="TtuloCar">
    <w:name w:val="Título Car"/>
    <w:basedOn w:val="Fuentedeprrafopredeter"/>
    <w:link w:val="Ttulo"/>
    <w:uiPriority w:val="10"/>
    <w:rsid w:val="006C5C83"/>
    <w:rPr>
      <w:sz w:val="52"/>
      <w:szCs w:val="52"/>
    </w:rPr>
  </w:style>
  <w:style w:type="table" w:customStyle="1" w:styleId="17">
    <w:name w:val="17"/>
    <w:basedOn w:val="TableNormal10"/>
    <w:rsid w:val="00CE20B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pPr>
      <w:spacing w:line="240" w:lineRule="auto"/>
    </w:pPr>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pPr>
      <w:spacing w:line="240" w:lineRule="auto"/>
    </w:pPr>
    <w:tblPr>
      <w:tblStyleRowBandSize w:val="1"/>
      <w:tblStyleColBandSize w:val="1"/>
      <w:tblCellMar>
        <w:left w:w="108" w:type="dxa"/>
        <w:right w:w="108" w:type="dxa"/>
      </w:tblCellMar>
    </w:tblPr>
  </w:style>
  <w:style w:type="table" w:customStyle="1" w:styleId="aff7">
    <w:basedOn w:val="TableNormal1"/>
    <w:pPr>
      <w:spacing w:line="240" w:lineRule="auto"/>
    </w:pPr>
    <w:tblPr>
      <w:tblStyleRowBandSize w:val="1"/>
      <w:tblStyleColBandSize w:val="1"/>
      <w:tblCellMar>
        <w:left w:w="108" w:type="dxa"/>
        <w:right w:w="108" w:type="dxa"/>
      </w:tblCellMar>
    </w:tblPr>
  </w:style>
  <w:style w:type="table" w:customStyle="1" w:styleId="aff8">
    <w:basedOn w:val="TableNormal1"/>
    <w:pPr>
      <w:spacing w:line="240" w:lineRule="auto"/>
    </w:pPr>
    <w:tblPr>
      <w:tblStyleRowBandSize w:val="1"/>
      <w:tblStyleColBandSize w:val="1"/>
      <w:tblCellMar>
        <w:left w:w="108" w:type="dxa"/>
        <w:right w:w="108"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pPr>
      <w:spacing w:line="240" w:lineRule="auto"/>
    </w:pPr>
    <w:tblPr>
      <w:tblStyleRowBandSize w:val="1"/>
      <w:tblStyleColBandSize w:val="1"/>
      <w:tblCellMar>
        <w:left w:w="108" w:type="dxa"/>
        <w:right w:w="108"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pPr>
      <w:spacing w:line="240" w:lineRule="auto"/>
    </w:pPr>
    <w:tblPr>
      <w:tblStyleRowBandSize w:val="1"/>
      <w:tblStyleColBandSize w:val="1"/>
      <w:tblCellMar>
        <w:left w:w="108" w:type="dxa"/>
        <w:right w:w="108"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pPr>
      <w:spacing w:line="240" w:lineRule="auto"/>
    </w:pPr>
    <w:tblPr>
      <w:tblStyleRowBandSize w:val="1"/>
      <w:tblStyleColBandSize w:val="1"/>
      <w:tblCellMar>
        <w:left w:w="108" w:type="dxa"/>
        <w:right w:w="108"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pPr>
      <w:spacing w:line="240" w:lineRule="auto"/>
    </w:pPr>
    <w:tblPr>
      <w:tblStyleRowBandSize w:val="1"/>
      <w:tblStyleColBandSize w:val="1"/>
      <w:tblCellMar>
        <w:left w:w="108" w:type="dxa"/>
        <w:right w:w="108" w:type="dxa"/>
      </w:tblCellMar>
    </w:tblPr>
  </w:style>
  <w:style w:type="table" w:customStyle="1" w:styleId="afff3">
    <w:basedOn w:val="TableNormal1"/>
    <w:pPr>
      <w:spacing w:line="240" w:lineRule="auto"/>
    </w:pPr>
    <w:tblPr>
      <w:tblStyleRowBandSize w:val="1"/>
      <w:tblStyleColBandSize w:val="1"/>
      <w:tblCellMar>
        <w:left w:w="108" w:type="dxa"/>
        <w:right w:w="108"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pPr>
      <w:spacing w:line="240" w:lineRule="auto"/>
    </w:pPr>
    <w:tblPr>
      <w:tblStyleRowBandSize w:val="1"/>
      <w:tblStyleColBandSize w:val="1"/>
      <w:tblCellMar>
        <w:left w:w="108" w:type="dxa"/>
        <w:right w:w="108"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pPr>
      <w:spacing w:line="240" w:lineRule="auto"/>
    </w:pPr>
    <w:tblPr>
      <w:tblStyleRowBandSize w:val="1"/>
      <w:tblStyleColBandSize w:val="1"/>
      <w:tblCellMar>
        <w:left w:w="108" w:type="dxa"/>
        <w:right w:w="108"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pPr>
      <w:spacing w:line="240" w:lineRule="auto"/>
    </w:pPr>
    <w:tblPr>
      <w:tblStyleRowBandSize w:val="1"/>
      <w:tblStyleColBandSize w:val="1"/>
      <w:tblCellMar>
        <w:left w:w="108" w:type="dxa"/>
        <w:right w:w="108" w:type="dxa"/>
      </w:tblCellMar>
    </w:tblPr>
  </w:style>
  <w:style w:type="table" w:customStyle="1" w:styleId="afffc">
    <w:basedOn w:val="TableNormal1"/>
    <w:pPr>
      <w:spacing w:line="240" w:lineRule="auto"/>
    </w:pPr>
    <w:tblPr>
      <w:tblStyleRowBandSize w:val="1"/>
      <w:tblStyleColBandSize w:val="1"/>
      <w:tblCellMar>
        <w:left w:w="108" w:type="dxa"/>
        <w:right w:w="108" w:type="dxa"/>
      </w:tblCellMar>
    </w:tblPr>
  </w:style>
  <w:style w:type="table" w:customStyle="1" w:styleId="afffd">
    <w:basedOn w:val="TableNormal1"/>
    <w:pPr>
      <w:spacing w:line="240" w:lineRule="auto"/>
    </w:pPr>
    <w:tblPr>
      <w:tblStyleRowBandSize w:val="1"/>
      <w:tblStyleColBandSize w:val="1"/>
      <w:tblCellMar>
        <w:left w:w="108" w:type="dxa"/>
        <w:right w:w="108"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pPr>
      <w:spacing w:line="240" w:lineRule="auto"/>
    </w:pPr>
    <w:tblPr>
      <w:tblStyleRowBandSize w:val="1"/>
      <w:tblStyleColBandSize w:val="1"/>
      <w:tblCellMar>
        <w:left w:w="108" w:type="dxa"/>
        <w:right w:w="108" w:type="dxa"/>
      </w:tblCellMar>
    </w:tblPr>
  </w:style>
  <w:style w:type="table" w:customStyle="1" w:styleId="affff0">
    <w:basedOn w:val="TableNormal1"/>
    <w:tblPr>
      <w:tblStyleRowBandSize w:val="1"/>
      <w:tblStyleColBandSize w:val="1"/>
      <w:tblCellMar>
        <w:top w:w="100" w:type="dxa"/>
        <w:left w:w="100" w:type="dxa"/>
        <w:bottom w:w="100" w:type="dxa"/>
        <w:right w:w="100" w:type="dxa"/>
      </w:tblCellMar>
    </w:tblPr>
  </w:style>
  <w:style w:type="table" w:customStyle="1" w:styleId="affff1">
    <w:basedOn w:val="TableNormal1"/>
    <w:tblPr>
      <w:tblStyleRowBandSize w:val="1"/>
      <w:tblStyleColBandSize w:val="1"/>
      <w:tblCellMar>
        <w:top w:w="100" w:type="dxa"/>
        <w:left w:w="100" w:type="dxa"/>
        <w:bottom w:w="100" w:type="dxa"/>
        <w:right w:w="100" w:type="dxa"/>
      </w:tblCellMar>
    </w:tblPr>
  </w:style>
  <w:style w:type="table" w:customStyle="1" w:styleId="affff2">
    <w:basedOn w:val="TableNormal1"/>
    <w:pPr>
      <w:spacing w:line="240" w:lineRule="auto"/>
    </w:pPr>
    <w:tblPr>
      <w:tblStyleRowBandSize w:val="1"/>
      <w:tblStyleColBandSize w:val="1"/>
      <w:tblCellMar>
        <w:left w:w="108" w:type="dxa"/>
        <w:right w:w="108" w:type="dxa"/>
      </w:tblCellMar>
    </w:tblPr>
  </w:style>
  <w:style w:type="table" w:customStyle="1" w:styleId="affff3">
    <w:basedOn w:val="TableNormal1"/>
    <w:tblPr>
      <w:tblStyleRowBandSize w:val="1"/>
      <w:tblStyleColBandSize w:val="1"/>
      <w:tblCellMar>
        <w:top w:w="100" w:type="dxa"/>
        <w:left w:w="100" w:type="dxa"/>
        <w:bottom w:w="100" w:type="dxa"/>
        <w:right w:w="100" w:type="dxa"/>
      </w:tblCellMar>
    </w:tblPr>
  </w:style>
  <w:style w:type="table" w:customStyle="1" w:styleId="affff4">
    <w:basedOn w:val="TableNormal1"/>
    <w:pPr>
      <w:spacing w:line="240" w:lineRule="auto"/>
    </w:pPr>
    <w:tblPr>
      <w:tblStyleRowBandSize w:val="1"/>
      <w:tblStyleColBandSize w:val="1"/>
      <w:tblCellMar>
        <w:left w:w="108" w:type="dxa"/>
        <w:right w:w="108" w:type="dxa"/>
      </w:tblCellMar>
    </w:tblPr>
  </w:style>
  <w:style w:type="table" w:customStyle="1" w:styleId="affff5">
    <w:basedOn w:val="TableNormal1"/>
    <w:tblPr>
      <w:tblStyleRowBandSize w:val="1"/>
      <w:tblStyleColBandSize w:val="1"/>
      <w:tblCellMar>
        <w:top w:w="100" w:type="dxa"/>
        <w:left w:w="100" w:type="dxa"/>
        <w:bottom w:w="100" w:type="dxa"/>
        <w:right w:w="100" w:type="dxa"/>
      </w:tblCellMar>
    </w:tblPr>
  </w:style>
  <w:style w:type="table" w:customStyle="1" w:styleId="affff6">
    <w:basedOn w:val="TableNormal1"/>
    <w:tblPr>
      <w:tblStyleRowBandSize w:val="1"/>
      <w:tblStyleColBandSize w:val="1"/>
      <w:tblCellMar>
        <w:top w:w="100" w:type="dxa"/>
        <w:left w:w="100" w:type="dxa"/>
        <w:bottom w:w="100" w:type="dxa"/>
        <w:right w:w="100" w:type="dxa"/>
      </w:tblCellMar>
    </w:tblPr>
  </w:style>
  <w:style w:type="table" w:customStyle="1" w:styleId="affff7">
    <w:basedOn w:val="TableNormal1"/>
    <w:tblPr>
      <w:tblStyleRowBandSize w:val="1"/>
      <w:tblStyleColBandSize w:val="1"/>
      <w:tblCellMar>
        <w:top w:w="100" w:type="dxa"/>
        <w:left w:w="100" w:type="dxa"/>
        <w:bottom w:w="100" w:type="dxa"/>
        <w:right w:w="100" w:type="dxa"/>
      </w:tblCellMar>
    </w:tblPr>
  </w:style>
  <w:style w:type="table" w:customStyle="1" w:styleId="a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9">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Revisin">
    <w:name w:val="Revision"/>
    <w:hidden/>
    <w:uiPriority w:val="99"/>
    <w:semiHidden/>
    <w:rsid w:val="002467CE"/>
    <w:pPr>
      <w:spacing w:line="240" w:lineRule="auto"/>
    </w:pPr>
  </w:style>
  <w:style w:type="table" w:customStyle="1" w:styleId="a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f7">
    <w:basedOn w:val="TableNormal0"/>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hyperlink" Target="https://acortar.link/NW9awf" TargetMode="External"/><Relationship Id="rId42" Type="http://schemas.openxmlformats.org/officeDocument/2006/relationships/image" Target="media/image17.jpg"/><Relationship Id="rId47" Type="http://schemas.openxmlformats.org/officeDocument/2006/relationships/hyperlink" Target="https://acortar.link/gKJMhB" TargetMode="External"/><Relationship Id="rId63" Type="http://schemas.openxmlformats.org/officeDocument/2006/relationships/hyperlink" Target="https://www.redhat.com/cms/managed-files/desktop%20virtualization_0.png" TargetMode="External"/><Relationship Id="rId68" Type="http://schemas.openxmlformats.org/officeDocument/2006/relationships/image" Target="media/image32.png"/><Relationship Id="rId84" Type="http://schemas.openxmlformats.org/officeDocument/2006/relationships/hyperlink" Target="https://interpolados.files.wordpress.com/2017/03/14.png" TargetMode="External"/><Relationship Id="rId89" Type="http://schemas.openxmlformats.org/officeDocument/2006/relationships/hyperlink" Target="https://sena-primo.hosted.exlibrisgroup.com/permalink/f/1j5choe/sena_biblioteca_eniRIT08TCP" TargetMode="External"/><Relationship Id="rId16" Type="http://schemas.openxmlformats.org/officeDocument/2006/relationships/image" Target="media/image5.jpg"/><Relationship Id="rId11" Type="http://schemas.openxmlformats.org/officeDocument/2006/relationships/hyperlink" Target="https://acortar.link/70RfbA" TargetMode="External"/><Relationship Id="rId32" Type="http://schemas.openxmlformats.org/officeDocument/2006/relationships/image" Target="media/image13.jpg"/><Relationship Id="rId37" Type="http://schemas.openxmlformats.org/officeDocument/2006/relationships/hyperlink" Target="https://acortar.link/ZxV6aX" TargetMode="External"/><Relationship Id="rId53" Type="http://schemas.openxmlformats.org/officeDocument/2006/relationships/hyperlink" Target="https://acortar.link/zMqtGq" TargetMode="External"/><Relationship Id="rId58" Type="http://schemas.openxmlformats.org/officeDocument/2006/relationships/image" Target="media/image27.png"/><Relationship Id="rId74" Type="http://schemas.openxmlformats.org/officeDocument/2006/relationships/image" Target="media/image37.jpg"/><Relationship Id="rId79" Type="http://schemas.openxmlformats.org/officeDocument/2006/relationships/hyperlink" Target="https://sena-primo.hosted.exlibrisgroup.com/permalink/f/1j5choe/sena_biblioteca_eniRIT08TCP" TargetMode="External"/><Relationship Id="rId5" Type="http://schemas.openxmlformats.org/officeDocument/2006/relationships/webSettings" Target="webSettings.xml"/><Relationship Id="rId90" Type="http://schemas.openxmlformats.org/officeDocument/2006/relationships/hyperlink" Target="https://sena-primo.hosted.exlibrisgroup.com/permalink/f/1j5choe/sena_biblioteca_eniEPT3AZWIN" TargetMode="External"/><Relationship Id="rId95" Type="http://schemas.openxmlformats.org/officeDocument/2006/relationships/hyperlink" Target="https://sena-primo.hosted.exlibrisgroup.com/permalink/f/1j5choe/sena_elibroELB121544" TargetMode="External"/><Relationship Id="rId22" Type="http://schemas.openxmlformats.org/officeDocument/2006/relationships/image" Target="media/image8.jpg"/><Relationship Id="rId27" Type="http://schemas.openxmlformats.org/officeDocument/2006/relationships/hyperlink" Target="https://acortar.link/PuFGnC" TargetMode="External"/><Relationship Id="rId43" Type="http://schemas.openxmlformats.org/officeDocument/2006/relationships/image" Target="media/image18.png"/><Relationship Id="rId48" Type="http://schemas.openxmlformats.org/officeDocument/2006/relationships/image" Target="media/image21.jpg"/><Relationship Id="rId64" Type="http://schemas.openxmlformats.org/officeDocument/2006/relationships/image" Target="media/image30.png"/><Relationship Id="rId69" Type="http://schemas.openxmlformats.org/officeDocument/2006/relationships/hyperlink" Target="https://www.redhat.com/cms/managed-files/network-function-virtualization-400x337_0.png" TargetMode="External"/><Relationship Id="rId80" Type="http://schemas.openxmlformats.org/officeDocument/2006/relationships/hyperlink" Target="https://sena-primo.hosted.exlibrisgroup.com/permalink/f/1j5choe/sena_biblioteca_eniEPT3AZWIN" TargetMode="External"/><Relationship Id="rId85" Type="http://schemas.openxmlformats.org/officeDocument/2006/relationships/hyperlink" Target="https://sena-primo.hosted.exlibrisgroup.com/permalink/f/1j5choe/sena_aleph000061577"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acortar.link/TiKdB9" TargetMode="External"/><Relationship Id="rId25" Type="http://schemas.openxmlformats.org/officeDocument/2006/relationships/hyperlink" Target="https://acortar.link/sYIsGx" TargetMode="External"/><Relationship Id="rId33" Type="http://schemas.openxmlformats.org/officeDocument/2006/relationships/hyperlink" Target="https://acortar.link/f8r8St" TargetMode="External"/><Relationship Id="rId38" Type="http://schemas.openxmlformats.org/officeDocument/2006/relationships/image" Target="media/image16.jpg"/><Relationship Id="rId46" Type="http://schemas.openxmlformats.org/officeDocument/2006/relationships/image" Target="media/image20.jpg"/><Relationship Id="rId59" Type="http://schemas.openxmlformats.org/officeDocument/2006/relationships/hyperlink" Target="https://copimar.net/wp-content/uploads/2018/02/10.png" TargetMode="External"/><Relationship Id="rId67" Type="http://schemas.openxmlformats.org/officeDocument/2006/relationships/hyperlink" Target="https://www.redhat.com/cms/managed-files/operating-system-virtualization-400x321.png" TargetMode="External"/><Relationship Id="rId20" Type="http://schemas.openxmlformats.org/officeDocument/2006/relationships/image" Target="media/image7.jpg"/><Relationship Id="rId41" Type="http://schemas.microsoft.com/office/2016/09/relationships/commentsIds" Target="commentsIds.xm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image" Target="media/image33.jpg"/><Relationship Id="rId75" Type="http://schemas.openxmlformats.org/officeDocument/2006/relationships/hyperlink" Target="https://adictec.com/wp-content/uploads/2018/05/Docker-qu%C3%A9-es.jpg" TargetMode="External"/><Relationship Id="rId83" Type="http://schemas.openxmlformats.org/officeDocument/2006/relationships/hyperlink" Target="https://sena-primo.hosted.exlibrisgroup.com/permalink/f/1j5choe/sena_biblioteca_eniEPT2DOC" TargetMode="External"/><Relationship Id="rId88" Type="http://schemas.openxmlformats.org/officeDocument/2006/relationships/hyperlink" Target="http://www.futurefundamentals.com/wp-content/uploads/2018/08/centralized-vcs.png" TargetMode="External"/><Relationship Id="rId91" Type="http://schemas.openxmlformats.org/officeDocument/2006/relationships/hyperlink" Target="http://www.prozessgroup.com/wp-content/uploads/2017/07/AzureNube.jpg" TargetMode="External"/><Relationship Id="rId96" Type="http://schemas.openxmlformats.org/officeDocument/2006/relationships/hyperlink" Target="https://upload.wikimedia.org/wikipedia/commons/thumb/9/93/Amazon_Web_Services_Logo.svg/1200px-Amazon_Web_Services_Logo.svg.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ortar.link/CQu0gr" TargetMode="External"/><Relationship Id="rId23" Type="http://schemas.openxmlformats.org/officeDocument/2006/relationships/hyperlink" Target="https://acortar.link/dUB5ct" TargetMode="External"/><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hyperlink" Target="https://acortar.link/MYF8ss" TargetMode="External"/><Relationship Id="rId57" Type="http://schemas.openxmlformats.org/officeDocument/2006/relationships/hyperlink" Target="https://s4s7x9i8.rocketcdn.me/es/wp-content/uploads/sites/13/2021/09/Cloud-Computing-saas-paas-iaas-ES-1024x731.png" TargetMode="External"/><Relationship Id="rId10" Type="http://schemas.openxmlformats.org/officeDocument/2006/relationships/image" Target="media/image2.jpg"/><Relationship Id="rId31" Type="http://schemas.openxmlformats.org/officeDocument/2006/relationships/hyperlink" Target="https://acortar.link/85No63" TargetMode="External"/><Relationship Id="rId44" Type="http://schemas.openxmlformats.org/officeDocument/2006/relationships/image" Target="media/image19.jpg"/><Relationship Id="rId52" Type="http://schemas.openxmlformats.org/officeDocument/2006/relationships/image" Target="media/image23.jpg"/><Relationship Id="rId60" Type="http://schemas.openxmlformats.org/officeDocument/2006/relationships/image" Target="media/image28.png"/><Relationship Id="rId65" Type="http://schemas.openxmlformats.org/officeDocument/2006/relationships/hyperlink" Target="https://www.redhat.com/cms/managed-files/server-virtualization-layout-530x287_0.png" TargetMode="External"/><Relationship Id="rId73" Type="http://schemas.openxmlformats.org/officeDocument/2006/relationships/image" Target="media/image36.jpg"/><Relationship Id="rId78" Type="http://schemas.openxmlformats.org/officeDocument/2006/relationships/image" Target="media/image40.png"/><Relationship Id="rId81" Type="http://schemas.openxmlformats.org/officeDocument/2006/relationships/hyperlink" Target="https://sena-primo.hosted.exlibrisgroup.com/permalink/f/1j5choe/sena_biblioteca_eniEPT3GIT" TargetMode="External"/><Relationship Id="rId86" Type="http://schemas.openxmlformats.org/officeDocument/2006/relationships/hyperlink" Target="https://docs.microsoft.com/es-es/microsoftteams/media/qos-in-teams-image2.png" TargetMode="External"/><Relationship Id="rId94" Type="http://schemas.openxmlformats.org/officeDocument/2006/relationships/hyperlink" Target="https://image.shutterstock.com/image-vector/git-repositories-software-subversion-backup-600w-626630348.jp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cortar.link/ZfT9nt" TargetMode="External"/><Relationship Id="rId13" Type="http://schemas.openxmlformats.org/officeDocument/2006/relationships/hyperlink" Target="https://acortar.link/ZConJC" TargetMode="External"/><Relationship Id="rId18" Type="http://schemas.openxmlformats.org/officeDocument/2006/relationships/image" Target="media/image6.jpg"/><Relationship Id="rId39" Type="http://schemas.openxmlformats.org/officeDocument/2006/relationships/comments" Target="comments.xml"/><Relationship Id="rId34" Type="http://schemas.openxmlformats.org/officeDocument/2006/relationships/image" Target="media/image14.jpg"/><Relationship Id="rId50" Type="http://schemas.openxmlformats.org/officeDocument/2006/relationships/image" Target="media/image22.jpg"/><Relationship Id="rId55" Type="http://schemas.openxmlformats.org/officeDocument/2006/relationships/image" Target="media/image25.png"/><Relationship Id="rId76" Type="http://schemas.openxmlformats.org/officeDocument/2006/relationships/image" Target="media/image38.png"/><Relationship Id="rId97" Type="http://schemas.openxmlformats.org/officeDocument/2006/relationships/hyperlink" Target="https://upload.wikimedia.org/wikipedia/commons/thumb/f/ff/Cloud_computing-es.svg/1200px-Cloud_computing-es.svg.png" TargetMode="External"/><Relationship Id="rId7" Type="http://schemas.openxmlformats.org/officeDocument/2006/relationships/endnotes" Target="endnotes.xml"/><Relationship Id="rId71" Type="http://schemas.openxmlformats.org/officeDocument/2006/relationships/image" Target="media/image34.jpg"/><Relationship Id="rId92" Type="http://schemas.openxmlformats.org/officeDocument/2006/relationships/hyperlink" Target="https://i.blogs.es/888d44/vm/1366_2000.jpg" TargetMode="External"/><Relationship Id="rId2" Type="http://schemas.openxmlformats.org/officeDocument/2006/relationships/numbering" Target="numbering.xml"/><Relationship Id="rId29" Type="http://schemas.openxmlformats.org/officeDocument/2006/relationships/hyperlink" Target="https://acortar.link/5e5Glf" TargetMode="External"/><Relationship Id="rId24" Type="http://schemas.openxmlformats.org/officeDocument/2006/relationships/image" Target="media/image9.jpg"/><Relationship Id="rId40" Type="http://schemas.microsoft.com/office/2011/relationships/commentsExtended" Target="commentsExtended.xml"/><Relationship Id="rId45" Type="http://schemas.openxmlformats.org/officeDocument/2006/relationships/hyperlink" Target="https://acortar.link/huhYsF" TargetMode="External"/><Relationship Id="rId66" Type="http://schemas.openxmlformats.org/officeDocument/2006/relationships/image" Target="media/image31.png"/><Relationship Id="rId87" Type="http://schemas.openxmlformats.org/officeDocument/2006/relationships/hyperlink" Target="https://3.bp.blogspot.com/-" TargetMode="External"/><Relationship Id="rId61" Type="http://schemas.openxmlformats.org/officeDocument/2006/relationships/hyperlink" Target="https://www.redhat.com/cms/managed-files/data%20virtualization.png" TargetMode="External"/><Relationship Id="rId82" Type="http://schemas.openxmlformats.org/officeDocument/2006/relationships/hyperlink" Target="https://lh6.googleusercontent.com/-XhuI4DcK8FM/VFDg50K6AhI/AAAAAAAASxU/fHzSlvPY66M/s750/google-cloud-platform.jpg" TargetMode="External"/><Relationship Id="rId19" Type="http://schemas.openxmlformats.org/officeDocument/2006/relationships/hyperlink" Target="https://acortar.link/m70t9a" TargetMode="External"/><Relationship Id="rId14" Type="http://schemas.openxmlformats.org/officeDocument/2006/relationships/image" Target="media/image4.jpg"/><Relationship Id="rId30" Type="http://schemas.openxmlformats.org/officeDocument/2006/relationships/image" Target="media/image12.jpg"/><Relationship Id="rId35" Type="http://schemas.openxmlformats.org/officeDocument/2006/relationships/hyperlink" Target="https://acortar.link/s9tqzM" TargetMode="External"/><Relationship Id="rId56" Type="http://schemas.openxmlformats.org/officeDocument/2006/relationships/image" Target="media/image26.png"/><Relationship Id="rId77" Type="http://schemas.openxmlformats.org/officeDocument/2006/relationships/image" Target="media/image39.jp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acortar.link/zMqtGq" TargetMode="External"/><Relationship Id="rId72" Type="http://schemas.openxmlformats.org/officeDocument/2006/relationships/image" Target="media/image35.png"/><Relationship Id="rId93" Type="http://schemas.openxmlformats.org/officeDocument/2006/relationships/hyperlink" Target="https://sena-primo.hosted.exlibrisgroup.com/permalink/f/1i756fj/TN_cdi_proquest_miscellaneous_2664218413" TargetMode="External"/><Relationship Id="rId9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DFOgE6CeM8M6ZZK89KFy19jRw==">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51</Pages>
  <Words>9491</Words>
  <Characters>52201</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Elsa Cristina Arenas Martinez</dc:creator>
  <cp:lastModifiedBy>Ricardo Alfonso Gonzalez Vargas</cp:lastModifiedBy>
  <cp:revision>2</cp:revision>
  <dcterms:created xsi:type="dcterms:W3CDTF">2023-02-22T17:22:00Z</dcterms:created>
  <dcterms:modified xsi:type="dcterms:W3CDTF">2023-02-22T17:22:00Z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2023-02-22T17:22:54Z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c39d21e2-161e-4ece-874b-1e4ad9623b6a</vt:lpwstr>
  </property>
  <property fmtid="{D5CDD505-2E9C-101B-9397-08002B2CF9AE}" pid="8" name="MSIP_Label_1299739c-ad3d-4908-806e-4d91151a6e13_ContentBits">
    <vt:lpwstr>0</vt:lpwstr>
  </property>
</Properties>
</file>