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87E7A" w:rsidRDefault="00000000">
      <w:pPr>
        <w:pBdr>
          <w:top w:val="nil"/>
          <w:left w:val="nil"/>
          <w:bottom w:val="nil"/>
          <w:right w:val="nil"/>
          <w:between w:val="nil"/>
        </w:pBdr>
        <w:spacing w:line="259" w:lineRule="auto"/>
        <w:jc w:val="center"/>
        <w:rPr>
          <w:rFonts w:ascii="Arial" w:eastAsia="Arial" w:hAnsi="Arial" w:cs="Arial"/>
          <w:b/>
          <w:color w:val="000000"/>
          <w:sz w:val="22"/>
          <w:szCs w:val="22"/>
        </w:rPr>
      </w:pPr>
      <w:bookmarkStart w:id="0" w:name="_heading=h.gjdgxs" w:colFirst="0" w:colLast="0"/>
      <w:bookmarkEnd w:id="0"/>
      <w:r>
        <w:rPr>
          <w:rFonts w:ascii="Arial" w:eastAsia="Arial" w:hAnsi="Arial" w:cs="Arial"/>
          <w:b/>
          <w:color w:val="000000"/>
          <w:sz w:val="22"/>
          <w:szCs w:val="22"/>
        </w:rPr>
        <w:t xml:space="preserve">Métodos de </w:t>
      </w:r>
      <w:r>
        <w:rPr>
          <w:rFonts w:ascii="Arial" w:eastAsia="Arial" w:hAnsi="Arial" w:cs="Arial"/>
          <w:b/>
          <w:sz w:val="22"/>
          <w:szCs w:val="22"/>
        </w:rPr>
        <w:t>r</w:t>
      </w:r>
      <w:r>
        <w:rPr>
          <w:rFonts w:ascii="Arial" w:eastAsia="Arial" w:hAnsi="Arial" w:cs="Arial"/>
          <w:b/>
          <w:color w:val="000000"/>
          <w:sz w:val="22"/>
          <w:szCs w:val="22"/>
        </w:rPr>
        <w:t>ecopilación e integración de datos</w:t>
      </w:r>
    </w:p>
    <w:p w14:paraId="00000002" w14:textId="77777777" w:rsidR="00B87E7A" w:rsidRDefault="00B87E7A">
      <w:pPr>
        <w:pBdr>
          <w:top w:val="nil"/>
          <w:left w:val="nil"/>
          <w:bottom w:val="nil"/>
          <w:right w:val="nil"/>
          <w:between w:val="nil"/>
        </w:pBdr>
        <w:spacing w:line="259" w:lineRule="auto"/>
        <w:jc w:val="center"/>
        <w:rPr>
          <w:rFonts w:ascii="Arial" w:eastAsia="Arial" w:hAnsi="Arial" w:cs="Arial"/>
          <w:b/>
          <w:sz w:val="22"/>
          <w:szCs w:val="22"/>
        </w:rPr>
      </w:pPr>
      <w:bookmarkStart w:id="1" w:name="_heading=h.bzgn9uyn5861" w:colFirst="0" w:colLast="0"/>
      <w:bookmarkEnd w:id="1"/>
    </w:p>
    <w:p w14:paraId="00000003" w14:textId="77777777" w:rsidR="00B87E7A" w:rsidRPr="00914CA6" w:rsidRDefault="00B87E7A">
      <w:pPr>
        <w:pBdr>
          <w:top w:val="nil"/>
          <w:left w:val="nil"/>
          <w:bottom w:val="nil"/>
          <w:right w:val="nil"/>
          <w:between w:val="nil"/>
        </w:pBdr>
        <w:spacing w:line="259" w:lineRule="auto"/>
        <w:jc w:val="center"/>
        <w:rPr>
          <w:rFonts w:ascii="Arial" w:eastAsia="Arial" w:hAnsi="Arial" w:cs="Arial"/>
          <w:b/>
          <w:i/>
          <w:iCs/>
          <w:sz w:val="22"/>
          <w:szCs w:val="22"/>
        </w:rPr>
      </w:pPr>
      <w:bookmarkStart w:id="2" w:name="_heading=h.avhtlafraf3m" w:colFirst="0" w:colLast="0"/>
      <w:bookmarkEnd w:id="2"/>
    </w:p>
    <w:p w14:paraId="00000004" w14:textId="55DB00FB" w:rsidR="00B87E7A" w:rsidRPr="00914CA6" w:rsidRDefault="00000000">
      <w:pPr>
        <w:pBdr>
          <w:top w:val="nil"/>
          <w:left w:val="nil"/>
          <w:bottom w:val="nil"/>
          <w:right w:val="nil"/>
          <w:between w:val="nil"/>
        </w:pBdr>
        <w:spacing w:line="259" w:lineRule="auto"/>
        <w:jc w:val="both"/>
        <w:rPr>
          <w:rFonts w:ascii="Arial" w:eastAsia="Arial" w:hAnsi="Arial" w:cs="Arial"/>
          <w:i/>
          <w:iCs/>
          <w:sz w:val="22"/>
          <w:szCs w:val="22"/>
        </w:rPr>
      </w:pPr>
      <w:bookmarkStart w:id="3" w:name="_heading=h.mvxqcqnbz90e" w:colFirst="0" w:colLast="0"/>
      <w:bookmarkEnd w:id="3"/>
      <w:r w:rsidRPr="00914CA6">
        <w:rPr>
          <w:rFonts w:ascii="Arial" w:eastAsia="Arial" w:hAnsi="Arial" w:cs="Arial"/>
          <w:i/>
          <w:iCs/>
          <w:sz w:val="22"/>
          <w:szCs w:val="22"/>
        </w:rPr>
        <w:t>Dentro de los métodos de recopilación de datos más usados se pueden encontrar</w:t>
      </w:r>
      <w:r w:rsidR="000D25F3" w:rsidRPr="00914CA6">
        <w:rPr>
          <w:rFonts w:ascii="Arial" w:eastAsia="Arial" w:hAnsi="Arial" w:cs="Arial"/>
          <w:i/>
          <w:iCs/>
          <w:sz w:val="22"/>
          <w:szCs w:val="22"/>
        </w:rPr>
        <w:t xml:space="preserve"> los descritos a continuación.</w:t>
      </w:r>
    </w:p>
    <w:p w14:paraId="00000005" w14:textId="77777777" w:rsidR="00B87E7A" w:rsidRDefault="00B87E7A">
      <w:pPr>
        <w:pBdr>
          <w:top w:val="nil"/>
          <w:left w:val="nil"/>
          <w:bottom w:val="nil"/>
          <w:right w:val="nil"/>
          <w:between w:val="nil"/>
        </w:pBdr>
        <w:spacing w:line="259" w:lineRule="auto"/>
        <w:jc w:val="both"/>
        <w:rPr>
          <w:rFonts w:ascii="Arial" w:eastAsia="Arial" w:hAnsi="Arial" w:cs="Arial"/>
          <w:sz w:val="22"/>
          <w:szCs w:val="22"/>
        </w:rPr>
      </w:pPr>
      <w:bookmarkStart w:id="4" w:name="_heading=h.xer86k5ku5rn" w:colFirst="0" w:colLast="0"/>
      <w:bookmarkEnd w:id="4"/>
    </w:p>
    <w:p w14:paraId="0011337E" w14:textId="5911916E" w:rsidR="00914CA6"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Encuestas</w:t>
      </w:r>
    </w:p>
    <w:p w14:paraId="00000008" w14:textId="7C9CCD7F" w:rsidR="00B87E7A" w:rsidRDefault="000D25F3">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Son cuestionarios físicos o digitales que recopilan datos tanto cualitativos como cuantitativos de sujetos </w:t>
      </w:r>
      <w:r w:rsidR="00B31A75">
        <w:rPr>
          <w:rFonts w:ascii="Arial" w:eastAsia="Arial" w:hAnsi="Arial" w:cs="Arial"/>
          <w:color w:val="000000"/>
          <w:sz w:val="22"/>
          <w:szCs w:val="22"/>
        </w:rPr>
        <w:t>de investigación o personas</w:t>
      </w:r>
      <w:r>
        <w:rPr>
          <w:rFonts w:ascii="Arial" w:eastAsia="Arial" w:hAnsi="Arial" w:cs="Arial"/>
          <w:color w:val="000000"/>
          <w:sz w:val="22"/>
          <w:szCs w:val="22"/>
        </w:rPr>
        <w:t xml:space="preserve"> interesad</w:t>
      </w:r>
      <w:r w:rsidR="00B31A75">
        <w:rPr>
          <w:rFonts w:ascii="Arial" w:eastAsia="Arial" w:hAnsi="Arial" w:cs="Arial"/>
          <w:color w:val="000000"/>
          <w:sz w:val="22"/>
          <w:szCs w:val="22"/>
        </w:rPr>
        <w:t>a</w:t>
      </w:r>
      <w:r>
        <w:rPr>
          <w:rFonts w:ascii="Arial" w:eastAsia="Arial" w:hAnsi="Arial" w:cs="Arial"/>
          <w:color w:val="000000"/>
          <w:sz w:val="22"/>
          <w:szCs w:val="22"/>
        </w:rPr>
        <w:t>s</w:t>
      </w:r>
      <w:r w:rsidR="00B31A75">
        <w:rPr>
          <w:rFonts w:ascii="Arial" w:eastAsia="Arial" w:hAnsi="Arial" w:cs="Arial"/>
          <w:color w:val="000000"/>
          <w:sz w:val="22"/>
          <w:szCs w:val="22"/>
        </w:rPr>
        <w:t xml:space="preserve"> en un bien o servicio</w:t>
      </w:r>
      <w:r>
        <w:rPr>
          <w:rFonts w:ascii="Arial" w:eastAsia="Arial" w:hAnsi="Arial" w:cs="Arial"/>
          <w:color w:val="000000"/>
          <w:sz w:val="22"/>
          <w:szCs w:val="22"/>
        </w:rPr>
        <w:t xml:space="preserve">. Se podría realizar una encuesta, por ejemplo, para recopilar comentarios de los asistentes después de un evento. Esto puede proporcionar una idea de lo que disfrutaron los asistentes, lo que desearían que fuera diferente y las áreas en las que </w:t>
      </w:r>
      <w:r w:rsidR="00B31A75">
        <w:rPr>
          <w:rFonts w:ascii="Arial" w:eastAsia="Arial" w:hAnsi="Arial" w:cs="Arial"/>
          <w:color w:val="000000"/>
          <w:sz w:val="22"/>
          <w:szCs w:val="22"/>
        </w:rPr>
        <w:t xml:space="preserve">se </w:t>
      </w:r>
      <w:r>
        <w:rPr>
          <w:rFonts w:ascii="Arial" w:eastAsia="Arial" w:hAnsi="Arial" w:cs="Arial"/>
          <w:color w:val="000000"/>
          <w:sz w:val="22"/>
          <w:szCs w:val="22"/>
        </w:rPr>
        <w:t xml:space="preserve">puede mejorar o ahorrar dinero </w:t>
      </w:r>
      <w:r w:rsidR="00B31A75">
        <w:rPr>
          <w:rFonts w:ascii="Arial" w:eastAsia="Arial" w:hAnsi="Arial" w:cs="Arial"/>
          <w:color w:val="000000"/>
          <w:sz w:val="22"/>
          <w:szCs w:val="22"/>
        </w:rPr>
        <w:t>en</w:t>
      </w:r>
      <w:r>
        <w:rPr>
          <w:rFonts w:ascii="Arial" w:eastAsia="Arial" w:hAnsi="Arial" w:cs="Arial"/>
          <w:color w:val="000000"/>
          <w:sz w:val="22"/>
          <w:szCs w:val="22"/>
        </w:rPr>
        <w:t xml:space="preserve"> próximo</w:t>
      </w:r>
      <w:r w:rsidR="00B31A75">
        <w:rPr>
          <w:rFonts w:ascii="Arial" w:eastAsia="Arial" w:hAnsi="Arial" w:cs="Arial"/>
          <w:color w:val="000000"/>
          <w:sz w:val="22"/>
          <w:szCs w:val="22"/>
        </w:rPr>
        <w:t>s</w:t>
      </w:r>
      <w:r>
        <w:rPr>
          <w:rFonts w:ascii="Arial" w:eastAsia="Arial" w:hAnsi="Arial" w:cs="Arial"/>
          <w:color w:val="000000"/>
          <w:sz w:val="22"/>
          <w:szCs w:val="22"/>
        </w:rPr>
        <w:t xml:space="preserve"> evento</w:t>
      </w:r>
      <w:r w:rsidR="00B31A75">
        <w:rPr>
          <w:rFonts w:ascii="Arial" w:eastAsia="Arial" w:hAnsi="Arial" w:cs="Arial"/>
          <w:color w:val="000000"/>
          <w:sz w:val="22"/>
          <w:szCs w:val="22"/>
        </w:rPr>
        <w:t>s</w:t>
      </w:r>
      <w:r>
        <w:rPr>
          <w:rFonts w:ascii="Arial" w:eastAsia="Arial" w:hAnsi="Arial" w:cs="Arial"/>
          <w:color w:val="000000"/>
          <w:sz w:val="22"/>
          <w:szCs w:val="22"/>
        </w:rPr>
        <w:t xml:space="preserve"> para audiencia</w:t>
      </w:r>
      <w:r w:rsidR="00B31A75">
        <w:rPr>
          <w:rFonts w:ascii="Arial" w:eastAsia="Arial" w:hAnsi="Arial" w:cs="Arial"/>
          <w:color w:val="000000"/>
          <w:sz w:val="22"/>
          <w:szCs w:val="22"/>
        </w:rPr>
        <w:t>s</w:t>
      </w:r>
      <w:r>
        <w:rPr>
          <w:rFonts w:ascii="Arial" w:eastAsia="Arial" w:hAnsi="Arial" w:cs="Arial"/>
          <w:color w:val="000000"/>
          <w:sz w:val="22"/>
          <w:szCs w:val="22"/>
        </w:rPr>
        <w:t xml:space="preserve"> similar</w:t>
      </w:r>
      <w:r w:rsidR="00B31A75">
        <w:rPr>
          <w:rFonts w:ascii="Arial" w:eastAsia="Arial" w:hAnsi="Arial" w:cs="Arial"/>
          <w:color w:val="000000"/>
          <w:sz w:val="22"/>
          <w:szCs w:val="22"/>
        </w:rPr>
        <w:t>es</w:t>
      </w:r>
      <w:r>
        <w:rPr>
          <w:rFonts w:ascii="Arial" w:eastAsia="Arial" w:hAnsi="Arial" w:cs="Arial"/>
          <w:color w:val="000000"/>
          <w:sz w:val="22"/>
          <w:szCs w:val="22"/>
        </w:rPr>
        <w:t>.</w:t>
      </w:r>
    </w:p>
    <w:p w14:paraId="00000009" w14:textId="77777777" w:rsidR="00B87E7A" w:rsidRDefault="00B87E7A">
      <w:pPr>
        <w:pBdr>
          <w:top w:val="nil"/>
          <w:left w:val="nil"/>
          <w:bottom w:val="nil"/>
          <w:right w:val="nil"/>
          <w:between w:val="nil"/>
        </w:pBdr>
        <w:spacing w:line="259" w:lineRule="auto"/>
        <w:jc w:val="both"/>
        <w:rPr>
          <w:rFonts w:ascii="Arial" w:eastAsia="Arial" w:hAnsi="Arial" w:cs="Arial"/>
          <w:sz w:val="22"/>
          <w:szCs w:val="22"/>
        </w:rPr>
      </w:pPr>
    </w:p>
    <w:p w14:paraId="0000000B" w14:textId="2EF11A87" w:rsidR="00B87E7A"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Seguimiento transaccional</w:t>
      </w:r>
    </w:p>
    <w:p w14:paraId="0000000C" w14:textId="216F1CEE"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Cada vez que los clientes realizan una compra, el seguimiento de esos datos puede aportar elementos para la toma de decisiones sobre el marketing </w:t>
      </w:r>
      <w:r w:rsidR="00CB7481">
        <w:rPr>
          <w:rFonts w:ascii="Arial" w:eastAsia="Arial" w:hAnsi="Arial" w:cs="Arial"/>
          <w:color w:val="000000"/>
          <w:sz w:val="22"/>
          <w:szCs w:val="22"/>
        </w:rPr>
        <w:t xml:space="preserve">a fin de </w:t>
      </w:r>
      <w:r>
        <w:rPr>
          <w:rFonts w:ascii="Arial" w:eastAsia="Arial" w:hAnsi="Arial" w:cs="Arial"/>
          <w:color w:val="000000"/>
          <w:sz w:val="22"/>
          <w:szCs w:val="22"/>
        </w:rPr>
        <w:t>comprender mejor a los clientes</w:t>
      </w:r>
      <w:r w:rsidR="00CB7481">
        <w:rPr>
          <w:rFonts w:ascii="Arial" w:eastAsia="Arial" w:hAnsi="Arial" w:cs="Arial"/>
          <w:color w:val="000000"/>
          <w:sz w:val="22"/>
          <w:szCs w:val="22"/>
        </w:rPr>
        <w:t xml:space="preserve"> y dirigir mejor las campañas</w:t>
      </w:r>
      <w:r>
        <w:rPr>
          <w:rFonts w:ascii="Arial" w:eastAsia="Arial" w:hAnsi="Arial" w:cs="Arial"/>
          <w:color w:val="000000"/>
          <w:sz w:val="22"/>
          <w:szCs w:val="22"/>
        </w:rPr>
        <w:t>. Constantemente, las plataformas de comercio electrónico y punto de venta permiten almacenar datos tan pronto como se generan, lo que se convierte en un método de recopilación de datos sin problemas para generar información del cliente.</w:t>
      </w:r>
    </w:p>
    <w:p w14:paraId="0000000D" w14:textId="77777777" w:rsidR="00B87E7A" w:rsidRDefault="00B87E7A">
      <w:pPr>
        <w:pBdr>
          <w:top w:val="nil"/>
          <w:left w:val="nil"/>
          <w:bottom w:val="nil"/>
          <w:right w:val="nil"/>
          <w:between w:val="nil"/>
        </w:pBdr>
        <w:spacing w:line="259" w:lineRule="auto"/>
        <w:jc w:val="both"/>
        <w:rPr>
          <w:rFonts w:ascii="Arial" w:eastAsia="Arial" w:hAnsi="Arial" w:cs="Arial"/>
          <w:sz w:val="22"/>
          <w:szCs w:val="22"/>
        </w:rPr>
      </w:pPr>
    </w:p>
    <w:p w14:paraId="0000000F" w14:textId="1E6B8547" w:rsidR="00B87E7A"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 xml:space="preserve">Entrevistas y </w:t>
      </w:r>
      <w:r w:rsidR="00CB7481">
        <w:rPr>
          <w:rFonts w:ascii="Arial" w:eastAsia="Arial" w:hAnsi="Arial" w:cs="Arial"/>
          <w:b/>
          <w:color w:val="000000"/>
          <w:sz w:val="22"/>
          <w:szCs w:val="22"/>
        </w:rPr>
        <w:t>grupos focales</w:t>
      </w:r>
    </w:p>
    <w:p w14:paraId="00000010" w14:textId="123A8CE9" w:rsidR="00B87E7A" w:rsidRDefault="00CB7481">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Consisten en reuniones cara a cara con públicos de interés en las que se aborda o discute una temática o problema específico. Las entrevistas suelen darse entre dos personas, y los grupos focales, entre varias personas. Ambos métodos pueden utilizarse para recopilar datos cualitativos y cuantitativos.</w:t>
      </w:r>
    </w:p>
    <w:p w14:paraId="00000011" w14:textId="77777777" w:rsidR="00B87E7A" w:rsidRDefault="00B87E7A">
      <w:pPr>
        <w:pBdr>
          <w:top w:val="nil"/>
          <w:left w:val="nil"/>
          <w:bottom w:val="nil"/>
          <w:right w:val="nil"/>
          <w:between w:val="nil"/>
        </w:pBdr>
        <w:spacing w:line="259" w:lineRule="auto"/>
        <w:jc w:val="both"/>
        <w:rPr>
          <w:rFonts w:ascii="Arial" w:eastAsia="Arial" w:hAnsi="Arial" w:cs="Arial"/>
          <w:color w:val="000000"/>
          <w:sz w:val="22"/>
          <w:szCs w:val="22"/>
        </w:rPr>
      </w:pPr>
    </w:p>
    <w:p w14:paraId="00000012" w14:textId="0978F4AB"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Con esta técnica se pueden recopilar comentarios de las personas que hace</w:t>
      </w:r>
      <w:r w:rsidR="00CB7481">
        <w:rPr>
          <w:rFonts w:ascii="Arial" w:eastAsia="Arial" w:hAnsi="Arial" w:cs="Arial"/>
          <w:color w:val="000000"/>
          <w:sz w:val="22"/>
          <w:szCs w:val="22"/>
        </w:rPr>
        <w:t>n</w:t>
      </w:r>
      <w:r>
        <w:rPr>
          <w:rFonts w:ascii="Arial" w:eastAsia="Arial" w:hAnsi="Arial" w:cs="Arial"/>
          <w:color w:val="000000"/>
          <w:sz w:val="22"/>
          <w:szCs w:val="22"/>
        </w:rPr>
        <w:t xml:space="preserve"> parte del público objetivo sobre las características de productos o servicios </w:t>
      </w:r>
      <w:r w:rsidR="00CB7481">
        <w:rPr>
          <w:rFonts w:ascii="Arial" w:eastAsia="Arial" w:hAnsi="Arial" w:cs="Arial"/>
          <w:color w:val="000000"/>
          <w:sz w:val="22"/>
          <w:szCs w:val="22"/>
        </w:rPr>
        <w:t>nuevos o existentes</w:t>
      </w:r>
      <w:r>
        <w:rPr>
          <w:rFonts w:ascii="Arial" w:eastAsia="Arial" w:hAnsi="Arial" w:cs="Arial"/>
          <w:color w:val="000000"/>
          <w:sz w:val="22"/>
          <w:szCs w:val="22"/>
        </w:rPr>
        <w:t xml:space="preserve">. </w:t>
      </w:r>
    </w:p>
    <w:p w14:paraId="00000013" w14:textId="77777777" w:rsidR="00B87E7A" w:rsidRDefault="00B87E7A">
      <w:pPr>
        <w:pBdr>
          <w:top w:val="nil"/>
          <w:left w:val="nil"/>
          <w:bottom w:val="nil"/>
          <w:right w:val="nil"/>
          <w:between w:val="nil"/>
        </w:pBdr>
        <w:spacing w:line="259" w:lineRule="auto"/>
        <w:jc w:val="both"/>
        <w:rPr>
          <w:rFonts w:ascii="Arial" w:eastAsia="Arial" w:hAnsi="Arial" w:cs="Arial"/>
          <w:sz w:val="22"/>
          <w:szCs w:val="22"/>
        </w:rPr>
      </w:pPr>
    </w:p>
    <w:p w14:paraId="00000015" w14:textId="6B260D8F" w:rsidR="00B87E7A"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Observación</w:t>
      </w:r>
    </w:p>
    <w:p w14:paraId="00000016" w14:textId="5DE6D108" w:rsidR="00B87E7A" w:rsidRDefault="00CB7481">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Consiste en observar a las personas que interactúan con el sitio web o producto </w:t>
      </w:r>
      <w:r w:rsidR="00AD2DDD">
        <w:rPr>
          <w:rFonts w:ascii="Arial" w:eastAsia="Arial" w:hAnsi="Arial" w:cs="Arial"/>
          <w:color w:val="000000"/>
          <w:sz w:val="22"/>
          <w:szCs w:val="22"/>
        </w:rPr>
        <w:t>de una organización. P</w:t>
      </w:r>
      <w:r>
        <w:rPr>
          <w:rFonts w:ascii="Arial" w:eastAsia="Arial" w:hAnsi="Arial" w:cs="Arial"/>
          <w:color w:val="000000"/>
          <w:sz w:val="22"/>
          <w:szCs w:val="22"/>
        </w:rPr>
        <w:t xml:space="preserve">uede ser útil para </w:t>
      </w:r>
      <w:r w:rsidR="00AD2DDD">
        <w:rPr>
          <w:rFonts w:ascii="Arial" w:eastAsia="Arial" w:hAnsi="Arial" w:cs="Arial"/>
          <w:color w:val="000000"/>
          <w:sz w:val="22"/>
          <w:szCs w:val="22"/>
        </w:rPr>
        <w:t>recopilar</w:t>
      </w:r>
      <w:r>
        <w:rPr>
          <w:rFonts w:ascii="Arial" w:eastAsia="Arial" w:hAnsi="Arial" w:cs="Arial"/>
          <w:color w:val="000000"/>
          <w:sz w:val="22"/>
          <w:szCs w:val="22"/>
        </w:rPr>
        <w:t xml:space="preserve"> datos debido a la sinceridad que ofrece. Si </w:t>
      </w:r>
      <w:r w:rsidR="00AD2DDD">
        <w:rPr>
          <w:rFonts w:ascii="Arial" w:eastAsia="Arial" w:hAnsi="Arial" w:cs="Arial"/>
          <w:color w:val="000000"/>
          <w:sz w:val="22"/>
          <w:szCs w:val="22"/>
        </w:rPr>
        <w:t>la</w:t>
      </w:r>
      <w:r>
        <w:rPr>
          <w:rFonts w:ascii="Arial" w:eastAsia="Arial" w:hAnsi="Arial" w:cs="Arial"/>
          <w:color w:val="000000"/>
          <w:sz w:val="22"/>
          <w:szCs w:val="22"/>
        </w:rPr>
        <w:t xml:space="preserve"> experiencia de usuario </w:t>
      </w:r>
      <w:r w:rsidR="00AD2DDD">
        <w:rPr>
          <w:rFonts w:ascii="Arial" w:eastAsia="Arial" w:hAnsi="Arial" w:cs="Arial"/>
          <w:color w:val="000000"/>
          <w:sz w:val="22"/>
          <w:szCs w:val="22"/>
        </w:rPr>
        <w:t xml:space="preserve">resulta </w:t>
      </w:r>
      <w:r>
        <w:rPr>
          <w:rFonts w:ascii="Arial" w:eastAsia="Arial" w:hAnsi="Arial" w:cs="Arial"/>
          <w:color w:val="000000"/>
          <w:sz w:val="22"/>
          <w:szCs w:val="22"/>
        </w:rPr>
        <w:t xml:space="preserve">confusa o difícil, </w:t>
      </w:r>
      <w:r w:rsidR="00AD2DDD">
        <w:rPr>
          <w:rFonts w:ascii="Arial" w:eastAsia="Arial" w:hAnsi="Arial" w:cs="Arial"/>
          <w:color w:val="000000"/>
          <w:sz w:val="22"/>
          <w:szCs w:val="22"/>
        </w:rPr>
        <w:t xml:space="preserve">este ejercicio permite </w:t>
      </w:r>
      <w:r>
        <w:rPr>
          <w:rFonts w:ascii="Arial" w:eastAsia="Arial" w:hAnsi="Arial" w:cs="Arial"/>
          <w:color w:val="000000"/>
          <w:sz w:val="22"/>
          <w:szCs w:val="22"/>
        </w:rPr>
        <w:t xml:space="preserve">presenciarlo en tiempo real. Sin embargo, organizar sesiones de observación puede ser difícil, </w:t>
      </w:r>
      <w:r w:rsidR="00AD2DDD">
        <w:rPr>
          <w:rFonts w:ascii="Arial" w:eastAsia="Arial" w:hAnsi="Arial" w:cs="Arial"/>
          <w:color w:val="000000"/>
          <w:sz w:val="22"/>
          <w:szCs w:val="22"/>
        </w:rPr>
        <w:t>por tanto,</w:t>
      </w:r>
      <w:r>
        <w:rPr>
          <w:rFonts w:ascii="Arial" w:eastAsia="Arial" w:hAnsi="Arial" w:cs="Arial"/>
          <w:color w:val="000000"/>
          <w:sz w:val="22"/>
          <w:szCs w:val="22"/>
        </w:rPr>
        <w:t xml:space="preserve"> </w:t>
      </w:r>
      <w:r w:rsidR="008003D8">
        <w:rPr>
          <w:rFonts w:ascii="Arial" w:eastAsia="Arial" w:hAnsi="Arial" w:cs="Arial"/>
          <w:color w:val="000000"/>
          <w:sz w:val="22"/>
          <w:szCs w:val="22"/>
        </w:rPr>
        <w:t>al aplicar este método es posible</w:t>
      </w:r>
      <w:r>
        <w:rPr>
          <w:rFonts w:ascii="Arial" w:eastAsia="Arial" w:hAnsi="Arial" w:cs="Arial"/>
          <w:color w:val="000000"/>
          <w:sz w:val="22"/>
          <w:szCs w:val="22"/>
        </w:rPr>
        <w:t xml:space="preserve"> apoyar</w:t>
      </w:r>
      <w:r w:rsidR="008003D8">
        <w:rPr>
          <w:rFonts w:ascii="Arial" w:eastAsia="Arial" w:hAnsi="Arial" w:cs="Arial"/>
          <w:color w:val="000000"/>
          <w:sz w:val="22"/>
          <w:szCs w:val="22"/>
        </w:rPr>
        <w:t>se</w:t>
      </w:r>
      <w:r>
        <w:rPr>
          <w:rFonts w:ascii="Arial" w:eastAsia="Arial" w:hAnsi="Arial" w:cs="Arial"/>
          <w:color w:val="000000"/>
          <w:sz w:val="22"/>
          <w:szCs w:val="22"/>
        </w:rPr>
        <w:t xml:space="preserve"> </w:t>
      </w:r>
      <w:r w:rsidR="008003D8">
        <w:rPr>
          <w:rFonts w:ascii="Arial" w:eastAsia="Arial" w:hAnsi="Arial" w:cs="Arial"/>
          <w:color w:val="000000"/>
          <w:sz w:val="22"/>
          <w:szCs w:val="22"/>
        </w:rPr>
        <w:t>en</w:t>
      </w:r>
      <w:r>
        <w:rPr>
          <w:rFonts w:ascii="Arial" w:eastAsia="Arial" w:hAnsi="Arial" w:cs="Arial"/>
          <w:color w:val="000000"/>
          <w:sz w:val="22"/>
          <w:szCs w:val="22"/>
        </w:rPr>
        <w:t xml:space="preserve"> terceros expertos </w:t>
      </w:r>
      <w:r w:rsidR="008003D8">
        <w:rPr>
          <w:rFonts w:ascii="Arial" w:eastAsia="Arial" w:hAnsi="Arial" w:cs="Arial"/>
          <w:color w:val="000000"/>
          <w:sz w:val="22"/>
          <w:szCs w:val="22"/>
        </w:rPr>
        <w:t>para el</w:t>
      </w:r>
      <w:r>
        <w:rPr>
          <w:rFonts w:ascii="Arial" w:eastAsia="Arial" w:hAnsi="Arial" w:cs="Arial"/>
          <w:color w:val="000000"/>
          <w:sz w:val="22"/>
          <w:szCs w:val="22"/>
        </w:rPr>
        <w:t xml:space="preserve"> seguimiento y análisis de sitios web.</w:t>
      </w:r>
    </w:p>
    <w:p w14:paraId="00000017" w14:textId="77777777" w:rsidR="00B87E7A" w:rsidRDefault="00B87E7A">
      <w:pPr>
        <w:pBdr>
          <w:top w:val="nil"/>
          <w:left w:val="nil"/>
          <w:bottom w:val="nil"/>
          <w:right w:val="nil"/>
          <w:between w:val="nil"/>
        </w:pBdr>
        <w:spacing w:line="259" w:lineRule="auto"/>
        <w:jc w:val="both"/>
        <w:rPr>
          <w:rFonts w:ascii="Arial" w:eastAsia="Arial" w:hAnsi="Arial" w:cs="Arial"/>
          <w:color w:val="000000"/>
          <w:sz w:val="22"/>
          <w:szCs w:val="22"/>
        </w:rPr>
      </w:pPr>
    </w:p>
    <w:p w14:paraId="53642196" w14:textId="2A0A5FC0" w:rsidR="008003D8" w:rsidRDefault="00000000" w:rsidP="00914CA6">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Se puede</w:t>
      </w:r>
      <w:r w:rsidR="008003D8">
        <w:rPr>
          <w:rFonts w:ascii="Arial" w:eastAsia="Arial" w:hAnsi="Arial" w:cs="Arial"/>
          <w:color w:val="000000"/>
          <w:sz w:val="22"/>
          <w:szCs w:val="22"/>
        </w:rPr>
        <w:t>n</w:t>
      </w:r>
      <w:r>
        <w:rPr>
          <w:rFonts w:ascii="Arial" w:eastAsia="Arial" w:hAnsi="Arial" w:cs="Arial"/>
          <w:color w:val="000000"/>
          <w:sz w:val="22"/>
          <w:szCs w:val="22"/>
        </w:rPr>
        <w:t xml:space="preserve"> aprovechar los datos cualitativos y cuantitativos obtenidos de </w:t>
      </w:r>
      <w:r w:rsidR="008003D8">
        <w:rPr>
          <w:rFonts w:ascii="Arial" w:eastAsia="Arial" w:hAnsi="Arial" w:cs="Arial"/>
          <w:color w:val="000000"/>
          <w:sz w:val="22"/>
          <w:szCs w:val="22"/>
        </w:rPr>
        <w:t>este análisis</w:t>
      </w:r>
      <w:r>
        <w:rPr>
          <w:rFonts w:ascii="Arial" w:eastAsia="Arial" w:hAnsi="Arial" w:cs="Arial"/>
          <w:color w:val="000000"/>
          <w:sz w:val="22"/>
          <w:szCs w:val="22"/>
        </w:rPr>
        <w:t xml:space="preserve"> para realizar mejoras y duplicar los puntos de éxito.</w:t>
      </w:r>
    </w:p>
    <w:p w14:paraId="6B0801FE" w14:textId="77777777" w:rsidR="00914CA6" w:rsidRDefault="00914CA6" w:rsidP="00914CA6">
      <w:pPr>
        <w:pBdr>
          <w:top w:val="nil"/>
          <w:left w:val="nil"/>
          <w:bottom w:val="nil"/>
          <w:right w:val="nil"/>
          <w:between w:val="nil"/>
        </w:pBdr>
        <w:spacing w:line="259" w:lineRule="auto"/>
        <w:jc w:val="both"/>
        <w:rPr>
          <w:rFonts w:ascii="Arial" w:eastAsia="Arial" w:hAnsi="Arial" w:cs="Arial"/>
          <w:b/>
          <w:color w:val="000000"/>
          <w:sz w:val="22"/>
          <w:szCs w:val="22"/>
        </w:rPr>
      </w:pPr>
    </w:p>
    <w:p w14:paraId="35BD2645" w14:textId="77777777" w:rsidR="00914CA6" w:rsidRDefault="00914CA6">
      <w:pPr>
        <w:rPr>
          <w:rFonts w:ascii="Arial" w:eastAsia="Arial" w:hAnsi="Arial" w:cs="Arial"/>
          <w:b/>
          <w:color w:val="000000"/>
          <w:sz w:val="22"/>
          <w:szCs w:val="22"/>
        </w:rPr>
      </w:pPr>
      <w:r>
        <w:rPr>
          <w:rFonts w:ascii="Arial" w:eastAsia="Arial" w:hAnsi="Arial" w:cs="Arial"/>
          <w:b/>
          <w:color w:val="000000"/>
          <w:sz w:val="22"/>
          <w:szCs w:val="22"/>
        </w:rPr>
        <w:br w:type="page"/>
      </w:r>
    </w:p>
    <w:p w14:paraId="3BEBC9D5" w14:textId="3471E954" w:rsidR="008003D8" w:rsidRDefault="008003D8"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lastRenderedPageBreak/>
        <w:t>Seguimiento en línea</w:t>
      </w:r>
    </w:p>
    <w:p w14:paraId="0000001B" w14:textId="18F79F12"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Para recopilar datos de comportamiento, </w:t>
      </w:r>
      <w:r w:rsidR="0045777E">
        <w:rPr>
          <w:rFonts w:ascii="Arial" w:eastAsia="Arial" w:hAnsi="Arial" w:cs="Arial"/>
          <w:color w:val="000000"/>
          <w:sz w:val="22"/>
          <w:szCs w:val="22"/>
        </w:rPr>
        <w:t xml:space="preserve">se </w:t>
      </w:r>
      <w:r>
        <w:rPr>
          <w:rFonts w:ascii="Arial" w:eastAsia="Arial" w:hAnsi="Arial" w:cs="Arial"/>
          <w:color w:val="000000"/>
          <w:sz w:val="22"/>
          <w:szCs w:val="22"/>
        </w:rPr>
        <w:t>puede</w:t>
      </w:r>
      <w:r w:rsidR="0045777E">
        <w:rPr>
          <w:rFonts w:ascii="Arial" w:eastAsia="Arial" w:hAnsi="Arial" w:cs="Arial"/>
          <w:color w:val="000000"/>
          <w:sz w:val="22"/>
          <w:szCs w:val="22"/>
        </w:rPr>
        <w:t xml:space="preserve">n </w:t>
      </w:r>
      <w:r>
        <w:rPr>
          <w:rFonts w:ascii="Arial" w:eastAsia="Arial" w:hAnsi="Arial" w:cs="Arial"/>
          <w:color w:val="000000"/>
          <w:sz w:val="22"/>
          <w:szCs w:val="22"/>
        </w:rPr>
        <w:t>implementar p</w:t>
      </w:r>
      <w:r w:rsidR="008003D8">
        <w:rPr>
          <w:rFonts w:ascii="Arial" w:eastAsia="Arial" w:hAnsi="Arial" w:cs="Arial"/>
          <w:color w:val="000000"/>
          <w:sz w:val="22"/>
          <w:szCs w:val="22"/>
        </w:rPr>
        <w:t>i</w:t>
      </w:r>
      <w:r>
        <w:rPr>
          <w:rFonts w:ascii="Arial" w:eastAsia="Arial" w:hAnsi="Arial" w:cs="Arial"/>
          <w:color w:val="000000"/>
          <w:sz w:val="22"/>
          <w:szCs w:val="22"/>
        </w:rPr>
        <w:t>xeles y cookies. Ambas son herramientas que rastrean el comportamiento en línea de los usuarios en los sitios web y brindan información sobre el contenido que les interesa y con el que generalmente interactúan.</w:t>
      </w:r>
    </w:p>
    <w:p w14:paraId="0000001C" w14:textId="77777777" w:rsidR="00B87E7A" w:rsidRDefault="00B87E7A">
      <w:pPr>
        <w:pBdr>
          <w:top w:val="nil"/>
          <w:left w:val="nil"/>
          <w:bottom w:val="nil"/>
          <w:right w:val="nil"/>
          <w:between w:val="nil"/>
        </w:pBdr>
        <w:spacing w:line="259" w:lineRule="auto"/>
        <w:jc w:val="both"/>
        <w:rPr>
          <w:rFonts w:ascii="Arial" w:eastAsia="Arial" w:hAnsi="Arial" w:cs="Arial"/>
          <w:color w:val="000000"/>
          <w:sz w:val="22"/>
          <w:szCs w:val="22"/>
        </w:rPr>
      </w:pPr>
    </w:p>
    <w:p w14:paraId="0000001D" w14:textId="04B7F9CD"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También </w:t>
      </w:r>
      <w:r w:rsidR="0045777E">
        <w:rPr>
          <w:rFonts w:ascii="Arial" w:eastAsia="Arial" w:hAnsi="Arial" w:cs="Arial"/>
          <w:color w:val="000000"/>
          <w:sz w:val="22"/>
          <w:szCs w:val="22"/>
        </w:rPr>
        <w:t>es posible</w:t>
      </w:r>
      <w:r>
        <w:rPr>
          <w:rFonts w:ascii="Arial" w:eastAsia="Arial" w:hAnsi="Arial" w:cs="Arial"/>
          <w:color w:val="000000"/>
          <w:sz w:val="22"/>
          <w:szCs w:val="22"/>
        </w:rPr>
        <w:t xml:space="preserve"> realizar un seguimiento del comportamiento de los usuarios en el sitio web de </w:t>
      </w:r>
      <w:r w:rsidR="0045777E">
        <w:rPr>
          <w:rFonts w:ascii="Arial" w:eastAsia="Arial" w:hAnsi="Arial" w:cs="Arial"/>
          <w:color w:val="000000"/>
          <w:sz w:val="22"/>
          <w:szCs w:val="22"/>
        </w:rPr>
        <w:t>una organización</w:t>
      </w:r>
      <w:r>
        <w:rPr>
          <w:rFonts w:ascii="Arial" w:eastAsia="Arial" w:hAnsi="Arial" w:cs="Arial"/>
          <w:color w:val="000000"/>
          <w:sz w:val="22"/>
          <w:szCs w:val="22"/>
        </w:rPr>
        <w:t xml:space="preserve">, incluso </w:t>
      </w:r>
      <w:r w:rsidR="0045777E">
        <w:rPr>
          <w:rFonts w:ascii="Arial" w:eastAsia="Arial" w:hAnsi="Arial" w:cs="Arial"/>
          <w:color w:val="000000"/>
          <w:sz w:val="22"/>
          <w:szCs w:val="22"/>
        </w:rPr>
        <w:t>para saber las</w:t>
      </w:r>
      <w:r>
        <w:rPr>
          <w:rFonts w:ascii="Arial" w:eastAsia="Arial" w:hAnsi="Arial" w:cs="Arial"/>
          <w:color w:val="000000"/>
          <w:sz w:val="22"/>
          <w:szCs w:val="22"/>
        </w:rPr>
        <w:t xml:space="preserve"> partes </w:t>
      </w:r>
      <w:r w:rsidR="0045777E">
        <w:rPr>
          <w:rFonts w:ascii="Arial" w:eastAsia="Arial" w:hAnsi="Arial" w:cs="Arial"/>
          <w:color w:val="000000"/>
          <w:sz w:val="22"/>
          <w:szCs w:val="22"/>
        </w:rPr>
        <w:t xml:space="preserve">que </w:t>
      </w:r>
      <w:r>
        <w:rPr>
          <w:rFonts w:ascii="Arial" w:eastAsia="Arial" w:hAnsi="Arial" w:cs="Arial"/>
          <w:color w:val="000000"/>
          <w:sz w:val="22"/>
          <w:szCs w:val="22"/>
        </w:rPr>
        <w:t xml:space="preserve">son de mayor interés, si los usuarios están confundidos al usarlo </w:t>
      </w:r>
      <w:r w:rsidR="0045777E">
        <w:rPr>
          <w:rFonts w:ascii="Arial" w:eastAsia="Arial" w:hAnsi="Arial" w:cs="Arial"/>
          <w:color w:val="000000"/>
          <w:sz w:val="22"/>
          <w:szCs w:val="22"/>
        </w:rPr>
        <w:t>o</w:t>
      </w:r>
      <w:r>
        <w:rPr>
          <w:rFonts w:ascii="Arial" w:eastAsia="Arial" w:hAnsi="Arial" w:cs="Arial"/>
          <w:color w:val="000000"/>
          <w:sz w:val="22"/>
          <w:szCs w:val="22"/>
        </w:rPr>
        <w:t xml:space="preserve"> cuánto tiempo pasan en las páginas de productos. Esto permit</w:t>
      </w:r>
      <w:r w:rsidR="0045777E">
        <w:rPr>
          <w:rFonts w:ascii="Arial" w:eastAsia="Arial" w:hAnsi="Arial" w:cs="Arial"/>
          <w:color w:val="000000"/>
          <w:sz w:val="22"/>
          <w:szCs w:val="22"/>
        </w:rPr>
        <w:t>e</w:t>
      </w:r>
      <w:r>
        <w:rPr>
          <w:rFonts w:ascii="Arial" w:eastAsia="Arial" w:hAnsi="Arial" w:cs="Arial"/>
          <w:color w:val="000000"/>
          <w:sz w:val="22"/>
          <w:szCs w:val="22"/>
        </w:rPr>
        <w:t xml:space="preserve"> mejorar el diseño del sitio web y ayuda a los usuarios a navegar hasta su destino.</w:t>
      </w:r>
    </w:p>
    <w:p w14:paraId="0000001E" w14:textId="77777777" w:rsidR="00B87E7A" w:rsidRDefault="00B87E7A">
      <w:pPr>
        <w:pBdr>
          <w:top w:val="nil"/>
          <w:left w:val="nil"/>
          <w:bottom w:val="nil"/>
          <w:right w:val="nil"/>
          <w:between w:val="nil"/>
        </w:pBdr>
        <w:spacing w:line="259" w:lineRule="auto"/>
        <w:jc w:val="both"/>
        <w:rPr>
          <w:rFonts w:ascii="Arial" w:eastAsia="Arial" w:hAnsi="Arial" w:cs="Arial"/>
          <w:color w:val="000000"/>
          <w:sz w:val="22"/>
          <w:szCs w:val="22"/>
        </w:rPr>
      </w:pPr>
    </w:p>
    <w:p w14:paraId="00000020" w14:textId="5467D885" w:rsidR="00B87E7A"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Formularios</w:t>
      </w:r>
    </w:p>
    <w:p w14:paraId="00000021" w14:textId="38B1DB4B"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Los formularios en línea son </w:t>
      </w:r>
      <w:r w:rsidR="0045777E">
        <w:rPr>
          <w:rFonts w:ascii="Arial" w:eastAsia="Arial" w:hAnsi="Arial" w:cs="Arial"/>
          <w:color w:val="000000"/>
          <w:sz w:val="22"/>
          <w:szCs w:val="22"/>
        </w:rPr>
        <w:t xml:space="preserve">útiles </w:t>
      </w:r>
      <w:r>
        <w:rPr>
          <w:rFonts w:ascii="Arial" w:eastAsia="Arial" w:hAnsi="Arial" w:cs="Arial"/>
          <w:color w:val="000000"/>
          <w:sz w:val="22"/>
          <w:szCs w:val="22"/>
        </w:rPr>
        <w:t>para recopilar datos cualitativos sobre usuarios, específicamente datos demográficos o información de contacto. Son relativamente económicos y fáciles de configurar</w:t>
      </w:r>
      <w:r w:rsidR="0045777E">
        <w:rPr>
          <w:rFonts w:ascii="Arial" w:eastAsia="Arial" w:hAnsi="Arial" w:cs="Arial"/>
          <w:color w:val="000000"/>
          <w:sz w:val="22"/>
          <w:szCs w:val="22"/>
        </w:rPr>
        <w:t>. Estos se pueden</w:t>
      </w:r>
      <w:r>
        <w:rPr>
          <w:rFonts w:ascii="Arial" w:eastAsia="Arial" w:hAnsi="Arial" w:cs="Arial"/>
          <w:color w:val="000000"/>
          <w:sz w:val="22"/>
          <w:szCs w:val="22"/>
        </w:rPr>
        <w:t xml:space="preserve"> usar para acceder a contenido o</w:t>
      </w:r>
      <w:r w:rsidR="00A725FB">
        <w:rPr>
          <w:rFonts w:ascii="Arial" w:eastAsia="Arial" w:hAnsi="Arial" w:cs="Arial"/>
          <w:color w:val="000000"/>
          <w:sz w:val="22"/>
          <w:szCs w:val="22"/>
        </w:rPr>
        <w:t xml:space="preserve"> a</w:t>
      </w:r>
      <w:r>
        <w:rPr>
          <w:rFonts w:ascii="Arial" w:eastAsia="Arial" w:hAnsi="Arial" w:cs="Arial"/>
          <w:color w:val="000000"/>
          <w:sz w:val="22"/>
          <w:szCs w:val="22"/>
        </w:rPr>
        <w:t xml:space="preserve"> registros</w:t>
      </w:r>
      <w:r w:rsidR="00A725FB">
        <w:rPr>
          <w:rFonts w:ascii="Arial" w:eastAsia="Arial" w:hAnsi="Arial" w:cs="Arial"/>
          <w:color w:val="000000"/>
          <w:sz w:val="22"/>
          <w:szCs w:val="22"/>
        </w:rPr>
        <w:t xml:space="preserve"> para asistir, por ejemplo,</w:t>
      </w:r>
      <w:r>
        <w:rPr>
          <w:rFonts w:ascii="Arial" w:eastAsia="Arial" w:hAnsi="Arial" w:cs="Arial"/>
          <w:color w:val="000000"/>
          <w:sz w:val="22"/>
          <w:szCs w:val="22"/>
        </w:rPr>
        <w:t xml:space="preserve"> </w:t>
      </w:r>
      <w:r w:rsidR="00A725FB">
        <w:rPr>
          <w:rFonts w:ascii="Arial" w:eastAsia="Arial" w:hAnsi="Arial" w:cs="Arial"/>
          <w:color w:val="000000"/>
          <w:sz w:val="22"/>
          <w:szCs w:val="22"/>
        </w:rPr>
        <w:t xml:space="preserve">a </w:t>
      </w:r>
      <w:r>
        <w:rPr>
          <w:rFonts w:ascii="Arial" w:eastAsia="Arial" w:hAnsi="Arial" w:cs="Arial"/>
          <w:color w:val="000000"/>
          <w:sz w:val="22"/>
          <w:szCs w:val="22"/>
        </w:rPr>
        <w:t xml:space="preserve">seminarios web </w:t>
      </w:r>
      <w:r w:rsidR="00A725FB">
        <w:rPr>
          <w:rFonts w:ascii="Arial" w:eastAsia="Arial" w:hAnsi="Arial" w:cs="Arial"/>
          <w:color w:val="000000"/>
          <w:sz w:val="22"/>
          <w:szCs w:val="22"/>
        </w:rPr>
        <w:t>o suscribirse a</w:t>
      </w:r>
      <w:r>
        <w:rPr>
          <w:rFonts w:ascii="Arial" w:eastAsia="Arial" w:hAnsi="Arial" w:cs="Arial"/>
          <w:color w:val="000000"/>
          <w:sz w:val="22"/>
          <w:szCs w:val="22"/>
        </w:rPr>
        <w:t xml:space="preserve"> boletines </w:t>
      </w:r>
      <w:r w:rsidR="00A725FB">
        <w:rPr>
          <w:rFonts w:ascii="Arial" w:eastAsia="Arial" w:hAnsi="Arial" w:cs="Arial"/>
          <w:color w:val="000000"/>
          <w:sz w:val="22"/>
          <w:szCs w:val="22"/>
        </w:rPr>
        <w:t xml:space="preserve">enviados </w:t>
      </w:r>
      <w:r>
        <w:rPr>
          <w:rFonts w:ascii="Arial" w:eastAsia="Arial" w:hAnsi="Arial" w:cs="Arial"/>
          <w:color w:val="000000"/>
          <w:sz w:val="22"/>
          <w:szCs w:val="22"/>
        </w:rPr>
        <w:t>por correo electrónico.</w:t>
      </w:r>
    </w:p>
    <w:p w14:paraId="00000022" w14:textId="77777777" w:rsidR="00B87E7A" w:rsidRDefault="00B87E7A">
      <w:pPr>
        <w:pBdr>
          <w:top w:val="nil"/>
          <w:left w:val="nil"/>
          <w:bottom w:val="nil"/>
          <w:right w:val="nil"/>
          <w:between w:val="nil"/>
        </w:pBdr>
        <w:spacing w:line="259" w:lineRule="auto"/>
        <w:jc w:val="both"/>
        <w:rPr>
          <w:rFonts w:ascii="Arial" w:eastAsia="Arial" w:hAnsi="Arial" w:cs="Arial"/>
          <w:color w:val="000000"/>
          <w:sz w:val="22"/>
          <w:szCs w:val="22"/>
        </w:rPr>
      </w:pPr>
    </w:p>
    <w:p w14:paraId="00000023" w14:textId="3F48A0F1" w:rsidR="00B87E7A" w:rsidRDefault="00A725FB">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Estos se pueden utilizar para ponerse en contacto con personas interesadas en un producto o servicio, crear perfiles demográficos de clientes existentes o se pueden aplicar en esfuerzos de remarketing, flujos de trabajo de correo electrónico y recomendaciones de contenido.</w:t>
      </w:r>
    </w:p>
    <w:p w14:paraId="0F98593A" w14:textId="77777777" w:rsidR="0056293D" w:rsidRDefault="0056293D" w:rsidP="0056293D">
      <w:pPr>
        <w:pBdr>
          <w:top w:val="nil"/>
          <w:left w:val="nil"/>
          <w:bottom w:val="nil"/>
          <w:right w:val="nil"/>
          <w:between w:val="nil"/>
        </w:pBdr>
        <w:spacing w:line="259" w:lineRule="auto"/>
        <w:jc w:val="both"/>
        <w:rPr>
          <w:rFonts w:ascii="Arial" w:eastAsia="Arial" w:hAnsi="Arial" w:cs="Arial"/>
          <w:sz w:val="22"/>
          <w:szCs w:val="22"/>
        </w:rPr>
      </w:pPr>
    </w:p>
    <w:p w14:paraId="00000026" w14:textId="6B0277D5" w:rsidR="00B87E7A"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Pr>
          <w:rFonts w:ascii="Arial" w:eastAsia="Arial" w:hAnsi="Arial" w:cs="Arial"/>
          <w:b/>
          <w:color w:val="000000"/>
          <w:sz w:val="22"/>
          <w:szCs w:val="22"/>
        </w:rPr>
        <w:t>Monitoreo de redes sociales</w:t>
      </w:r>
    </w:p>
    <w:p w14:paraId="00000027" w14:textId="6DEC39B2" w:rsidR="00B87E7A" w:rsidRDefault="00000000">
      <w:pPr>
        <w:pBdr>
          <w:top w:val="nil"/>
          <w:left w:val="nil"/>
          <w:bottom w:val="nil"/>
          <w:right w:val="nil"/>
          <w:between w:val="nil"/>
        </w:pBdr>
        <w:spacing w:line="259" w:lineRule="auto"/>
        <w:jc w:val="both"/>
        <w:rPr>
          <w:rFonts w:ascii="Arial" w:eastAsia="Arial" w:hAnsi="Arial" w:cs="Arial"/>
          <w:color w:val="000000"/>
          <w:sz w:val="22"/>
          <w:szCs w:val="22"/>
        </w:rPr>
      </w:pPr>
      <w:r>
        <w:rPr>
          <w:rFonts w:ascii="Arial" w:eastAsia="Arial" w:hAnsi="Arial" w:cs="Arial"/>
          <w:color w:val="000000"/>
          <w:sz w:val="22"/>
          <w:szCs w:val="22"/>
        </w:rPr>
        <w:t xml:space="preserve">Monitorear los canales de redes sociales de </w:t>
      </w:r>
      <w:r w:rsidR="0056293D">
        <w:rPr>
          <w:rFonts w:ascii="Arial" w:eastAsia="Arial" w:hAnsi="Arial" w:cs="Arial"/>
          <w:color w:val="000000"/>
          <w:sz w:val="22"/>
          <w:szCs w:val="22"/>
        </w:rPr>
        <w:t>una organización</w:t>
      </w:r>
      <w:r>
        <w:rPr>
          <w:rFonts w:ascii="Arial" w:eastAsia="Arial" w:hAnsi="Arial" w:cs="Arial"/>
          <w:color w:val="000000"/>
          <w:sz w:val="22"/>
          <w:szCs w:val="22"/>
        </w:rPr>
        <w:t xml:space="preserve"> </w:t>
      </w:r>
      <w:r w:rsidR="0056293D">
        <w:rPr>
          <w:rFonts w:ascii="Arial" w:eastAsia="Arial" w:hAnsi="Arial" w:cs="Arial"/>
          <w:color w:val="000000"/>
          <w:sz w:val="22"/>
          <w:szCs w:val="22"/>
        </w:rPr>
        <w:t>para medir</w:t>
      </w:r>
      <w:r>
        <w:rPr>
          <w:rFonts w:ascii="Arial" w:eastAsia="Arial" w:hAnsi="Arial" w:cs="Arial"/>
          <w:color w:val="000000"/>
          <w:sz w:val="22"/>
          <w:szCs w:val="22"/>
        </w:rPr>
        <w:t xml:space="preserve"> la participación de los seguidores es una forma accesible de rastrear datos sobre los intereses y motivaciones de </w:t>
      </w:r>
      <w:r w:rsidR="0056293D">
        <w:rPr>
          <w:rFonts w:ascii="Arial" w:eastAsia="Arial" w:hAnsi="Arial" w:cs="Arial"/>
          <w:color w:val="000000"/>
          <w:sz w:val="22"/>
          <w:szCs w:val="22"/>
        </w:rPr>
        <w:t>una</w:t>
      </w:r>
      <w:r>
        <w:rPr>
          <w:rFonts w:ascii="Arial" w:eastAsia="Arial" w:hAnsi="Arial" w:cs="Arial"/>
          <w:color w:val="000000"/>
          <w:sz w:val="22"/>
          <w:szCs w:val="22"/>
        </w:rPr>
        <w:t xml:space="preserve"> audiencia. Muchas plataformas de redes sociales tienen análisis incorporados</w:t>
      </w:r>
      <w:r w:rsidR="0056293D">
        <w:rPr>
          <w:rFonts w:ascii="Arial" w:eastAsia="Arial" w:hAnsi="Arial" w:cs="Arial"/>
          <w:color w:val="000000"/>
          <w:sz w:val="22"/>
          <w:szCs w:val="22"/>
        </w:rPr>
        <w:t xml:space="preserve"> y, por otro lado,</w:t>
      </w:r>
      <w:r>
        <w:rPr>
          <w:rFonts w:ascii="Arial" w:eastAsia="Arial" w:hAnsi="Arial" w:cs="Arial"/>
          <w:color w:val="000000"/>
          <w:sz w:val="22"/>
          <w:szCs w:val="22"/>
        </w:rPr>
        <w:t xml:space="preserve"> </w:t>
      </w:r>
      <w:r w:rsidR="0056293D">
        <w:rPr>
          <w:rFonts w:ascii="Arial" w:eastAsia="Arial" w:hAnsi="Arial" w:cs="Arial"/>
          <w:color w:val="000000"/>
          <w:sz w:val="22"/>
          <w:szCs w:val="22"/>
        </w:rPr>
        <w:t>existen</w:t>
      </w:r>
      <w:r>
        <w:rPr>
          <w:rFonts w:ascii="Arial" w:eastAsia="Arial" w:hAnsi="Arial" w:cs="Arial"/>
          <w:color w:val="000000"/>
          <w:sz w:val="22"/>
          <w:szCs w:val="22"/>
        </w:rPr>
        <w:t xml:space="preserve"> plataformas sociales de terceros que brindan información más detallada y organizada extraída de múltiples canales.</w:t>
      </w:r>
    </w:p>
    <w:p w14:paraId="01828E41" w14:textId="78CDC979" w:rsidR="008E1634" w:rsidRDefault="008E1634">
      <w:pPr>
        <w:spacing w:line="259" w:lineRule="auto"/>
        <w:jc w:val="both"/>
        <w:rPr>
          <w:rFonts w:ascii="Arial" w:eastAsia="Arial" w:hAnsi="Arial" w:cs="Arial"/>
          <w:sz w:val="22"/>
          <w:szCs w:val="22"/>
        </w:rPr>
      </w:pPr>
    </w:p>
    <w:p w14:paraId="0000002A" w14:textId="2A980547" w:rsidR="00B87E7A" w:rsidRPr="00914CA6" w:rsidRDefault="00000000">
      <w:pPr>
        <w:spacing w:line="259" w:lineRule="auto"/>
        <w:jc w:val="both"/>
        <w:rPr>
          <w:rFonts w:ascii="Arial" w:eastAsia="Arial" w:hAnsi="Arial" w:cs="Arial"/>
          <w:i/>
          <w:iCs/>
          <w:sz w:val="22"/>
          <w:szCs w:val="22"/>
        </w:rPr>
      </w:pPr>
      <w:r w:rsidRPr="00914CA6">
        <w:rPr>
          <w:rFonts w:ascii="Arial" w:eastAsia="Arial" w:hAnsi="Arial" w:cs="Arial"/>
          <w:i/>
          <w:iCs/>
          <w:sz w:val="22"/>
          <w:szCs w:val="22"/>
        </w:rPr>
        <w:t>Para la integración de los datos se pueden encontrar los métodos</w:t>
      </w:r>
      <w:r w:rsidR="0056293D" w:rsidRPr="00914CA6">
        <w:rPr>
          <w:rFonts w:ascii="Arial" w:eastAsia="Arial" w:hAnsi="Arial" w:cs="Arial"/>
          <w:i/>
          <w:iCs/>
          <w:sz w:val="22"/>
          <w:szCs w:val="22"/>
        </w:rPr>
        <w:t xml:space="preserve"> que se listan a continuación.</w:t>
      </w:r>
    </w:p>
    <w:p w14:paraId="0000002B" w14:textId="77777777" w:rsidR="00B87E7A" w:rsidRDefault="00B87E7A">
      <w:pPr>
        <w:spacing w:line="259" w:lineRule="auto"/>
        <w:jc w:val="both"/>
        <w:rPr>
          <w:rFonts w:ascii="Arial" w:eastAsia="Arial" w:hAnsi="Arial" w:cs="Arial"/>
          <w:sz w:val="22"/>
          <w:szCs w:val="22"/>
        </w:rPr>
      </w:pPr>
    </w:p>
    <w:p w14:paraId="7F56E452" w14:textId="77777777" w:rsidR="00914CA6"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Codificación manual</w:t>
      </w:r>
    </w:p>
    <w:p w14:paraId="5647399C" w14:textId="0579F030" w:rsidR="00755E84" w:rsidRPr="00755E84" w:rsidRDefault="00000000" w:rsidP="00755E84">
      <w:pPr>
        <w:spacing w:line="259" w:lineRule="auto"/>
        <w:jc w:val="both"/>
        <w:rPr>
          <w:rFonts w:ascii="Arial" w:eastAsia="Arial" w:hAnsi="Arial" w:cs="Arial"/>
          <w:sz w:val="22"/>
          <w:szCs w:val="22"/>
        </w:rPr>
      </w:pPr>
      <w:r>
        <w:rPr>
          <w:rFonts w:ascii="Arial" w:eastAsia="Arial" w:hAnsi="Arial" w:cs="Arial"/>
          <w:sz w:val="22"/>
          <w:szCs w:val="22"/>
        </w:rPr>
        <w:t>Uno de los métodos más básicos para integrar datos es la codificación manual o la integración manual de datos. Siendo realistas, este método solo es factible para integrar una pequeña cantidad de fuentes de datos. En este caso, podría ser eficaz escribir código para recopilar los datos, transformarlos</w:t>
      </w:r>
      <w:r w:rsidR="00C0085D">
        <w:rPr>
          <w:rFonts w:ascii="Arial" w:eastAsia="Arial" w:hAnsi="Arial" w:cs="Arial"/>
          <w:sz w:val="22"/>
          <w:szCs w:val="22"/>
        </w:rPr>
        <w:t>,</w:t>
      </w:r>
      <w:r>
        <w:rPr>
          <w:rFonts w:ascii="Arial" w:eastAsia="Arial" w:hAnsi="Arial" w:cs="Arial"/>
          <w:sz w:val="22"/>
          <w:szCs w:val="22"/>
        </w:rPr>
        <w:t xml:space="preserve"> si es necesario</w:t>
      </w:r>
      <w:r w:rsidR="00C0085D">
        <w:rPr>
          <w:rFonts w:ascii="Arial" w:eastAsia="Arial" w:hAnsi="Arial" w:cs="Arial"/>
          <w:sz w:val="22"/>
          <w:szCs w:val="22"/>
        </w:rPr>
        <w:t>,</w:t>
      </w:r>
      <w:r>
        <w:rPr>
          <w:rFonts w:ascii="Arial" w:eastAsia="Arial" w:hAnsi="Arial" w:cs="Arial"/>
          <w:sz w:val="22"/>
          <w:szCs w:val="22"/>
        </w:rPr>
        <w:t xml:space="preserve"> y consolidarlos. </w:t>
      </w:r>
      <w:r w:rsidR="00C0085D">
        <w:rPr>
          <w:rFonts w:ascii="Arial" w:eastAsia="Arial" w:hAnsi="Arial" w:cs="Arial"/>
          <w:sz w:val="22"/>
          <w:szCs w:val="22"/>
        </w:rPr>
        <w:t>Aunque</w:t>
      </w:r>
      <w:r>
        <w:rPr>
          <w:rFonts w:ascii="Arial" w:eastAsia="Arial" w:hAnsi="Arial" w:cs="Arial"/>
          <w:sz w:val="22"/>
          <w:szCs w:val="22"/>
        </w:rPr>
        <w:t xml:space="preserve"> es posible que la codificación manual no </w:t>
      </w:r>
      <w:r w:rsidR="00C0085D">
        <w:rPr>
          <w:rFonts w:ascii="Arial" w:eastAsia="Arial" w:hAnsi="Arial" w:cs="Arial"/>
          <w:sz w:val="22"/>
          <w:szCs w:val="22"/>
        </w:rPr>
        <w:t>implique realizar inversión en</w:t>
      </w:r>
      <w:r>
        <w:rPr>
          <w:rFonts w:ascii="Arial" w:eastAsia="Arial" w:hAnsi="Arial" w:cs="Arial"/>
          <w:sz w:val="22"/>
          <w:szCs w:val="22"/>
        </w:rPr>
        <w:t xml:space="preserve"> software, </w:t>
      </w:r>
      <w:r w:rsidR="00C0085D">
        <w:rPr>
          <w:rFonts w:ascii="Arial" w:eastAsia="Arial" w:hAnsi="Arial" w:cs="Arial"/>
          <w:sz w:val="22"/>
          <w:szCs w:val="22"/>
        </w:rPr>
        <w:t xml:space="preserve">esta </w:t>
      </w:r>
      <w:r>
        <w:rPr>
          <w:rFonts w:ascii="Arial" w:eastAsia="Arial" w:hAnsi="Arial" w:cs="Arial"/>
          <w:sz w:val="22"/>
          <w:szCs w:val="22"/>
        </w:rPr>
        <w:t>puede llevar una cantidad de tiempo considerable y puede resultar difícil escalar la integración para incluir más fuentes de datos.</w:t>
      </w:r>
      <w:r w:rsidR="00914CA6">
        <w:rPr>
          <w:rFonts w:ascii="Arial" w:eastAsia="Arial" w:hAnsi="Arial" w:cs="Arial"/>
          <w:sz w:val="22"/>
          <w:szCs w:val="22"/>
        </w:rPr>
        <w:t xml:space="preserve"> </w:t>
      </w:r>
      <w:r w:rsidR="00755E84">
        <w:rPr>
          <w:rFonts w:ascii="Arial" w:eastAsia="Arial" w:hAnsi="Arial" w:cs="Arial"/>
          <w:b/>
          <w:color w:val="000000"/>
          <w:sz w:val="22"/>
          <w:szCs w:val="22"/>
        </w:rPr>
        <w:br w:type="page"/>
      </w:r>
    </w:p>
    <w:p w14:paraId="00000031" w14:textId="5404C6B0"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lastRenderedPageBreak/>
        <w:t>Almacenamiento de datos</w:t>
      </w:r>
    </w:p>
    <w:p w14:paraId="00000032" w14:textId="5FC5B555" w:rsidR="00B87E7A" w:rsidRDefault="00C0085D">
      <w:pPr>
        <w:spacing w:line="259" w:lineRule="auto"/>
        <w:jc w:val="both"/>
        <w:rPr>
          <w:rFonts w:ascii="Arial" w:eastAsia="Arial" w:hAnsi="Arial" w:cs="Arial"/>
          <w:sz w:val="22"/>
          <w:szCs w:val="22"/>
        </w:rPr>
      </w:pPr>
      <w:r>
        <w:rPr>
          <w:rFonts w:ascii="Arial" w:eastAsia="Arial" w:hAnsi="Arial" w:cs="Arial"/>
          <w:sz w:val="22"/>
          <w:szCs w:val="22"/>
        </w:rPr>
        <w:t xml:space="preserve">Este es un tipo de integración de datos que implica el uso de un área de almacenamiento común, a menudo un almacén para limpiar, formatear y almacenar datos. </w:t>
      </w:r>
      <w:r w:rsidR="006B3536">
        <w:rPr>
          <w:rFonts w:ascii="Arial" w:eastAsia="Arial" w:hAnsi="Arial" w:cs="Arial"/>
          <w:sz w:val="22"/>
          <w:szCs w:val="22"/>
        </w:rPr>
        <w:t>T</w:t>
      </w:r>
      <w:r>
        <w:rPr>
          <w:rFonts w:ascii="Arial" w:eastAsia="Arial" w:hAnsi="Arial" w:cs="Arial"/>
          <w:sz w:val="22"/>
          <w:szCs w:val="22"/>
        </w:rPr>
        <w:t>ambién se le denomina integración de almacenamiento común</w:t>
      </w:r>
      <w:r w:rsidR="006B3536">
        <w:rPr>
          <w:rFonts w:ascii="Arial" w:eastAsia="Arial" w:hAnsi="Arial" w:cs="Arial"/>
          <w:sz w:val="22"/>
          <w:szCs w:val="22"/>
        </w:rPr>
        <w:t>, porque</w:t>
      </w:r>
      <w:r>
        <w:rPr>
          <w:rFonts w:ascii="Arial" w:eastAsia="Arial" w:hAnsi="Arial" w:cs="Arial"/>
          <w:sz w:val="22"/>
          <w:szCs w:val="22"/>
        </w:rPr>
        <w:t xml:space="preserve"> permite que los datos de las diferentes aplicaciones de una organización se copian en el almacén, donde los analistas de datos pueden consultarlos.</w:t>
      </w:r>
    </w:p>
    <w:p w14:paraId="00000033" w14:textId="77777777" w:rsidR="00B87E7A" w:rsidRDefault="00B87E7A">
      <w:pPr>
        <w:spacing w:line="259" w:lineRule="auto"/>
        <w:jc w:val="both"/>
        <w:rPr>
          <w:rFonts w:ascii="Arial" w:eastAsia="Arial" w:hAnsi="Arial" w:cs="Arial"/>
          <w:sz w:val="22"/>
          <w:szCs w:val="22"/>
        </w:rPr>
      </w:pPr>
    </w:p>
    <w:p w14:paraId="00000034" w14:textId="3ECA5A7E" w:rsidR="00B87E7A" w:rsidRDefault="00000000">
      <w:pPr>
        <w:spacing w:line="259" w:lineRule="auto"/>
        <w:jc w:val="both"/>
        <w:rPr>
          <w:rFonts w:ascii="Arial" w:eastAsia="Arial" w:hAnsi="Arial" w:cs="Arial"/>
          <w:sz w:val="22"/>
          <w:szCs w:val="22"/>
        </w:rPr>
      </w:pPr>
      <w:r>
        <w:rPr>
          <w:rFonts w:ascii="Arial" w:eastAsia="Arial" w:hAnsi="Arial" w:cs="Arial"/>
          <w:sz w:val="22"/>
          <w:szCs w:val="22"/>
        </w:rPr>
        <w:t xml:space="preserve">Consultar datos en el almacén en lugar de </w:t>
      </w:r>
      <w:r w:rsidR="00C0085D">
        <w:rPr>
          <w:rFonts w:ascii="Arial" w:eastAsia="Arial" w:hAnsi="Arial" w:cs="Arial"/>
          <w:sz w:val="22"/>
          <w:szCs w:val="22"/>
        </w:rPr>
        <w:t xml:space="preserve">hacerlo </w:t>
      </w:r>
      <w:r>
        <w:rPr>
          <w:rFonts w:ascii="Arial" w:eastAsia="Arial" w:hAnsi="Arial" w:cs="Arial"/>
          <w:sz w:val="22"/>
          <w:szCs w:val="22"/>
        </w:rPr>
        <w:t>en las aplicaciones de origen significa que los analistas no tienen que preocuparse por el impacto en el rendimiento de las aplicaciones. Además, los analistas pueden ver los datos de toda la organización en una sola ubicación central, lo que significa que pueden verificar la integridad, precisión y consistencia de los datos.</w:t>
      </w:r>
    </w:p>
    <w:p w14:paraId="00000035" w14:textId="77777777" w:rsidR="00B87E7A" w:rsidRDefault="00B87E7A">
      <w:pPr>
        <w:spacing w:line="259" w:lineRule="auto"/>
        <w:jc w:val="both"/>
        <w:rPr>
          <w:rFonts w:ascii="Arial" w:eastAsia="Arial" w:hAnsi="Arial" w:cs="Arial"/>
          <w:sz w:val="22"/>
          <w:szCs w:val="22"/>
        </w:rPr>
      </w:pPr>
    </w:p>
    <w:p w14:paraId="00000036" w14:textId="05903774" w:rsidR="00B87E7A" w:rsidRDefault="00000000">
      <w:pPr>
        <w:spacing w:line="259" w:lineRule="auto"/>
        <w:jc w:val="both"/>
        <w:rPr>
          <w:rFonts w:ascii="Arial" w:eastAsia="Arial" w:hAnsi="Arial" w:cs="Arial"/>
          <w:sz w:val="22"/>
          <w:szCs w:val="22"/>
        </w:rPr>
      </w:pPr>
      <w:r>
        <w:rPr>
          <w:rFonts w:ascii="Arial" w:eastAsia="Arial" w:hAnsi="Arial" w:cs="Arial"/>
          <w:sz w:val="22"/>
          <w:szCs w:val="22"/>
        </w:rPr>
        <w:t xml:space="preserve">Los problemas potenciales con </w:t>
      </w:r>
      <w:r w:rsidR="006B3536">
        <w:rPr>
          <w:rFonts w:ascii="Arial" w:eastAsia="Arial" w:hAnsi="Arial" w:cs="Arial"/>
          <w:sz w:val="22"/>
          <w:szCs w:val="22"/>
        </w:rPr>
        <w:t>este tipo de</w:t>
      </w:r>
      <w:r>
        <w:rPr>
          <w:rFonts w:ascii="Arial" w:eastAsia="Arial" w:hAnsi="Arial" w:cs="Arial"/>
          <w:sz w:val="22"/>
          <w:szCs w:val="22"/>
        </w:rPr>
        <w:t xml:space="preserve"> </w:t>
      </w:r>
      <w:r w:rsidR="006B3536">
        <w:rPr>
          <w:rFonts w:ascii="Arial" w:eastAsia="Arial" w:hAnsi="Arial" w:cs="Arial"/>
          <w:sz w:val="22"/>
          <w:szCs w:val="22"/>
        </w:rPr>
        <w:t>integración</w:t>
      </w:r>
      <w:r>
        <w:rPr>
          <w:rFonts w:ascii="Arial" w:eastAsia="Arial" w:hAnsi="Arial" w:cs="Arial"/>
          <w:sz w:val="22"/>
          <w:szCs w:val="22"/>
        </w:rPr>
        <w:t xml:space="preserve"> incluyen los costos de almacenamiento de datos en varias ubicaciones, además de los costos de mantenimiento necesarios para crear y mantener el almacenamiento de datos. Es por eso que el almacenamiento de datos en la nube puede ser mucho más rentable y sencillo.</w:t>
      </w:r>
    </w:p>
    <w:p w14:paraId="00000037" w14:textId="77777777" w:rsidR="00B87E7A" w:rsidRDefault="00000000">
      <w:pPr>
        <w:spacing w:line="259" w:lineRule="auto"/>
        <w:jc w:val="both"/>
        <w:rPr>
          <w:rFonts w:ascii="Arial" w:eastAsia="Arial" w:hAnsi="Arial" w:cs="Arial"/>
          <w:sz w:val="22"/>
          <w:szCs w:val="22"/>
        </w:rPr>
      </w:pPr>
      <w:r>
        <w:rPr>
          <w:rFonts w:ascii="Arial" w:eastAsia="Arial" w:hAnsi="Arial" w:cs="Arial"/>
          <w:sz w:val="22"/>
          <w:szCs w:val="22"/>
        </w:rPr>
        <w:t xml:space="preserve"> </w:t>
      </w:r>
    </w:p>
    <w:p w14:paraId="1D10D737" w14:textId="23F621EB" w:rsidR="00914CA6"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Integración de datos de software intermedio</w:t>
      </w:r>
    </w:p>
    <w:p w14:paraId="0000003A" w14:textId="3AD7E9A3" w:rsidR="00B87E7A" w:rsidRDefault="006B3536">
      <w:pPr>
        <w:spacing w:after="160" w:line="259" w:lineRule="auto"/>
        <w:jc w:val="both"/>
        <w:rPr>
          <w:rFonts w:ascii="Arial" w:eastAsia="Arial" w:hAnsi="Arial" w:cs="Arial"/>
          <w:sz w:val="22"/>
          <w:szCs w:val="22"/>
        </w:rPr>
      </w:pPr>
      <w:r>
        <w:rPr>
          <w:rFonts w:ascii="Arial" w:eastAsia="Arial" w:hAnsi="Arial" w:cs="Arial"/>
          <w:sz w:val="22"/>
          <w:szCs w:val="22"/>
        </w:rPr>
        <w:t>E</w:t>
      </w:r>
      <w:r w:rsidR="00000000">
        <w:rPr>
          <w:rFonts w:ascii="Arial" w:eastAsia="Arial" w:hAnsi="Arial" w:cs="Arial"/>
          <w:sz w:val="22"/>
          <w:szCs w:val="22"/>
        </w:rPr>
        <w:t>s un sistema que implica el uso de una aplicación de middleware como intermediario que mueve datos entre los sistemas de origen y un depósito de datos central. El middleware ayuda a formatear y validar los datos antes de enviarlos al repositorio, que podría ser un almacén de datos en la nube o una base de datos.</w:t>
      </w:r>
    </w:p>
    <w:p w14:paraId="0000003B" w14:textId="112D8EA3" w:rsidR="00B87E7A" w:rsidRDefault="008E1634">
      <w:pPr>
        <w:spacing w:line="259" w:lineRule="auto"/>
        <w:jc w:val="both"/>
        <w:rPr>
          <w:rFonts w:ascii="Arial" w:eastAsia="Arial" w:hAnsi="Arial" w:cs="Arial"/>
          <w:sz w:val="22"/>
          <w:szCs w:val="22"/>
        </w:rPr>
      </w:pPr>
      <w:r>
        <w:rPr>
          <w:rFonts w:ascii="Arial" w:eastAsia="Arial" w:hAnsi="Arial" w:cs="Arial"/>
          <w:sz w:val="22"/>
          <w:szCs w:val="22"/>
        </w:rPr>
        <w:t>Este método</w:t>
      </w:r>
      <w:r w:rsidR="00000000">
        <w:rPr>
          <w:rFonts w:ascii="Arial" w:eastAsia="Arial" w:hAnsi="Arial" w:cs="Arial"/>
          <w:sz w:val="22"/>
          <w:szCs w:val="22"/>
        </w:rPr>
        <w:t xml:space="preserve"> puede ser particularmente útil cuando se integran sistemas más antiguos con </w:t>
      </w:r>
      <w:r>
        <w:rPr>
          <w:rFonts w:ascii="Arial" w:eastAsia="Arial" w:hAnsi="Arial" w:cs="Arial"/>
          <w:sz w:val="22"/>
          <w:szCs w:val="22"/>
        </w:rPr>
        <w:t>otros</w:t>
      </w:r>
      <w:r w:rsidR="00000000">
        <w:rPr>
          <w:rFonts w:ascii="Arial" w:eastAsia="Arial" w:hAnsi="Arial" w:cs="Arial"/>
          <w:sz w:val="22"/>
          <w:szCs w:val="22"/>
        </w:rPr>
        <w:t xml:space="preserve"> más nuevos, porque el middleware puede ayudar a transformar los datos heredados en un formato que puedan usar los sistemas </w:t>
      </w:r>
      <w:r>
        <w:rPr>
          <w:rFonts w:ascii="Arial" w:eastAsia="Arial" w:hAnsi="Arial" w:cs="Arial"/>
          <w:sz w:val="22"/>
          <w:szCs w:val="22"/>
        </w:rPr>
        <w:t>vigentes</w:t>
      </w:r>
      <w:r w:rsidR="00000000">
        <w:rPr>
          <w:rFonts w:ascii="Arial" w:eastAsia="Arial" w:hAnsi="Arial" w:cs="Arial"/>
          <w:sz w:val="22"/>
          <w:szCs w:val="22"/>
        </w:rPr>
        <w:t>.</w:t>
      </w:r>
    </w:p>
    <w:p w14:paraId="0000003C" w14:textId="77777777" w:rsidR="00B87E7A" w:rsidRDefault="00B87E7A">
      <w:pPr>
        <w:spacing w:line="259" w:lineRule="auto"/>
        <w:jc w:val="both"/>
        <w:rPr>
          <w:rFonts w:ascii="Arial" w:eastAsia="Arial" w:hAnsi="Arial" w:cs="Arial"/>
          <w:sz w:val="22"/>
          <w:szCs w:val="22"/>
        </w:rPr>
      </w:pPr>
    </w:p>
    <w:p w14:paraId="0000003D" w14:textId="0D563BF3" w:rsidR="00B87E7A" w:rsidRDefault="00000000">
      <w:pPr>
        <w:spacing w:line="259" w:lineRule="auto"/>
        <w:jc w:val="both"/>
        <w:rPr>
          <w:rFonts w:ascii="Arial" w:eastAsia="Arial" w:hAnsi="Arial" w:cs="Arial"/>
          <w:sz w:val="22"/>
          <w:szCs w:val="22"/>
        </w:rPr>
      </w:pPr>
      <w:r>
        <w:rPr>
          <w:rFonts w:ascii="Arial" w:eastAsia="Arial" w:hAnsi="Arial" w:cs="Arial"/>
          <w:sz w:val="22"/>
          <w:szCs w:val="22"/>
        </w:rPr>
        <w:t>Los problemas potenciales con la integración de datos de middleware incluyen el mantenimiento</w:t>
      </w:r>
      <w:r w:rsidR="008E1634">
        <w:rPr>
          <w:rFonts w:ascii="Arial" w:eastAsia="Arial" w:hAnsi="Arial" w:cs="Arial"/>
          <w:sz w:val="22"/>
          <w:szCs w:val="22"/>
        </w:rPr>
        <w:t xml:space="preserve">, pues este </w:t>
      </w:r>
      <w:r>
        <w:rPr>
          <w:rFonts w:ascii="Arial" w:eastAsia="Arial" w:hAnsi="Arial" w:cs="Arial"/>
          <w:sz w:val="22"/>
          <w:szCs w:val="22"/>
        </w:rPr>
        <w:t xml:space="preserve">debe ser implementado y mantenido por desarrolladores expertos. Otro problema potencial </w:t>
      </w:r>
      <w:r w:rsidR="008E1634">
        <w:rPr>
          <w:rFonts w:ascii="Arial" w:eastAsia="Arial" w:hAnsi="Arial" w:cs="Arial"/>
          <w:sz w:val="22"/>
          <w:szCs w:val="22"/>
        </w:rPr>
        <w:t xml:space="preserve">de este método </w:t>
      </w:r>
      <w:r>
        <w:rPr>
          <w:rFonts w:ascii="Arial" w:eastAsia="Arial" w:hAnsi="Arial" w:cs="Arial"/>
          <w:sz w:val="22"/>
          <w:szCs w:val="22"/>
        </w:rPr>
        <w:t>es la funcionalidad limitada, ya que muchas aplicaciones de middleware tienen una compatibilidad limitada con las aplicaciones de origen.</w:t>
      </w:r>
    </w:p>
    <w:p w14:paraId="0000003E" w14:textId="77777777" w:rsidR="00B87E7A" w:rsidRDefault="00B87E7A">
      <w:pPr>
        <w:spacing w:line="259" w:lineRule="auto"/>
        <w:jc w:val="both"/>
        <w:rPr>
          <w:rFonts w:ascii="Arial" w:eastAsia="Arial" w:hAnsi="Arial" w:cs="Arial"/>
          <w:sz w:val="22"/>
          <w:szCs w:val="22"/>
        </w:rPr>
      </w:pPr>
    </w:p>
    <w:p w14:paraId="00000040" w14:textId="75090311"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Consolidación de datos</w:t>
      </w:r>
    </w:p>
    <w:p w14:paraId="00000041" w14:textId="13FE7A1D" w:rsidR="00B87E7A" w:rsidRDefault="008E1634">
      <w:pPr>
        <w:spacing w:line="259" w:lineRule="auto"/>
        <w:jc w:val="both"/>
        <w:rPr>
          <w:rFonts w:ascii="Arial" w:eastAsia="Arial" w:hAnsi="Arial" w:cs="Arial"/>
          <w:sz w:val="22"/>
          <w:szCs w:val="22"/>
        </w:rPr>
      </w:pPr>
      <w:r>
        <w:rPr>
          <w:rFonts w:ascii="Arial" w:eastAsia="Arial" w:hAnsi="Arial" w:cs="Arial"/>
          <w:sz w:val="22"/>
          <w:szCs w:val="22"/>
        </w:rPr>
        <w:t>I</w:t>
      </w:r>
      <w:r w:rsidR="00000000">
        <w:rPr>
          <w:rFonts w:ascii="Arial" w:eastAsia="Arial" w:hAnsi="Arial" w:cs="Arial"/>
          <w:sz w:val="22"/>
          <w:szCs w:val="22"/>
        </w:rPr>
        <w:t xml:space="preserve">mplica la combinación de datos de múltiples sistemas para crear una única fuente de datos centralizada, que luego se puede usar para informes o análisis. </w:t>
      </w:r>
      <w:r>
        <w:rPr>
          <w:rFonts w:ascii="Arial" w:eastAsia="Arial" w:hAnsi="Arial" w:cs="Arial"/>
          <w:sz w:val="22"/>
          <w:szCs w:val="22"/>
        </w:rPr>
        <w:t>Los</w:t>
      </w:r>
      <w:r w:rsidR="00000000">
        <w:rPr>
          <w:rFonts w:ascii="Arial" w:eastAsia="Arial" w:hAnsi="Arial" w:cs="Arial"/>
          <w:sz w:val="22"/>
          <w:szCs w:val="22"/>
        </w:rPr>
        <w:t xml:space="preserve"> software</w:t>
      </w:r>
      <w:r>
        <w:rPr>
          <w:rFonts w:ascii="Arial" w:eastAsia="Arial" w:hAnsi="Arial" w:cs="Arial"/>
          <w:sz w:val="22"/>
          <w:szCs w:val="22"/>
        </w:rPr>
        <w:t>s</w:t>
      </w:r>
      <w:r w:rsidR="00000000">
        <w:rPr>
          <w:rFonts w:ascii="Arial" w:eastAsia="Arial" w:hAnsi="Arial" w:cs="Arial"/>
          <w:sz w:val="22"/>
          <w:szCs w:val="22"/>
        </w:rPr>
        <w:t xml:space="preserve"> </w:t>
      </w:r>
      <w:r>
        <w:rPr>
          <w:rFonts w:ascii="Arial" w:eastAsia="Arial" w:hAnsi="Arial" w:cs="Arial"/>
          <w:sz w:val="22"/>
          <w:szCs w:val="22"/>
        </w:rPr>
        <w:t>de extracción, transformación y carga (</w:t>
      </w:r>
      <w:r w:rsidR="00000000">
        <w:rPr>
          <w:rFonts w:ascii="Arial" w:eastAsia="Arial" w:hAnsi="Arial" w:cs="Arial"/>
          <w:sz w:val="22"/>
          <w:szCs w:val="22"/>
        </w:rPr>
        <w:t>ETL</w:t>
      </w:r>
      <w:r>
        <w:rPr>
          <w:rFonts w:ascii="Arial" w:eastAsia="Arial" w:hAnsi="Arial" w:cs="Arial"/>
          <w:sz w:val="22"/>
          <w:szCs w:val="22"/>
        </w:rPr>
        <w:t>, por su nombre en inglés)</w:t>
      </w:r>
      <w:r w:rsidR="00000000">
        <w:rPr>
          <w:rFonts w:ascii="Arial" w:eastAsia="Arial" w:hAnsi="Arial" w:cs="Arial"/>
          <w:sz w:val="22"/>
          <w:szCs w:val="22"/>
        </w:rPr>
        <w:t xml:space="preserve"> se usa</w:t>
      </w:r>
      <w:r>
        <w:rPr>
          <w:rFonts w:ascii="Arial" w:eastAsia="Arial" w:hAnsi="Arial" w:cs="Arial"/>
          <w:sz w:val="22"/>
          <w:szCs w:val="22"/>
        </w:rPr>
        <w:t>n</w:t>
      </w:r>
      <w:r w:rsidR="00000000">
        <w:rPr>
          <w:rFonts w:ascii="Arial" w:eastAsia="Arial" w:hAnsi="Arial" w:cs="Arial"/>
          <w:sz w:val="22"/>
          <w:szCs w:val="22"/>
        </w:rPr>
        <w:t xml:space="preserve"> a menudo para respaldar la consolidación de datos. Las aplicaciones ETL pueden extraer datos de múltiples fuentes, transformarlos al formato necesario y luego transferirlos a la ubicación final de almacenamiento de datos.</w:t>
      </w:r>
    </w:p>
    <w:p w14:paraId="00000042" w14:textId="77777777" w:rsidR="00B87E7A" w:rsidRDefault="00B87E7A">
      <w:pPr>
        <w:spacing w:line="259" w:lineRule="auto"/>
        <w:jc w:val="both"/>
        <w:rPr>
          <w:rFonts w:ascii="Arial" w:eastAsia="Arial" w:hAnsi="Arial" w:cs="Arial"/>
          <w:sz w:val="22"/>
          <w:szCs w:val="22"/>
        </w:rPr>
      </w:pPr>
    </w:p>
    <w:p w14:paraId="00000043" w14:textId="77777777" w:rsidR="00B87E7A" w:rsidRDefault="00000000">
      <w:pPr>
        <w:spacing w:line="259" w:lineRule="auto"/>
        <w:jc w:val="both"/>
        <w:rPr>
          <w:rFonts w:ascii="Arial" w:eastAsia="Arial" w:hAnsi="Arial" w:cs="Arial"/>
          <w:sz w:val="22"/>
          <w:szCs w:val="22"/>
        </w:rPr>
      </w:pPr>
      <w:r>
        <w:rPr>
          <w:rFonts w:ascii="Arial" w:eastAsia="Arial" w:hAnsi="Arial" w:cs="Arial"/>
          <w:sz w:val="22"/>
          <w:szCs w:val="22"/>
        </w:rPr>
        <w:t>Puede haber cierta latencia involucrada en la consolidación de datos, ya que puede llevar tiempo recuperar los datos de la fuente y transferirlos a la fuente de datos central. El período de latencia se puede acortar mediante transferencias de datos más frecuentes.</w:t>
      </w:r>
    </w:p>
    <w:p w14:paraId="00000044" w14:textId="77777777" w:rsidR="00B87E7A" w:rsidRDefault="00B87E7A">
      <w:pPr>
        <w:spacing w:line="259" w:lineRule="auto"/>
        <w:jc w:val="both"/>
        <w:rPr>
          <w:rFonts w:ascii="Arial" w:eastAsia="Arial" w:hAnsi="Arial" w:cs="Arial"/>
          <w:sz w:val="22"/>
          <w:szCs w:val="22"/>
        </w:rPr>
      </w:pPr>
    </w:p>
    <w:p w14:paraId="00000045" w14:textId="00C82AD5" w:rsidR="00B87E7A" w:rsidRDefault="00000000">
      <w:pPr>
        <w:spacing w:line="259" w:lineRule="auto"/>
        <w:jc w:val="both"/>
        <w:rPr>
          <w:rFonts w:ascii="Arial" w:eastAsia="Arial" w:hAnsi="Arial" w:cs="Arial"/>
          <w:sz w:val="22"/>
          <w:szCs w:val="22"/>
        </w:rPr>
      </w:pPr>
      <w:r>
        <w:rPr>
          <w:rFonts w:ascii="Arial" w:eastAsia="Arial" w:hAnsi="Arial" w:cs="Arial"/>
          <w:sz w:val="22"/>
          <w:szCs w:val="22"/>
        </w:rPr>
        <w:lastRenderedPageBreak/>
        <w:t>Uno de los beneficios de la consolidación de datos es que debido a que los datos se transforman antes de que se consoliden, est</w:t>
      </w:r>
      <w:r w:rsidR="00914CA6">
        <w:rPr>
          <w:rFonts w:ascii="Arial" w:eastAsia="Arial" w:hAnsi="Arial" w:cs="Arial"/>
          <w:sz w:val="22"/>
          <w:szCs w:val="22"/>
        </w:rPr>
        <w:t>os se encuentran</w:t>
      </w:r>
      <w:r>
        <w:rPr>
          <w:rFonts w:ascii="Arial" w:eastAsia="Arial" w:hAnsi="Arial" w:cs="Arial"/>
          <w:sz w:val="22"/>
          <w:szCs w:val="22"/>
        </w:rPr>
        <w:t xml:space="preserve"> en un formato consistente en la fuente de datos central. </w:t>
      </w:r>
      <w:r w:rsidR="00914CA6">
        <w:rPr>
          <w:rFonts w:ascii="Arial" w:eastAsia="Arial" w:hAnsi="Arial" w:cs="Arial"/>
          <w:sz w:val="22"/>
          <w:szCs w:val="22"/>
        </w:rPr>
        <w:t>Lo anterior</w:t>
      </w:r>
      <w:r>
        <w:rPr>
          <w:rFonts w:ascii="Arial" w:eastAsia="Arial" w:hAnsi="Arial" w:cs="Arial"/>
          <w:sz w:val="22"/>
          <w:szCs w:val="22"/>
        </w:rPr>
        <w:t xml:space="preserve"> puede dar a los trabajadores de datos la oportunidad de mejorar la calidad e integridad de los datos.</w:t>
      </w:r>
    </w:p>
    <w:p w14:paraId="00000046" w14:textId="77777777" w:rsidR="00B87E7A" w:rsidRDefault="00B87E7A">
      <w:pPr>
        <w:spacing w:line="259" w:lineRule="auto"/>
        <w:jc w:val="both"/>
        <w:rPr>
          <w:rFonts w:ascii="Arial" w:eastAsia="Arial" w:hAnsi="Arial" w:cs="Arial"/>
          <w:sz w:val="22"/>
          <w:szCs w:val="22"/>
        </w:rPr>
      </w:pPr>
    </w:p>
    <w:p w14:paraId="00000047" w14:textId="77777777"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Virtualización de datos</w:t>
      </w:r>
    </w:p>
    <w:p w14:paraId="00000049" w14:textId="4A9C0ABF" w:rsidR="00B87E7A" w:rsidRDefault="00000000">
      <w:pPr>
        <w:spacing w:line="259" w:lineRule="auto"/>
        <w:jc w:val="both"/>
        <w:rPr>
          <w:rFonts w:ascii="Arial" w:eastAsia="Arial" w:hAnsi="Arial" w:cs="Arial"/>
          <w:sz w:val="22"/>
          <w:szCs w:val="22"/>
        </w:rPr>
      </w:pPr>
      <w:r>
        <w:rPr>
          <w:rFonts w:ascii="Arial" w:eastAsia="Arial" w:hAnsi="Arial" w:cs="Arial"/>
          <w:sz w:val="22"/>
          <w:szCs w:val="22"/>
        </w:rPr>
        <w:t xml:space="preserve">La virtualización de datos es interesante porque, si bien todos los datos permanecen en sus sistemas separados, los usuarios aún pueden obtener una vista unificada de ellos. </w:t>
      </w:r>
      <w:r w:rsidR="00914CA6">
        <w:rPr>
          <w:rFonts w:ascii="Arial" w:eastAsia="Arial" w:hAnsi="Arial" w:cs="Arial"/>
          <w:sz w:val="22"/>
          <w:szCs w:val="22"/>
        </w:rPr>
        <w:t>Este método</w:t>
      </w:r>
      <w:r>
        <w:rPr>
          <w:rFonts w:ascii="Arial" w:eastAsia="Arial" w:hAnsi="Arial" w:cs="Arial"/>
          <w:sz w:val="22"/>
          <w:szCs w:val="22"/>
        </w:rPr>
        <w:t xml:space="preserve"> es esencialmente una capa lógica que integra datos de todos los sistemas de origen y los entrega a los usuarios comerciales en tiempo real.</w:t>
      </w:r>
    </w:p>
    <w:p w14:paraId="0000004A" w14:textId="77777777" w:rsidR="00B87E7A" w:rsidRDefault="00B87E7A">
      <w:pPr>
        <w:spacing w:line="259" w:lineRule="auto"/>
        <w:jc w:val="both"/>
        <w:rPr>
          <w:rFonts w:ascii="Arial" w:eastAsia="Arial" w:hAnsi="Arial" w:cs="Arial"/>
          <w:sz w:val="22"/>
          <w:szCs w:val="22"/>
        </w:rPr>
      </w:pPr>
    </w:p>
    <w:p w14:paraId="0000004B" w14:textId="23CD5ED1" w:rsidR="00B87E7A" w:rsidRDefault="00000000">
      <w:pPr>
        <w:spacing w:line="259" w:lineRule="auto"/>
        <w:jc w:val="both"/>
        <w:rPr>
          <w:rFonts w:ascii="Arial" w:eastAsia="Arial" w:hAnsi="Arial" w:cs="Arial"/>
          <w:sz w:val="22"/>
          <w:szCs w:val="22"/>
        </w:rPr>
      </w:pPr>
      <w:r>
        <w:rPr>
          <w:rFonts w:ascii="Arial" w:eastAsia="Arial" w:hAnsi="Arial" w:cs="Arial"/>
          <w:sz w:val="22"/>
          <w:szCs w:val="22"/>
        </w:rPr>
        <w:t xml:space="preserve">Un beneficio de la virtualización de datos es que en realidad no </w:t>
      </w:r>
      <w:r w:rsidR="00914CA6">
        <w:rPr>
          <w:rFonts w:ascii="Arial" w:eastAsia="Arial" w:hAnsi="Arial" w:cs="Arial"/>
          <w:sz w:val="22"/>
          <w:szCs w:val="22"/>
        </w:rPr>
        <w:t>es necesario</w:t>
      </w:r>
      <w:r>
        <w:rPr>
          <w:rFonts w:ascii="Arial" w:eastAsia="Arial" w:hAnsi="Arial" w:cs="Arial"/>
          <w:sz w:val="22"/>
          <w:szCs w:val="22"/>
        </w:rPr>
        <w:t xml:space="preserve"> mover </w:t>
      </w:r>
      <w:r w:rsidR="00914CA6">
        <w:rPr>
          <w:rFonts w:ascii="Arial" w:eastAsia="Arial" w:hAnsi="Arial" w:cs="Arial"/>
          <w:sz w:val="22"/>
          <w:szCs w:val="22"/>
        </w:rPr>
        <w:t>los</w:t>
      </w:r>
      <w:r>
        <w:rPr>
          <w:rFonts w:ascii="Arial" w:eastAsia="Arial" w:hAnsi="Arial" w:cs="Arial"/>
          <w:sz w:val="22"/>
          <w:szCs w:val="22"/>
        </w:rPr>
        <w:t xml:space="preserve"> datos. </w:t>
      </w:r>
      <w:r w:rsidR="00914CA6">
        <w:rPr>
          <w:rFonts w:ascii="Arial" w:eastAsia="Arial" w:hAnsi="Arial" w:cs="Arial"/>
          <w:sz w:val="22"/>
          <w:szCs w:val="22"/>
        </w:rPr>
        <w:t>Estos</w:t>
      </w:r>
      <w:r>
        <w:rPr>
          <w:rFonts w:ascii="Arial" w:eastAsia="Arial" w:hAnsi="Arial" w:cs="Arial"/>
          <w:sz w:val="22"/>
          <w:szCs w:val="22"/>
        </w:rPr>
        <w:t xml:space="preserve"> permanecen en los sistemas de origen, por lo que no </w:t>
      </w:r>
      <w:r w:rsidR="00914CA6">
        <w:rPr>
          <w:rFonts w:ascii="Arial" w:eastAsia="Arial" w:hAnsi="Arial" w:cs="Arial"/>
          <w:sz w:val="22"/>
          <w:szCs w:val="22"/>
        </w:rPr>
        <w:t>se incurre en</w:t>
      </w:r>
      <w:r>
        <w:rPr>
          <w:rFonts w:ascii="Arial" w:eastAsia="Arial" w:hAnsi="Arial" w:cs="Arial"/>
          <w:sz w:val="22"/>
          <w:szCs w:val="22"/>
        </w:rPr>
        <w:t xml:space="preserve"> mayores costos de almacenamiento</w:t>
      </w:r>
      <w:r w:rsidR="00914CA6">
        <w:rPr>
          <w:rFonts w:ascii="Arial" w:eastAsia="Arial" w:hAnsi="Arial" w:cs="Arial"/>
          <w:sz w:val="22"/>
          <w:szCs w:val="22"/>
        </w:rPr>
        <w:t>,</w:t>
      </w:r>
      <w:r>
        <w:rPr>
          <w:rFonts w:ascii="Arial" w:eastAsia="Arial" w:hAnsi="Arial" w:cs="Arial"/>
          <w:sz w:val="22"/>
          <w:szCs w:val="22"/>
        </w:rPr>
        <w:t xml:space="preserve"> asociados con el mantenimiento de varias copias de sus datos.</w:t>
      </w:r>
    </w:p>
    <w:p w14:paraId="0000004C" w14:textId="77777777" w:rsidR="00B87E7A" w:rsidRDefault="00B87E7A">
      <w:pPr>
        <w:spacing w:line="259" w:lineRule="auto"/>
        <w:jc w:val="both"/>
        <w:rPr>
          <w:rFonts w:ascii="Arial" w:eastAsia="Arial" w:hAnsi="Arial" w:cs="Arial"/>
          <w:b/>
          <w:sz w:val="22"/>
          <w:szCs w:val="22"/>
        </w:rPr>
      </w:pPr>
    </w:p>
    <w:p w14:paraId="0000004D" w14:textId="77777777"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Federación de datos</w:t>
      </w:r>
    </w:p>
    <w:p w14:paraId="0000004F" w14:textId="51675412" w:rsidR="00B87E7A" w:rsidRDefault="00914CA6">
      <w:pPr>
        <w:spacing w:line="259" w:lineRule="auto"/>
        <w:jc w:val="both"/>
        <w:rPr>
          <w:rFonts w:ascii="Arial" w:eastAsia="Arial" w:hAnsi="Arial" w:cs="Arial"/>
          <w:sz w:val="22"/>
          <w:szCs w:val="22"/>
        </w:rPr>
      </w:pPr>
      <w:r>
        <w:rPr>
          <w:rFonts w:ascii="Arial" w:eastAsia="Arial" w:hAnsi="Arial" w:cs="Arial"/>
          <w:sz w:val="22"/>
          <w:szCs w:val="22"/>
        </w:rPr>
        <w:t>I</w:t>
      </w:r>
      <w:r w:rsidR="00000000">
        <w:rPr>
          <w:rFonts w:ascii="Arial" w:eastAsia="Arial" w:hAnsi="Arial" w:cs="Arial"/>
          <w:sz w:val="22"/>
          <w:szCs w:val="22"/>
        </w:rPr>
        <w:t xml:space="preserve">mplica la creación de una base de datos virtual que consolide datos de fuentes dispares. </w:t>
      </w:r>
      <w:r>
        <w:rPr>
          <w:rFonts w:ascii="Arial" w:eastAsia="Arial" w:hAnsi="Arial" w:cs="Arial"/>
          <w:sz w:val="22"/>
          <w:szCs w:val="22"/>
        </w:rPr>
        <w:t>Lo</w:t>
      </w:r>
      <w:r w:rsidR="00000000">
        <w:rPr>
          <w:rFonts w:ascii="Arial" w:eastAsia="Arial" w:hAnsi="Arial" w:cs="Arial"/>
          <w:sz w:val="22"/>
          <w:szCs w:val="22"/>
        </w:rPr>
        <w:t xml:space="preserve">s usuarios pueden usar la base de datos virtual como una única fuente de verdad para todos los datos de la organización. Cuando un usuario consulta la base de datos virtual, </w:t>
      </w:r>
      <w:r>
        <w:rPr>
          <w:rFonts w:ascii="Arial" w:eastAsia="Arial" w:hAnsi="Arial" w:cs="Arial"/>
          <w:sz w:val="22"/>
          <w:szCs w:val="22"/>
        </w:rPr>
        <w:t>esta consulta</w:t>
      </w:r>
      <w:r w:rsidR="00000000">
        <w:rPr>
          <w:rFonts w:ascii="Arial" w:eastAsia="Arial" w:hAnsi="Arial" w:cs="Arial"/>
          <w:sz w:val="22"/>
          <w:szCs w:val="22"/>
        </w:rPr>
        <w:t xml:space="preserve"> se envía a la fuente de datos subyacente relevante, que luego devuelve los datos. Básicamente, los datos se entregan según demanda, </w:t>
      </w:r>
      <w:r>
        <w:rPr>
          <w:rFonts w:ascii="Arial" w:eastAsia="Arial" w:hAnsi="Arial" w:cs="Arial"/>
          <w:sz w:val="22"/>
          <w:szCs w:val="22"/>
        </w:rPr>
        <w:t>distinto a lo que ocurre con</w:t>
      </w:r>
      <w:r w:rsidR="00000000">
        <w:rPr>
          <w:rFonts w:ascii="Arial" w:eastAsia="Arial" w:hAnsi="Arial" w:cs="Arial"/>
          <w:sz w:val="22"/>
          <w:szCs w:val="22"/>
        </w:rPr>
        <w:t xml:space="preserve"> otras técnicas de integración de datos, </w:t>
      </w:r>
      <w:r>
        <w:rPr>
          <w:rFonts w:ascii="Arial" w:eastAsia="Arial" w:hAnsi="Arial" w:cs="Arial"/>
          <w:sz w:val="22"/>
          <w:szCs w:val="22"/>
        </w:rPr>
        <w:t>por las que</w:t>
      </w:r>
      <w:r w:rsidR="00000000">
        <w:rPr>
          <w:rFonts w:ascii="Arial" w:eastAsia="Arial" w:hAnsi="Arial" w:cs="Arial"/>
          <w:sz w:val="22"/>
          <w:szCs w:val="22"/>
        </w:rPr>
        <w:t xml:space="preserve"> los datos se integran antes de que se puedan consultar. Con la federación de datos, </w:t>
      </w:r>
      <w:r>
        <w:rPr>
          <w:rFonts w:ascii="Arial" w:eastAsia="Arial" w:hAnsi="Arial" w:cs="Arial"/>
          <w:sz w:val="22"/>
          <w:szCs w:val="22"/>
        </w:rPr>
        <w:t>estos</w:t>
      </w:r>
      <w:r w:rsidR="00000000">
        <w:rPr>
          <w:rFonts w:ascii="Arial" w:eastAsia="Arial" w:hAnsi="Arial" w:cs="Arial"/>
          <w:sz w:val="22"/>
          <w:szCs w:val="22"/>
        </w:rPr>
        <w:t xml:space="preserve"> reciben un modelo común, aunque las diferentes fuentes de datos pueden tener modelos de datos muy diferentes.</w:t>
      </w:r>
    </w:p>
    <w:p w14:paraId="00000050" w14:textId="77777777" w:rsidR="00B87E7A" w:rsidRDefault="00000000">
      <w:pPr>
        <w:spacing w:line="259" w:lineRule="auto"/>
        <w:jc w:val="both"/>
        <w:rPr>
          <w:rFonts w:ascii="Arial" w:eastAsia="Arial" w:hAnsi="Arial" w:cs="Arial"/>
          <w:b/>
          <w:sz w:val="22"/>
          <w:szCs w:val="22"/>
        </w:rPr>
      </w:pPr>
      <w:r>
        <w:rPr>
          <w:rFonts w:ascii="Arial" w:eastAsia="Arial" w:hAnsi="Arial" w:cs="Arial"/>
          <w:sz w:val="22"/>
          <w:szCs w:val="22"/>
        </w:rPr>
        <w:t xml:space="preserve"> </w:t>
      </w:r>
    </w:p>
    <w:p w14:paraId="00000051" w14:textId="77777777"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Propagación de datos</w:t>
      </w:r>
    </w:p>
    <w:p w14:paraId="00000053" w14:textId="55943B9F" w:rsidR="00B87E7A" w:rsidRDefault="00914CA6">
      <w:pPr>
        <w:spacing w:line="259" w:lineRule="auto"/>
        <w:jc w:val="both"/>
        <w:rPr>
          <w:rFonts w:ascii="Arial" w:eastAsia="Arial" w:hAnsi="Arial" w:cs="Arial"/>
          <w:sz w:val="22"/>
          <w:szCs w:val="22"/>
        </w:rPr>
      </w:pPr>
      <w:r>
        <w:rPr>
          <w:rFonts w:ascii="Arial" w:eastAsia="Arial" w:hAnsi="Arial" w:cs="Arial"/>
          <w:sz w:val="22"/>
          <w:szCs w:val="22"/>
        </w:rPr>
        <w:t>I</w:t>
      </w:r>
      <w:r w:rsidR="00000000">
        <w:rPr>
          <w:rFonts w:ascii="Arial" w:eastAsia="Arial" w:hAnsi="Arial" w:cs="Arial"/>
          <w:sz w:val="22"/>
          <w:szCs w:val="22"/>
        </w:rPr>
        <w:t>mplica el uso de aplicaciones para copiar datos de una ubicación a otra en función de los eventos. Las tecnologías de integración de aplicaciones empresariales (EAI</w:t>
      </w:r>
      <w:r>
        <w:rPr>
          <w:rFonts w:ascii="Arial" w:eastAsia="Arial" w:hAnsi="Arial" w:cs="Arial"/>
          <w:sz w:val="22"/>
          <w:szCs w:val="22"/>
        </w:rPr>
        <w:t>, por su nombre en inglés</w:t>
      </w:r>
      <w:r w:rsidR="00000000">
        <w:rPr>
          <w:rFonts w:ascii="Arial" w:eastAsia="Arial" w:hAnsi="Arial" w:cs="Arial"/>
          <w:sz w:val="22"/>
          <w:szCs w:val="22"/>
        </w:rPr>
        <w:t>) y replicación de datos empresariales (EDR</w:t>
      </w:r>
      <w:r w:rsidR="00755E84">
        <w:rPr>
          <w:rFonts w:ascii="Arial" w:eastAsia="Arial" w:hAnsi="Arial" w:cs="Arial"/>
          <w:sz w:val="22"/>
          <w:szCs w:val="22"/>
        </w:rPr>
        <w:t>, por su nombre en inglés</w:t>
      </w:r>
      <w:r w:rsidR="00000000">
        <w:rPr>
          <w:rFonts w:ascii="Arial" w:eastAsia="Arial" w:hAnsi="Arial" w:cs="Arial"/>
          <w:sz w:val="22"/>
          <w:szCs w:val="22"/>
        </w:rPr>
        <w:t xml:space="preserve">) se pueden utilizar para la propagación de datos. </w:t>
      </w:r>
      <w:r w:rsidR="00755E84">
        <w:rPr>
          <w:rFonts w:ascii="Arial" w:eastAsia="Arial" w:hAnsi="Arial" w:cs="Arial"/>
          <w:sz w:val="22"/>
          <w:szCs w:val="22"/>
        </w:rPr>
        <w:t xml:space="preserve">La </w:t>
      </w:r>
      <w:r w:rsidR="00000000">
        <w:rPr>
          <w:rFonts w:ascii="Arial" w:eastAsia="Arial" w:hAnsi="Arial" w:cs="Arial"/>
          <w:sz w:val="22"/>
          <w:szCs w:val="22"/>
        </w:rPr>
        <w:t xml:space="preserve">EAI puede proporcionar un vínculo entre dos sistemas, para fines como el procesamiento de transacciones comerciales. </w:t>
      </w:r>
      <w:r w:rsidR="00755E84">
        <w:rPr>
          <w:rFonts w:ascii="Arial" w:eastAsia="Arial" w:hAnsi="Arial" w:cs="Arial"/>
          <w:sz w:val="22"/>
          <w:szCs w:val="22"/>
        </w:rPr>
        <w:t xml:space="preserve">Por su parte, la </w:t>
      </w:r>
      <w:r w:rsidR="00000000">
        <w:rPr>
          <w:rFonts w:ascii="Arial" w:eastAsia="Arial" w:hAnsi="Arial" w:cs="Arial"/>
          <w:sz w:val="22"/>
          <w:szCs w:val="22"/>
        </w:rPr>
        <w:t xml:space="preserve">EDR se usa con más frecuencia para transferir datos entre dos bases de datos. A diferencia de </w:t>
      </w:r>
      <w:r w:rsidR="00755E84">
        <w:rPr>
          <w:rFonts w:ascii="Arial" w:eastAsia="Arial" w:hAnsi="Arial" w:cs="Arial"/>
          <w:sz w:val="22"/>
          <w:szCs w:val="22"/>
        </w:rPr>
        <w:t xml:space="preserve">la </w:t>
      </w:r>
      <w:r w:rsidR="00000000">
        <w:rPr>
          <w:rFonts w:ascii="Arial" w:eastAsia="Arial" w:hAnsi="Arial" w:cs="Arial"/>
          <w:sz w:val="22"/>
          <w:szCs w:val="22"/>
        </w:rPr>
        <w:t xml:space="preserve">ETL, </w:t>
      </w:r>
      <w:r w:rsidR="00755E84">
        <w:rPr>
          <w:rFonts w:ascii="Arial" w:eastAsia="Arial" w:hAnsi="Arial" w:cs="Arial"/>
          <w:sz w:val="22"/>
          <w:szCs w:val="22"/>
        </w:rPr>
        <w:t xml:space="preserve">la </w:t>
      </w:r>
      <w:r w:rsidR="00000000">
        <w:rPr>
          <w:rFonts w:ascii="Arial" w:eastAsia="Arial" w:hAnsi="Arial" w:cs="Arial"/>
          <w:sz w:val="22"/>
          <w:szCs w:val="22"/>
        </w:rPr>
        <w:t>EDR no implica la transformación de datos</w:t>
      </w:r>
      <w:r w:rsidR="00755E84">
        <w:rPr>
          <w:rFonts w:ascii="Arial" w:eastAsia="Arial" w:hAnsi="Arial" w:cs="Arial"/>
          <w:sz w:val="22"/>
          <w:szCs w:val="22"/>
        </w:rPr>
        <w:t>, pues estos</w:t>
      </w:r>
      <w:r w:rsidR="00000000">
        <w:rPr>
          <w:rFonts w:ascii="Arial" w:eastAsia="Arial" w:hAnsi="Arial" w:cs="Arial"/>
          <w:sz w:val="22"/>
          <w:szCs w:val="22"/>
        </w:rPr>
        <w:t xml:space="preserve"> simplemente se extraen de una base de datos y se mueven a otra.</w:t>
      </w:r>
    </w:p>
    <w:p w14:paraId="00000054" w14:textId="77777777" w:rsidR="00B87E7A" w:rsidRDefault="00B87E7A">
      <w:pPr>
        <w:spacing w:line="259" w:lineRule="auto"/>
        <w:jc w:val="both"/>
        <w:rPr>
          <w:rFonts w:ascii="Arial" w:eastAsia="Arial" w:hAnsi="Arial" w:cs="Arial"/>
          <w:sz w:val="22"/>
          <w:szCs w:val="22"/>
        </w:rPr>
      </w:pPr>
    </w:p>
    <w:p w14:paraId="00000055" w14:textId="77777777" w:rsidR="00B87E7A" w:rsidRPr="00755E84" w:rsidRDefault="00000000" w:rsidP="00755E84">
      <w:pPr>
        <w:pBdr>
          <w:top w:val="nil"/>
          <w:left w:val="nil"/>
          <w:bottom w:val="nil"/>
          <w:right w:val="nil"/>
          <w:between w:val="nil"/>
        </w:pBdr>
        <w:spacing w:after="240" w:line="259" w:lineRule="auto"/>
        <w:jc w:val="both"/>
        <w:rPr>
          <w:rFonts w:ascii="Arial" w:eastAsia="Arial" w:hAnsi="Arial" w:cs="Arial"/>
          <w:b/>
          <w:color w:val="000000"/>
          <w:sz w:val="22"/>
          <w:szCs w:val="22"/>
        </w:rPr>
      </w:pPr>
      <w:r w:rsidRPr="00755E84">
        <w:rPr>
          <w:rFonts w:ascii="Arial" w:eastAsia="Arial" w:hAnsi="Arial" w:cs="Arial"/>
          <w:b/>
          <w:color w:val="000000"/>
          <w:sz w:val="22"/>
          <w:szCs w:val="22"/>
        </w:rPr>
        <w:t>Herramientas de integración de datos</w:t>
      </w:r>
    </w:p>
    <w:p w14:paraId="00000057" w14:textId="7EF47408" w:rsidR="00B87E7A" w:rsidRDefault="00755E84">
      <w:pPr>
        <w:spacing w:line="259" w:lineRule="auto"/>
        <w:jc w:val="both"/>
      </w:pPr>
      <w:r>
        <w:rPr>
          <w:rFonts w:ascii="Arial" w:eastAsia="Arial" w:hAnsi="Arial" w:cs="Arial"/>
          <w:sz w:val="22"/>
          <w:szCs w:val="22"/>
        </w:rPr>
        <w:t>Para</w:t>
      </w:r>
      <w:r w:rsidR="00000000">
        <w:rPr>
          <w:rFonts w:ascii="Arial" w:eastAsia="Arial" w:hAnsi="Arial" w:cs="Arial"/>
          <w:sz w:val="22"/>
          <w:szCs w:val="22"/>
        </w:rPr>
        <w:t xml:space="preserve"> casi todos los </w:t>
      </w:r>
      <w:r>
        <w:rPr>
          <w:rFonts w:ascii="Arial" w:eastAsia="Arial" w:hAnsi="Arial" w:cs="Arial"/>
          <w:sz w:val="22"/>
          <w:szCs w:val="22"/>
        </w:rPr>
        <w:t>métodos</w:t>
      </w:r>
      <w:r w:rsidR="00000000">
        <w:rPr>
          <w:rFonts w:ascii="Arial" w:eastAsia="Arial" w:hAnsi="Arial" w:cs="Arial"/>
          <w:sz w:val="22"/>
          <w:szCs w:val="22"/>
        </w:rPr>
        <w:t xml:space="preserve"> de integración de datos </w:t>
      </w:r>
      <w:r>
        <w:rPr>
          <w:rFonts w:ascii="Arial" w:eastAsia="Arial" w:hAnsi="Arial" w:cs="Arial"/>
          <w:sz w:val="22"/>
          <w:szCs w:val="22"/>
        </w:rPr>
        <w:t xml:space="preserve">descritos se </w:t>
      </w:r>
      <w:r w:rsidR="00000000">
        <w:rPr>
          <w:rFonts w:ascii="Arial" w:eastAsia="Arial" w:hAnsi="Arial" w:cs="Arial"/>
          <w:sz w:val="22"/>
          <w:szCs w:val="22"/>
        </w:rPr>
        <w:t>necesita una herramienta de integración de datos, como una aplicación</w:t>
      </w:r>
      <w:r>
        <w:rPr>
          <w:rFonts w:ascii="Arial" w:eastAsia="Arial" w:hAnsi="Arial" w:cs="Arial"/>
          <w:sz w:val="22"/>
          <w:szCs w:val="22"/>
        </w:rPr>
        <w:t xml:space="preserve"> de</w:t>
      </w:r>
      <w:r w:rsidR="00000000">
        <w:rPr>
          <w:rFonts w:ascii="Arial" w:eastAsia="Arial" w:hAnsi="Arial" w:cs="Arial"/>
          <w:sz w:val="22"/>
          <w:szCs w:val="22"/>
        </w:rPr>
        <w:t xml:space="preserve"> ETL o un cargador de datos</w:t>
      </w:r>
      <w:r>
        <w:rPr>
          <w:rFonts w:ascii="Arial" w:eastAsia="Arial" w:hAnsi="Arial" w:cs="Arial"/>
          <w:sz w:val="22"/>
          <w:szCs w:val="22"/>
        </w:rPr>
        <w:t xml:space="preserve"> que permita</w:t>
      </w:r>
      <w:r w:rsidR="00000000">
        <w:rPr>
          <w:rFonts w:ascii="Arial" w:eastAsia="Arial" w:hAnsi="Arial" w:cs="Arial"/>
          <w:sz w:val="22"/>
          <w:szCs w:val="22"/>
        </w:rPr>
        <w:t xml:space="preserve"> respaldar sus esfuerzos. </w:t>
      </w:r>
      <w:r>
        <w:rPr>
          <w:rFonts w:ascii="Arial" w:eastAsia="Arial" w:hAnsi="Arial" w:cs="Arial"/>
          <w:sz w:val="22"/>
          <w:szCs w:val="22"/>
        </w:rPr>
        <w:t>Es importante elegir</w:t>
      </w:r>
      <w:r w:rsidR="00000000">
        <w:rPr>
          <w:rFonts w:ascii="Arial" w:eastAsia="Arial" w:hAnsi="Arial" w:cs="Arial"/>
          <w:sz w:val="22"/>
          <w:szCs w:val="22"/>
        </w:rPr>
        <w:t xml:space="preserve"> una herramienta que pueda integrarse con todas las aplicaciones que tiene </w:t>
      </w:r>
      <w:r>
        <w:rPr>
          <w:rFonts w:ascii="Arial" w:eastAsia="Arial" w:hAnsi="Arial" w:cs="Arial"/>
          <w:sz w:val="22"/>
          <w:szCs w:val="22"/>
        </w:rPr>
        <w:t>la organización</w:t>
      </w:r>
      <w:r w:rsidR="00000000">
        <w:rPr>
          <w:rFonts w:ascii="Arial" w:eastAsia="Arial" w:hAnsi="Arial" w:cs="Arial"/>
          <w:sz w:val="22"/>
          <w:szCs w:val="22"/>
        </w:rPr>
        <w:t xml:space="preserve"> o que permita </w:t>
      </w:r>
      <w:r>
        <w:rPr>
          <w:rFonts w:ascii="Arial" w:eastAsia="Arial" w:hAnsi="Arial" w:cs="Arial"/>
          <w:sz w:val="22"/>
          <w:szCs w:val="22"/>
        </w:rPr>
        <w:t>la creación de</w:t>
      </w:r>
      <w:r w:rsidR="00000000">
        <w:rPr>
          <w:rFonts w:ascii="Arial" w:eastAsia="Arial" w:hAnsi="Arial" w:cs="Arial"/>
          <w:sz w:val="22"/>
          <w:szCs w:val="22"/>
        </w:rPr>
        <w:t xml:space="preserve"> un conector si no existe uno preconstruido. Idealmente, una herramienta de integración de datos también es lo suficientemente flexible como para admitir cualquier aplicación que se adopte en el futuro.</w:t>
      </w:r>
    </w:p>
    <w:sectPr w:rsidR="00B87E7A" w:rsidSect="00755E84">
      <w:pgSz w:w="12240" w:h="15840"/>
      <w:pgMar w:top="1417" w:right="1701" w:bottom="1276"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6F8"/>
    <w:multiLevelType w:val="multilevel"/>
    <w:tmpl w:val="1C6A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85E04"/>
    <w:multiLevelType w:val="multilevel"/>
    <w:tmpl w:val="23D4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46F3D"/>
    <w:multiLevelType w:val="multilevel"/>
    <w:tmpl w:val="833C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F62670"/>
    <w:multiLevelType w:val="multilevel"/>
    <w:tmpl w:val="AF3E9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676F02"/>
    <w:multiLevelType w:val="multilevel"/>
    <w:tmpl w:val="C0109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4013A"/>
    <w:multiLevelType w:val="multilevel"/>
    <w:tmpl w:val="9D02E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D4719C"/>
    <w:multiLevelType w:val="multilevel"/>
    <w:tmpl w:val="8A36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D374AC"/>
    <w:multiLevelType w:val="multilevel"/>
    <w:tmpl w:val="831AE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254C7A"/>
    <w:multiLevelType w:val="multilevel"/>
    <w:tmpl w:val="75769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242786"/>
    <w:multiLevelType w:val="multilevel"/>
    <w:tmpl w:val="DAE8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0F26A3"/>
    <w:multiLevelType w:val="multilevel"/>
    <w:tmpl w:val="D79E7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4E0B38"/>
    <w:multiLevelType w:val="multilevel"/>
    <w:tmpl w:val="22903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5E3748"/>
    <w:multiLevelType w:val="multilevel"/>
    <w:tmpl w:val="E1B6B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116AE"/>
    <w:multiLevelType w:val="multilevel"/>
    <w:tmpl w:val="993AC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C31D5C"/>
    <w:multiLevelType w:val="multilevel"/>
    <w:tmpl w:val="0A3A9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236869">
    <w:abstractNumId w:val="8"/>
  </w:num>
  <w:num w:numId="2" w16cid:durableId="606428989">
    <w:abstractNumId w:val="13"/>
  </w:num>
  <w:num w:numId="3" w16cid:durableId="1101414750">
    <w:abstractNumId w:val="9"/>
  </w:num>
  <w:num w:numId="4" w16cid:durableId="1399941752">
    <w:abstractNumId w:val="0"/>
  </w:num>
  <w:num w:numId="5" w16cid:durableId="1346593192">
    <w:abstractNumId w:val="4"/>
  </w:num>
  <w:num w:numId="6" w16cid:durableId="1430810415">
    <w:abstractNumId w:val="5"/>
  </w:num>
  <w:num w:numId="7" w16cid:durableId="1181898222">
    <w:abstractNumId w:val="12"/>
  </w:num>
  <w:num w:numId="8" w16cid:durableId="1534271908">
    <w:abstractNumId w:val="3"/>
  </w:num>
  <w:num w:numId="9" w16cid:durableId="144274380">
    <w:abstractNumId w:val="7"/>
  </w:num>
  <w:num w:numId="10" w16cid:durableId="1353605572">
    <w:abstractNumId w:val="1"/>
  </w:num>
  <w:num w:numId="11" w16cid:durableId="1839225285">
    <w:abstractNumId w:val="2"/>
  </w:num>
  <w:num w:numId="12" w16cid:durableId="1875538874">
    <w:abstractNumId w:val="14"/>
  </w:num>
  <w:num w:numId="13" w16cid:durableId="369768173">
    <w:abstractNumId w:val="6"/>
  </w:num>
  <w:num w:numId="14" w16cid:durableId="1014697032">
    <w:abstractNumId w:val="10"/>
  </w:num>
  <w:num w:numId="15" w16cid:durableId="17156950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7A"/>
    <w:rsid w:val="000D25F3"/>
    <w:rsid w:val="0045777E"/>
    <w:rsid w:val="0056293D"/>
    <w:rsid w:val="006B3536"/>
    <w:rsid w:val="00755E84"/>
    <w:rsid w:val="008003D8"/>
    <w:rsid w:val="008E1634"/>
    <w:rsid w:val="00914CA6"/>
    <w:rsid w:val="00A725FB"/>
    <w:rsid w:val="00AD2DDD"/>
    <w:rsid w:val="00B31A75"/>
    <w:rsid w:val="00B87E7A"/>
    <w:rsid w:val="00C0085D"/>
    <w:rsid w:val="00CB7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7F8C8"/>
  <w15:docId w15:val="{5B662555-B73E-534A-B4AF-51B7851F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921"/>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WjOGlXUfiKtIsw7fXIUsVM//g==">AMUW2mXHz14iczu1WZ+l/PDUVURlS3gi/zvtplyN7WDs7n5n+RKB0FeEaxxXRbB4c4fvdX2NrmzaIDfD/j8uEvmmcXuoR/FT5yriaKTjOFEqk9b8mMuriMWRrUQuADRFPn5e56nW+A//LD6B7/1IDlhgV2+ftUmhiEEhYB/z8PsZxsBRtXc0963pJF5LDY7NmBsHmRLBcAzA+gG4ulhZl7uk2fKt3skGqw==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1602</Words>
  <Characters>8814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Andrés Arenales Duarte</cp:lastModifiedBy>
  <cp:revision>6</cp:revision>
  <dcterms:created xsi:type="dcterms:W3CDTF">2022-08-30T21:16:00Z</dcterms:created>
  <dcterms:modified xsi:type="dcterms:W3CDTF">2022-09-29T13:26:00Z</dcterms:modified>
</cp:coreProperties>
</file>