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20C7C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b/>
        </w:rPr>
      </w:pPr>
      <w:bookmarkStart w:id="0" w:name="_heading=h.tyjcwt" w:colFirst="0" w:colLast="0"/>
      <w:bookmarkEnd w:id="0"/>
      <w:r>
        <w:rPr>
          <w:b/>
        </w:rPr>
        <w:t>2.7 Presupuestos</w:t>
      </w:r>
    </w:p>
    <w:p w14:paraId="00000002" w14:textId="77777777" w:rsidR="00720C7C" w:rsidRDefault="00720C7C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</w:pPr>
    </w:p>
    <w:p w14:paraId="00000003" w14:textId="77777777" w:rsidR="00720C7C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</w:pPr>
      <w:r>
        <w:t>Tener claridad sobre los costos asociados a la realización de un evento es fundamental; por ello, estructurar adecuadamente el presupuesto registrando los valores económicos causados, permite anticipar el cumplimiento de los compromisos financieros.</w:t>
      </w:r>
    </w:p>
    <w:p w14:paraId="00000004" w14:textId="77777777" w:rsidR="00720C7C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</w:pPr>
      <w:r>
        <w:t>Una vez se conoce el objetivo del evento, se valoran las necesidades a suplir para su realización. Tenemos dos opciones de estructura de presupuestos:</w:t>
      </w:r>
    </w:p>
    <w:p w14:paraId="00000005" w14:textId="77777777" w:rsidR="00720C7C" w:rsidRDefault="00720C7C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</w:pPr>
    </w:p>
    <w:p w14:paraId="00000006" w14:textId="77777777" w:rsidR="00720C7C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</w:pPr>
      <w:sdt>
        <w:sdtPr>
          <w:tag w:val="goog_rdk_0"/>
          <w:id w:val="95214375"/>
        </w:sdtPr>
        <w:sdtContent/>
      </w:sdt>
      <w:sdt>
        <w:sdtPr>
          <w:tag w:val="goog_rdk_1"/>
          <w:id w:val="-971058385"/>
        </w:sdtPr>
        <w:sdtContent/>
      </w:sdt>
      <w:sdt>
        <w:sdtPr>
          <w:tag w:val="goog_rdk_2"/>
          <w:id w:val="246849344"/>
        </w:sdtPr>
        <w:sdtContent>
          <w:r>
            <w:rPr>
              <w:rFonts w:ascii="Arial Unicode MS" w:eastAsia="Arial Unicode MS" w:hAnsi="Arial Unicode MS" w:cs="Arial Unicode MS"/>
            </w:rPr>
            <w:t>− Presupuesto adaptado al evento (mayor libertad): para este caso se debe proyectar un presupuesto de acuerdo con una planificación general, a necesidades específicas, y a objetivos preestablecidos. Se debe estimar de la manera más realista, las posibilidades de recuperación de esos costos, o eventuales ganancias que reporte el evento. (Wong, 2019)</w:t>
          </w:r>
        </w:sdtContent>
      </w:sdt>
    </w:p>
    <w:p w14:paraId="00000007" w14:textId="77777777" w:rsidR="00720C7C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</w:pPr>
      <w:sdt>
        <w:sdtPr>
          <w:tag w:val="goog_rdk_3"/>
          <w:id w:val="-1264608544"/>
        </w:sdtPr>
        <w:sdtContent>
          <w:r>
            <w:rPr>
              <w:rFonts w:ascii="Arial Unicode MS" w:eastAsia="Arial Unicode MS" w:hAnsi="Arial Unicode MS" w:cs="Arial Unicode MS"/>
            </w:rPr>
            <w:t>− Evento adaptado al presupuesto (limitados): Es el caso de eventos sociales en general, y empresariales como lanzamientos, jornadas de capacitación, etc., donde los organizadores cuentan con un monto de dinero predeterminado, y deben adecuar la contratación de proveedores y servicios, de acuerdo con el mismo.</w:t>
          </w:r>
        </w:sdtContent>
      </w:sdt>
      <w:r>
        <w:t xml:space="preserve"> (Wong, 2019)</w:t>
      </w:r>
    </w:p>
    <w:p w14:paraId="00000008" w14:textId="77777777" w:rsidR="00720C7C" w:rsidRDefault="00720C7C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</w:pPr>
    </w:p>
    <w:p w14:paraId="00000009" w14:textId="77777777" w:rsidR="00720C7C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</w:pPr>
      <w:r>
        <w:rPr>
          <w:b/>
        </w:rPr>
        <w:t xml:space="preserve">Para ampliar información lo invitamos a revisar el documento anexo 7.1 Presupuestos  </w:t>
      </w:r>
    </w:p>
    <w:p w14:paraId="0000000A" w14:textId="77777777" w:rsidR="00720C7C" w:rsidRDefault="00720C7C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</w:pPr>
    </w:p>
    <w:p w14:paraId="0000000B" w14:textId="77777777" w:rsidR="00720C7C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</w:pPr>
      <w:r>
        <w:t>Cuando este punto está claro, se deben definir los costos asociados a la planificación del evento. Según Cordero López, L (2016), existen dos tipos de costos que se deben estipular en el momento de crear un evento: los fijos y los variables, a saber:</w:t>
      </w:r>
    </w:p>
    <w:p w14:paraId="0000000C" w14:textId="77777777" w:rsidR="00720C7C" w:rsidRDefault="00720C7C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</w:pPr>
    </w:p>
    <w:p w14:paraId="0000000D" w14:textId="77777777" w:rsidR="00720C7C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b/>
        </w:rPr>
        <w:t>Costos Fijos:</w:t>
      </w:r>
      <w:r>
        <w:t xml:space="preserve"> independiente del éxito del evento, constituyen los costos fijos aquellos valores que hay que cancelar, esto es:</w:t>
      </w:r>
    </w:p>
    <w:p w14:paraId="0000000E" w14:textId="77777777" w:rsidR="00720C7C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</w:pPr>
      <w:r>
        <w:t xml:space="preserve">- El sitio elegido para realizar el evento, es en su orden el mayor desembolso en que se incurrirá.  </w:t>
      </w:r>
    </w:p>
    <w:p w14:paraId="0000000F" w14:textId="77777777" w:rsidR="00720C7C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</w:pPr>
      <w:r>
        <w:t>-Mercadeo, publicidad y promoción del evento.</w:t>
      </w:r>
    </w:p>
    <w:p w14:paraId="00000010" w14:textId="77777777" w:rsidR="00720C7C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</w:pPr>
      <w:r>
        <w:t>- Equipamiento tecnológico para la producción del evento.</w:t>
      </w:r>
    </w:p>
    <w:p w14:paraId="00000011" w14:textId="77777777" w:rsidR="00720C7C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</w:pPr>
      <w:r>
        <w:t>- Gastos de desplazamiento para personajes especiales.</w:t>
      </w:r>
    </w:p>
    <w:p w14:paraId="00000012" w14:textId="77777777" w:rsidR="00720C7C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</w:pPr>
      <w:r>
        <w:t xml:space="preserve">- Gastos de personal. </w:t>
      </w:r>
    </w:p>
    <w:p w14:paraId="00000013" w14:textId="77777777" w:rsidR="00720C7C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</w:pPr>
      <w:r>
        <w:t>- Traductores si fuera necesario</w:t>
      </w:r>
    </w:p>
    <w:p w14:paraId="00000014" w14:textId="77777777" w:rsidR="00720C7C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</w:pPr>
      <w:r>
        <w:t>- Actos protocolares de apertura y cierre del evento.</w:t>
      </w:r>
    </w:p>
    <w:p w14:paraId="00000015" w14:textId="77777777" w:rsidR="00720C7C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</w:pPr>
      <w:r>
        <w:lastRenderedPageBreak/>
        <w:t xml:space="preserve">- Sistema de inscripción y acreditación. </w:t>
      </w:r>
    </w:p>
    <w:p w14:paraId="00000016" w14:textId="77777777" w:rsidR="00720C7C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</w:pPr>
      <w:r>
        <w:t xml:space="preserve">- Actividades de esparcimiento contratadas, extra al evento. </w:t>
      </w:r>
    </w:p>
    <w:p w14:paraId="00000017" w14:textId="77777777" w:rsidR="00720C7C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</w:pPr>
      <w:r>
        <w:t xml:space="preserve">- Seguros. </w:t>
      </w:r>
    </w:p>
    <w:p w14:paraId="00000018" w14:textId="77777777" w:rsidR="00720C7C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</w:pPr>
      <w:r>
        <w:t xml:space="preserve">- Honorarios. </w:t>
      </w:r>
    </w:p>
    <w:p w14:paraId="00000019" w14:textId="77777777" w:rsidR="00720C7C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</w:pPr>
      <w:r>
        <w:t>- Logística de transporte, montaje y desarmado de estructuras.</w:t>
      </w:r>
    </w:p>
    <w:p w14:paraId="0000001A" w14:textId="77777777" w:rsidR="00720C7C" w:rsidRDefault="00720C7C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b/>
        </w:rPr>
      </w:pPr>
    </w:p>
    <w:p w14:paraId="0000001B" w14:textId="235CD6BB" w:rsidR="00720C7C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b/>
        </w:rPr>
        <w:t xml:space="preserve">* Costos Variables: </w:t>
      </w:r>
      <w:r>
        <w:t xml:space="preserve">son aquellos que varían </w:t>
      </w:r>
      <w:r w:rsidR="00076FB5">
        <w:t>con relación a</w:t>
      </w:r>
      <w:r>
        <w:t xml:space="preserve"> la cantidad de personas que deciden asistir a un evento, tenemos:</w:t>
      </w:r>
      <w:r>
        <w:rPr>
          <w:b/>
        </w:rPr>
        <w:t xml:space="preserve"> </w:t>
      </w:r>
    </w:p>
    <w:p w14:paraId="0000001C" w14:textId="77777777" w:rsidR="00720C7C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</w:pPr>
      <w:r>
        <w:t>Material de Acreditación-credenciales-folletos-souvenirs-diplomas-etc.</w:t>
      </w:r>
    </w:p>
    <w:p w14:paraId="0000001D" w14:textId="77777777" w:rsidR="00720C7C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</w:pPr>
      <w:r>
        <w:t>Servicio de catering, Coffe break, almuerzos, cenas</w:t>
      </w:r>
    </w:p>
    <w:p w14:paraId="0000001E" w14:textId="77777777" w:rsidR="00720C7C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</w:pPr>
      <w:r>
        <w:t>Personal temporal</w:t>
      </w:r>
    </w:p>
    <w:p w14:paraId="0000001F" w14:textId="77777777" w:rsidR="00720C7C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</w:pPr>
      <w:r>
        <w:t>Estacionamientos</w:t>
      </w:r>
    </w:p>
    <w:p w14:paraId="00000020" w14:textId="77777777" w:rsidR="00720C7C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</w:pPr>
      <w:r>
        <w:t>Computadores y mobiliario en general</w:t>
      </w:r>
    </w:p>
    <w:p w14:paraId="00000021" w14:textId="77777777" w:rsidR="00720C7C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</w:pPr>
      <w:r>
        <w:t>Gastos bancarios</w:t>
      </w:r>
    </w:p>
    <w:p w14:paraId="00000022" w14:textId="77777777" w:rsidR="00720C7C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</w:pPr>
      <w:r>
        <w:t>Personal de seguridad y servicios generales</w:t>
      </w:r>
    </w:p>
    <w:p w14:paraId="00000023" w14:textId="77777777" w:rsidR="00720C7C" w:rsidRDefault="00720C7C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</w:pPr>
    </w:p>
    <w:p w14:paraId="00000024" w14:textId="77777777" w:rsidR="00720C7C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</w:pPr>
      <w:r>
        <w:t xml:space="preserve">Adicional a lo anterior, se debe tener presente un rubro de imprevistos: tomar medidas contables asignando recursos para cubrir un suceso inesperado. </w:t>
      </w:r>
    </w:p>
    <w:p w14:paraId="00000025" w14:textId="77777777" w:rsidR="00720C7C" w:rsidRDefault="00720C7C">
      <w:pPr>
        <w:spacing w:line="480" w:lineRule="auto"/>
      </w:pPr>
    </w:p>
    <w:p w14:paraId="00000026" w14:textId="77777777" w:rsidR="00720C7C" w:rsidRDefault="00720C7C"/>
    <w:sectPr w:rsidR="00720C7C">
      <w:headerReference w:type="default" r:id="rId8"/>
      <w:pgSz w:w="16834" w:h="11909" w:orient="landscape"/>
      <w:pgMar w:top="851" w:right="1393" w:bottom="567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A36F3" w14:textId="77777777" w:rsidR="00C801BA" w:rsidRDefault="00C801BA">
      <w:pPr>
        <w:spacing w:line="240" w:lineRule="auto"/>
      </w:pPr>
      <w:r>
        <w:separator/>
      </w:r>
    </w:p>
  </w:endnote>
  <w:endnote w:type="continuationSeparator" w:id="0">
    <w:p w14:paraId="5B87F34E" w14:textId="77777777" w:rsidR="00C801BA" w:rsidRDefault="00C801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FEE0B" w14:textId="77777777" w:rsidR="00C801BA" w:rsidRDefault="00C801BA">
      <w:pPr>
        <w:spacing w:line="240" w:lineRule="auto"/>
      </w:pPr>
      <w:r>
        <w:separator/>
      </w:r>
    </w:p>
  </w:footnote>
  <w:footnote w:type="continuationSeparator" w:id="0">
    <w:p w14:paraId="65FC7D14" w14:textId="77777777" w:rsidR="00C801BA" w:rsidRDefault="00C801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77777777" w:rsidR="00720C7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-360043</wp:posOffset>
          </wp:positionH>
          <wp:positionV relativeFrom="paragraph">
            <wp:posOffset>-457199</wp:posOffset>
          </wp:positionV>
          <wp:extent cx="2369820" cy="609600"/>
          <wp:effectExtent l="0" t="0" r="0" b="0"/>
          <wp:wrapSquare wrapText="bothSides" distT="0" distB="0" distL="114300" distR="114300"/>
          <wp:docPr id="104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7142"/>
                  <a:stretch>
                    <a:fillRect/>
                  </a:stretch>
                </pic:blipFill>
                <pic:spPr>
                  <a:xfrm>
                    <a:off x="0" y="0"/>
                    <a:ext cx="236982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28" w14:textId="77777777" w:rsidR="00720C7C" w:rsidRDefault="00720C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markup="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C7C"/>
    <w:rsid w:val="00076FB5"/>
    <w:rsid w:val="00720C7C"/>
    <w:rsid w:val="00C8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BA5650-F289-48CA-A116-A6712F35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C8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040A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40A6"/>
  </w:style>
  <w:style w:type="paragraph" w:styleId="Piedepgina">
    <w:name w:val="footer"/>
    <w:basedOn w:val="Normal"/>
    <w:link w:val="PiedepginaCar"/>
    <w:uiPriority w:val="99"/>
    <w:unhideWhenUsed/>
    <w:rsid w:val="007040A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40A6"/>
  </w:style>
  <w:style w:type="paragraph" w:styleId="Textodeglobo">
    <w:name w:val="Balloon Text"/>
    <w:basedOn w:val="Normal"/>
    <w:link w:val="TextodegloboCar"/>
    <w:uiPriority w:val="99"/>
    <w:semiHidden/>
    <w:unhideWhenUsed/>
    <w:rsid w:val="00842A2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2A2A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2A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2A2A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C11E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052C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6">
    <w:name w:val="Grid Table 1 Light Accent 6"/>
    <w:basedOn w:val="Tablanormal"/>
    <w:uiPriority w:val="46"/>
    <w:rsid w:val="003667FC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CE17D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17D1"/>
    <w:rPr>
      <w:color w:val="605E5C"/>
      <w:shd w:val="clear" w:color="auto" w:fill="E1DFDD"/>
    </w:rPr>
  </w:style>
  <w:style w:type="table" w:customStyle="1" w:styleId="a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tyleName="APA" SelectedStyle="/APASixthEditionOfficeOnline.xsl" Version="6">
  <b:Source>
    <b:Tag>source1</b:Tag>
    <b:Month>April</b:Month>
    <b:DayAccessed>7</b:DayAccessed>
    <b:Day>18</b:Day>
    <b:Year>2019</b:Year>
    <b:SourceType>DocumentFromInternetSite</b:SourceType>
    <b:URL>https://www.eventmobi.com/es/blog/como-desarrollar-un-presupuesto-de-evento-para-tu-reunion-o-evento/</b:URL>
    <b:Title>Cómo desarrollar un presupuesto de evento para tu reunión o evento</b:Title>
    <b:InternetSiteTitle>EventMobi</b:InternetSiteTitle>
    <b:MonthAccessed>September</b:MonthAccessed>
    <b:YearAccessed>2022</b:YearAccessed>
    <b:Gdcea>{"AccessedType":"Website"}</b:Gdcea>
    <b:Author>
      <b:Author>
        <b:NameList>
          <b:Person>
            <b:First>Michelle</b:First>
            <b:Last>Wong</b:Last>
          </b:Person>
        </b:NameList>
      </b:Author>
    </b:Autho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zc7TuqcIEs6117C1cS4BZ2JO0A==">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</go:docsCustomData>
</go:gDocsCustomXmlDataStorage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Maria Luisa Martinez</cp:lastModifiedBy>
  <cp:revision>2</cp:revision>
  <dcterms:created xsi:type="dcterms:W3CDTF">2022-08-24T01:28:00Z</dcterms:created>
  <dcterms:modified xsi:type="dcterms:W3CDTF">2022-09-14T20:15:00Z</dcterms:modified>
</cp:coreProperties>
</file>