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Clasificación de residuos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siguiente tabla se relaciona la 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lasificación de residuos generados en una gran superficie.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0.0" w:type="dxa"/>
        <w:jc w:val="left"/>
        <w:tblInd w:w="-20.0" w:type="dxa"/>
        <w:tblLayout w:type="fixed"/>
        <w:tblLook w:val="0400"/>
      </w:tblPr>
      <w:tblGrid>
        <w:gridCol w:w="3340"/>
        <w:gridCol w:w="2800"/>
        <w:gridCol w:w="2340"/>
        <w:tblGridChange w:id="0">
          <w:tblGrid>
            <w:gridCol w:w="3340"/>
            <w:gridCol w:w="2800"/>
            <w:gridCol w:w="23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Residuo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Clasificación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Procedencia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Agua con jabón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Líquidos industriales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Bodega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Agua con sangre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Líquidos industriales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Carnicería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Hielo de nevera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Líquidos industriales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Aceites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Líquidos industriales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Bodega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Aguas negras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Líquidos industriales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Baños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Botellas de vidrio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Bodega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Restos de estibas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Bodega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Bolsas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Bodega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Restos de granos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Restos de tierra o polvo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Bodega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Restos de verduras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Papel de oficina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no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Oficinas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Carnicería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Productos lácteos vencidos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Aerosol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Restos de pintura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Exhibición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Pilas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Oficinas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Lámparas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Oficinas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Papel higiénico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Baños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Toallas higiénicas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Baños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Mariscos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Carnicería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Carnes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Residuo sólido peligroso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Carnicería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295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879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1WcALvel0o16G8bheReR479/BQ==">AMUW2mVIowvtMQyG75PrI9/Fpq2ma/Xg+O7mBZ/beR767XnZZQzu6l8Gdy0kX7iD0qUEYZz80LHFMFtgnEpOTJzr4YCL4y6R6clB5pSy2w+FmT3Yq7nV0e8=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2022-08-25T01:18:00Z</dcterms:created>
  <dc:creator>Diego Fernando</dc:creator>
</cp:coreProperties>
</file>