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0DB08">
      <w:pPr>
        <w:pStyle w:val="2"/>
        <w:rPr>
          <w:color w:val="auto"/>
        </w:rPr>
      </w:pPr>
      <w:bookmarkStart w:id="0" w:name="X8d82cdbd6d0e342c9006843cf98711a4b2832ab"/>
      <w:r>
        <w:rPr>
          <w:color w:val="auto"/>
        </w:rPr>
        <w:t xml:space="preserve">Отчёт по </w:t>
      </w:r>
      <w:bookmarkStart w:id="15" w:name="_GoBack"/>
      <w:bookmarkEnd w:id="15"/>
      <w:r>
        <w:rPr>
          <w:color w:val="auto"/>
        </w:rPr>
        <w:t>возможным будущим интеграциям MVP</w:t>
      </w:r>
    </w:p>
    <w:p w14:paraId="47D0D5FC">
      <w:pPr>
        <w:pStyle w:val="4"/>
        <w:rPr>
          <w:color w:val="auto"/>
        </w:rPr>
      </w:pPr>
      <w:bookmarkStart w:id="1" w:name="цель-документа"/>
      <w:r>
        <w:rPr>
          <w:color w:val="auto"/>
        </w:rPr>
        <w:t>Цель документа</w:t>
      </w:r>
    </w:p>
    <w:p w14:paraId="478E197F">
      <w:pPr>
        <w:pStyle w:val="23"/>
        <w:rPr>
          <w:color w:val="auto"/>
        </w:rPr>
      </w:pPr>
      <w:r>
        <w:rPr>
          <w:color w:val="auto"/>
        </w:rPr>
        <w:t>Этот отчёт фиксирует, какие расширения и интеграции логично развивать после текущего MVP мобильного приложения стоматологической сети. Документ нужен как краткий ориентир по следующим шагам продукта без углубления в техническую детализацию.</w:t>
      </w:r>
    </w:p>
    <w:bookmarkEnd w:id="1"/>
    <w:p w14:paraId="5DAF0078">
      <w:pPr>
        <w:pStyle w:val="4"/>
        <w:rPr>
          <w:color w:val="auto"/>
        </w:rPr>
      </w:pPr>
      <w:bookmarkStart w:id="2" w:name="что-уже-покрывает-текущий-mvp"/>
      <w:r>
        <w:rPr>
          <w:color w:val="auto"/>
        </w:rPr>
        <w:t>Что уже покрывает текущий MVP</w:t>
      </w:r>
    </w:p>
    <w:p w14:paraId="584752C5">
      <w:pPr>
        <w:pStyle w:val="23"/>
        <w:rPr>
          <w:color w:val="auto"/>
        </w:rPr>
      </w:pPr>
      <w:r>
        <w:rPr>
          <w:color w:val="auto"/>
        </w:rPr>
        <w:t>Текущий MVP уже демонстрирует основной пользовательский путь:</w:t>
      </w:r>
    </w:p>
    <w:p w14:paraId="6DCBCC6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просмотр главного экрана;</w:t>
      </w:r>
    </w:p>
    <w:p w14:paraId="789B132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переход в сценарий записи на приём;</w:t>
      </w:r>
    </w:p>
    <w:p w14:paraId="2574E08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выбор услуги;</w:t>
      </w:r>
    </w:p>
    <w:p w14:paraId="687D904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выбор клиники;</w:t>
      </w:r>
    </w:p>
    <w:p w14:paraId="586997B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выбор врача;</w:t>
      </w:r>
    </w:p>
    <w:p w14:paraId="04D3F37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выбор даты и времени;</w:t>
      </w:r>
    </w:p>
    <w:p w14:paraId="1F7F4B4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подтверждение записи;</w:t>
      </w:r>
    </w:p>
    <w:p w14:paraId="56E5183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просмотр разделов с клиниками, врачами и профилем пользователя.</w:t>
      </w:r>
    </w:p>
    <w:p w14:paraId="07F7C0D3">
      <w:pPr>
        <w:pStyle w:val="23"/>
        <w:rPr>
          <w:color w:val="auto"/>
        </w:rPr>
      </w:pPr>
      <w:r>
        <w:rPr>
          <w:color w:val="auto"/>
        </w:rPr>
        <w:t>Дополнительно в интерфейсе уже отражены данные профиля, история записей, базовые промо-предложения, отзывы в данных и налоговый вычет как информационный сценарий.</w:t>
      </w:r>
    </w:p>
    <w:bookmarkEnd w:id="2"/>
    <w:p w14:paraId="34F7C07C">
      <w:pPr>
        <w:pStyle w:val="4"/>
        <w:rPr>
          <w:color w:val="auto"/>
        </w:rPr>
      </w:pPr>
      <w:bookmarkStart w:id="3" w:name="ближайшие-расширения-из-тз"/>
      <w:r>
        <w:rPr>
          <w:color w:val="auto"/>
        </w:rPr>
        <w:t>Ближайшие расширения из ТЗ</w:t>
      </w:r>
    </w:p>
    <w:p w14:paraId="011EE0F6">
      <w:pPr>
        <w:pStyle w:val="5"/>
        <w:rPr>
          <w:color w:val="auto"/>
        </w:rPr>
      </w:pPr>
      <w:bookmarkStart w:id="4" w:name="карта-и-маршрут-до-клиники"/>
      <w:r>
        <w:rPr>
          <w:color w:val="auto"/>
        </w:rPr>
        <w:t>1. Карта и маршрут до клиники</w:t>
      </w:r>
    </w:p>
    <w:p w14:paraId="0D40FAB6">
      <w:pPr>
        <w:pStyle w:val="23"/>
        <w:rPr>
          <w:color w:val="auto"/>
        </w:rPr>
      </w:pPr>
      <w:r>
        <w:rPr>
          <w:color w:val="auto"/>
        </w:rPr>
        <w:t>В карточках клиник уже есть адреса и координаты. Следующим шагом можно добавить интеграцию с картой, чтобы пользователь видел расположение филиала, ориентир и маршрут до клиники.</w:t>
      </w:r>
    </w:p>
    <w:bookmarkEnd w:id="4"/>
    <w:p w14:paraId="36B3C262">
      <w:pPr>
        <w:pStyle w:val="5"/>
        <w:rPr>
          <w:color w:val="auto"/>
        </w:rPr>
      </w:pPr>
      <w:bookmarkStart w:id="5" w:name="Xbe4c0a7639b0d825e7406bd03ffb9644b3d6265"/>
      <w:r>
        <w:rPr>
          <w:color w:val="auto"/>
        </w:rPr>
        <w:t>2. FAQ и простые ответы через администратора</w:t>
      </w:r>
    </w:p>
    <w:p w14:paraId="1D43EDC6">
      <w:pPr>
        <w:pStyle w:val="23"/>
        <w:rPr>
          <w:color w:val="auto"/>
        </w:rPr>
      </w:pPr>
      <w:r>
        <w:rPr>
          <w:color w:val="auto"/>
        </w:rPr>
        <w:t>В ТЗ есть идея простого сценария консультации: пользователь задаёт типовой вопрос по стоимости, записи или подготовке к визиту, а система либо показывает быстрый ответ, либо сообщает, что вопрос передан администратору.</w:t>
      </w:r>
    </w:p>
    <w:bookmarkEnd w:id="5"/>
    <w:p w14:paraId="6C91A949">
      <w:pPr>
        <w:pStyle w:val="5"/>
        <w:rPr>
          <w:color w:val="auto"/>
        </w:rPr>
      </w:pPr>
      <w:bookmarkStart w:id="6" w:name="детский-профиль"/>
      <w:r>
        <w:rPr>
          <w:color w:val="auto"/>
        </w:rPr>
        <w:t>3. Детский профиль</w:t>
      </w:r>
    </w:p>
    <w:p w14:paraId="22F1567A">
      <w:pPr>
        <w:pStyle w:val="23"/>
        <w:rPr>
          <w:color w:val="auto"/>
        </w:rPr>
      </w:pPr>
      <w:r>
        <w:rPr>
          <w:color w:val="auto"/>
        </w:rPr>
        <w:t>В профиле уже предусмотрен ребёнок, но это пока только факт в данных. Следующим развитием может стать отдельный сценарий управления детским профилем, его визитами и рекомендациями.</w:t>
      </w:r>
    </w:p>
    <w:bookmarkEnd w:id="6"/>
    <w:p w14:paraId="474099C3">
      <w:pPr>
        <w:pStyle w:val="5"/>
        <w:rPr>
          <w:color w:val="auto"/>
        </w:rPr>
      </w:pPr>
      <w:bookmarkStart w:id="7" w:name="X3303e0691705f52b15f6ecfadc6c973c59cbc81"/>
      <w:r>
        <w:rPr>
          <w:color w:val="auto"/>
        </w:rPr>
        <w:t>4. Накопительный счёт и награда за пунктуальность</w:t>
      </w:r>
    </w:p>
    <w:p w14:paraId="3920B3CF">
      <w:pPr>
        <w:pStyle w:val="23"/>
        <w:rPr>
          <w:color w:val="auto"/>
        </w:rPr>
      </w:pPr>
      <w:r>
        <w:rPr>
          <w:color w:val="auto"/>
        </w:rPr>
        <w:t>В ТЗ отдельно упоминается условная награда за серию визитов без пропусков. Это можно развить в лёгкую систему лояльности с отображением прогресса, бонусов и условий получения награды.</w:t>
      </w:r>
    </w:p>
    <w:bookmarkEnd w:id="3"/>
    <w:bookmarkEnd w:id="7"/>
    <w:p w14:paraId="39E2E751">
      <w:pPr>
        <w:pStyle w:val="4"/>
        <w:rPr>
          <w:color w:val="auto"/>
        </w:rPr>
      </w:pPr>
      <w:bookmarkStart w:id="8" w:name="возможные-будущие-интеграции"/>
      <w:r>
        <w:rPr>
          <w:color w:val="auto"/>
        </w:rPr>
        <w:t>Возможные будущие интеграции</w:t>
      </w:r>
    </w:p>
    <w:p w14:paraId="4FBDDA25">
      <w:pPr>
        <w:pStyle w:val="5"/>
        <w:rPr>
          <w:color w:val="auto"/>
        </w:rPr>
      </w:pPr>
      <w:bookmarkStart w:id="9" w:name="crm-и-расписание-клиники"/>
      <w:r>
        <w:rPr>
          <w:color w:val="auto"/>
        </w:rPr>
        <w:t>1. CRM и расписание клиники</w:t>
      </w:r>
    </w:p>
    <w:p w14:paraId="42AEFDBB">
      <w:pPr>
        <w:pStyle w:val="23"/>
        <w:rPr>
          <w:color w:val="auto"/>
        </w:rPr>
      </w:pPr>
      <w:r>
        <w:rPr>
          <w:color w:val="auto"/>
        </w:rPr>
        <w:t>Интеграция с CRM или медицинской системой клиники нужна для того, чтобы свободные окна, статусы записей, врачи и расписание подтягивались автоматически, а не хранились как статические данные.</w:t>
      </w:r>
    </w:p>
    <w:bookmarkEnd w:id="9"/>
    <w:p w14:paraId="1827E76F">
      <w:pPr>
        <w:pStyle w:val="5"/>
        <w:rPr>
          <w:color w:val="auto"/>
        </w:rPr>
      </w:pPr>
      <w:bookmarkStart w:id="10" w:name="push--и-sms-напоминания"/>
      <w:r>
        <w:rPr>
          <w:color w:val="auto"/>
        </w:rPr>
        <w:t>2. Push- и SMS-напоминания</w:t>
      </w:r>
    </w:p>
    <w:p w14:paraId="47FEF3C2">
      <w:pPr>
        <w:pStyle w:val="23"/>
        <w:rPr>
          <w:color w:val="auto"/>
        </w:rPr>
      </w:pPr>
      <w:r>
        <w:rPr>
          <w:color w:val="auto"/>
        </w:rPr>
        <w:t>Следующим практическим шагом может стать интеграция с сервисами уведомлений. Это позволит отправлять напоминания за сутки и за несколько часов до визита, а также сообщать о переносе или подтверждении записи.</w:t>
      </w:r>
    </w:p>
    <w:bookmarkEnd w:id="10"/>
    <w:p w14:paraId="49F3111A">
      <w:pPr>
        <w:pStyle w:val="5"/>
        <w:rPr>
          <w:color w:val="auto"/>
        </w:rPr>
      </w:pPr>
      <w:bookmarkStart w:id="11" w:name="X2dd099d0b245c5f60999482c7e25d9841e2b606"/>
      <w:r>
        <w:rPr>
          <w:color w:val="auto"/>
        </w:rPr>
        <w:t>3. Автоматизация справок для налогового вычета</w:t>
      </w:r>
    </w:p>
    <w:p w14:paraId="29651D0C">
      <w:pPr>
        <w:pStyle w:val="23"/>
        <w:rPr>
          <w:color w:val="auto"/>
        </w:rPr>
      </w:pPr>
      <w:r>
        <w:rPr>
          <w:color w:val="auto"/>
        </w:rPr>
        <w:t>Сейчас налоговый вычет показан как информационный раздел. В будущем можно связать его с внутренним контуром клиники, чтобы автоматически подготавливать справку о стоимости лечения, отслеживать статус и сокращать ручную коммуникацию с администратором.</w:t>
      </w:r>
    </w:p>
    <w:bookmarkEnd w:id="11"/>
    <w:p w14:paraId="36519876">
      <w:pPr>
        <w:pStyle w:val="5"/>
        <w:rPr>
          <w:color w:val="auto"/>
        </w:rPr>
      </w:pPr>
      <w:bookmarkStart w:id="12" w:name="сбор-и-публикация-отзывов"/>
      <w:r>
        <w:rPr>
          <w:color w:val="auto"/>
        </w:rPr>
        <w:t>4. Сбор и публикация отзывов</w:t>
      </w:r>
    </w:p>
    <w:p w14:paraId="16A7C6BF">
      <w:pPr>
        <w:pStyle w:val="23"/>
        <w:rPr>
          <w:color w:val="auto"/>
        </w:rPr>
      </w:pPr>
      <w:r>
        <w:rPr>
          <w:color w:val="auto"/>
        </w:rPr>
        <w:t>Отдельная интеграция может покрывать сбор отзывов после визита, модерацию, хранение оценок и показ актуальных отзывов в приложении без ручного обновления контента.</w:t>
      </w:r>
    </w:p>
    <w:bookmarkEnd w:id="12"/>
    <w:p w14:paraId="7249DF45">
      <w:pPr>
        <w:pStyle w:val="5"/>
        <w:rPr>
          <w:color w:val="auto"/>
        </w:rPr>
      </w:pPr>
      <w:bookmarkStart w:id="13" w:name="внешние-картографические-сервисы"/>
      <w:r>
        <w:rPr>
          <w:color w:val="auto"/>
        </w:rPr>
        <w:t>5. Внешние картографические сервисы</w:t>
      </w:r>
    </w:p>
    <w:p w14:paraId="3D90FD5D">
      <w:pPr>
        <w:pStyle w:val="23"/>
        <w:rPr>
          <w:color w:val="auto"/>
        </w:rPr>
      </w:pPr>
      <w:r>
        <w:rPr>
          <w:color w:val="auto"/>
        </w:rPr>
        <w:t>Для сценария выбора клиники полезна интеграция с внешними картами и геосервисами. Это позволит строить маршрут, оценивать время в пути и показывать клиники рядом с пользователем.</w:t>
      </w:r>
    </w:p>
    <w:bookmarkEnd w:id="8"/>
    <w:bookmarkEnd w:id="13"/>
    <w:p w14:paraId="7E93543F">
      <w:pPr>
        <w:pStyle w:val="4"/>
        <w:rPr>
          <w:color w:val="auto"/>
        </w:rPr>
      </w:pPr>
      <w:bookmarkStart w:id="14" w:name="вывод-по-приоритетам"/>
      <w:r>
        <w:rPr>
          <w:color w:val="auto"/>
        </w:rPr>
        <w:t>Вывод по приоритетам</w:t>
      </w:r>
    </w:p>
    <w:p w14:paraId="78B7B12E">
      <w:pPr>
        <w:pStyle w:val="23"/>
        <w:rPr>
          <w:color w:val="auto"/>
        </w:rPr>
      </w:pPr>
      <w:r>
        <w:rPr>
          <w:color w:val="auto"/>
        </w:rPr>
        <w:t>Наиболее прикладной следующий шаг после текущего MVP — интеграция с реальным расписанием клиники и уведомлениями, потому что именно они превращают прототип записи в рабочий продукт. После этого логично развивать карту, консультационный FAQ и автоматизацию документов для налогового вычета. Лояльность, детский профиль и более глубокая работа с отзывами выглядят как следующий слой развития продукта после стабилизации базового сценария записи.</w:t>
      </w:r>
    </w:p>
    <w:bookmarkEnd w:id="0"/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BFF2F7F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38</TotalTime>
  <ScaleCrop>false</ScaleCrop>
  <LinksUpToDate>false</LinksUpToDate>
  <CharactersWithSpaces>583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2026-04-13T02:44:00Z</dcterms:created>
  <dc:creator>m</dc:creator>
  <cp:lastModifiedBy>m</cp:lastModifiedBy>
  <dcterms:modified xsi:type="dcterms:W3CDTF">2026-04-13T04:20:07Z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6EB15843982B5ACC67D1DC69A4E8B4CA_42</vt:lpwstr>
  </property>
</Properties>
</file>