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C4C56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ПЕРВОЕ ВЫСШЕЕ ТЕХНИЧЕСКОЕ УЧЕБНОЕ ЗАВЕДЕНИЕ РОССИИ</w:t>
      </w:r>
    </w:p>
    <w:p w14:paraId="5E305056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МИНИСТЕРСТВО науки и высшего ОБРАЗОВАНИЯ РОССИЙСКОЙ ФЕДЕРАЦИИ</w:t>
      </w:r>
    </w:p>
    <w:p w14:paraId="7EFA9DE4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федеральное государственное бюджетное образовательное учреждение высшего образования</w:t>
      </w:r>
    </w:p>
    <w:p w14:paraId="67A59D62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Санкт-Петербургский горный университет императрицы Екатерины II</w:t>
      </w:r>
    </w:p>
    <w:p w14:paraId="1F8334DC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цифрового моделирования</w:t>
      </w:r>
    </w:p>
    <w:p w14:paraId="40534603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Отчет по практической работе</w:t>
      </w:r>
    </w:p>
    <w:p w14:paraId="5FA37BF3"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Цифровое моделирование</w:t>
      </w:r>
    </w:p>
    <w:p w14:paraId="1584BE79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(наименование учебной дисциплины согласно учебному плану)</w:t>
      </w:r>
    </w:p>
    <w:p w14:paraId="66C3FE2F"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 работы: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Стационарная задача теплопроводности</w:t>
      </w:r>
    </w:p>
    <w:p w14:paraId="239EB76C"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Вариант: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30</w:t>
      </w:r>
    </w:p>
    <w:p w14:paraId="0AB72343"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выполнил: студент гр.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ОТ-24-14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________________</w:t>
      </w:r>
    </w:p>
    <w:p w14:paraId="64247D6D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(шифр группы)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(подпись)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(Ф.И.О)</w:t>
      </w:r>
    </w:p>
    <w:p w14:paraId="65EBAC99"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Оценка: ____________________</w:t>
      </w:r>
    </w:p>
    <w:p w14:paraId="2B8BAEE8"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Дата: ______________________</w:t>
      </w:r>
    </w:p>
    <w:p w14:paraId="400FD040"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Проверил</w:t>
      </w:r>
    </w:p>
    <w:p w14:paraId="4DFFED13"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руководитель работы: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Доцент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Косовцева Т.Р.</w:t>
      </w:r>
    </w:p>
    <w:p w14:paraId="63A78F3B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(должность)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(подпись)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(Ф.И.О.)</w:t>
      </w:r>
    </w:p>
    <w:p w14:paraId="115191EE">
      <w:pPr>
        <w:spacing w:before="0" w:after="0" w:line="360" w:lineRule="auto"/>
        <w:jc w:val="center"/>
        <w:rPr>
          <w:rFonts w:ascii="Times New Roman" w:hAnsi="Times New Roman" w:eastAsia="Times New Roman"/>
          <w:b w:val="0"/>
          <w:color w:val="000000"/>
          <w:sz w:val="28"/>
        </w:rPr>
      </w:pPr>
    </w:p>
    <w:p w14:paraId="73240039">
      <w:pPr>
        <w:spacing w:before="0" w:after="0" w:line="360" w:lineRule="auto"/>
        <w:jc w:val="center"/>
        <w:rPr>
          <w:rFonts w:ascii="Times New Roman" w:hAnsi="Times New Roman" w:eastAsia="Times New Roman"/>
          <w:b w:val="0"/>
          <w:color w:val="000000"/>
          <w:sz w:val="28"/>
        </w:rPr>
      </w:pPr>
    </w:p>
    <w:p w14:paraId="7ACCB943">
      <w:pPr>
        <w:spacing w:before="0" w:after="0" w:line="360" w:lineRule="auto"/>
        <w:jc w:val="center"/>
        <w:rPr>
          <w:rFonts w:ascii="Times New Roman" w:hAnsi="Times New Roman" w:eastAsia="Times New Roman"/>
          <w:b w:val="0"/>
          <w:color w:val="000000"/>
          <w:sz w:val="28"/>
        </w:rPr>
      </w:pPr>
    </w:p>
    <w:p w14:paraId="3526A7E6">
      <w:pPr>
        <w:spacing w:before="0" w:after="0" w:line="360" w:lineRule="auto"/>
        <w:jc w:val="center"/>
        <w:rPr>
          <w:rFonts w:ascii="Times New Roman" w:hAnsi="Times New Roman" w:eastAsia="Times New Roman"/>
          <w:b w:val="0"/>
          <w:color w:val="000000"/>
          <w:sz w:val="28"/>
        </w:rPr>
      </w:pPr>
    </w:p>
    <w:p w14:paraId="675F5181">
      <w:pPr>
        <w:spacing w:before="0" w:after="0" w:line="360" w:lineRule="auto"/>
        <w:jc w:val="center"/>
        <w:rPr>
          <w:rFonts w:ascii="Times New Roman" w:hAnsi="Times New Roman" w:eastAsia="Times New Roman"/>
          <w:b w:val="0"/>
          <w:color w:val="000000"/>
          <w:sz w:val="28"/>
        </w:rPr>
      </w:pPr>
    </w:p>
    <w:p w14:paraId="69592C1D">
      <w:pPr>
        <w:spacing w:before="0" w:after="0" w:line="360" w:lineRule="auto"/>
        <w:jc w:val="center"/>
        <w:rPr>
          <w:rFonts w:ascii="Times New Roman" w:hAnsi="Times New Roman" w:eastAsia="Times New Roman"/>
          <w:b w:val="0"/>
          <w:color w:val="000000"/>
          <w:sz w:val="28"/>
        </w:rPr>
      </w:pPr>
    </w:p>
    <w:p w14:paraId="04678292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Санкт-Петербург</w:t>
      </w:r>
    </w:p>
    <w:p w14:paraId="484D3A73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2026</w:t>
      </w:r>
    </w:p>
    <w:p w14:paraId="71CC3E7A">
      <w:r>
        <w:br w:type="page"/>
      </w:r>
    </w:p>
    <w:p w14:paraId="6C40CC34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 w14:paraId="37B4399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Стационарные задачи теплопроводности применяются при проектировании электронных устройств, когда необходимо заранее оценить температурный режим элементов на плате. В данной работе рассматривается вариант 30: плата контрольно-измерительного прибора из гетинакса, на которой требуется разместить процессор и микросхему памяти.</w:t>
      </w:r>
    </w:p>
    <w:p w14:paraId="7884B1B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варианта 30 построена расчетная область по заданной схеме, задана теплоизолированная граница №1 и выполнены два расчета для внешних температур -20 °C и +20 °C.</w:t>
      </w:r>
    </w:p>
    <w:p w14:paraId="1673924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4FF4D5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71671A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C5BD9C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03994F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BBCD17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8D0E55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6F21D13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E39BB2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6D7CAF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24360A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92BE91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EA43544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8A9665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94482E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B8F8D90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BB9576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674AB9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02F295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944BA2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CC043E6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Практическая работа. СТАЦИОНАРНАЯ ЗАДАЧА ТЕПЛОПРОВОДНОСТИ</w:t>
      </w:r>
    </w:p>
    <w:p w14:paraId="2B10783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Цель: определить допустимую зону размещения чипа памяти на плате КИП и предложить два варианта компоновки.</w:t>
      </w:r>
    </w:p>
    <w:p w14:paraId="76BC33B3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Исходные данные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347B0C97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8A7493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30F28A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Значение</w:t>
            </w:r>
          </w:p>
        </w:tc>
      </w:tr>
      <w:tr w14:paraId="7071E6E7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A1AD7C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Вариант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5AE999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30</w:t>
            </w:r>
          </w:p>
        </w:tc>
      </w:tr>
      <w:tr w14:paraId="5B911A48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127349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Форма платы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8AA6A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область 30</w:t>
            </w:r>
          </w:p>
        </w:tc>
      </w:tr>
      <w:tr w14:paraId="5ED520A2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9E628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Материал платы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FB7DED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гетинакс</w:t>
            </w:r>
          </w:p>
        </w:tc>
      </w:tr>
      <w:tr w14:paraId="73477AB1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99342E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Радиус платы R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E1734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6,0 см</w:t>
            </w:r>
          </w:p>
        </w:tc>
      </w:tr>
      <w:tr w14:paraId="117B40D2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7E25BA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Теплоизолированная граница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8AD210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№1</w:t>
            </w:r>
          </w:p>
        </w:tc>
      </w:tr>
      <w:tr w14:paraId="74187B61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4C22A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Температура внешней среды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B16F99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-20 °C и +20 °C</w:t>
            </w:r>
          </w:p>
        </w:tc>
      </w:tr>
      <w:tr w14:paraId="76B9C01D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77670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Размер процессора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BEA57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1,0 x 1,5 см</w:t>
            </w:r>
          </w:p>
        </w:tc>
      </w:tr>
      <w:tr w14:paraId="65F45501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8F4D7A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Температура процессора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0C9CB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40 °C</w:t>
            </w:r>
          </w:p>
        </w:tc>
      </w:tr>
      <w:tr w14:paraId="7069DE3C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A85ABB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Размер чипа памяти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5F0AD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1,0 x 1,0 см</w:t>
            </w:r>
          </w:p>
        </w:tc>
      </w:tr>
      <w:tr w14:paraId="16574654">
        <w:trPr>
          <w:jc w:val="center"/>
        </w:trPr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BD42F0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Допустимый диапазон чипа</w:t>
            </w:r>
          </w:p>
        </w:tc>
        <w:tc>
          <w:tcPr>
            <w:tcW w:w="4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D46F33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от -10 °C до +30 °C</w:t>
            </w:r>
          </w:p>
        </w:tc>
      </w:tr>
    </w:tbl>
    <w:p w14:paraId="257D29CF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Расчетные соотношения</w:t>
      </w:r>
    </w:p>
    <w:p w14:paraId="28C0D4B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Температурное поле платы рассматривалось как стационарное. В расчетной области решалось уравнение теплопроводности без внутренних источников тепла. Процессор учитывался как область с заданной температурой.</w:t>
      </w:r>
    </w:p>
    <w:p w14:paraId="2842C576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-div(k grad T) = 0</w:t>
      </w:r>
    </w:p>
    <w:p w14:paraId="16C4620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границе процессора задана температура 40 °C. На внешних неизолированных границах задана температура внешней среды. На границе №1 задано условие теплоизоляции, то есть нулевой тепловой поток.</w:t>
      </w:r>
    </w:p>
    <w:p w14:paraId="3CCEDE12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Tпроц = 40 °C;     Tвнеш = -20 °C или +20 °C;     q = -k*dT/dn = 0</w:t>
      </w:r>
    </w:p>
    <w:p w14:paraId="23B5CF1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проверки положения чипа вычислялись минимальная, максимальная и средняя температуры в прямоугольной зоне 1 x 1 см. Положение считалось допустимым, если температурное ограничение выполнялось при обоих внешних режимах.</w:t>
      </w:r>
    </w:p>
    <w:p w14:paraId="39DC2478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Tmin &gt;= -10 °C;     Tmax &lt;= +30 °C</w:t>
      </w:r>
    </w:p>
    <w:p w14:paraId="49B0524A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91498F2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3B94043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Построение области и размещение процессора</w:t>
      </w:r>
    </w:p>
    <w:p w14:paraId="68E50C2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Расчетная область соответствует рисунку для области 30. Площадь области по построенной геометрии составила 54.30 см2. Координаты центра тяжести: Xc = 0.04 см, Yc = -2.63 см.</w:t>
      </w:r>
    </w:p>
    <w:p w14:paraId="38F315F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Процессор размещен центром в центре тяжести платы. Координаты его углов: x = [-0.46; 0.54] см, y = [-3.38; -1.88] см.</w:t>
      </w:r>
    </w:p>
    <w:p w14:paraId="69087ED9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3232150"/>
            <wp:effectExtent l="0" t="0" r="1460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EEEB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1. Область 30 и положение процессора</w:t>
      </w:r>
    </w:p>
    <w:p w14:paraId="0ADB6E83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3228975"/>
            <wp:effectExtent l="0" t="0" r="14605" b="222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20A9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 Конечноэлементная сетка области 30</w:t>
      </w:r>
    </w:p>
    <w:p w14:paraId="79F2A172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Граничные условия и расчет температурного поля</w:t>
      </w:r>
    </w:p>
    <w:p w14:paraId="50BCC41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границы №1 задано условие теплоизоляции. На остальных внешних границах задавалась температура внешней среды. Были рассмотрены два предельных режима: -20 °C и +20 °C. Температура процессора в обоих случаях оставалась равной 40 °C.</w:t>
      </w:r>
    </w:p>
    <w:p w14:paraId="353A3920">
      <w:pPr>
        <w:spacing w:before="0" w:after="0" w:line="360" w:lineRule="auto"/>
        <w:jc w:val="center"/>
      </w:pPr>
      <w:r>
        <w:drawing>
          <wp:inline distT="0" distB="0" distL="114300" distR="114300">
            <wp:extent cx="5507990" cy="200215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00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6A2B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3. Температурные поля для двух предельных внешних условий</w:t>
      </w:r>
    </w:p>
    <w:p w14:paraId="40319DF1">
      <w:pPr>
        <w:spacing w:before="0" w:after="0" w:line="360" w:lineRule="auto"/>
        <w:jc w:val="center"/>
      </w:pPr>
      <w:r>
        <w:drawing>
          <wp:inline distT="0" distB="0" distL="114300" distR="114300">
            <wp:extent cx="5507990" cy="1805940"/>
            <wp:effectExtent l="0" t="0" r="3810" b="228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5B65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4. Изотермы допустимого диапазона температуры чипа</w:t>
      </w:r>
    </w:p>
    <w:p w14:paraId="1712C560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94D2A23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5E8FC9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BC88EE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E661F46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26974D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78834A4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AA53140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E43DEB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029278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3C9BBE2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Поиск места для размещения чипа</w:t>
      </w:r>
    </w:p>
    <w:p w14:paraId="53BD1B2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проверки положения чипа использовался прямоугольник 1 x 1 см со сторонами, параллельными осям координат. Кандидат считался допустимым, если весь прямоугольник находится внутри платы, не пересекает процессор и во всех контрольных точках температура при обоих режимах лежит в диапазоне от -10 °C до +30 °C.</w:t>
      </w:r>
    </w:p>
    <w:p w14:paraId="1AABCC1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Всего найдено 443 допустимых положений на расчетной сетке. Для отчета выбраны два разнесенных варианта. Критерий выбора: минимальная средняя температура в зоне чипа при внешней температуре +20 °C.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910"/>
        <w:gridCol w:w="1910"/>
        <w:gridCol w:w="1871"/>
      </w:tblGrid>
      <w:tr w14:paraId="6FF5C340">
        <w:trPr>
          <w:jc w:val="center"/>
        </w:trPr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D778DC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A9EB70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Координаты углов чипа, см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9C05C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Tmin/Tmax/Tср при -20 °C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4D0D0A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Tmin/Tmax/Tср при +20 °C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4F8A29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Критерий, °C</w:t>
            </w:r>
          </w:p>
        </w:tc>
      </w:tr>
      <w:tr w14:paraId="341031EA">
        <w:trPr>
          <w:jc w:val="center"/>
        </w:trPr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0894E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17AEF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(-4.90; -3.10) - (-3.90; -2.10)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1CC32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-9.82 / -2.83 / -6.47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3DCCA0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23.39 / 25.72 / 24.51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C87517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24.51</w:t>
            </w:r>
          </w:p>
        </w:tc>
      </w:tr>
      <w:tr w14:paraId="54DD2355">
        <w:trPr>
          <w:jc w:val="center"/>
        </w:trPr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1A28E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C6B399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(2.10; -2.90) - (3.10; -1.90)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73E35C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-9.93 / 2.57 / -4.25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66B2BD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23.36 / 27.52 / 25.25</w:t>
            </w:r>
          </w:p>
        </w:tc>
        <w:tc>
          <w:tcPr>
            <w:tcW w:w="1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C7BA7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25.25</w:t>
            </w:r>
          </w:p>
        </w:tc>
      </w:tr>
    </w:tbl>
    <w:p w14:paraId="372C00BA">
      <w:pPr>
        <w:spacing w:before="0" w:after="0" w:line="360" w:lineRule="auto"/>
        <w:jc w:val="both"/>
      </w:pPr>
    </w:p>
    <w:p w14:paraId="341E7572">
      <w:pPr>
        <w:spacing w:before="0" w:after="0" w:line="360" w:lineRule="auto"/>
        <w:jc w:val="center"/>
      </w:pPr>
      <w:r>
        <w:drawing>
          <wp:inline distT="0" distB="0" distL="114300" distR="114300">
            <wp:extent cx="5183505" cy="2807335"/>
            <wp:effectExtent l="0" t="0" r="2349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693F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5. Два допустимых положения чипа на расчетной области</w:t>
      </w:r>
    </w:p>
    <w:p w14:paraId="26B5657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8DC207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C45C8B0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24631FF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30E12D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BB19453">
      <w:pPr>
        <w:spacing w:before="0" w:after="0" w:line="360" w:lineRule="auto"/>
        <w:jc w:val="center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8"/>
        </w:rPr>
        <w:t>Выбор лучшего варианта</w:t>
      </w:r>
    </w:p>
    <w:p w14:paraId="4A5F30C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Оба положения удовлетворяют температурному ограничению. Лучшим по принятому критерию является вариант 1: средняя температура в зоне чипа при внешней температуре +20 °C равна 24.51 °C. Для варианта 2 это значение равно 25.25 °C.</w:t>
      </w:r>
    </w:p>
    <w:p w14:paraId="6B335EA2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B6A438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2051397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0538BAD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7B6E971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EBF204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E62BF4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F3575A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A59B02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75F8ACD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41BE4A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FDA756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F3EF24C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F70C588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FA11DD2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7AB9DAF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CB6B1B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5775812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3B5F9317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8864175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54955F4E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427648DF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0AEB7CF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798C355B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19396279">
      <w:pPr>
        <w:spacing w:before="0" w:after="0" w:line="360" w:lineRule="auto"/>
        <w:jc w:val="center"/>
        <w:rPr>
          <w:rFonts w:ascii="Times New Roman" w:hAnsi="Times New Roman" w:eastAsia="Times New Roman"/>
          <w:b/>
          <w:color w:val="000000"/>
          <w:sz w:val="28"/>
        </w:rPr>
      </w:pPr>
    </w:p>
    <w:p w14:paraId="6C308BFD"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 w14:paraId="4EED4B1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ходе работы была построена расчетная область для варианта 30, сформирована конечноэлементная сетка и выполнены два расчета стационарного температурного поля. Размещение чипа памяти при исходных условиях возможно. Найдены два допустимых варианта положения чипа, для каждого рассчитаны минимальная, максимальная и средняя температуры при внешних условиях -20 °C и +20 °C.</w:t>
      </w:r>
    </w:p>
    <w:sectPr>
      <w:footerReference r:id="rId5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4CC10">
    <w:pPr>
      <w:pStyle w:val="18"/>
      <w:jc w:val="center"/>
    </w:pPr>
    <w:r>
      <w:rPr>
        <w:rFonts w:ascii="Times New Roman" w:hAnsi="Times New Roman" w:eastAsia="Times New Roman"/>
        <w:b w:val="0"/>
        <w:color w:val="000000"/>
        <w:sz w:val="28"/>
      </w:rPr>
      <w:fldChar w:fldCharType="begin"/>
    </w:r>
    <w:r>
      <w:rPr>
        <w:rFonts w:ascii="Times New Roman" w:hAnsi="Times New Roman" w:eastAsia="Times New Roman"/>
        <w:b w:val="0"/>
        <w:color w:val="000000"/>
        <w:sz w:val="28"/>
      </w:rPr>
      <w:instrText xml:space="preserve">PAGE</w:instrText>
    </w:r>
    <w:r>
      <w:rPr>
        <w:rFonts w:ascii="Times New Roman" w:hAnsi="Times New Roman" w:eastAsia="Times New Roman"/>
        <w:b w:val="0"/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EB9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Антон Иванов</cp:lastModifiedBy>
  <dcterms:modified xsi:type="dcterms:W3CDTF">2026-05-13T12:52:49Z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384249E1B169A50291D6046A0F2B0877_42</vt:lpwstr>
  </property>
</Properties>
</file>