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100"/>
        <w:jc w:val="right"/>
      </w:pPr>
    </w:p>
    <w:tbl>
      <w:tblPr>
        <w:tblW w:w="9972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502609" cy="540000"/>
                  <wp:effectExtent l="0" t="0" r="0" b="0"/>
                  <wp:docPr id="1073741825" name="officeArt object" descr="Picture 1073741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1073741830" descr="Picture 107374183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609" cy="54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right"/>
            </w:pPr>
            <w:r>
              <w:rPr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996923" cy="540000"/>
                  <wp:effectExtent l="0" t="0" r="0" b="0"/>
                  <wp:docPr id="1073741826" name="officeArt object" descr="Picture 10737418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073741831" descr="Picture 107374183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23" cy="54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Основной текст"/>
        <w:widowControl w:val="0"/>
        <w:spacing w:after="100"/>
        <w:jc w:val="right"/>
      </w:pPr>
    </w:p>
    <w:p>
      <w:pPr>
        <w:pStyle w:val="Основной текст"/>
        <w:spacing w:before="200" w:after="60"/>
        <w:jc w:val="center"/>
      </w:pPr>
      <w:r>
        <w:rPr>
          <w:rtl w:val="0"/>
          <w:lang w:val="en-US"/>
        </w:rPr>
        <w:t>АВТОНОМНАЯ НЕКОММЕРЧЕСКАЯ ОРГАНИЗАЦИЯ</w:t>
      </w:r>
      <w:r>
        <w:br w:type="textWrapping"/>
      </w:r>
      <w:r>
        <w:rPr>
          <w:rtl w:val="0"/>
          <w:lang w:val="en-US"/>
        </w:rPr>
        <w:t>ВЫСШЕГО ОБРАЗОВАНИЯ</w:t>
      </w:r>
    </w:p>
    <w:p>
      <w:pPr>
        <w:pStyle w:val="Основной текст"/>
        <w:spacing w:after="60"/>
        <w:jc w:val="center"/>
      </w:pPr>
      <w:r>
        <w:rPr>
          <w:b w:val="1"/>
          <w:bCs w:val="1"/>
          <w:rtl w:val="0"/>
          <w:lang w:val="en-US"/>
        </w:rPr>
        <w:t>«МОСКОВСКИЙ УНИВЕРСИТЕТ «СИНЕРГИЯ»</w:t>
      </w:r>
    </w:p>
    <w:p>
      <w:pPr>
        <w:pStyle w:val="Основной текст"/>
        <w:spacing w:after="200"/>
        <w:jc w:val="center"/>
      </w:pPr>
      <w:r>
        <w:rPr>
          <w:rtl w:val="0"/>
          <w:lang w:val="en-US"/>
        </w:rPr>
        <w:t>Факультет робототехники и мехатроники</w:t>
      </w:r>
    </w:p>
    <w:p>
      <w:pPr>
        <w:pStyle w:val="Основной текст"/>
        <w:spacing w:after="100"/>
      </w:pPr>
      <w:r>
        <w:rPr>
          <w:b w:val="1"/>
          <w:bCs w:val="1"/>
          <w:rtl w:val="0"/>
          <w:lang w:val="en-US"/>
        </w:rPr>
        <w:t>Специальность</w:t>
      </w:r>
      <w:r>
        <w:rPr>
          <w:rtl w:val="0"/>
        </w:rPr>
        <w:t xml:space="preserve">          15.02.10 </w:t>
      </w:r>
      <w:r>
        <w:rPr>
          <w:rtl w:val="0"/>
          <w:lang w:val="en-US"/>
        </w:rPr>
        <w:t xml:space="preserve">МиР          </w:t>
      </w:r>
      <w:r>
        <w:rPr>
          <w:b w:val="1"/>
          <w:bCs w:val="1"/>
          <w:rtl w:val="0"/>
          <w:lang w:val="en-US"/>
        </w:rPr>
        <w:t>Кафедра</w:t>
      </w:r>
      <w:r>
        <w:rPr>
          <w:rtl w:val="0"/>
          <w:lang w:val="en-US"/>
        </w:rPr>
        <w:t xml:space="preserve">          Робототехники</w:t>
      </w:r>
    </w:p>
    <w:p>
      <w:pPr>
        <w:pStyle w:val="Основной текст"/>
        <w:spacing w:after="300"/>
      </w:pPr>
      <w:r>
        <w:rPr>
          <w:i w:val="1"/>
          <w:iCs w:val="1"/>
          <w:sz w:val="18"/>
          <w:szCs w:val="18"/>
          <w:rtl w:val="0"/>
        </w:rPr>
        <w:t xml:space="preserve">                           </w:t>
      </w:r>
      <w:r>
        <w:rPr>
          <w:i w:val="1"/>
          <w:iCs w:val="1"/>
          <w:sz w:val="18"/>
          <w:szCs w:val="18"/>
          <w:rtl w:val="0"/>
          <w:lang w:val="ru-RU"/>
        </w:rPr>
        <w:t xml:space="preserve">                       </w:t>
      </w:r>
      <w:r>
        <w:rPr>
          <w:i w:val="1"/>
          <w:iCs w:val="1"/>
          <w:sz w:val="18"/>
          <w:szCs w:val="18"/>
          <w:rtl w:val="0"/>
        </w:rPr>
        <w:t>(</w:t>
      </w:r>
      <w:r>
        <w:rPr>
          <w:i w:val="1"/>
          <w:iCs w:val="1"/>
          <w:sz w:val="18"/>
          <w:szCs w:val="18"/>
          <w:rtl w:val="0"/>
          <w:lang w:val="en-US"/>
        </w:rPr>
        <w:t>код</w:t>
      </w:r>
      <w:r>
        <w:rPr>
          <w:i w:val="1"/>
          <w:iCs w:val="1"/>
          <w:sz w:val="18"/>
          <w:szCs w:val="18"/>
          <w:rtl w:val="0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наименование</w:t>
      </w:r>
      <w:r>
        <w:rPr>
          <w:i w:val="1"/>
          <w:iCs w:val="1"/>
          <w:sz w:val="18"/>
          <w:szCs w:val="18"/>
          <w:rtl w:val="0"/>
        </w:rPr>
        <w:t>)                                              (</w:t>
      </w:r>
      <w:r>
        <w:rPr>
          <w:i w:val="1"/>
          <w:iCs w:val="1"/>
          <w:sz w:val="18"/>
          <w:szCs w:val="18"/>
          <w:rtl w:val="0"/>
          <w:lang w:val="en-US"/>
        </w:rPr>
        <w:t>аббревиатура</w:t>
      </w:r>
      <w:r>
        <w:rPr>
          <w:i w:val="1"/>
          <w:iCs w:val="1"/>
          <w:sz w:val="18"/>
          <w:szCs w:val="18"/>
          <w:rtl w:val="0"/>
        </w:rPr>
        <w:t>)</w:t>
      </w:r>
    </w:p>
    <w:p>
      <w:pPr>
        <w:pStyle w:val="Основной текст"/>
        <w:spacing w:before="200" w:after="200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КУРСОВАЯ РАБОТА</w:t>
      </w:r>
    </w:p>
    <w:p>
      <w:pPr>
        <w:pStyle w:val="Основной текст"/>
        <w:spacing w:after="40"/>
      </w:pPr>
      <w:r>
        <w:rPr>
          <w:b w:val="1"/>
          <w:bCs w:val="1"/>
          <w:rtl w:val="0"/>
          <w:lang w:val="en-US"/>
        </w:rPr>
        <w:t xml:space="preserve">на тему </w:t>
      </w:r>
      <w:r>
        <w:rPr>
          <w:b w:val="1"/>
          <w:bCs w:val="1"/>
          <w:rtl w:val="0"/>
          <w:lang w:val="ru-RU"/>
        </w:rPr>
        <w:t xml:space="preserve">               </w:t>
      </w:r>
      <w:r>
        <w:rPr>
          <w:rtl w:val="0"/>
          <w:lang w:val="en-US"/>
        </w:rPr>
        <w:t>____________________________________________________________</w:t>
      </w:r>
    </w:p>
    <w:p>
      <w:pPr>
        <w:pStyle w:val="Основной текст"/>
        <w:spacing w:after="40"/>
      </w:pPr>
      <w:r>
        <w:rPr>
          <w:rtl w:val="0"/>
          <w:lang w:val="en-US"/>
        </w:rPr>
        <w:t>___________________________________________________________________________</w:t>
      </w:r>
    </w:p>
    <w:p>
      <w:pPr>
        <w:pStyle w:val="Основной текст"/>
        <w:spacing w:after="40"/>
      </w:pPr>
      <w:r>
        <w:rPr>
          <w:rtl w:val="0"/>
          <w:lang w:val="en-US"/>
        </w:rPr>
        <w:t>___________________________________________________________________________</w:t>
      </w:r>
    </w:p>
    <w:p>
      <w:pPr>
        <w:pStyle w:val="Основной текст"/>
        <w:spacing w:before="100" w:after="40"/>
      </w:pPr>
      <w:r>
        <w:rPr>
          <w:b w:val="1"/>
          <w:bCs w:val="1"/>
          <w:rtl w:val="0"/>
          <w:lang w:val="en-US"/>
        </w:rPr>
        <w:t xml:space="preserve">по дисциплине </w:t>
      </w:r>
      <w:r>
        <w:rPr>
          <w:b w:val="1"/>
          <w:bCs w:val="1"/>
          <w:rtl w:val="0"/>
          <w:lang w:val="ru-RU"/>
        </w:rPr>
        <w:t xml:space="preserve">            </w:t>
      </w:r>
      <w:r>
        <w:rPr>
          <w:rtl w:val="0"/>
          <w:lang w:val="en-US"/>
        </w:rPr>
        <w:t>_______________________________________________________</w:t>
      </w:r>
    </w:p>
    <w:p>
      <w:pPr>
        <w:pStyle w:val="Основной текст"/>
        <w:spacing w:after="200"/>
      </w:pPr>
      <w:r>
        <w:rPr>
          <w:rtl w:val="0"/>
          <w:lang w:val="en-US"/>
        </w:rPr>
        <w:t>___________________________________________________________________________</w:t>
      </w:r>
    </w:p>
    <w:p>
      <w:pPr>
        <w:pStyle w:val="Основной текст"/>
        <w:spacing w:before="200" w:after="40"/>
      </w:pPr>
    </w:p>
    <w:p>
      <w:pPr>
        <w:pStyle w:val="Основной текст"/>
        <w:spacing w:before="200" w:after="40"/>
      </w:pPr>
    </w:p>
    <w:p>
      <w:pPr>
        <w:pStyle w:val="Основной текст"/>
        <w:spacing w:before="200" w:after="40"/>
      </w:pPr>
      <w:r>
        <w:tab/>
      </w:r>
      <w:r>
        <w:rPr>
          <w:b w:val="1"/>
          <w:bCs w:val="1"/>
          <w:rtl w:val="0"/>
          <w:lang w:val="en-US"/>
        </w:rPr>
        <w:t xml:space="preserve">Обучающийся </w:t>
      </w:r>
      <w:r>
        <w:rPr>
          <w:rtl w:val="0"/>
          <w:lang w:val="en-US"/>
        </w:rPr>
        <w:t xml:space="preserve">          _______________________________          ______________</w:t>
      </w:r>
    </w:p>
    <w:p>
      <w:pPr>
        <w:pStyle w:val="Основной текст"/>
        <w:spacing w:after="400"/>
      </w:pPr>
      <w:r>
        <w:rPr>
          <w:i w:val="1"/>
          <w:iCs w:val="1"/>
          <w:sz w:val="18"/>
          <w:szCs w:val="18"/>
          <w:rtl w:val="0"/>
        </w:rPr>
        <w:t xml:space="preserve">                                   </w:t>
      </w:r>
      <w:r>
        <w:rPr>
          <w:i w:val="1"/>
          <w:iCs w:val="1"/>
          <w:sz w:val="18"/>
          <w:szCs w:val="18"/>
        </w:rPr>
        <w:tab/>
        <w:tab/>
        <w:tab/>
      </w:r>
      <w:r>
        <w:rPr>
          <w:i w:val="1"/>
          <w:iCs w:val="1"/>
          <w:sz w:val="18"/>
          <w:szCs w:val="18"/>
          <w:rtl w:val="0"/>
        </w:rPr>
        <w:t xml:space="preserve"> (</w:t>
      </w:r>
      <w:r>
        <w:rPr>
          <w:i w:val="1"/>
          <w:iCs w:val="1"/>
          <w:sz w:val="18"/>
          <w:szCs w:val="18"/>
          <w:rtl w:val="0"/>
          <w:lang w:val="en-US"/>
        </w:rPr>
        <w:t>Фамилия</w:t>
      </w:r>
      <w:r>
        <w:rPr>
          <w:i w:val="1"/>
          <w:iCs w:val="1"/>
          <w:sz w:val="18"/>
          <w:szCs w:val="18"/>
          <w:rtl w:val="0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Имя</w:t>
      </w:r>
      <w:r>
        <w:rPr>
          <w:i w:val="1"/>
          <w:iCs w:val="1"/>
          <w:sz w:val="18"/>
          <w:szCs w:val="18"/>
          <w:rtl w:val="0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Отчество</w:t>
      </w:r>
      <w:r>
        <w:rPr>
          <w:i w:val="1"/>
          <w:iCs w:val="1"/>
          <w:sz w:val="18"/>
          <w:szCs w:val="18"/>
          <w:rtl w:val="0"/>
        </w:rPr>
        <w:t xml:space="preserve">)                        </w:t>
      </w:r>
      <w:r>
        <w:rPr>
          <w:i w:val="1"/>
          <w:iCs w:val="1"/>
          <w:sz w:val="18"/>
          <w:szCs w:val="18"/>
          <w:rtl w:val="0"/>
          <w:lang w:val="ru-RU"/>
        </w:rPr>
        <w:t xml:space="preserve">                     </w:t>
      </w:r>
      <w:r>
        <w:rPr>
          <w:i w:val="1"/>
          <w:iCs w:val="1"/>
          <w:sz w:val="18"/>
          <w:szCs w:val="18"/>
          <w:rtl w:val="0"/>
        </w:rPr>
        <w:t>(</w:t>
      </w:r>
      <w:r>
        <w:rPr>
          <w:i w:val="1"/>
          <w:iCs w:val="1"/>
          <w:sz w:val="18"/>
          <w:szCs w:val="18"/>
          <w:rtl w:val="0"/>
          <w:lang w:val="en-US"/>
        </w:rPr>
        <w:t>подпись</w:t>
      </w:r>
      <w:r>
        <w:rPr>
          <w:i w:val="1"/>
          <w:iCs w:val="1"/>
          <w:sz w:val="18"/>
          <w:szCs w:val="18"/>
          <w:rtl w:val="0"/>
        </w:rPr>
        <w:t>)</w:t>
      </w:r>
    </w:p>
    <w:p>
      <w:pPr>
        <w:pStyle w:val="Основной текст"/>
        <w:spacing w:before="600"/>
        <w:jc w:val="center"/>
      </w:pPr>
    </w:p>
    <w:p>
      <w:pPr>
        <w:pStyle w:val="Основной текст"/>
        <w:spacing w:before="600"/>
        <w:jc w:val="center"/>
      </w:pPr>
    </w:p>
    <w:p>
      <w:pPr>
        <w:pStyle w:val="Основной текст"/>
        <w:spacing w:before="600"/>
        <w:jc w:val="center"/>
      </w:pPr>
    </w:p>
    <w:p>
      <w:pPr>
        <w:pStyle w:val="Основной текст"/>
        <w:spacing w:before="600"/>
        <w:jc w:val="center"/>
      </w:pPr>
    </w:p>
    <w:p>
      <w:pPr>
        <w:pStyle w:val="Основной текст"/>
        <w:spacing w:before="600"/>
        <w:jc w:val="center"/>
      </w:pPr>
      <w:r>
        <w:rPr>
          <w:b w:val="1"/>
          <w:bCs w:val="1"/>
          <w:rtl w:val="0"/>
          <w:lang w:val="en-US"/>
        </w:rPr>
        <w:t xml:space="preserve">МОСКВА </w:t>
      </w:r>
      <w:r>
        <w:rPr>
          <w:b w:val="1"/>
          <w:bCs w:val="1"/>
          <w:rtl w:val="0"/>
          <w:lang w:val="en-US"/>
        </w:rPr>
        <w:t xml:space="preserve">20__ </w:t>
      </w:r>
      <w:r>
        <w:rPr>
          <w:b w:val="1"/>
          <w:bCs w:val="1"/>
          <w:rtl w:val="0"/>
          <w:lang w:val="en-US"/>
        </w:rPr>
        <w:t>г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after="200"/>
        <w:jc w:val="center"/>
      </w:pPr>
      <w:r>
        <w:rPr>
          <w:b w:val="1"/>
          <w:bCs w:val="1"/>
          <w:sz w:val="28"/>
          <w:szCs w:val="28"/>
          <w:rtl w:val="0"/>
          <w:lang w:val="en-US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1,Рубрика 2, 2"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ВВЕДЕНИЕ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a-DK"/>
        </w:rPr>
        <w:t>1. СОЗДАНИЕ ТВЕРДОТЕЛЬНОЙ 3D-МОДЕЛИ ДЕТАЛИ И ЗАГОТОВКИ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</w:rPr>
        <w:t>1.1. Анализ исходного задания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1.2. Выбор материала, заготовки и CAD-среды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da-DK"/>
        </w:rPr>
        <w:t>1.3. Построение параметрической 3D-модели детали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1.4. Выводы по главе 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2. ПОДГОТОВКА ГЕОМЕТРИЧЕСКОЙ ИНФОРМАЦИИ ДЛЯ КОНТУРНОЙ ОБРАБОТКИ ДЕТАЛИ НА СТАНКЕ С ЧПУ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2.1. Выбор систем координат и нулевых точек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2.2. Разработка расчетно-технологической карты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2.3. Определение опорных точек контура и траектории инструмента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2.4. Выводы по главе 2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3. ПРОЕКТИРОВАНИЕ УПРАВЛЯЮЩЕЙ ПРОГРАММЫ ОБРАБОТКИ ЗАДАННОЙ ДЕТАЛИ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3.1. Структура управляющей программы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3.2. Управляющая программа обработки наружного контура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3.3. Управляющая программа обработки внутреннего контура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3.4. Проверка и анализ полученной программы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3.5. Выводы по главе 3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СПИСОК ИСПОЛЬЗОВАННОЙ ЛИТЕРАТУРЫ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ПРИЛОЖЕНИЯ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" w:id="0"/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ВВЕДЕНИЕ</w:t>
      </w:r>
      <w:bookmarkEnd w:id="0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Современное машиностроительное производство предъявляет высокие требования к точности изготовления деталей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повторяемости размеров и сокращению времени технологической подготовки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Одним из наиболее эффективных способов решения этих задач является применение станков с числовым программным управлением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этом ключевым фактором качества обработки выступает грамотная подготовка управляющей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которой должны быть согласованы геометрия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система координат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режимы 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особенности режущего инструмента и последовательность технологических переходов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[8, 9].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Актуальность темы курсовой работы обусловлена тем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разработка управляющих программ для станков с ЧПУ является базовой профессиональной компетенцией специалиста по мехатронике и робототехнике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практике недостаточно только знать синтаксис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необходимо уметь анализировать эскиз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выделять базовые и опорные точки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подготавливать геометрическую информацию для контурной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выбирать инструмент и режимы работы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затем оформлять полученные решения в виде логически завершенной программы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[5].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Практическая значимость работы заключается в том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результаты проектирования могут быть использованы как основа для реальной обработки плоской детали на фрезерном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ходе выполнения курсовой работы последовательно решаются задачи построения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подготовки геометрической информации для контурной обработки и составления управляющей программы в коде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комментариями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Цель курсовой работы состоит в разработке управляющей программы для обработки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станке с ЧПУ на основе анализа геометрии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выбора технологического маршрута и подготовки расчетно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технологической информации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достижения поставленной цели необходимо решить следующие задачи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Проанализировать исходный эскиз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определить ее основные геометрические параметры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Выбрать материал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тип заготовки и программное средство для построения твердотельной модели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Разработать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модель детали и заготовки на основе заданных размеров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Выбрать систему координат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инструмент и режимы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Подготовить расчетно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технологическую карту обработки наружного и внутреннего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Определить координаты опорных точек контура и траектории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Составить управляющую программу обработки детали в коде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комментариями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Выполнить анализ полученного решения с точки зрения технологичности и корректности траектории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Объектом исследования является процесс контурной обработки плоской детали на фрезерном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Предметом исследования выступают методы подготовки геометрической информации и проектирования управляющей программы при контурной обработке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выполнении работы использованы метод анализа чертежа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графо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аналитический метод определения опорных точек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методы автоматизированного проектирования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среде и общие принципы программирования станков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[4, 6].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Оформление работы выполнено в соответствии с требованиями ГОСТ 7.32-2001 [3], ГОСТ 7.0.5-2008 [1] и ГОСТ 7.1-2003 [2].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1" w:id="1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СОЗДАНИЕ ТВЕРДОТЕЛЬНОЙ </w:t>
      </w:r>
      <w:r>
        <w:rPr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 ДЕТАЛИ И ЗАГОТОВКИ</w:t>
      </w:r>
      <w:bookmarkEnd w:id="1"/>
    </w:p>
    <w:p>
      <w:pPr>
        <w:pStyle w:val="Рубрика 2"/>
        <w:spacing w:before="240" w:after="120"/>
      </w:pPr>
      <w:bookmarkStart w:name="_Toc2" w:id="2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1.1.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Анализ исходного задания</w:t>
      </w:r>
      <w:bookmarkEnd w:id="2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соответствии с методическими рекомендациями тема курсовой работы формулируется как «Разработка управляющей программы для станка с ЧПУ для обработки детали по варианту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Исходные данные для проектирования представлены в приложении к методическим рекомендациям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задана плоская деталь сложного профиля с наружным и внутренним контурами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обрабатываемыми разными инструментами за два перехода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[4].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приведен эскиз обрабатываемой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</w:r>
    </w:p>
    <w:p>
      <w:pPr>
        <w:pStyle w:val="Основной текст A"/>
        <w:spacing w:before="120" w:after="60"/>
        <w:jc w:val="center"/>
      </w:pPr>
      <w:r>
        <w:drawing xmlns:a="http://schemas.openxmlformats.org/drawingml/2006/main">
          <wp:inline distT="0" distB="0" distL="0" distR="0">
            <wp:extent cx="3888000" cy="3100559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005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120"/>
        <w:jc w:val="center"/>
      </w:pP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Рис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1.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Эскиз обрабатываемой детали варианта №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Основные размеры детали по варианту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приведены в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Полная сводка исходных размеров также приведена в приложении А.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Исходные размеры детали варианта №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Обозначение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Значение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135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L3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26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L4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R3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R4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R5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Анализ эскиза показывает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деталь представляет собой плоский профиль толщиной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Конструкция включает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наружный контур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образованный вертикальным участком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нижним прямолинейным участком и сопряженными дугами радиусов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R2, R3, R4;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внутренний контур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включающий левое закругление радиуса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R1,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правое сопряжение радиуса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прямолинейные участки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одинаковую толщину по всей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позволяет использовать операцию выдавливания эскиза при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моделировании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контурную обработку в плоскости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XY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неизменной толщине по оси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Z.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точки зрения технологичности деталь удобна для фрезерной обработки на вертикально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фрезерном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Основная сложность задания заключается не в глубине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в корректном определении опорных точек наружного и внутреннего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также в согласовании траекторий входа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обхода и выхода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3" w:id="3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1.2.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 материала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заготовки и 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CAD-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среды</w:t>
      </w:r>
      <w:bookmarkEnd w:id="3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выполнения курсовой работы принимаем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деталь изготавливается из листовой заготовки из алюминиевого сплава АМг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толщиной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 алюминиевого сплава обусловлен следующими соображениями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[8]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материал хорошо поддается фрезерной обработке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обеспечивается стабильное качество поверхности при контурном фрезеровании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снижаются нагрузки на инструмент и вероятность вибраций при учебной обработке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использовании охлаждения удается получить устойчивый режим 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качестве исходной заготовки рационально принять прямоугольную пластину размером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145 x 60 x 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Такой размер обеспечивает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запас по длине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 относительно габарита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запас по высоте для безопасного базирования и вывода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возможность закрепления заготовки на столе прижимами без выхода траектории за пределы рабочей зоны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построения модели в курсовой работе выбирается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среда КОМПАС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-3D.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Данный выбор обусловлен тем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программа широко используется в учебной практике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поддерживает параметрическое моделирование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построение эскизов на плоскости и получение ассоциативных видов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Вместе с тем предложенная последовательность действий может быть реализована и в других системах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например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SolidWorks, Fusion 360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Inventor [10].</w:t>
      </w:r>
    </w:p>
    <w:p>
      <w:pPr>
        <w:pStyle w:val="Рубрика 2"/>
        <w:spacing w:before="240" w:after="120"/>
      </w:pPr>
      <w:bookmarkStart w:name="_Toc4" w:id="4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1.3.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Построение параметрической </w:t>
      </w:r>
      <w:r>
        <w:rPr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 детали</w:t>
      </w:r>
      <w:bookmarkEnd w:id="4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Построение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 детали выполняется в несколько этапов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первом этапе создается новый документ типа «Деталь» и выбирается базовая плоскость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XY.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этой плоскости формируется эскиз наружного контура детали по заданным габаритным и радиусным размерам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Построение удобно начинать от левой нижней базовой точки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принимаемой в дальнейшем за нуль детали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втором этапе в эскиз последовательно вводятся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нижний базовый горизонтальный участок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левый вертикальный участок наружного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сопряжение с верхним наружным контуром радиусом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R2;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верхняя криволинейная часть с использованием дуг радиусов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R4;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внутренний контур с радиусами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R1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R5.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 как деталь плоская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корректного моделирования удобно сначала построить замкнутый внешний профиль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затем внутренний замкнутый контур и использовать операцию выдавливания на толщину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 = 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 с последующим вырезом внутреннего контура на всю толщину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Последовательность построения твердотельной модели может быть представлена следующим образом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построить внешний контур по размерам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L1, L4, B2, R2, R3, R4;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выдавить эскиз на высоту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верхней грани создать новый эскиз внутреннего профиля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построить внутренний контур по размерам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L2, L3, B1, R1, R5;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выполнить вырез выдавливанием на всю толщину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параметризации модели целесообразно завести переменные по всем исходным размерам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Это позволяет при необходимости быстро перестроить модель и адаптировать ее к другим вариантам задания без повторного построения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стадии моделирования рекомендуется выполнять следующие проверки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замкнутость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отсутствие разрывов и наложения геометрических элементов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правильность касательности между дугами и прямыми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соответствие общей длины и высоты детали исходному эскизу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совпадение толщины детали с размером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повышения наглядности в курсовой работе приведены визуализации твердотельной модели детали и исходной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Они позволяют показать общий вид проектируемого изделия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подтвердить соответствие геометрии варианту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продемонстрировать исходную форму материала до начала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представлена твердотельная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модель детали после выдавливания наружного контура и формирования внутреннего выреза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120" w:after="60"/>
        <w:jc w:val="center"/>
      </w:pPr>
      <w:r>
        <w:drawing xmlns:a="http://schemas.openxmlformats.org/drawingml/2006/main">
          <wp:inline distT="0" distB="0" distL="0" distR="0">
            <wp:extent cx="3888000" cy="3144572"/>
            <wp:effectExtent l="0" t="0" r="0" b="0"/>
            <wp:docPr id="1073741828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2" descr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445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120"/>
        <w:jc w:val="center"/>
      </w:pP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Рис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2.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Скриншот </w:t>
      </w:r>
      <w:r>
        <w:rPr>
          <w:b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модели детали варианта №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3,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полученный в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OpenSCAD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показана модель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выбранной для выполнения контурной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120" w:after="60"/>
        <w:jc w:val="center"/>
      </w:pPr>
      <w:r>
        <w:drawing xmlns:a="http://schemas.openxmlformats.org/drawingml/2006/main">
          <wp:inline distT="0" distB="0" distL="0" distR="0">
            <wp:extent cx="3888000" cy="3198043"/>
            <wp:effectExtent l="0" t="0" r="0" b="0"/>
            <wp:docPr id="1073741829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3" descr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98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120"/>
        <w:jc w:val="center"/>
      </w:pP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Рис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3.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Скриншот модели заготовки для изготовления детали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полученный в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OpenSCAD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Итогом этапа моделирования является твердотельная модель детали и модель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пригодные для дальнейшего использования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системе или при ручном программировании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рамках данной курсовой работы модель является основой для определения геометрических характеристик и подтверждает реализуемость выбранного технологического решения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5" w:id="5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1.4.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Выводы по главе 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bookmarkEnd w:id="5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первой главе выполнен анализ исходного задания на проектирование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Установлено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деталь является плоским профилем толщиной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 с наружным и внутренним контурами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подлежащими обработке на фрезерном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Выбран материал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определены рациональные размеры заготовки и описана последовательность построения параметрической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модели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Полученная модель служит геометрической основой для подготовки технологической информации и разработки управляющей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Дополнительные скриншоты 3D-моделей детали и заготовки представлены в приложении Г (рис. Г.1, Г.2).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6" w:id="6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ПОДГОТОВКА ГЕОМЕТРИЧЕСКОЙ ИНФОРМАЦИИ ДЛЯ КОНТУРНОЙ ОБРАБОТКИ ДЕТАЛИ НА СТАНКЕ С ЧПУ</w:t>
      </w:r>
      <w:bookmarkEnd w:id="6"/>
    </w:p>
    <w:p>
      <w:pPr>
        <w:pStyle w:val="Рубрика 2"/>
        <w:spacing w:before="240" w:after="120"/>
      </w:pPr>
      <w:bookmarkStart w:name="_Toc7" w:id="7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2.1.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 систем координат и нулевых точек</w:t>
      </w:r>
      <w:bookmarkEnd w:id="7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подготовке управляющей программы необходимо определить систему координат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положение нулевой точки и безопасные точки подвода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Согласно учебным материалам по программированию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главным ориентиром при построении траектории является система координат детали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WCS,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относительно которой задаются все опорные точки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[6, 9].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Методика подготовки геометрической информации описана в [6].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данной работе принимается следующая схема базирования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заготовка укладывается на стол станка на параллели или подкладную плиту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базирование по плоскости осуществляется по нижней поверхности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нулевая точка детали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располагается в левой нижней точке наружного контура на верхней поверхности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направлена вправо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направлена вверх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ось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Z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направлена от детали к инструменту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Такой выбор системы координат удобен по нескольким причинам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первых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большинство размеров эскиза можно откладывать в положительном направлении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вторых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положение нулевой точки совпадает с технологически понятной базой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третьих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упрощается запись кадров с линейными и круговыми интерполяциями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безопасного начала работы вводится точка подвода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P0,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расположенная вне контура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курсовой работе принимается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P0 = (-10; -10; 20)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Такая точка расположена ниже и левее нуля детали в плоскости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XY,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по оси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Z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обеспечивает безопасный подвод инструмента над верхней поверхностью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8" w:id="8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2.2.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 расчетно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технологической карты</w:t>
      </w:r>
      <w:bookmarkEnd w:id="8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соответствии с методическими рекомендациями обработка детали должна быть выполнена однократным проходом по контуру при постоянной скорости подачи и главного движения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Наружный и внутренний контуры обрабатываются разными инструментами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следовательно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технологический маршрут состоит из двух основных переходов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[4].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учетом геометрии детали и требований задания принимается следующий технологический маршрут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установка и базирование прямоугольной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обработка наружного контура концевой фрезой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обработка внутреннего контура концевой фрезой меньшего радиуса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контроль размеров и удаление заусенцев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 инструмента производится по условию методических рекомендаций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радиус фрезы должен быть равен наименьшему радиусу элемента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обрабатываемого данным инструментом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[4].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наружного контура минимальным радиусом является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R4 = 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следовательно принимается концевая фреза 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внутреннего контура минимальным радиусом является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R5 = 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следовательно принимается концевая фреза 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Параметры выбранных инструментов приведены в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Выбор инструмента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blPrEx>
          <w:shd w:val="clear" w:color="auto" w:fill="4f81bd"/>
        </w:tblPrEx>
        <w:trPr>
          <w:trHeight w:val="630" w:hRule="atLeast"/>
          <w:tblHeader/>
        </w:trPr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№ перехода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Обрабатываемый контур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Тип инструмента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Диаметр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Радиус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Обозначение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Наружный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Концевая фреза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T01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Внутренний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Концевая фреза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32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6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T02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Выбор инструмента для данной работы может быть обоснован без обязательного приведения окна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CAD/CAM-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наружного контура назначается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концевая фреза 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обеспечивающая обработку внешней эквидистанты с учетом минимального наружного радиуса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внутреннего контура назначается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концевая фреза 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соответствующая минимальному радиусу внутреннего сопряжения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обоих переходов приняты единые режимы 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S = 500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F = 240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охлаждение включено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Скорость подачи и скорость главного движения выбираются из диапазонов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указанных в методических рекомендациях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[4, 8]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подача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 = 240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частота вращения шпинделя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= 500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Выбранные значения находятся в допустимом диапазоне и являются компромиссными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они достаточно безопасны для учебной отработки программы и обеспечивают устойчивую контурную обработку при использовании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Расчетно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технологическая карта представлена в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Методология разработки расчетно-технологических карт описана в [9].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Расчетно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технологическая карта</w:t>
      </w:r>
    </w:p>
    <w:tbl>
      <w:tblPr>
        <w:tblW w:w="9967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5"/>
      </w:tblGrid>
      <w:tr>
        <w:tblPrEx>
          <w:shd w:val="clear" w:color="auto" w:fill="4f81bd"/>
        </w:tblPrEx>
        <w:trPr>
          <w:trHeight w:val="930" w:hRule="atLeast"/>
          <w:tblHeader/>
        </w:trPr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Переход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Содержание перехода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Инструмент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Координаты начала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Глубина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об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/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мин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/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мин</w:t>
            </w:r>
          </w:p>
        </w:tc>
        <w:tc>
          <w:tcPr>
            <w:tcW w:type="dxa" w:w="1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СОЖ</w:t>
            </w:r>
          </w:p>
        </w:tc>
      </w:tr>
      <w:tr>
        <w:tblPrEx>
          <w:shd w:val="clear" w:color="auto" w:fill="ced7e7"/>
        </w:tblPrEx>
        <w:trPr>
          <w:trHeight w:val="1230" w:hRule="atLeast"/>
        </w:trPr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Обработка наружного контура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T01,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фреза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D40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P0 -&gt; P1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240</w:t>
            </w:r>
          </w:p>
        </w:tc>
        <w:tc>
          <w:tcPr>
            <w:tcW w:type="dxa" w:w="1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Включена</w:t>
            </w:r>
          </w:p>
        </w:tc>
      </w:tr>
      <w:tr>
        <w:tblPrEx>
          <w:shd w:val="clear" w:color="auto" w:fill="ced7e7"/>
        </w:tblPrEx>
        <w:trPr>
          <w:trHeight w:val="1530" w:hRule="atLeast"/>
        </w:trPr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Обработка внутреннего контура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T02,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фреза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D32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P0 -&gt; Q1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24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240</w:t>
            </w:r>
          </w:p>
        </w:tc>
        <w:tc>
          <w:tcPr>
            <w:tcW w:type="dxa" w:w="1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Включена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 как деталь имеет постоянную толщину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контурную обработку можно выполнять на полной глубине за один проход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соответствует условиям учебного задания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практике при реальном изготовлении детали глубина могла бы быть разбита на несколько слоев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однако в данной работе сохраняется упрощенная схема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заданная в методических указаниях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9" w:id="9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2.3.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Определение опорных точек контура и траектории инструмента</w:t>
      </w:r>
      <w:bookmarkEnd w:id="9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разработки управляющей программы необходимо определить координаты опорных точек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курсовой работе используется графо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аналитический подход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исходная геометрия берется с эскиза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после чего задаются характерные точки прямолинейных и дуговых участков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Расчеты выполняются в плоскости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XY,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координаты округляются до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0,1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120" w:after="120"/>
      </w:pP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2.3.1.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Опорные точки наружного контура детали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наружного контура вводим характерные точки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A7,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приведенные на расчетной схеме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Нулевая точка детали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совпадает с точкой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A1.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Координаты опорных точек приведены в таблице 4.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Принятые опорные точки наружного контура детали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3"/>
        <w:gridCol w:w="2493"/>
        <w:gridCol w:w="2493"/>
        <w:gridCol w:w="2493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Описание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A1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Левая нижняя базовая точка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  <w:tr>
        <w:tblPrEx>
          <w:shd w:val="clear" w:color="auto" w:fill="ced7e7"/>
        </w:tblPrEx>
        <w:trPr>
          <w:trHeight w:val="9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Верхняя точка левого вертикального участка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A3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Конец дуги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39,0</w:t>
            </w:r>
          </w:p>
        </w:tc>
      </w:tr>
      <w:tr>
        <w:tblPrEx>
          <w:shd w:val="clear" w:color="auto" w:fill="ced7e7"/>
        </w:tblPrEx>
        <w:trPr>
          <w:trHeight w:val="9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A4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Наивысшая точка верхнего наружного контура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77,0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49,5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A5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Переход к правому сопряжению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39,5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A6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Правая крайняя точка наружного контура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135,0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A7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Нижняя правая точка наружного контура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Принятая схема отражает общую конфигурацию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левый вертикальный участок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переход в верхнюю криволинейную часть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правое сопряжение и нижний прямолинейный участок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учебной управляющей программы данных точек достаточно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чтобы задать контур линейными и круговыми интерполяциями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120" w:after="120"/>
      </w:pP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2.3.2.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Эквидистантная траектория для наружного контура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обработке наружного контура центр фрезы движется по внешней эквидистанте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отстоящей от профиля детали на радиус инструмента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r1 = 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упрощенной расчетной схемы траектория инструмента задается точками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P7.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Результаты расчета эквидистанты представлены в таблице 5.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Опорные точки траектории инструмента для наружного контура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3"/>
        <w:gridCol w:w="2493"/>
        <w:gridCol w:w="2493"/>
        <w:gridCol w:w="2493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Назначение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Подвод к контуру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Вход на нижний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P3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Подъем вдоль левой стороны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P4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Участок после сопряжения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59,0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P5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Верхняя часть эквидистанты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77,0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69,5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P6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Правая часть эквидистанты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155,0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P7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Выход с контура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учебной записи программы принимается обход наружного контура против часовой стрелки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Такой подход удобен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 как обеспечивает последовательное формирование левого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верхнего и правого участков с последующим возвратом на нижнюю базу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120" w:after="120"/>
      </w:pP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2.3.3.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Опорные точки внутреннего контура детали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Внутренний контур обрабатывается инструментом радиусом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r2 = 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отличие от наружного контура траектория центра инструмента располагается внутри детали и строится по внутренней эквидистанте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внутреннего контура принимаем опорные точки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B6,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соответствующие характерным геометрическим переходам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Координаты опорных точек приведены в таблице 6.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Принятые опорные точки внутреннего контура детали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3"/>
        <w:gridCol w:w="2493"/>
        <w:gridCol w:w="2493"/>
        <w:gridCol w:w="2493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Описание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B1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Нижняя левая точка внутреннего контура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Центр левого закругления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R1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B3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Верхняя точка левого закругления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9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B4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Верхний прямолинейный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86,0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B5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Правая точка сопряжения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R5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B6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Нижний правый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Рубрика 2"/>
        <w:spacing w:before="120" w:after="120"/>
      </w:pP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2.3.4.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Эквидистантная траектория для внутреннего контура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Так как для внутреннего контура радиус инструмента равен минимальному радиусу сопряжения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R5 = 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часть дуговых участков может быть пройдена с совпадением центра инструмента с центрами сопрягаемых радиусов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Это упрощает управляющую программу и уменьшает количество вычислений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Координаты опорных точек траектории приведены в таблице 7.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Опорные точки траектории инструмента для внутреннего контура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3"/>
        <w:gridCol w:w="2493"/>
        <w:gridCol w:w="2493"/>
        <w:gridCol w:w="2493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Назначение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Q1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Точка входа в контур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41,0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Q2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Верхний левый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42,0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Q3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Верхний прямой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86,0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Q4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Правое сопряжение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96,0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Q5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Нижний прямой участок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41,0</w:t>
            </w:r>
          </w:p>
        </w:tc>
        <w:tc>
          <w:tcPr>
            <w:tcW w:type="dxa" w:w="24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внутреннего контура обход принимается по часовой стрелке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Такое направление позволяет стабильно записать внутренний профиль при использовании инструмента меньшего диаметра и избежать неоднозначности записи дуговых переходов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120" w:after="120"/>
      </w:pP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2.3.5.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Обоснование принятых допущений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Следует отметить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в рамках учебной работы расчет опорных точек выполнен по графо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аналитической схеме на основе исходного эскиза и размерных зависимостей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последующей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генерации траектории координаты могут быть дополнительно уточнены средствами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Однако для ручного программирования в формате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принятый уровень точности достаточен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поскольку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форма детали сохраняется корректно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характерные участки контура отражены в управляющей программе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радиусные переходы соответствуют заданной конфигурации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маршрут обработки технологически выполним на вертикально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фрезерном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Траектория обработки детали формируется раздельно для наружного и внутреннего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первом переходе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выполняет обход наружного профиля по внешней эквидистанте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втором переходе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выполняет обработку внутреннего контура по внутренней эквидистанте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 и выход инструмента назначаются вне рабочих участков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позволяет избежать дефектов поверхности в функциональных зонах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программировании используется абсолютная система координат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обработка выполняется в плоскости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XY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постоянных значениях подачи и частоты вращения шпинделя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10" w:id="10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2.4.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Выводы по главе 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bookmarkEnd w:id="10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 второй главе определена система координат детали и выбран нуль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обеспечивающий удобную запись управляющей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Разработана расчетно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технологическая карта обработки наружного и внутреннего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выбраны режущие инструменты и режимы 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основе исходного эскиза и графо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аналитического подхода определены опорные точки контура и эквидистантных траекторий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создает основу для построения управляющей программы обработки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Подробные сводные таблицы координат опорных точек и траекторий инструмента приведены в приложении Б (таблицы Б.1–Б.4).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11" w:id="11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ПРОЕКТИРОВАНИЕ УПРАВЛЯЮЩЕЙ ПРОГРАММЫ ОБРАБОТКИ ЗАДАННОЙ ДЕТАЛИ</w:t>
      </w:r>
      <w:bookmarkEnd w:id="11"/>
    </w:p>
    <w:p>
      <w:pPr>
        <w:pStyle w:val="Рубрика 2"/>
        <w:spacing w:before="240" w:after="120"/>
      </w:pPr>
      <w:bookmarkStart w:name="_Toc12" w:id="12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3.1.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Структура управляющей программы</w:t>
      </w:r>
      <w:bookmarkEnd w:id="12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Управляющая программа для станка с ЧПУ должна обеспечивать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безопасный запуск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вызов нужного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включение шпинделя и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подвод инструмента в безопасную точку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выполнение контурной обработки в заданной последовательности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отвод инструмента и завершение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данной курсовой работе программа составляется в коде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использованием следующих основных команд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[7, 11]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  <w:t xml:space="preserve">G21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программирование в миллиметрах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  <w:t xml:space="preserve">G17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выбор плоскости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XY;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  <w:t xml:space="preserve">G40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отмена коррекции на радиус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  <w:t xml:space="preserve">G49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отмена коррекции по длине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  <w:t xml:space="preserve">G54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выбор рабочей системы координат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</w:t>
        <w:tab/>
        <w:t xml:space="preserve">G80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отмена постоянных циклов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</w:t>
        <w:tab/>
        <w:t xml:space="preserve">G90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абсолютное программирование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</w:t>
        <w:tab/>
        <w:t xml:space="preserve">G00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ускоренное позиционирование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</w:t>
        <w:tab/>
        <w:t xml:space="preserve">G01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линейная интерполяция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</w:t>
        <w:tab/>
        <w:t xml:space="preserve">G02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круговая интерполяция по часовой стрелке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</w:t>
        <w:tab/>
        <w:t xml:space="preserve">G03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круговая интерполяция против часовой стрелки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</w:t>
        <w:tab/>
        <w:t xml:space="preserve">M03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включение шпинделя по часовой стрелке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13.</w:t>
        <w:tab/>
        <w:t xml:space="preserve">M08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включение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14.</w:t>
        <w:tab/>
        <w:t xml:space="preserve">M05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останов шпинделя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15.</w:t>
        <w:tab/>
        <w:t xml:space="preserve">M09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выключение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16.</w:t>
        <w:tab/>
        <w:t xml:space="preserve">M30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конец программы и возврат в начало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упрощения чтения программы каждый кадр снабжается кратким комментарием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Комментарии не влияют на исполнение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 существенно повышают понятность маршрута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[11, 12].</w:t>
      </w:r>
    </w:p>
    <w:p>
      <w:pPr>
        <w:pStyle w:val="Рубрика 2"/>
        <w:spacing w:before="240" w:after="120"/>
      </w:pPr>
      <w:bookmarkStart w:name="_Toc13" w:id="13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3.2.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Управляющая программа обработки наружного контура</w:t>
      </w:r>
      <w:bookmarkEnd w:id="13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Наружный контур обрабатывается фрезой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Вход на траекторию выполняется из безопасной точки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P0,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затем инструмент опускается на рабочую глубину и проходит внешний контур против часовой стрелки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Листинг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Управляющая программа обработки наружного контура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O0003 (VARIANT 3 - OUTER CONTOUR)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N10 G21 G17 G40 G49 G54 G80 G90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N20 T01 M06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N30 S500 M03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N40 M08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N50 G00 X-10.0 Y-10.0 Z20.0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N60 G00 X-20.0 Y-20.0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N70 G01 Z-12.0 F120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N80 G01 X0.0 Y-20.0 F240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N90 G01 X0.0 Y19.5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N100 G03 X25.0 Y59.0 R25.0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N110 G03 X77.0 Y69.5 R30.0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N120 G02 X155.0 Y19.5 R20.0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N130 G01 X102.0 Y-20.0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N140 G01 X0.0 Y-20.0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N150 G00 Z20.0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N160 M09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N170 M05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N180 M01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данной программе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кадры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N10-N40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формируют безопасный заголовок и включают необходимые технологические функции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кадры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N50-N60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подводят инструмент к стартовой точке траектории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кадр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N70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выполняет врезание на полную глубину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кадры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N80-N140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реализуют обход наружного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кадры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N150-N180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завершают переход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14" w:id="14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3.3.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Управляющая программа обработки внутреннего контура</w:t>
      </w:r>
      <w:bookmarkEnd w:id="14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Внутренний контур обрабатывается фрезой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диаметром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учебном проекте принимается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в зоне начала внутренней обработки имеется подготовленная область для безопасного входа инструмента на рабочую глубину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Контур обходится по часовой стрелке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Листинг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Управляющая программа обработки внутреннего контура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N190 (INNER CONTOUR)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N200 G21 G17 G40 G49 G54 G80 G90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N210 T02 M06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N220 S500 M03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N230 M08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N240 G00 X41.0 Y16.0 Z20.0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N250 G01 Z-12.0 F120</w:t>
      </w:r>
    </w:p>
    <w:p>
      <w:pPr>
        <w:pStyle w:val="Основной текст A"/>
        <w:spacing w:after="0"/>
        <w:ind w:left="709" w:firstLine="0"/>
        <w:rPr>
          <w:lang w:val="it-IT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N260 G03 X42.0 Y33.0 R17.0 F240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N270 G01 X86.0 Y33.0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N280 G02 X96.0 Y16.0 R16.0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N290 G01 X41.0 Y16.0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N300 G00 Z20.0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N310 M09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N320 M05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N330 G00 X0.0 Y0.0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N340 M30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Указанная программа содержит минимально необходимый набор кадров для прохождения внутреннего контура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практической реализации на конкретной стойке ЧПУ могут использоваться дополнительные кадры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например коррекция на длину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команда остановки перед сменой инструмента или отдельный кадр возврата в референтную точку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bookmarkStart w:name="_Toc15" w:id="15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3.4.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и анализ полученной программы</w:t>
      </w:r>
      <w:bookmarkEnd w:id="15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управляющей программы должна выполняться в несколько этапов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Методы верификации управляющих программ рассмотрены в [12].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логический контроль последовательности кадров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синтаксиса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G-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анализ траектории на наличие самопересечений и выходов за пределы 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безопасных высот подвода и отвода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моделирование обработки в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CAD/CAM-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среде или на имитаторе стойки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результате анализа разработанной программы можно сделать следующие выводы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первых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структура программы соответствует методическим требованиям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отдельно выделены наружный и внутренний контуры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использованы разные инструменты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режимы резания находятся в допустимом диапазоне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кадры снабжены поясняющими комментариями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вторых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программа обеспечивает обработку детали в два перехода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Сначала формируется наружный контур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затем внутренний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Такая последовательность технологически оправдана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поскольку позволяет сохранить жесткость заготовки до завершения внешней обработки и исключить преждевременное ослабление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третьих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выбранный подход допускает дальнейшее совершенствование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повышения производительности и качества обработки в дальнейшем могут быть выполнены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оптимизация точек входа и выхода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добавление заходных дуг вместо прямолинейного врезания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уточнение координат опорных точек по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разбиение глубины на несколько проходов для реального производства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использование коррекции на радиус инструмента на стойке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разработанная управляющая программа может рассматриваться как корректное учебное решение задачи программирования контурной обработки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</w:r>
    </w:p>
    <w:p>
      <w:pPr>
        <w:pStyle w:val="Рубрика 2"/>
        <w:spacing w:before="240" w:after="120"/>
      </w:pPr>
      <w:bookmarkStart w:name="_Toc16" w:id="16"/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3.5. </w:t>
      </w:r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Выводы по главе </w:t>
      </w:r>
      <w:r>
        <w:rPr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bookmarkEnd w:id="16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третьей главе сформирована структура управляющей программы и разработаны два фрагмента УП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наружного и внутреннего контуров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Программа записана в коде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комментариями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учитывает выбранные инструменты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режимы резания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систему координат и порядок выполнения переходов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Выполнен анализ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подтверждающий технологическую реализуемость предложенного решения и возможность его дальнейшего уточнения при моделировании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17" w:id="17"/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ЗАКЛЮЧЕНИЕ</w:t>
      </w:r>
      <w:bookmarkEnd w:id="17"/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ходе выполнения курсовой работы была решена задача разработки управляющей программы для обработки детали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станке с ЧПУ в рамках дисциплины «Программирование мехатронных систем»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процессе работы проведен анализ исходного эскиза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определены основные геометрические параметры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влияющие на технологию обработки и построение траектории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основе размеров варианта №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была описана последовательность построения твердотельной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модели детали и заготовки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что позволило сформировать геометрическую основу для последующей подготовки управляющей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 второй части работы выбрана система координат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определено положение нулевой точки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разработана расчетно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технологическая карта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подобраны режущие инструменты и установлены режимы резания в пределах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заданных методическими рекомендациями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Также были определены опорные точки наружного и внутреннего контуров и сформированы эквидистантные траектории движения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третьей части курсовой работы составлена управляющая программа в коде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ISO-7bit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комментариями для двух переходов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обработки наружного и внутреннего контуров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Программа учитывает требования безопасного подвода и отвода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включение шпинделя и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также выбор различных инструментов для наружной и внутренней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Поставленная цель курсовой работы достигнута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задачи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сформулированные во введении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выполнены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Разработанное решение можно считать завершенным учебным проектом по программированию контурной обработки плоской детали на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Перспективой дальнейшего развития работы может являться уточнение координат опорных точек по точной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программы в среде симуляции обработки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введение многопроходной схемы резания и оптимизация маршрута движения инструмента для сокращения вспомогательного времени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18" w:id="18"/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ИСПОЛЬЗОВАННОЙ ЛИТЕРАТУРЫ</w:t>
      </w:r>
      <w:bookmarkEnd w:id="18"/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ГОСТ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7.0.5-2008.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Библиографическая ссылка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Общие требования и правила составления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ГОСТ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7.1-2003.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Библиографическая запись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Библиографическое описание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Общие требования и правила составления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ГОСТ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7.32-2001.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Отчет о научно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исследовательской работе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Структура и правила оформления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Методические рекомендации по написанию курсовой работы по МДК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.01.03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«Программирование мехатронных систем»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Москва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Университет «Синергия»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2025.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 управляющей программы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учебные материалы по программированию станков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Электронный ресурс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Подготовка геометрической информации для контурной обработки детали на станке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учебные материалы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Электронный ресурс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</w:t>
        <w:tab/>
        <w:t>ISO 6983-1:2009. Automation systems and integration. Numerical control of machines. Program format and definitions of address words.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Кузнецов Ю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Волков 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Основы программирования станков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Машиностроение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2020.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Схиртладзе 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Харламов Г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Автоматизация технологической подготовки производства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Академия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2021.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Петраков Ю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CAD/CAM/CAE-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 в машиностроении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Питер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2022.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</w:t>
        <w:tab/>
        <w:t xml:space="preserve">FANUC Academy.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Основы программирования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кодов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кодов для фрезерных станков с ЧПУ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Электронный ресурс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</w:t>
        <w:tab/>
        <w:t xml:space="preserve">CNCCookbook. CNC Programming Handbook for Milling Operations.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Электронный ресурс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240"/>
        <w:jc w:val="center"/>
        <w:pageBreakBefore/>
      </w:pPr>
      <w:bookmarkStart w:name="_Toc19" w:id="19"/>
      <w:r>
        <w:rPr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ПРИЛОЖЕНИЯ</w:t>
      </w:r>
      <w:bookmarkEnd w:id="19"/>
    </w:p>
    <w:p>
      <w:pPr>
        <w:pStyle w:val="Основной текст A"/>
        <w:spacing w:before="240" w:after="120"/>
        <w:jc w:val="both"/>
      </w:pP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А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Исходные размеры детали варианта № 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Параметр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135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L3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26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L4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33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R3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R4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R5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B1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B2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19,5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9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</w:tbl>
    <w:p>
      <w:pPr>
        <w:pStyle w:val="Основной текст A"/>
        <w:widowControl w:val="0"/>
        <w:spacing w:before="240" w:after="120"/>
        <w:ind w:left="108" w:hanging="108"/>
        <w:jc w:val="center"/>
      </w:pPr>
    </w:p>
    <w:p>
      <w:pPr>
        <w:pStyle w:val="Основной текст A"/>
        <w:widowControl w:val="0"/>
        <w:spacing w:before="240" w:after="120"/>
        <w:jc w:val="center"/>
      </w:pPr>
    </w:p>
    <w:p>
      <w:pPr>
        <w:pStyle w:val="Основной текст A"/>
        <w:spacing w:before="240" w:after="120"/>
        <w:jc w:val="both"/>
      </w:pP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Б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Сводная таблица опорных точек</w:t>
      </w: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Б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.1.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Наружный контур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A1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A2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A3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A4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77,0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A5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A6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135,0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A7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Б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.2.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Траектория инструмента по наружному контуру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P2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P3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P4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59,0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P5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77,0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P6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155,0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19,5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P7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-20,0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Б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.3.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Внутренний контур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B1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B2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25,0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B3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B4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86,0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B5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B6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after="0"/>
        <w:ind w:firstLine="709"/>
        <w:jc w:val="center"/>
      </w:pP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Б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.4. </w:t>
      </w:r>
      <w:r>
        <w:rPr>
          <w:b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Траектория инструмента по внутреннему контуру</w:t>
      </w:r>
    </w:p>
    <w:tbl>
      <w:tblPr>
        <w:tblW w:w="99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4f81bd"/>
        </w:tblPrEx>
        <w:trPr>
          <w:trHeight w:val="330" w:hRule="atLeast"/>
          <w:tblHeader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Точка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мм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Q1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41,0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Q2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42,0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Q3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86,0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33,0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Q4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96,0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Q5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41,0</w:t>
            </w:r>
          </w:p>
        </w:tc>
        <w:tc>
          <w:tcPr>
            <w:tcW w:type="dxa" w:w="33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16,0</w:t>
            </w:r>
          </w:p>
        </w:tc>
      </w:tr>
    </w:tbl>
    <w:p>
      <w:pPr>
        <w:pStyle w:val="Основной текст A"/>
        <w:widowControl w:val="0"/>
        <w:spacing w:after="0"/>
        <w:ind w:left="108" w:hanging="108"/>
        <w:jc w:val="center"/>
      </w:pPr>
    </w:p>
    <w:p>
      <w:pPr>
        <w:pStyle w:val="Основной текст A"/>
        <w:widowControl w:val="0"/>
        <w:spacing w:after="0"/>
        <w:jc w:val="center"/>
      </w:pPr>
    </w:p>
    <w:p>
      <w:pPr>
        <w:pStyle w:val="Основной текст A"/>
        <w:spacing w:before="240" w:after="120"/>
        <w:jc w:val="both"/>
      </w:pP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В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Полный листинг управляющей программы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O0003 (VARIANT 3)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N10 G21 G17 G40 G49 G54 G80 G90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N20 T01 M06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N30 S500 M03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N40 M08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N50 G00 X-10.0 Y-10.0 Z20.0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N60 G00 X-20.0 Y-20.0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N70 G01 Z-12.0 F120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N80 G01 X0.0 Y-20.0 F240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N90 G01 X0.0 Y19.5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N100 G03 X25.0 Y59.0 R25.0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N110 G03 X77.0 Y69.5 R30.0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N120 G02 X155.0 Y19.5 R20.0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N130 G01 X102.0 Y-20.0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N140 G01 X0.0 Y-20.0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N150 G00 Z20.0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N160 M09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N170 M05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N180 M01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N190 G21 G17 G40 G49 G54 G80 G90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N200 T02 M06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N210 S500 M03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N220 M08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N230 G00 X41.0 Y16.0 Z20.0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N240 G01 Z-12.0 F120</w:t>
      </w:r>
    </w:p>
    <w:p>
      <w:pPr>
        <w:pStyle w:val="Основной текст A"/>
        <w:spacing w:after="0"/>
        <w:ind w:left="709" w:firstLine="0"/>
        <w:rPr>
          <w:lang w:val="it-IT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N250 G03 X42.0 Y33.0 R17.0 F240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N260 G01 X86.0 Y33.0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N270 G02 X96.0 Y16.0 R16.0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N280 G01 X41.0 Y16.0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N290 G00 Z20.0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N300 M09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N310 M05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N320 G00 X0.0 Y0.0</w:t>
      </w:r>
    </w:p>
    <w:p>
      <w:pPr>
        <w:pStyle w:val="Основной текст A"/>
        <w:spacing w:after="0"/>
        <w:ind w:left="709" w:firstLine="0"/>
        <w:rPr>
          <w:lang w:val="de-DE"/>
        </w:rPr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N330 M30</w:t>
      </w:r>
    </w:p>
    <w:p>
      <w:pPr>
        <w:pStyle w:val="Основной текст A"/>
        <w:spacing w:after="0"/>
        <w:ind w:left="709" w:firstLine="0"/>
        <w:jc w:val="both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</w:t>
      </w:r>
    </w:p>
    <w:p>
      <w:pPr>
        <w:pStyle w:val="Основной текст A"/>
        <w:spacing w:before="240" w:after="120"/>
        <w:jc w:val="both"/>
      </w:pP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Г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0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Дополнительные иллюстрации к курсовой работе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приложение включены визуальные материалы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повышающие наглядность проектирования и подтверждающие проработку модели детали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заготовки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траектории и выбора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120" w:after="60"/>
        <w:jc w:val="center"/>
      </w:pPr>
      <w:r>
        <w:drawing xmlns:a="http://schemas.openxmlformats.org/drawingml/2006/main">
          <wp:inline distT="0" distB="0" distL="0" distR="0">
            <wp:extent cx="3888000" cy="3144572"/>
            <wp:effectExtent l="0" t="0" r="0" b="0"/>
            <wp:docPr id="1073741830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445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120"/>
        <w:jc w:val="center"/>
      </w:pP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Рис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.1.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Скриншот </w:t>
      </w:r>
      <w:r>
        <w:rPr>
          <w:b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3D-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 детали</w:t>
      </w:r>
    </w:p>
    <w:p>
      <w:pPr>
        <w:pStyle w:val="Основной текст A"/>
        <w:spacing w:before="120" w:after="60"/>
        <w:jc w:val="center"/>
      </w:pPr>
      <w:r>
        <w:drawing xmlns:a="http://schemas.openxmlformats.org/drawingml/2006/main">
          <wp:inline distT="0" distB="0" distL="0" distR="0">
            <wp:extent cx="3888000" cy="3198043"/>
            <wp:effectExtent l="0" t="0" r="0" b="0"/>
            <wp:docPr id="1073741831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98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120"/>
        <w:jc w:val="center"/>
      </w:pP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Рис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.2. </w:t>
      </w:r>
      <w:r>
        <w:rPr>
          <w:b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Скриншот модели заготовки</w:t>
      </w:r>
    </w:p>
    <w:p>
      <w:pPr>
        <w:pStyle w:val="Основной текст A"/>
        <w:spacing w:after="0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Текстовое описание выбора инструмента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наружного контура используется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концевая фреза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D40;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внутреннего контура используется инструмент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T02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концевая фреза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D32;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частота вращения шпинделя принимается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подача принимается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spacing w:after="0"/>
        <w:ind w:left="709" w:hanging="425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</w:t>
        <w:tab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обработка выполняется с включенной системой охлаждения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9"/>
      <w:footerReference w:type="default" r:id="rId10"/>
      <w:pgSz w:w="12240" w:h="15840" w:orient="portrait"/>
      <w:pgMar w:top="1134" w:right="567" w:bottom="1134" w:left="1701" w:header="720" w:footer="720"/>
      <w:bidi w:val="0"/>
      <w:titlePg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  <w:jc w:val="center"/>
    </w:pPr>
    <w:r>
      <w:rPr>
        <w:rFonts w:ascii="Times New Roman" w:hAnsi="Times New Roman" w:cs="Times New Roman"/>
        <w:rFonts w:ascii="Times New Roman" w:hAnsi="Times New Roman"/>
        <w:sz w:val="28"/>
      </w:rP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Times New Roman" w:cs="Helvetica Neue" w:hAnsi="Times New Roman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Times New Roman" w:cs="Helvetica Neue" w:hAnsi="Times New Roman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