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B41D6">
      <w:pPr>
        <w:spacing w:before="0" w:after="0" w:line="360" w:lineRule="auto"/>
        <w:ind w:firstLine="0"/>
        <w:jc w:val="both"/>
      </w:pPr>
    </w:p>
    <w:p w14:paraId="30B5EF2F">
      <w:pPr>
        <w:spacing w:before="0" w:after="0" w:line="360" w:lineRule="auto"/>
        <w:ind w:firstLine="0"/>
        <w:jc w:val="center"/>
      </w:pPr>
      <w:r>
        <w:rPr>
          <w:rFonts w:ascii="Times New Roman" w:hAnsi="Times New Roman" w:eastAsia="Times New Roman" w:cs="Times New Roman"/>
          <w:b w:val="0"/>
          <w:i w:val="0"/>
          <w:color w:val="000000"/>
          <w:sz w:val="28"/>
        </w:rPr>
        <w:t>МИНИСТЕРСТВО НАУКИ И ВЫСШЕГО ОБРАЗОВАНИЯ РОССИЙСКОЙ ФЕДЕРАЦИИ</w:t>
      </w:r>
    </w:p>
    <w:p w14:paraId="7F1EC750">
      <w:pPr>
        <w:spacing w:before="0" w:after="0" w:line="360" w:lineRule="auto"/>
        <w:ind w:firstLine="0"/>
        <w:jc w:val="center"/>
      </w:pPr>
      <w:r>
        <w:rPr>
          <w:rFonts w:ascii="Times New Roman" w:hAnsi="Times New Roman" w:eastAsia="Times New Roman" w:cs="Times New Roman"/>
          <w:b w:val="0"/>
          <w:i w:val="0"/>
          <w:color w:val="000000"/>
          <w:sz w:val="28"/>
        </w:rPr>
        <w:t>Федеральное государственное бюджетное образовательное учреждение высшего образования</w:t>
      </w:r>
    </w:p>
    <w:p w14:paraId="1227A40D">
      <w:pPr>
        <w:spacing w:before="0" w:after="0" w:line="360" w:lineRule="auto"/>
        <w:ind w:firstLine="0"/>
        <w:jc w:val="center"/>
      </w:pPr>
      <w:r>
        <w:rPr>
          <w:rFonts w:ascii="Times New Roman" w:hAnsi="Times New Roman" w:eastAsia="Times New Roman" w:cs="Times New Roman"/>
          <w:b w:val="0"/>
          <w:i w:val="0"/>
          <w:color w:val="000000"/>
          <w:sz w:val="28"/>
        </w:rPr>
        <w:t>«Восточно-Сибирский государственный университет технологий и управления»</w:t>
      </w:r>
    </w:p>
    <w:p w14:paraId="4F5D899F">
      <w:pPr>
        <w:spacing w:before="0" w:after="0" w:line="360" w:lineRule="auto"/>
        <w:ind w:firstLine="0"/>
        <w:jc w:val="center"/>
      </w:pPr>
      <w:r>
        <w:rPr>
          <w:rFonts w:ascii="Times New Roman" w:hAnsi="Times New Roman" w:eastAsia="Times New Roman" w:cs="Times New Roman"/>
          <w:b w:val="0"/>
          <w:i w:val="0"/>
          <w:color w:val="000000"/>
          <w:sz w:val="28"/>
        </w:rPr>
        <w:t>Факультет компьютерных наук и технологий</w:t>
      </w:r>
    </w:p>
    <w:p w14:paraId="5D396D82">
      <w:pPr>
        <w:spacing w:before="0" w:after="0" w:line="360" w:lineRule="auto"/>
        <w:ind w:firstLine="0"/>
        <w:jc w:val="center"/>
      </w:pPr>
      <w:r>
        <w:rPr>
          <w:rFonts w:ascii="Times New Roman" w:hAnsi="Times New Roman" w:eastAsia="Times New Roman" w:cs="Times New Roman"/>
          <w:b w:val="0"/>
          <w:i w:val="0"/>
          <w:color w:val="000000"/>
          <w:sz w:val="28"/>
        </w:rPr>
        <w:t>Кафедра прикладной информатики, статистики и анализа данных</w:t>
      </w:r>
    </w:p>
    <w:p w14:paraId="792229C4">
      <w:pPr>
        <w:spacing w:before="0" w:after="0" w:line="360" w:lineRule="auto"/>
        <w:ind w:firstLine="0"/>
        <w:jc w:val="both"/>
      </w:pPr>
    </w:p>
    <w:p w14:paraId="73399171">
      <w:pPr>
        <w:spacing w:before="0" w:after="0" w:line="360" w:lineRule="auto"/>
        <w:ind w:firstLine="0"/>
        <w:jc w:val="center"/>
      </w:pPr>
      <w:r>
        <w:rPr>
          <w:rFonts w:ascii="Times New Roman" w:hAnsi="Times New Roman" w:eastAsia="Times New Roman" w:cs="Times New Roman"/>
          <w:b/>
          <w:i w:val="0"/>
          <w:color w:val="000000"/>
          <w:sz w:val="28"/>
        </w:rPr>
        <w:t>ДИПЛОМНАЯ РАБОТА</w:t>
      </w:r>
    </w:p>
    <w:p w14:paraId="488CEE28">
      <w:pPr>
        <w:spacing w:before="0" w:after="0" w:line="360" w:lineRule="auto"/>
        <w:ind w:firstLine="0"/>
        <w:jc w:val="center"/>
      </w:pPr>
      <w:r>
        <w:rPr>
          <w:rFonts w:ascii="Times New Roman" w:hAnsi="Times New Roman" w:eastAsia="Times New Roman" w:cs="Times New Roman"/>
          <w:b w:val="0"/>
          <w:i w:val="0"/>
          <w:color w:val="000000"/>
          <w:sz w:val="28"/>
        </w:rPr>
        <w:t>на тему:</w:t>
      </w:r>
    </w:p>
    <w:p w14:paraId="4EA73969">
      <w:pPr>
        <w:spacing w:before="0" w:after="0" w:line="360" w:lineRule="auto"/>
        <w:ind w:firstLine="0"/>
        <w:jc w:val="center"/>
      </w:pPr>
      <w:r>
        <w:rPr>
          <w:rFonts w:ascii="Times New Roman" w:hAnsi="Times New Roman" w:eastAsia="Times New Roman" w:cs="Times New Roman"/>
          <w:b/>
          <w:i w:val="0"/>
          <w:color w:val="000000"/>
          <w:sz w:val="28"/>
        </w:rPr>
        <w:t>«Проектирование автоматизированного рабочего места менеджера салона красоты»</w:t>
      </w:r>
    </w:p>
    <w:p w14:paraId="642839E9">
      <w:pPr>
        <w:spacing w:before="0" w:after="0" w:line="360" w:lineRule="auto"/>
        <w:ind w:firstLine="0"/>
        <w:jc w:val="both"/>
      </w:pPr>
    </w:p>
    <w:p w14:paraId="2168E3C8">
      <w:pPr>
        <w:spacing w:before="0" w:after="0" w:line="360" w:lineRule="auto"/>
        <w:ind w:firstLine="0"/>
        <w:jc w:val="both"/>
      </w:pPr>
      <w:r>
        <w:rPr>
          <w:rFonts w:ascii="Times New Roman" w:hAnsi="Times New Roman" w:eastAsia="Times New Roman" w:cs="Times New Roman"/>
          <w:b w:val="0"/>
          <w:i w:val="0"/>
          <w:color w:val="000000"/>
          <w:sz w:val="28"/>
        </w:rPr>
        <w:t>Направление подготовки: 09.03.03 «Прикладная информатика»</w:t>
      </w:r>
    </w:p>
    <w:p w14:paraId="2113837F">
      <w:pPr>
        <w:spacing w:before="0" w:after="0" w:line="360" w:lineRule="auto"/>
        <w:ind w:firstLine="0"/>
        <w:jc w:val="both"/>
      </w:pPr>
      <w:r>
        <w:rPr>
          <w:rFonts w:ascii="Times New Roman" w:hAnsi="Times New Roman" w:eastAsia="Times New Roman" w:cs="Times New Roman"/>
          <w:b w:val="0"/>
          <w:i w:val="0"/>
          <w:color w:val="000000"/>
          <w:sz w:val="28"/>
        </w:rPr>
        <w:t>Направленность: «Прикладная информатика в экономике»</w:t>
      </w:r>
    </w:p>
    <w:p w14:paraId="139B3765">
      <w:pPr>
        <w:spacing w:before="0" w:after="0" w:line="360" w:lineRule="auto"/>
        <w:ind w:firstLine="0"/>
        <w:jc w:val="both"/>
      </w:pPr>
    </w:p>
    <w:p w14:paraId="15DF7296">
      <w:pPr>
        <w:spacing w:before="0" w:after="0" w:line="360" w:lineRule="auto"/>
        <w:ind w:firstLine="0"/>
        <w:jc w:val="both"/>
      </w:pPr>
      <w:r>
        <w:rPr>
          <w:rFonts w:ascii="Times New Roman" w:hAnsi="Times New Roman" w:eastAsia="Times New Roman" w:cs="Times New Roman"/>
          <w:b w:val="0"/>
          <w:i w:val="0"/>
          <w:color w:val="000000"/>
          <w:sz w:val="28"/>
        </w:rPr>
        <w:t>Обучающийся: ________________________________</w:t>
      </w:r>
    </w:p>
    <w:p w14:paraId="75041F36">
      <w:pPr>
        <w:spacing w:before="0" w:after="0" w:line="360" w:lineRule="auto"/>
        <w:ind w:firstLine="0"/>
        <w:jc w:val="both"/>
      </w:pPr>
      <w:r>
        <w:rPr>
          <w:rFonts w:ascii="Times New Roman" w:hAnsi="Times New Roman" w:eastAsia="Times New Roman" w:cs="Times New Roman"/>
          <w:b w:val="0"/>
          <w:i w:val="0"/>
          <w:color w:val="000000"/>
          <w:sz w:val="28"/>
        </w:rPr>
        <w:t>Руководитель: _______________________________</w:t>
      </w:r>
    </w:p>
    <w:p w14:paraId="34872E24">
      <w:pPr>
        <w:spacing w:before="0" w:after="0" w:line="360" w:lineRule="auto"/>
        <w:ind w:firstLine="0"/>
        <w:jc w:val="both"/>
      </w:pPr>
    </w:p>
    <w:p w14:paraId="707052FB">
      <w:pPr>
        <w:spacing w:before="0" w:after="0" w:line="360" w:lineRule="auto"/>
        <w:ind w:firstLine="0"/>
        <w:jc w:val="center"/>
      </w:pPr>
      <w:r>
        <w:rPr>
          <w:rFonts w:ascii="Times New Roman" w:hAnsi="Times New Roman" w:eastAsia="Times New Roman" w:cs="Times New Roman"/>
          <w:b w:val="0"/>
          <w:i w:val="0"/>
          <w:color w:val="000000"/>
          <w:sz w:val="28"/>
        </w:rPr>
        <w:t>Улан-Удэ, 2026</w:t>
      </w:r>
    </w:p>
    <w:p w14:paraId="0B32FD8E">
      <w:pPr>
        <w:spacing w:before="0" w:after="0" w:line="360" w:lineRule="auto"/>
        <w:ind w:firstLine="0"/>
      </w:pPr>
      <w:r>
        <w:br w:type="page"/>
      </w:r>
    </w:p>
    <w:p w14:paraId="2F07AB37">
      <w:pPr>
        <w:pStyle w:val="2"/>
        <w:spacing w:before="0" w:after="0" w:line="360" w:lineRule="auto"/>
        <w:ind w:firstLine="0"/>
        <w:jc w:val="center"/>
      </w:pPr>
      <w:bookmarkStart w:id="0" w:name="_Toc1829258435"/>
      <w:r>
        <w:rPr>
          <w:rFonts w:ascii="Times New Roman" w:hAnsi="Times New Roman" w:eastAsia="Times New Roman" w:cs="Times New Roman"/>
          <w:b/>
          <w:i w:val="0"/>
          <w:color w:val="000000"/>
          <w:sz w:val="28"/>
        </w:rPr>
        <w:t>АННОТАЦИЯ</w:t>
      </w:r>
      <w:bookmarkEnd w:id="0"/>
    </w:p>
    <w:p w14:paraId="616365D1">
      <w:pPr>
        <w:spacing w:before="0" w:after="0" w:line="360" w:lineRule="auto"/>
        <w:ind w:firstLine="709"/>
        <w:jc w:val="both"/>
      </w:pPr>
      <w:r>
        <w:rPr>
          <w:rFonts w:ascii="Times New Roman" w:hAnsi="Times New Roman" w:eastAsia="Times New Roman" w:cs="Times New Roman"/>
          <w:b w:val="0"/>
          <w:i w:val="0"/>
          <w:color w:val="000000"/>
          <w:sz w:val="28"/>
        </w:rPr>
        <w:t>В дипломной работе спроектировано автоматизированное рабочее место менеджера салона красоты. Базой исследования служит студия перманентного макияжа «Школа перманентного макияжа Ли Белекмы» в Улан-Удэ. Менеджер ведёт запись клиентов, график трёх мастеров, учёт трёх позиций расходников, заказы поставщикам, операционный порядок в студии и заявки на обучение перманентному макияжу — все эти задачи рассматриваются как объект исследования.</w:t>
      </w:r>
    </w:p>
    <w:p w14:paraId="5531D9D3">
      <w:pPr>
        <w:spacing w:before="0" w:after="0" w:line="360" w:lineRule="auto"/>
        <w:ind w:firstLine="709"/>
        <w:jc w:val="both"/>
      </w:pPr>
      <w:r>
        <w:rPr>
          <w:rFonts w:ascii="Times New Roman" w:hAnsi="Times New Roman" w:eastAsia="Times New Roman" w:cs="Times New Roman"/>
          <w:b w:val="0"/>
          <w:i w:val="0"/>
          <w:color w:val="000000"/>
          <w:sz w:val="28"/>
        </w:rPr>
        <w:t>Цель работы — сделать ежедневные процессы салона прозрачнее за счёт Excel-интерфейса АРМ. В работе обоснована актуальность задачи, изложена теория АРМ, разобран функционал менеджера, построены модели AS-IS и TO-BE в нотациях IDEF0, BPMN, EPC и UML, выписаны функциональные требования, собран прототип книги Excel из девяти листов, оценены риски, рассчитан экономический эффект и описаны ожидаемые результаты внедрения.</w:t>
      </w:r>
    </w:p>
    <w:p w14:paraId="7B744982">
      <w:pPr>
        <w:spacing w:before="0" w:after="0" w:line="360" w:lineRule="auto"/>
        <w:ind w:firstLine="709"/>
        <w:jc w:val="both"/>
      </w:pPr>
      <w:r>
        <w:rPr>
          <w:rFonts w:ascii="Times New Roman" w:hAnsi="Times New Roman" w:eastAsia="Times New Roman" w:cs="Times New Roman"/>
          <w:b w:val="0"/>
          <w:i w:val="0"/>
          <w:color w:val="000000"/>
          <w:sz w:val="28"/>
        </w:rPr>
        <w:t>Работа состоит из введения, трёх глав, заключения и списка литературы. Объём основного текста близок к рекомендуемому. Иллюстративный материал — рисунки, таблицы и расчёты. Практическая значимость работы: прототип готов к опытной эксплуатации без покупки сторонней системы, а его структура данных при росте бизнеса переносится в облачную CRM.</w:t>
      </w:r>
    </w:p>
    <w:p w14:paraId="41489B91">
      <w:pPr>
        <w:pageBreakBefore/>
        <w:spacing w:before="0" w:after="0" w:line="360" w:lineRule="auto"/>
        <w:ind w:firstLine="0"/>
        <w:jc w:val="center"/>
      </w:pPr>
      <w:r>
        <w:rPr>
          <w:rFonts w:ascii="Times New Roman" w:hAnsi="Times New Roman" w:eastAsia="Times New Roman" w:cs="Times New Roman"/>
          <w:b/>
          <w:i w:val="0"/>
          <w:color w:val="000000"/>
          <w:sz w:val="28"/>
        </w:rPr>
        <w:t>СОДЕРЖАНИЕ</w:t>
      </w:r>
    </w:p>
    <w:p w14:paraId="09A95928">
      <w:pPr>
        <w:pStyle w:val="39"/>
        <w:tabs>
          <w:tab w:val="right" w:leader="dot" w:pos="9638"/>
        </w:tabs>
      </w:pPr>
      <w:r>
        <w:fldChar w:fldCharType="begin"/>
      </w:r>
      <w:r>
        <w:instrText xml:space="preserve"> TOC \o "1-2" \h \z \u </w:instrText>
      </w:r>
      <w:r>
        <w:fldChar w:fldCharType="separate"/>
      </w:r>
      <w:r>
        <w:fldChar w:fldCharType="begin"/>
      </w:r>
      <w:r>
        <w:instrText xml:space="preserve"> HYPERLINK \l _Toc1829258435 </w:instrText>
      </w:r>
      <w:r>
        <w:fldChar w:fldCharType="separate"/>
      </w:r>
      <w:r>
        <w:rPr>
          <w:rFonts w:ascii="Times New Roman" w:hAnsi="Times New Roman" w:eastAsia="Times New Roman" w:cs="Times New Roman"/>
          <w:i w:val="0"/>
        </w:rPr>
        <w:t>АННОТАЦИЯ</w:t>
      </w:r>
      <w:r>
        <w:tab/>
      </w:r>
      <w:r>
        <w:fldChar w:fldCharType="begin"/>
      </w:r>
      <w:r>
        <w:instrText xml:space="preserve"> PAGEREF _Toc1829258435 \h </w:instrText>
      </w:r>
      <w:r>
        <w:fldChar w:fldCharType="separate"/>
      </w:r>
      <w:r>
        <w:t>2</w:t>
      </w:r>
      <w:r>
        <w:fldChar w:fldCharType="end"/>
      </w:r>
      <w:r>
        <w:fldChar w:fldCharType="end"/>
      </w:r>
    </w:p>
    <w:p w14:paraId="2D040816">
      <w:pPr>
        <w:pStyle w:val="39"/>
        <w:tabs>
          <w:tab w:val="right" w:leader="dot" w:pos="9638"/>
        </w:tabs>
      </w:pPr>
      <w:r>
        <w:fldChar w:fldCharType="begin"/>
      </w:r>
      <w:r>
        <w:instrText xml:space="preserve"> HYPERLINK \l _Toc970626593 </w:instrText>
      </w:r>
      <w:r>
        <w:fldChar w:fldCharType="separate"/>
      </w:r>
      <w:r>
        <w:rPr>
          <w:rFonts w:ascii="Times New Roman" w:hAnsi="Times New Roman" w:eastAsia="Times New Roman" w:cs="Times New Roman"/>
          <w:i w:val="0"/>
        </w:rPr>
        <w:t>ВВЕДЕНИЕ</w:t>
      </w:r>
      <w:r>
        <w:tab/>
      </w:r>
      <w:r>
        <w:fldChar w:fldCharType="begin"/>
      </w:r>
      <w:r>
        <w:instrText xml:space="preserve"> PAGEREF _Toc970626593 \h </w:instrText>
      </w:r>
      <w:r>
        <w:fldChar w:fldCharType="separate"/>
      </w:r>
      <w:r>
        <w:t>4</w:t>
      </w:r>
      <w:r>
        <w:fldChar w:fldCharType="end"/>
      </w:r>
      <w:r>
        <w:fldChar w:fldCharType="end"/>
      </w:r>
    </w:p>
    <w:p w14:paraId="3E519234">
      <w:pPr>
        <w:pStyle w:val="39"/>
        <w:tabs>
          <w:tab w:val="right" w:leader="dot" w:pos="9638"/>
        </w:tabs>
      </w:pPr>
      <w:r>
        <w:fldChar w:fldCharType="begin"/>
      </w:r>
      <w:r>
        <w:instrText xml:space="preserve"> HYPERLINK \l _Toc1035365939 </w:instrText>
      </w:r>
      <w:r>
        <w:fldChar w:fldCharType="separate"/>
      </w:r>
      <w:r>
        <w:rPr>
          <w:rFonts w:ascii="Times New Roman" w:hAnsi="Times New Roman" w:eastAsia="Times New Roman" w:cs="Times New Roman"/>
          <w:i w:val="0"/>
        </w:rPr>
        <w:t>ГЛАВА 1. ТЕОРЕТИЧЕСКАЯ</w:t>
      </w:r>
      <w:r>
        <w:tab/>
      </w:r>
      <w:r>
        <w:fldChar w:fldCharType="begin"/>
      </w:r>
      <w:r>
        <w:instrText xml:space="preserve"> PAGEREF _Toc1035365939 \h </w:instrText>
      </w:r>
      <w:r>
        <w:fldChar w:fldCharType="separate"/>
      </w:r>
      <w:r>
        <w:t>6</w:t>
      </w:r>
      <w:r>
        <w:fldChar w:fldCharType="end"/>
      </w:r>
      <w:r>
        <w:fldChar w:fldCharType="end"/>
      </w:r>
    </w:p>
    <w:p w14:paraId="053C3F90">
      <w:pPr>
        <w:pStyle w:val="40"/>
        <w:tabs>
          <w:tab w:val="right" w:leader="dot" w:pos="9638"/>
        </w:tabs>
      </w:pPr>
      <w:r>
        <w:fldChar w:fldCharType="begin"/>
      </w:r>
      <w:r>
        <w:instrText xml:space="preserve"> HYPERLINK \l _Toc335345132 </w:instrText>
      </w:r>
      <w:r>
        <w:fldChar w:fldCharType="separate"/>
      </w:r>
      <w:r>
        <w:rPr>
          <w:rFonts w:ascii="Times New Roman" w:hAnsi="Times New Roman" w:eastAsia="Times New Roman" w:cs="Times New Roman"/>
          <w:i w:val="0"/>
        </w:rPr>
        <w:t>1.1. Теория по АРМ</w:t>
      </w:r>
      <w:r>
        <w:tab/>
      </w:r>
      <w:r>
        <w:fldChar w:fldCharType="begin"/>
      </w:r>
      <w:r>
        <w:instrText xml:space="preserve"> PAGEREF _Toc335345132 \h </w:instrText>
      </w:r>
      <w:r>
        <w:fldChar w:fldCharType="separate"/>
      </w:r>
      <w:r>
        <w:t>6</w:t>
      </w:r>
      <w:r>
        <w:fldChar w:fldCharType="end"/>
      </w:r>
      <w:r>
        <w:fldChar w:fldCharType="end"/>
      </w:r>
    </w:p>
    <w:p w14:paraId="3C29A4FB">
      <w:pPr>
        <w:pStyle w:val="40"/>
        <w:tabs>
          <w:tab w:val="right" w:leader="dot" w:pos="9638"/>
        </w:tabs>
      </w:pPr>
      <w:r>
        <w:fldChar w:fldCharType="begin"/>
      </w:r>
      <w:r>
        <w:instrText xml:space="preserve"> HYPERLINK \l _Toc1148543796 </w:instrText>
      </w:r>
      <w:r>
        <w:fldChar w:fldCharType="separate"/>
      </w:r>
      <w:r>
        <w:rPr>
          <w:rFonts w:ascii="Times New Roman" w:hAnsi="Times New Roman" w:eastAsia="Times New Roman" w:cs="Times New Roman"/>
          <w:i w:val="0"/>
        </w:rPr>
        <w:t>1.2. Методы и средства разработки проекта</w:t>
      </w:r>
      <w:r>
        <w:tab/>
      </w:r>
      <w:r>
        <w:fldChar w:fldCharType="begin"/>
      </w:r>
      <w:r>
        <w:instrText xml:space="preserve"> PAGEREF _Toc1148543796 \h </w:instrText>
      </w:r>
      <w:r>
        <w:fldChar w:fldCharType="separate"/>
      </w:r>
      <w:r>
        <w:t>10</w:t>
      </w:r>
      <w:r>
        <w:fldChar w:fldCharType="end"/>
      </w:r>
      <w:r>
        <w:fldChar w:fldCharType="end"/>
      </w:r>
    </w:p>
    <w:p w14:paraId="1D931B06">
      <w:pPr>
        <w:pStyle w:val="40"/>
        <w:tabs>
          <w:tab w:val="right" w:leader="dot" w:pos="9638"/>
        </w:tabs>
      </w:pPr>
      <w:r>
        <w:fldChar w:fldCharType="begin"/>
      </w:r>
      <w:r>
        <w:instrText xml:space="preserve"> HYPERLINK \l _Toc1992560136 </w:instrText>
      </w:r>
      <w:r>
        <w:fldChar w:fldCharType="separate"/>
      </w:r>
      <w:r>
        <w:rPr>
          <w:rFonts w:ascii="Times New Roman" w:hAnsi="Times New Roman" w:eastAsia="Times New Roman" w:cs="Times New Roman"/>
          <w:i w:val="0"/>
        </w:rPr>
        <w:t>1.3. Характеристика салона</w:t>
      </w:r>
      <w:r>
        <w:tab/>
      </w:r>
      <w:r>
        <w:fldChar w:fldCharType="begin"/>
      </w:r>
      <w:r>
        <w:instrText xml:space="preserve"> PAGEREF _Toc1992560136 \h </w:instrText>
      </w:r>
      <w:r>
        <w:fldChar w:fldCharType="separate"/>
      </w:r>
      <w:r>
        <w:t>14</w:t>
      </w:r>
      <w:r>
        <w:fldChar w:fldCharType="end"/>
      </w:r>
      <w:r>
        <w:fldChar w:fldCharType="end"/>
      </w:r>
    </w:p>
    <w:p w14:paraId="233E00D4">
      <w:pPr>
        <w:pStyle w:val="40"/>
        <w:tabs>
          <w:tab w:val="right" w:leader="dot" w:pos="9638"/>
        </w:tabs>
      </w:pPr>
      <w:r>
        <w:fldChar w:fldCharType="begin"/>
      </w:r>
      <w:r>
        <w:instrText xml:space="preserve"> HYPERLINK \l _Toc1098214434 </w:instrText>
      </w:r>
      <w:r>
        <w:fldChar w:fldCharType="separate"/>
      </w:r>
      <w:r>
        <w:rPr>
          <w:rFonts w:ascii="Times New Roman" w:hAnsi="Times New Roman" w:eastAsia="Times New Roman" w:cs="Times New Roman"/>
          <w:i w:val="0"/>
        </w:rPr>
        <w:t>1.4. Функционал менеджера</w:t>
      </w:r>
      <w:r>
        <w:tab/>
      </w:r>
      <w:r>
        <w:fldChar w:fldCharType="begin"/>
      </w:r>
      <w:r>
        <w:instrText xml:space="preserve"> PAGEREF _Toc1098214434 \h </w:instrText>
      </w:r>
      <w:r>
        <w:fldChar w:fldCharType="separate"/>
      </w:r>
      <w:r>
        <w:t>19</w:t>
      </w:r>
      <w:r>
        <w:fldChar w:fldCharType="end"/>
      </w:r>
      <w:r>
        <w:fldChar w:fldCharType="end"/>
      </w:r>
    </w:p>
    <w:p w14:paraId="44CFEB6C">
      <w:pPr>
        <w:pStyle w:val="40"/>
        <w:tabs>
          <w:tab w:val="right" w:leader="dot" w:pos="9638"/>
        </w:tabs>
      </w:pPr>
      <w:r>
        <w:fldChar w:fldCharType="begin"/>
      </w:r>
      <w:r>
        <w:instrText xml:space="preserve"> HYPERLINK \l _Toc68046273 </w:instrText>
      </w:r>
      <w:r>
        <w:fldChar w:fldCharType="separate"/>
      </w:r>
      <w:r>
        <w:rPr>
          <w:rFonts w:ascii="Times New Roman" w:hAnsi="Times New Roman" w:eastAsia="Times New Roman" w:cs="Times New Roman"/>
          <w:i w:val="0"/>
        </w:rPr>
        <w:t>1.5. Описание функционала</w:t>
      </w:r>
      <w:r>
        <w:tab/>
      </w:r>
      <w:r>
        <w:fldChar w:fldCharType="begin"/>
      </w:r>
      <w:r>
        <w:instrText xml:space="preserve"> PAGEREF _Toc68046273 \h </w:instrText>
      </w:r>
      <w:r>
        <w:fldChar w:fldCharType="separate"/>
      </w:r>
      <w:r>
        <w:t>23</w:t>
      </w:r>
      <w:r>
        <w:fldChar w:fldCharType="end"/>
      </w:r>
      <w:r>
        <w:fldChar w:fldCharType="end"/>
      </w:r>
    </w:p>
    <w:p w14:paraId="3EA5F9E3">
      <w:pPr>
        <w:pStyle w:val="40"/>
        <w:tabs>
          <w:tab w:val="right" w:leader="dot" w:pos="9638"/>
        </w:tabs>
      </w:pPr>
      <w:r>
        <w:fldChar w:fldCharType="begin"/>
      </w:r>
      <w:r>
        <w:instrText xml:space="preserve"> HYPERLINK \l _Toc1192410107 </w:instrText>
      </w:r>
      <w:r>
        <w:fldChar w:fldCharType="separate"/>
      </w:r>
      <w:r>
        <w:rPr>
          <w:rFonts w:ascii="Times New Roman" w:hAnsi="Times New Roman" w:eastAsia="Times New Roman" w:cs="Times New Roman"/>
          <w:i w:val="0"/>
        </w:rPr>
        <w:t>1.6. Анализ и структура видов выполняемых работ</w:t>
      </w:r>
      <w:r>
        <w:tab/>
      </w:r>
      <w:r>
        <w:fldChar w:fldCharType="begin"/>
      </w:r>
      <w:r>
        <w:instrText xml:space="preserve"> PAGEREF _Toc1192410107 \h </w:instrText>
      </w:r>
      <w:r>
        <w:fldChar w:fldCharType="separate"/>
      </w:r>
      <w:r>
        <w:t>28</w:t>
      </w:r>
      <w:r>
        <w:fldChar w:fldCharType="end"/>
      </w:r>
      <w:r>
        <w:fldChar w:fldCharType="end"/>
      </w:r>
    </w:p>
    <w:p w14:paraId="6655E222">
      <w:pPr>
        <w:pStyle w:val="39"/>
        <w:tabs>
          <w:tab w:val="right" w:leader="dot" w:pos="9638"/>
        </w:tabs>
      </w:pPr>
      <w:r>
        <w:fldChar w:fldCharType="begin"/>
      </w:r>
      <w:r>
        <w:instrText xml:space="preserve"> HYPERLINK \l _Toc519274545 </w:instrText>
      </w:r>
      <w:r>
        <w:fldChar w:fldCharType="separate"/>
      </w:r>
      <w:r>
        <w:rPr>
          <w:rFonts w:ascii="Times New Roman" w:hAnsi="Times New Roman" w:eastAsia="Times New Roman" w:cs="Times New Roman"/>
          <w:i w:val="0"/>
        </w:rPr>
        <w:t>ГЛАВА 2. ПРОЕКТИРОВАНИЕ БИЗНЕС-ПРОЦЕССОВ</w:t>
      </w:r>
      <w:r>
        <w:tab/>
      </w:r>
      <w:r>
        <w:fldChar w:fldCharType="begin"/>
      </w:r>
      <w:r>
        <w:instrText xml:space="preserve"> PAGEREF _Toc519274545 \h </w:instrText>
      </w:r>
      <w:r>
        <w:fldChar w:fldCharType="separate"/>
      </w:r>
      <w:r>
        <w:t>34</w:t>
      </w:r>
      <w:r>
        <w:fldChar w:fldCharType="end"/>
      </w:r>
      <w:r>
        <w:fldChar w:fldCharType="end"/>
      </w:r>
    </w:p>
    <w:p w14:paraId="65B051CA">
      <w:pPr>
        <w:pStyle w:val="40"/>
        <w:tabs>
          <w:tab w:val="right" w:leader="dot" w:pos="9638"/>
        </w:tabs>
      </w:pPr>
      <w:r>
        <w:fldChar w:fldCharType="begin"/>
      </w:r>
      <w:r>
        <w:instrText xml:space="preserve"> HYPERLINK \l _Toc73736407 </w:instrText>
      </w:r>
      <w:r>
        <w:fldChar w:fldCharType="separate"/>
      </w:r>
      <w:r>
        <w:rPr>
          <w:rFonts w:ascii="Times New Roman" w:hAnsi="Times New Roman" w:eastAsia="Times New Roman" w:cs="Times New Roman"/>
          <w:i w:val="0"/>
        </w:rPr>
        <w:t>2.1. Бизнес-процесс работы менеджера «как есть»</w:t>
      </w:r>
      <w:r>
        <w:tab/>
      </w:r>
      <w:r>
        <w:fldChar w:fldCharType="begin"/>
      </w:r>
      <w:r>
        <w:instrText xml:space="preserve"> PAGEREF _Toc73736407 \h </w:instrText>
      </w:r>
      <w:r>
        <w:fldChar w:fldCharType="separate"/>
      </w:r>
      <w:r>
        <w:t>34</w:t>
      </w:r>
      <w:r>
        <w:fldChar w:fldCharType="end"/>
      </w:r>
      <w:r>
        <w:fldChar w:fldCharType="end"/>
      </w:r>
    </w:p>
    <w:p w14:paraId="6D4F6D60">
      <w:pPr>
        <w:pStyle w:val="40"/>
        <w:tabs>
          <w:tab w:val="right" w:leader="dot" w:pos="9638"/>
        </w:tabs>
      </w:pPr>
      <w:r>
        <w:fldChar w:fldCharType="begin"/>
      </w:r>
      <w:r>
        <w:instrText xml:space="preserve"> HYPERLINK \l _Toc189728130 </w:instrText>
      </w:r>
      <w:r>
        <w:fldChar w:fldCharType="separate"/>
      </w:r>
      <w:r>
        <w:rPr>
          <w:rFonts w:ascii="Times New Roman" w:hAnsi="Times New Roman" w:eastAsia="Times New Roman" w:cs="Times New Roman"/>
          <w:i w:val="0"/>
        </w:rPr>
        <w:t>2.2. Бизнес-процесс работы менеджера «как должно быть»</w:t>
      </w:r>
      <w:r>
        <w:tab/>
      </w:r>
      <w:r>
        <w:fldChar w:fldCharType="begin"/>
      </w:r>
      <w:r>
        <w:instrText xml:space="preserve"> PAGEREF _Toc189728130 \h </w:instrText>
      </w:r>
      <w:r>
        <w:fldChar w:fldCharType="separate"/>
      </w:r>
      <w:r>
        <w:t>37</w:t>
      </w:r>
      <w:r>
        <w:fldChar w:fldCharType="end"/>
      </w:r>
      <w:r>
        <w:fldChar w:fldCharType="end"/>
      </w:r>
    </w:p>
    <w:p w14:paraId="5ED5B329">
      <w:pPr>
        <w:pStyle w:val="40"/>
        <w:tabs>
          <w:tab w:val="right" w:leader="dot" w:pos="9638"/>
        </w:tabs>
      </w:pPr>
      <w:r>
        <w:fldChar w:fldCharType="begin"/>
      </w:r>
      <w:r>
        <w:instrText xml:space="preserve"> HYPERLINK \l _Toc1894948762 </w:instrText>
      </w:r>
      <w:r>
        <w:fldChar w:fldCharType="separate"/>
      </w:r>
      <w:r>
        <w:rPr>
          <w:rFonts w:ascii="Times New Roman" w:hAnsi="Times New Roman" w:eastAsia="Times New Roman" w:cs="Times New Roman"/>
          <w:i w:val="0"/>
        </w:rPr>
        <w:t>2.3. Требования, бизнес-логика работы, экранные формы</w:t>
      </w:r>
      <w:r>
        <w:tab/>
      </w:r>
      <w:r>
        <w:fldChar w:fldCharType="begin"/>
      </w:r>
      <w:r>
        <w:instrText xml:space="preserve"> PAGEREF _Toc1894948762 \h </w:instrText>
      </w:r>
      <w:r>
        <w:fldChar w:fldCharType="separate"/>
      </w:r>
      <w:r>
        <w:t>42</w:t>
      </w:r>
      <w:r>
        <w:fldChar w:fldCharType="end"/>
      </w:r>
      <w:r>
        <w:fldChar w:fldCharType="end"/>
      </w:r>
    </w:p>
    <w:p w14:paraId="646CB5FC">
      <w:pPr>
        <w:pStyle w:val="39"/>
        <w:tabs>
          <w:tab w:val="right" w:leader="dot" w:pos="9638"/>
        </w:tabs>
      </w:pPr>
      <w:r>
        <w:fldChar w:fldCharType="begin"/>
      </w:r>
      <w:r>
        <w:instrText xml:space="preserve"> HYPERLINK \l _Toc1221357924 </w:instrText>
      </w:r>
      <w:r>
        <w:fldChar w:fldCharType="separate"/>
      </w:r>
      <w:r>
        <w:rPr>
          <w:rFonts w:ascii="Times New Roman" w:hAnsi="Times New Roman" w:eastAsia="Times New Roman" w:cs="Times New Roman"/>
          <w:i w:val="0"/>
        </w:rPr>
        <w:t>ГЛАВА 3. РЕАЛИЗАЦИЯ И ОЦЕНКА ЭФФЕКТИВНОСТИ АРМ</w:t>
      </w:r>
      <w:r>
        <w:tab/>
      </w:r>
      <w:r>
        <w:fldChar w:fldCharType="begin"/>
      </w:r>
      <w:r>
        <w:instrText xml:space="preserve"> PAGEREF _Toc1221357924 \h </w:instrText>
      </w:r>
      <w:r>
        <w:fldChar w:fldCharType="separate"/>
      </w:r>
      <w:r>
        <w:t>51</w:t>
      </w:r>
      <w:r>
        <w:fldChar w:fldCharType="end"/>
      </w:r>
      <w:r>
        <w:fldChar w:fldCharType="end"/>
      </w:r>
    </w:p>
    <w:p w14:paraId="6849D087">
      <w:pPr>
        <w:pStyle w:val="40"/>
        <w:tabs>
          <w:tab w:val="right" w:leader="dot" w:pos="9638"/>
        </w:tabs>
      </w:pPr>
      <w:r>
        <w:fldChar w:fldCharType="begin"/>
      </w:r>
      <w:r>
        <w:instrText xml:space="preserve"> HYPERLINK \l _Toc1713930642 </w:instrText>
      </w:r>
      <w:r>
        <w:fldChar w:fldCharType="separate"/>
      </w:r>
      <w:r>
        <w:rPr>
          <w:rFonts w:ascii="Times New Roman" w:hAnsi="Times New Roman" w:eastAsia="Times New Roman" w:cs="Times New Roman"/>
          <w:i w:val="0"/>
        </w:rPr>
        <w:t>3.1. Риски IT-проекта</w:t>
      </w:r>
      <w:r>
        <w:tab/>
      </w:r>
      <w:r>
        <w:fldChar w:fldCharType="begin"/>
      </w:r>
      <w:r>
        <w:instrText xml:space="preserve"> PAGEREF _Toc1713930642 \h </w:instrText>
      </w:r>
      <w:r>
        <w:fldChar w:fldCharType="separate"/>
      </w:r>
      <w:r>
        <w:t>51</w:t>
      </w:r>
      <w:r>
        <w:fldChar w:fldCharType="end"/>
      </w:r>
      <w:r>
        <w:fldChar w:fldCharType="end"/>
      </w:r>
    </w:p>
    <w:p w14:paraId="4C064B98">
      <w:pPr>
        <w:pStyle w:val="40"/>
        <w:tabs>
          <w:tab w:val="right" w:leader="dot" w:pos="9638"/>
        </w:tabs>
      </w:pPr>
      <w:r>
        <w:fldChar w:fldCharType="begin"/>
      </w:r>
      <w:r>
        <w:instrText xml:space="preserve"> HYPERLINK \l _Toc1834142883 </w:instrText>
      </w:r>
      <w:r>
        <w:fldChar w:fldCharType="separate"/>
      </w:r>
      <w:r>
        <w:rPr>
          <w:rFonts w:ascii="Times New Roman" w:hAnsi="Times New Roman" w:eastAsia="Times New Roman" w:cs="Times New Roman"/>
          <w:i w:val="0"/>
        </w:rPr>
        <w:t>3.2. Оценка IT-проекта</w:t>
      </w:r>
      <w:r>
        <w:tab/>
      </w:r>
      <w:r>
        <w:fldChar w:fldCharType="begin"/>
      </w:r>
      <w:r>
        <w:instrText xml:space="preserve"> PAGEREF _Toc1834142883 \h </w:instrText>
      </w:r>
      <w:r>
        <w:fldChar w:fldCharType="separate"/>
      </w:r>
      <w:r>
        <w:t>55</w:t>
      </w:r>
      <w:r>
        <w:fldChar w:fldCharType="end"/>
      </w:r>
      <w:r>
        <w:fldChar w:fldCharType="end"/>
      </w:r>
    </w:p>
    <w:p w14:paraId="24B7EC5F">
      <w:pPr>
        <w:pStyle w:val="40"/>
        <w:tabs>
          <w:tab w:val="right" w:leader="dot" w:pos="9638"/>
        </w:tabs>
      </w:pPr>
      <w:r>
        <w:fldChar w:fldCharType="begin"/>
      </w:r>
      <w:r>
        <w:instrText xml:space="preserve"> HYPERLINK \l _Toc1459165543 </w:instrText>
      </w:r>
      <w:r>
        <w:fldChar w:fldCharType="separate"/>
      </w:r>
      <w:r>
        <w:rPr>
          <w:rFonts w:ascii="Times New Roman" w:hAnsi="Times New Roman" w:eastAsia="Times New Roman" w:cs="Times New Roman"/>
          <w:i w:val="0"/>
        </w:rPr>
        <w:t>3.3. Результаты внедрения</w:t>
      </w:r>
      <w:r>
        <w:tab/>
      </w:r>
      <w:r>
        <w:fldChar w:fldCharType="begin"/>
      </w:r>
      <w:r>
        <w:instrText xml:space="preserve"> PAGEREF _Toc1459165543 \h </w:instrText>
      </w:r>
      <w:r>
        <w:fldChar w:fldCharType="separate"/>
      </w:r>
      <w:r>
        <w:t>60</w:t>
      </w:r>
      <w:r>
        <w:fldChar w:fldCharType="end"/>
      </w:r>
      <w:r>
        <w:fldChar w:fldCharType="end"/>
      </w:r>
    </w:p>
    <w:p w14:paraId="706F1B33">
      <w:pPr>
        <w:pStyle w:val="39"/>
        <w:tabs>
          <w:tab w:val="right" w:leader="dot" w:pos="9638"/>
        </w:tabs>
      </w:pPr>
      <w:r>
        <w:fldChar w:fldCharType="begin"/>
      </w:r>
      <w:r>
        <w:instrText xml:space="preserve"> HYPERLINK \l _Toc2079516108 </w:instrText>
      </w:r>
      <w:r>
        <w:fldChar w:fldCharType="separate"/>
      </w:r>
      <w:r>
        <w:rPr>
          <w:rFonts w:ascii="Times New Roman" w:hAnsi="Times New Roman" w:eastAsia="Times New Roman" w:cs="Times New Roman"/>
          <w:i w:val="0"/>
        </w:rPr>
        <w:t>ЗАКЛЮЧЕНИЕ</w:t>
      </w:r>
      <w:r>
        <w:tab/>
      </w:r>
      <w:r>
        <w:fldChar w:fldCharType="begin"/>
      </w:r>
      <w:r>
        <w:instrText xml:space="preserve"> PAGEREF _Toc2079516108 \h </w:instrText>
      </w:r>
      <w:r>
        <w:fldChar w:fldCharType="separate"/>
      </w:r>
      <w:r>
        <w:t>70</w:t>
      </w:r>
      <w:r>
        <w:fldChar w:fldCharType="end"/>
      </w:r>
      <w:r>
        <w:fldChar w:fldCharType="end"/>
      </w:r>
    </w:p>
    <w:p w14:paraId="17A2243D">
      <w:pPr>
        <w:pStyle w:val="39"/>
        <w:tabs>
          <w:tab w:val="right" w:leader="dot" w:pos="9638"/>
        </w:tabs>
      </w:pPr>
      <w:r>
        <w:fldChar w:fldCharType="begin"/>
      </w:r>
      <w:r>
        <w:instrText xml:space="preserve"> HYPERLINK \l _Toc130872231 </w:instrText>
      </w:r>
      <w:r>
        <w:fldChar w:fldCharType="separate"/>
      </w:r>
      <w:r>
        <w:rPr>
          <w:rFonts w:ascii="Times New Roman" w:hAnsi="Times New Roman" w:eastAsia="Times New Roman" w:cs="Times New Roman"/>
          <w:i w:val="0"/>
        </w:rPr>
        <w:t>СПИСОК ЛИТЕРАТУРЫ</w:t>
      </w:r>
      <w:r>
        <w:tab/>
      </w:r>
      <w:r>
        <w:fldChar w:fldCharType="begin"/>
      </w:r>
      <w:r>
        <w:instrText xml:space="preserve"> PAGEREF _Toc130872231 \h </w:instrText>
      </w:r>
      <w:r>
        <w:fldChar w:fldCharType="separate"/>
      </w:r>
      <w:r>
        <w:t>72</w:t>
      </w:r>
      <w:r>
        <w:fldChar w:fldCharType="end"/>
      </w:r>
      <w:r>
        <w:fldChar w:fldCharType="end"/>
      </w:r>
    </w:p>
    <w:p w14:paraId="3B614EE8">
      <w:pPr>
        <w:tabs>
          <w:tab w:val="right" w:leader="dot" w:pos="9128"/>
        </w:tabs>
        <w:spacing w:before="0" w:after="0" w:line="360" w:lineRule="auto"/>
        <w:ind w:left="0"/>
        <w:jc w:val="left"/>
      </w:pPr>
      <w:r>
        <w:fldChar w:fldCharType="end"/>
      </w:r>
    </w:p>
    <w:p w14:paraId="2FB2B37B">
      <w:pPr>
        <w:pStyle w:val="2"/>
        <w:spacing w:before="0" w:after="0" w:line="360" w:lineRule="auto"/>
        <w:ind w:firstLine="0"/>
        <w:jc w:val="center"/>
      </w:pPr>
      <w:bookmarkStart w:id="1" w:name="_Toc970626593"/>
      <w:r>
        <w:rPr>
          <w:rFonts w:ascii="Times New Roman" w:hAnsi="Times New Roman" w:eastAsia="Times New Roman" w:cs="Times New Roman"/>
          <w:b/>
          <w:i w:val="0"/>
          <w:color w:val="000000"/>
          <w:sz w:val="28"/>
        </w:rPr>
        <w:t>ВВЕДЕНИЕ</w:t>
      </w:r>
      <w:bookmarkEnd w:id="1"/>
    </w:p>
    <w:p w14:paraId="12B22A66">
      <w:pPr>
        <w:spacing w:before="0" w:after="0" w:line="360" w:lineRule="auto"/>
        <w:ind w:firstLine="709"/>
        <w:jc w:val="both"/>
      </w:pPr>
      <w:r>
        <w:rPr>
          <w:rFonts w:ascii="Times New Roman" w:hAnsi="Times New Roman" w:eastAsia="Times New Roman" w:cs="Times New Roman"/>
          <w:b w:val="0"/>
          <w:i w:val="0"/>
          <w:color w:val="000000"/>
          <w:sz w:val="28"/>
        </w:rPr>
        <w:t>Салон красоты — сервисная организация. Каждый день в ней сходятся записи на процедуры, повторные визиты, закупки расходников и переписка с клиентами. Студия перманентного макияжа нагружена сильнее обычного: запись зависит от длительности процедуры, квалификации мастера, занятости кабинета, наличия пигмента и игл, предоплаты и плана сопровождения клиента. Когда эти сведения параллельно ведутся в мессенджерах, бумажных журналах и отдельных файлах, менеджер часть смены тратит на поиск и сверки. Ошибки при таком режиме неизбежны.</w:t>
      </w:r>
    </w:p>
    <w:p w14:paraId="32E31B19">
      <w:pPr>
        <w:spacing w:before="0" w:after="0" w:line="360" w:lineRule="auto"/>
        <w:ind w:firstLine="709"/>
        <w:jc w:val="both"/>
      </w:pPr>
      <w:r>
        <w:rPr>
          <w:rFonts w:ascii="Times New Roman" w:hAnsi="Times New Roman" w:eastAsia="Times New Roman" w:cs="Times New Roman"/>
          <w:b w:val="0"/>
          <w:i w:val="0"/>
          <w:color w:val="000000"/>
          <w:sz w:val="28"/>
        </w:rPr>
        <w:t>Актуальность темы связана с тем, что малому бизнесу нужны простые средства автоматизации. Маленький салон редко готов внедрять полноценную отраслевую CRM: ему мешает стоимость подписки, лишний функционал, обучение сотрудников, зависимость от внешнего сервиса и риск потерять данные при уходе с подписки. Excel и совместимые табличные редакторы знакомы пользователям и распространены повсеместно, поэтому в них можно за короткий срок собрать рабочий интерфейс из журналов, справочников, контрольных формул и сводных отчётов без капитальных затрат.</w:t>
      </w:r>
    </w:p>
    <w:p w14:paraId="43A12C43">
      <w:pPr>
        <w:spacing w:before="0" w:after="0" w:line="360" w:lineRule="auto"/>
        <w:ind w:firstLine="709"/>
        <w:jc w:val="both"/>
      </w:pPr>
      <w:r>
        <w:rPr>
          <w:rFonts w:ascii="Times New Roman" w:hAnsi="Times New Roman" w:eastAsia="Times New Roman" w:cs="Times New Roman"/>
          <w:b w:val="0"/>
          <w:i w:val="0"/>
          <w:color w:val="000000"/>
          <w:sz w:val="28"/>
        </w:rPr>
        <w:t>Проблема исследования: ежедневный объём управленческих операций менеджера не покрывается ручным учётом. Ручной режим даёт двойные брони, опоздания с заказом материалов, потерянные заявки на обучение и неполную отчётность. Локальные сбои на горизонте месяца превращаются в потерю выручки, рабочего времени и репутации салона.</w:t>
      </w:r>
    </w:p>
    <w:p w14:paraId="40E8296F">
      <w:pPr>
        <w:spacing w:before="0" w:after="0" w:line="360" w:lineRule="auto"/>
        <w:ind w:firstLine="709"/>
        <w:jc w:val="both"/>
      </w:pPr>
      <w:r>
        <w:rPr>
          <w:rFonts w:ascii="Times New Roman" w:hAnsi="Times New Roman" w:eastAsia="Times New Roman" w:cs="Times New Roman"/>
          <w:b w:val="0"/>
          <w:i w:val="0"/>
          <w:color w:val="000000"/>
          <w:sz w:val="28"/>
        </w:rPr>
        <w:t>Цель работы — спроектировать АРМ менеджера салона красоты на базе Excel-интерфейса. АРМ должно вести учёт клиентов, график мастеров, расходные материалы, заказы поставщикам, заявки на обучение и давать оперативную управленческую отчётность.</w:t>
      </w:r>
    </w:p>
    <w:p w14:paraId="25CCD9FA">
      <w:pPr>
        <w:spacing w:before="0" w:after="0" w:line="360" w:lineRule="auto"/>
        <w:ind w:firstLine="709"/>
        <w:jc w:val="both"/>
      </w:pPr>
      <w:r>
        <w:rPr>
          <w:rFonts w:ascii="Times New Roman" w:hAnsi="Times New Roman" w:eastAsia="Times New Roman" w:cs="Times New Roman"/>
          <w:b w:val="0"/>
          <w:i w:val="0"/>
          <w:color w:val="000000"/>
          <w:sz w:val="28"/>
        </w:rPr>
        <w:t>Задачи работы: изучить теорию АРМ и обосновать выбор инструментов; описать салон как объект автоматизации; разобрать функционал менеджера и виды его работ; построить модели бизнес-процессов AS-IS и TO-BE в нотациях IDEF0, BPMN, EPC и UML; выписать функциональные, информационные и интерфейсные требования к АРМ; спроектировать структуру данных и экранные формы Excel-прототипа; оценить риски IT-проекта; рассчитать затраты и эффект; описать ожидаемые результаты внедрения и направления развития решения.</w:t>
      </w:r>
    </w:p>
    <w:p w14:paraId="0CB0A2D7">
      <w:pPr>
        <w:spacing w:before="0" w:after="0" w:line="360" w:lineRule="auto"/>
        <w:ind w:firstLine="709"/>
        <w:jc w:val="both"/>
      </w:pPr>
      <w:r>
        <w:rPr>
          <w:rFonts w:ascii="Times New Roman" w:hAnsi="Times New Roman" w:eastAsia="Times New Roman" w:cs="Times New Roman"/>
          <w:b w:val="0"/>
          <w:i w:val="0"/>
          <w:color w:val="000000"/>
          <w:sz w:val="28"/>
        </w:rPr>
        <w:t>Объект исследования — деятельность менеджера в студии перманентного макияжа «Школа перманентного макияжа Ли Белекмы» в Улан-Удэ. Предмет исследования — процессы учёта, планирования и контроля, которые в условиях малого штата и ограниченного бюджета можно автоматизировать средствами Excel.</w:t>
      </w:r>
    </w:p>
    <w:p w14:paraId="6983868A">
      <w:pPr>
        <w:spacing w:before="0" w:after="0" w:line="360" w:lineRule="auto"/>
        <w:ind w:firstLine="709"/>
        <w:jc w:val="both"/>
      </w:pPr>
      <w:r>
        <w:rPr>
          <w:rFonts w:ascii="Times New Roman" w:hAnsi="Times New Roman" w:eastAsia="Times New Roman" w:cs="Times New Roman"/>
          <w:b w:val="0"/>
          <w:i w:val="0"/>
          <w:color w:val="000000"/>
          <w:sz w:val="28"/>
        </w:rPr>
        <w:t>Методологическая основа: системный анализ предметной области, процессное моделирование (IDEF0, BPMN 2.0, EPC), объектно-ориентированное моделирование на UML, сравнение инструментов автоматизации, методики оценки экономической эффективности IT-проекта и экспертная оценка рисков. Эмпирическая база — интервью с собственником салона, наблюдение за работой менеджера, прайс-лист, кадровый состав, журналы записей клиентов за апрель–май 2026 года и прототип Excel-АРМ из девяти листов.</w:t>
      </w:r>
    </w:p>
    <w:p w14:paraId="0AAF485A">
      <w:pPr>
        <w:spacing w:before="0" w:after="0" w:line="360" w:lineRule="auto"/>
        <w:ind w:firstLine="709"/>
        <w:jc w:val="both"/>
      </w:pPr>
      <w:r>
        <w:rPr>
          <w:rFonts w:ascii="Times New Roman" w:hAnsi="Times New Roman" w:eastAsia="Times New Roman" w:cs="Times New Roman"/>
          <w:b w:val="0"/>
          <w:i w:val="0"/>
          <w:color w:val="000000"/>
          <w:sz w:val="28"/>
        </w:rPr>
        <w:t>Практическая значимость работы — рабочий прототип АРМ, готовый к опытной эксплуатации без закупки коммерческой CRM и быстро адаптируемый под конкретный салон. Решение рассчитано на российский малый бизнес сферы услуг красоты и учитывает специфику работы менеджера со школой перманентного макияжа. Накопленные в нём данные пригодны и для последующего перехода к более сложным цифровым продуктам.</w:t>
      </w:r>
    </w:p>
    <w:p w14:paraId="4F967C1E">
      <w:pPr>
        <w:spacing w:before="0" w:after="0" w:line="360" w:lineRule="auto"/>
        <w:ind w:firstLine="709"/>
        <w:jc w:val="both"/>
      </w:pPr>
      <w:r>
        <w:rPr>
          <w:rFonts w:ascii="Times New Roman" w:hAnsi="Times New Roman" w:eastAsia="Times New Roman" w:cs="Times New Roman"/>
          <w:b w:val="0"/>
          <w:i w:val="0"/>
          <w:color w:val="000000"/>
          <w:sz w:val="28"/>
        </w:rPr>
        <w:t>Работа состоит из введения, трёх глав, заключения и списка использованных источников. Первая глава — теория АРМ, методы и средства разработки, характеристика объекта исследования, функционал менеджера и структура его работ. Вторая глава — модели AS-IS и TO-BE, функциональные требования, бизнес-логика и экранные формы. Третья глава — реализация прототипа, оценка рисков, расчёт затрат и эффекта, результаты внедрения. Объём основной части — около 70 страниц.</w:t>
      </w:r>
    </w:p>
    <w:p w14:paraId="7AA91668">
      <w:pPr>
        <w:pStyle w:val="2"/>
        <w:spacing w:before="0" w:after="0" w:line="360" w:lineRule="auto"/>
        <w:ind w:firstLine="0"/>
        <w:jc w:val="center"/>
      </w:pPr>
      <w:bookmarkStart w:id="2" w:name="_Toc1035365939"/>
      <w:r>
        <w:rPr>
          <w:rFonts w:ascii="Times New Roman" w:hAnsi="Times New Roman" w:eastAsia="Times New Roman" w:cs="Times New Roman"/>
          <w:b/>
          <w:i w:val="0"/>
          <w:color w:val="000000"/>
          <w:sz w:val="28"/>
        </w:rPr>
        <w:t>ГЛАВА 1. ТЕОРЕТИЧЕСКАЯ</w:t>
      </w:r>
      <w:bookmarkEnd w:id="2"/>
    </w:p>
    <w:p w14:paraId="1ED2BEED">
      <w:pPr>
        <w:pStyle w:val="3"/>
        <w:pageBreakBefore w:val="0"/>
        <w:spacing w:before="0" w:after="0" w:line="360" w:lineRule="auto"/>
        <w:ind w:firstLine="709"/>
        <w:jc w:val="left"/>
      </w:pPr>
      <w:bookmarkStart w:id="3" w:name="_Toc335345132"/>
      <w:r>
        <w:rPr>
          <w:rFonts w:ascii="Times New Roman" w:hAnsi="Times New Roman" w:eastAsia="Times New Roman" w:cs="Times New Roman"/>
          <w:b/>
          <w:i w:val="0"/>
          <w:color w:val="000000"/>
          <w:sz w:val="28"/>
        </w:rPr>
        <w:t>1.1. Теория по АРМ</w:t>
      </w:r>
      <w:bookmarkEnd w:id="3"/>
    </w:p>
    <w:p w14:paraId="545095B4">
      <w:pPr>
        <w:spacing w:before="0" w:after="0" w:line="360" w:lineRule="auto"/>
        <w:ind w:firstLine="709"/>
        <w:jc w:val="both"/>
      </w:pPr>
      <w:r>
        <w:rPr>
          <w:rFonts w:ascii="Times New Roman" w:hAnsi="Times New Roman" w:eastAsia="Times New Roman" w:cs="Times New Roman"/>
          <w:b w:val="0"/>
          <w:i w:val="0"/>
          <w:color w:val="000000"/>
          <w:sz w:val="28"/>
        </w:rPr>
        <w:t>Автоматизированное рабочее место (АРМ) — комплекс технических, программных, информационных и организационных средств для одного специалиста на его рабочем месте [7, 8]. От информационной системы предприятия АРМ отличается привязкой к роли: задачи, документы и ежедневные решения берутся именно у этого пользователя. Для менеджера салона красоты АРМ означает среду, в которой рядом доступны журнал записей, расписание мастеров, остатки расходных материалов, заявки на обучение и оперативные сводки.</w:t>
      </w:r>
    </w:p>
    <w:p w14:paraId="7A1DD299">
      <w:pPr>
        <w:spacing w:before="0" w:after="0" w:line="360" w:lineRule="auto"/>
        <w:ind w:firstLine="709"/>
        <w:jc w:val="both"/>
      </w:pPr>
      <w:r>
        <w:rPr>
          <w:rFonts w:ascii="Times New Roman" w:hAnsi="Times New Roman" w:eastAsia="Times New Roman" w:cs="Times New Roman"/>
          <w:b w:val="0"/>
          <w:i w:val="0"/>
          <w:color w:val="000000"/>
          <w:sz w:val="28"/>
        </w:rPr>
        <w:t>Функционально АРМ снижает трудоёмкость повторяющихся операций — поиска свободного времени мастера, сверки записей между каналами, подсчёта остатков, подготовки заказа поставщику и отчёта для руководителя. Одновременно АРМ собирает данные в единое информационное пространство: они хранятся в одной согласованной модели, а не дублируются в чатах, бумажных журналах и локальных таблицах. На таких данных и работают управленческие решения менеджера: вместо разрозненной памяти и истории переписки используется фактический показатель дня.</w:t>
      </w:r>
    </w:p>
    <w:p w14:paraId="526B343A">
      <w:pPr>
        <w:spacing w:before="0" w:after="0" w:line="360" w:lineRule="auto"/>
        <w:ind w:firstLine="709"/>
        <w:jc w:val="both"/>
      </w:pPr>
      <w:r>
        <w:rPr>
          <w:rFonts w:ascii="Times New Roman" w:hAnsi="Times New Roman" w:eastAsia="Times New Roman" w:cs="Times New Roman"/>
          <w:b w:val="0"/>
          <w:i w:val="0"/>
          <w:color w:val="000000"/>
          <w:sz w:val="28"/>
        </w:rPr>
        <w:t>АРМ малого предприятия не повторяет АРМ крупной организации. Маленькому салону нужна скорость запуска, понятный интерфейс, низкая стоимость владения и возможность править справочники силами самого менеджера. Тяжёлые отраслевые системы с многоуровневыми ролями и сложной интеграцией для салона избыточны: лишний функционал не используется, а стоимость и сложность сопровождения мешают ежедневной работе. В работе Excel взят как среда прототипирования: листы — экранные формы, таблицы — журналы, формулы — встроенный контроль, фильтры, сводные таблицы и условное форматирование дают оперативные отчёты без программирования.</w:t>
      </w:r>
    </w:p>
    <w:p w14:paraId="66B2EAC4">
      <w:pPr>
        <w:spacing w:before="0" w:after="0" w:line="360" w:lineRule="auto"/>
        <w:ind w:firstLine="709"/>
        <w:jc w:val="both"/>
      </w:pPr>
      <w:r>
        <w:rPr>
          <w:rFonts w:ascii="Times New Roman" w:hAnsi="Times New Roman" w:eastAsia="Times New Roman" w:cs="Times New Roman"/>
          <w:b w:val="0"/>
          <w:i w:val="0"/>
          <w:color w:val="000000"/>
          <w:sz w:val="28"/>
        </w:rPr>
        <w:t>Проектирование АРМ повторяет жизненный цикл информационной системы: обследование предметной области, требования, моделирование процессов, структура данных, интерфейс, тестирование, оценка эффективности. Такой набор задач соответствует профилю направления 09.03.03 «Прикладная информатика», где от выпускника требуется не столько программирование, сколько умение формализовать прикладные процессы, экономически обосновать решение и адаптировать его к конкретной организации.</w:t>
      </w:r>
    </w:p>
    <w:p w14:paraId="6B2C7E56">
      <w:pPr>
        <w:spacing w:before="0" w:after="0" w:line="360" w:lineRule="auto"/>
        <w:ind w:firstLine="709"/>
        <w:jc w:val="both"/>
      </w:pPr>
      <w:r>
        <w:rPr>
          <w:rFonts w:ascii="Times New Roman" w:hAnsi="Times New Roman" w:eastAsia="Times New Roman" w:cs="Times New Roman"/>
          <w:b w:val="0"/>
          <w:i w:val="0"/>
          <w:color w:val="000000"/>
          <w:sz w:val="28"/>
        </w:rPr>
        <w:t>По классификации В. И. Грекула и Н. Л. Коровкиной АРМ относится к прикладным информационным системам, привязанным к должности. По функциональному признаку рассматриваемое АРМ менеджера салона — смешанный тип: учётно-регистрационная система (журналы записей и заказов), система планирования (график мастеров) и система управленческой отчётности (главный экран). По способу взаимодействия с пользователем АРМ построено как однопользовательская локальная система с расширением до многопользовательского доступа через облачное хранилище. Такая позиция в классификации задаёт требования к архитектуре прототипа и подсказывает критерии оценки качества.</w:t>
      </w:r>
    </w:p>
    <w:p w14:paraId="0013A047">
      <w:pPr>
        <w:spacing w:before="0" w:after="0" w:line="360" w:lineRule="auto"/>
        <w:ind w:firstLine="709"/>
        <w:jc w:val="both"/>
      </w:pPr>
      <w:r>
        <w:rPr>
          <w:rFonts w:ascii="Times New Roman" w:hAnsi="Times New Roman" w:eastAsia="Times New Roman" w:cs="Times New Roman"/>
          <w:b w:val="0"/>
          <w:i w:val="0"/>
          <w:color w:val="000000"/>
          <w:sz w:val="28"/>
        </w:rPr>
        <w:t>Проектирование АРМ опирается на принцип минимальной достаточности: интерфейс закрывает дневные задачи менеджера и не наполняется функциями, которыми никто не пользуется. Принцип ложится на практику Lean-разработки и подход MVP: сначала прототип с базовым функционалом проверяется на реальных операциях салона, затем расширяется по результатам эксплуатации. Так снижается риск переусложнения: руководитель сначала видит пользу автоматизации, а уже потом вкладывается в более сложные решения.</w:t>
      </w:r>
    </w:p>
    <w:p w14:paraId="6C276A1C">
      <w:pPr>
        <w:keepNext/>
        <w:spacing w:before="0" w:after="0" w:line="360" w:lineRule="auto"/>
        <w:ind w:firstLine="0"/>
        <w:jc w:val="left"/>
      </w:pPr>
      <w:r>
        <w:rPr>
          <w:rFonts w:ascii="Times New Roman" w:hAnsi="Times New Roman" w:eastAsia="Times New Roman" w:cs="Times New Roman"/>
          <w:b w:val="0"/>
          <w:i w:val="0"/>
          <w:color w:val="000000"/>
          <w:sz w:val="28"/>
        </w:rPr>
        <w:t>Таблица 1.1 — Компоненты АРМ менеджера салона красоты</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448D3654">
        <w:trPr>
          <w:cantSplit/>
          <w:tblHeader/>
          <w:jc w:val="center"/>
        </w:trPr>
        <w:tc>
          <w:tcPr>
            <w:tcW w:w="2200" w:type="dxa"/>
            <w:vAlign w:val="center"/>
          </w:tcPr>
          <w:p w14:paraId="7BD013CE">
            <w:pPr>
              <w:spacing w:before="0" w:after="0" w:line="360" w:lineRule="auto"/>
              <w:ind w:firstLine="0"/>
              <w:jc w:val="center"/>
            </w:pPr>
            <w:r>
              <w:rPr>
                <w:rFonts w:ascii="Times New Roman" w:hAnsi="Times New Roman" w:eastAsia="Times New Roman" w:cs="Times New Roman"/>
                <w:b/>
                <w:i w:val="0"/>
                <w:color w:val="000000"/>
                <w:sz w:val="24"/>
              </w:rPr>
              <w:t>Компонент</w:t>
            </w:r>
          </w:p>
        </w:tc>
        <w:tc>
          <w:tcPr>
            <w:tcW w:w="3849" w:type="dxa"/>
            <w:vAlign w:val="center"/>
          </w:tcPr>
          <w:p w14:paraId="79829E84">
            <w:pPr>
              <w:spacing w:before="0" w:after="0" w:line="360" w:lineRule="auto"/>
              <w:ind w:firstLine="0"/>
              <w:jc w:val="center"/>
            </w:pPr>
            <w:r>
              <w:rPr>
                <w:rFonts w:ascii="Times New Roman" w:hAnsi="Times New Roman" w:eastAsia="Times New Roman" w:cs="Times New Roman"/>
                <w:b/>
                <w:i w:val="0"/>
                <w:color w:val="000000"/>
                <w:sz w:val="24"/>
              </w:rPr>
              <w:t>Содержание</w:t>
            </w:r>
          </w:p>
        </w:tc>
        <w:tc>
          <w:tcPr>
            <w:tcW w:w="3300" w:type="dxa"/>
            <w:vAlign w:val="center"/>
          </w:tcPr>
          <w:p w14:paraId="7BE530A4">
            <w:pPr>
              <w:spacing w:before="0" w:after="0" w:line="360" w:lineRule="auto"/>
              <w:ind w:firstLine="0"/>
              <w:jc w:val="center"/>
            </w:pPr>
            <w:r>
              <w:rPr>
                <w:rFonts w:ascii="Times New Roman" w:hAnsi="Times New Roman" w:eastAsia="Times New Roman" w:cs="Times New Roman"/>
                <w:b/>
                <w:i w:val="0"/>
                <w:color w:val="000000"/>
                <w:sz w:val="24"/>
              </w:rPr>
              <w:t>Роль в проекте</w:t>
            </w:r>
          </w:p>
        </w:tc>
      </w:tr>
      <w:tr w14:paraId="19964370">
        <w:trPr>
          <w:cantSplit/>
          <w:jc w:val="center"/>
        </w:trPr>
        <w:tc>
          <w:tcPr>
            <w:tcW w:w="2200" w:type="dxa"/>
            <w:vAlign w:val="center"/>
          </w:tcPr>
          <w:p w14:paraId="42756B04">
            <w:pPr>
              <w:spacing w:before="0" w:after="0" w:line="360" w:lineRule="auto"/>
              <w:ind w:firstLine="0"/>
              <w:jc w:val="center"/>
            </w:pPr>
            <w:r>
              <w:rPr>
                <w:rFonts w:ascii="Times New Roman" w:hAnsi="Times New Roman" w:eastAsia="Times New Roman" w:cs="Times New Roman"/>
                <w:b w:val="0"/>
                <w:i w:val="0"/>
                <w:color w:val="000000"/>
                <w:sz w:val="24"/>
              </w:rPr>
              <w:t>Информационное обеспечение</w:t>
            </w:r>
          </w:p>
        </w:tc>
        <w:tc>
          <w:tcPr>
            <w:tcW w:w="3849" w:type="dxa"/>
            <w:vAlign w:val="center"/>
          </w:tcPr>
          <w:p w14:paraId="595CDDF0">
            <w:pPr>
              <w:spacing w:before="0" w:after="0" w:line="360" w:lineRule="auto"/>
              <w:ind w:firstLine="0"/>
              <w:jc w:val="left"/>
            </w:pPr>
            <w:r>
              <w:rPr>
                <w:rFonts w:ascii="Times New Roman" w:hAnsi="Times New Roman" w:eastAsia="Times New Roman" w:cs="Times New Roman"/>
                <w:b w:val="0"/>
                <w:i w:val="0"/>
                <w:color w:val="000000"/>
                <w:sz w:val="24"/>
              </w:rPr>
              <w:t>Справочники клиентов, услуг, мастеров, материалов, поставщиков и статусов; журналы записей, заказов и обучения</w:t>
            </w:r>
          </w:p>
        </w:tc>
        <w:tc>
          <w:tcPr>
            <w:tcW w:w="3300" w:type="dxa"/>
            <w:vAlign w:val="center"/>
          </w:tcPr>
          <w:p w14:paraId="7BCF7151">
            <w:pPr>
              <w:spacing w:before="0" w:after="0" w:line="360" w:lineRule="auto"/>
              <w:ind w:firstLine="0"/>
              <w:jc w:val="left"/>
            </w:pPr>
            <w:r>
              <w:rPr>
                <w:rFonts w:ascii="Times New Roman" w:hAnsi="Times New Roman" w:eastAsia="Times New Roman" w:cs="Times New Roman"/>
                <w:b w:val="0"/>
                <w:i w:val="0"/>
                <w:color w:val="000000"/>
                <w:sz w:val="24"/>
              </w:rPr>
              <w:t>Создаёт единую основу учёта и исключает разночтения между каналами</w:t>
            </w:r>
          </w:p>
        </w:tc>
      </w:tr>
      <w:tr w14:paraId="5B87B23B">
        <w:trPr>
          <w:cantSplit/>
          <w:jc w:val="center"/>
        </w:trPr>
        <w:tc>
          <w:tcPr>
            <w:tcW w:w="2200" w:type="dxa"/>
            <w:vAlign w:val="center"/>
          </w:tcPr>
          <w:p w14:paraId="6C6BCADB">
            <w:pPr>
              <w:spacing w:before="0" w:after="0" w:line="360" w:lineRule="auto"/>
              <w:ind w:firstLine="0"/>
              <w:jc w:val="center"/>
            </w:pPr>
            <w:r>
              <w:rPr>
                <w:rFonts w:ascii="Times New Roman" w:hAnsi="Times New Roman" w:eastAsia="Times New Roman" w:cs="Times New Roman"/>
                <w:b w:val="0"/>
                <w:i w:val="0"/>
                <w:color w:val="000000"/>
                <w:sz w:val="24"/>
              </w:rPr>
              <w:t>Программное обеспечение</w:t>
            </w:r>
          </w:p>
        </w:tc>
        <w:tc>
          <w:tcPr>
            <w:tcW w:w="3849" w:type="dxa"/>
            <w:vAlign w:val="center"/>
          </w:tcPr>
          <w:p w14:paraId="7190E248">
            <w:pPr>
              <w:spacing w:before="0" w:after="0" w:line="360" w:lineRule="auto"/>
              <w:ind w:firstLine="0"/>
              <w:jc w:val="left"/>
            </w:pPr>
            <w:r>
              <w:rPr>
                <w:rFonts w:ascii="Times New Roman" w:hAnsi="Times New Roman" w:eastAsia="Times New Roman" w:cs="Times New Roman"/>
                <w:b w:val="0"/>
                <w:i w:val="0"/>
                <w:color w:val="000000"/>
                <w:sz w:val="24"/>
              </w:rPr>
              <w:t>Книга Excel с листами, формулами, фильтрами, проверкой данных, условным форматированием и сводным отчётом</w:t>
            </w:r>
          </w:p>
        </w:tc>
        <w:tc>
          <w:tcPr>
            <w:tcW w:w="3300" w:type="dxa"/>
            <w:vAlign w:val="center"/>
          </w:tcPr>
          <w:p w14:paraId="3E0C1FAB">
            <w:pPr>
              <w:spacing w:before="0" w:after="0" w:line="360" w:lineRule="auto"/>
              <w:ind w:firstLine="0"/>
              <w:jc w:val="left"/>
            </w:pPr>
            <w:r>
              <w:rPr>
                <w:rFonts w:ascii="Times New Roman" w:hAnsi="Times New Roman" w:eastAsia="Times New Roman" w:cs="Times New Roman"/>
                <w:b w:val="0"/>
                <w:i w:val="0"/>
                <w:color w:val="000000"/>
                <w:sz w:val="24"/>
              </w:rPr>
              <w:t>Обеспечивает интерфейс и автоматизацию расчётов на главном экране</w:t>
            </w:r>
          </w:p>
        </w:tc>
      </w:tr>
      <w:tr w14:paraId="6F8EFE1A">
        <w:trPr>
          <w:cantSplit/>
          <w:jc w:val="center"/>
        </w:trPr>
        <w:tc>
          <w:tcPr>
            <w:tcW w:w="2200" w:type="dxa"/>
            <w:vAlign w:val="center"/>
          </w:tcPr>
          <w:p w14:paraId="20DF23BB">
            <w:pPr>
              <w:spacing w:before="0" w:after="0" w:line="360" w:lineRule="auto"/>
              <w:ind w:firstLine="0"/>
              <w:jc w:val="center"/>
            </w:pPr>
            <w:r>
              <w:rPr>
                <w:rFonts w:ascii="Times New Roman" w:hAnsi="Times New Roman" w:eastAsia="Times New Roman" w:cs="Times New Roman"/>
                <w:b w:val="0"/>
                <w:i w:val="0"/>
                <w:color w:val="000000"/>
                <w:sz w:val="24"/>
              </w:rPr>
              <w:t>Организационное обеспечение</w:t>
            </w:r>
          </w:p>
        </w:tc>
        <w:tc>
          <w:tcPr>
            <w:tcW w:w="3849" w:type="dxa"/>
            <w:vAlign w:val="center"/>
          </w:tcPr>
          <w:p w14:paraId="1CB2E3B6">
            <w:pPr>
              <w:spacing w:before="0" w:after="0" w:line="360" w:lineRule="auto"/>
              <w:ind w:firstLine="0"/>
              <w:jc w:val="left"/>
            </w:pPr>
            <w:r>
              <w:rPr>
                <w:rFonts w:ascii="Times New Roman" w:hAnsi="Times New Roman" w:eastAsia="Times New Roman" w:cs="Times New Roman"/>
                <w:b w:val="0"/>
                <w:i w:val="0"/>
                <w:color w:val="000000"/>
                <w:sz w:val="24"/>
              </w:rPr>
              <w:t>Регламент заполнения записей, графика, списаний и заказов, правила работы с актуальной версией файла</w:t>
            </w:r>
          </w:p>
        </w:tc>
        <w:tc>
          <w:tcPr>
            <w:tcW w:w="3300" w:type="dxa"/>
            <w:vAlign w:val="center"/>
          </w:tcPr>
          <w:p w14:paraId="0B10EF15">
            <w:pPr>
              <w:spacing w:before="0" w:after="0" w:line="360" w:lineRule="auto"/>
              <w:ind w:firstLine="0"/>
              <w:jc w:val="left"/>
            </w:pPr>
            <w:r>
              <w:rPr>
                <w:rFonts w:ascii="Times New Roman" w:hAnsi="Times New Roman" w:eastAsia="Times New Roman" w:cs="Times New Roman"/>
                <w:b w:val="0"/>
                <w:i w:val="0"/>
                <w:color w:val="000000"/>
                <w:sz w:val="24"/>
              </w:rPr>
              <w:t>Закрепляет ответственность менеджера и мастеров</w:t>
            </w:r>
          </w:p>
        </w:tc>
      </w:tr>
      <w:tr w14:paraId="22E49A0A">
        <w:trPr>
          <w:cantSplit/>
          <w:jc w:val="center"/>
        </w:trPr>
        <w:tc>
          <w:tcPr>
            <w:tcW w:w="2200" w:type="dxa"/>
            <w:vAlign w:val="center"/>
          </w:tcPr>
          <w:p w14:paraId="29FA6CFA">
            <w:pPr>
              <w:spacing w:before="0" w:after="0" w:line="360" w:lineRule="auto"/>
              <w:ind w:firstLine="0"/>
              <w:jc w:val="center"/>
            </w:pPr>
            <w:r>
              <w:rPr>
                <w:rFonts w:ascii="Times New Roman" w:hAnsi="Times New Roman" w:eastAsia="Times New Roman" w:cs="Times New Roman"/>
                <w:b w:val="0"/>
                <w:i w:val="0"/>
                <w:color w:val="000000"/>
                <w:sz w:val="24"/>
              </w:rPr>
              <w:t>Техническое обеспечение</w:t>
            </w:r>
          </w:p>
        </w:tc>
        <w:tc>
          <w:tcPr>
            <w:tcW w:w="3849" w:type="dxa"/>
            <w:vAlign w:val="center"/>
          </w:tcPr>
          <w:p w14:paraId="272E834D">
            <w:pPr>
              <w:spacing w:before="0" w:after="0" w:line="360" w:lineRule="auto"/>
              <w:ind w:firstLine="0"/>
              <w:jc w:val="left"/>
            </w:pPr>
            <w:r>
              <w:rPr>
                <w:rFonts w:ascii="Times New Roman" w:hAnsi="Times New Roman" w:eastAsia="Times New Roman" w:cs="Times New Roman"/>
                <w:b w:val="0"/>
                <w:i w:val="0"/>
                <w:color w:val="000000"/>
                <w:sz w:val="24"/>
              </w:rPr>
              <w:t>Компьютер администратора, облачное хранилище (Яндекс.Диск или OneDrive), резервное копирование</w:t>
            </w:r>
          </w:p>
        </w:tc>
        <w:tc>
          <w:tcPr>
            <w:tcW w:w="3300" w:type="dxa"/>
            <w:vAlign w:val="center"/>
          </w:tcPr>
          <w:p w14:paraId="4CF292E3">
            <w:pPr>
              <w:spacing w:before="0" w:after="0" w:line="360" w:lineRule="auto"/>
              <w:ind w:firstLine="0"/>
              <w:jc w:val="left"/>
            </w:pPr>
            <w:r>
              <w:rPr>
                <w:rFonts w:ascii="Times New Roman" w:hAnsi="Times New Roman" w:eastAsia="Times New Roman" w:cs="Times New Roman"/>
                <w:b w:val="0"/>
                <w:i w:val="0"/>
                <w:color w:val="000000"/>
                <w:sz w:val="24"/>
              </w:rPr>
              <w:t>Поддерживает доступность и сохранность данных</w:t>
            </w:r>
          </w:p>
        </w:tc>
      </w:tr>
      <w:tr w14:paraId="6D1F6D38">
        <w:trPr>
          <w:cantSplit/>
          <w:jc w:val="center"/>
        </w:trPr>
        <w:tc>
          <w:tcPr>
            <w:tcW w:w="2200" w:type="dxa"/>
            <w:vAlign w:val="center"/>
          </w:tcPr>
          <w:p w14:paraId="3781755F">
            <w:pPr>
              <w:spacing w:before="0" w:after="0" w:line="360" w:lineRule="auto"/>
              <w:ind w:firstLine="0"/>
              <w:jc w:val="center"/>
            </w:pPr>
            <w:r>
              <w:rPr>
                <w:rFonts w:ascii="Times New Roman" w:hAnsi="Times New Roman" w:eastAsia="Times New Roman" w:cs="Times New Roman"/>
                <w:b w:val="0"/>
                <w:i w:val="0"/>
                <w:color w:val="000000"/>
                <w:sz w:val="24"/>
              </w:rPr>
              <w:t>Методическое обеспечение</w:t>
            </w:r>
          </w:p>
        </w:tc>
        <w:tc>
          <w:tcPr>
            <w:tcW w:w="3849" w:type="dxa"/>
            <w:vAlign w:val="center"/>
          </w:tcPr>
          <w:p w14:paraId="5E133DF9">
            <w:pPr>
              <w:spacing w:before="0" w:after="0" w:line="360" w:lineRule="auto"/>
              <w:ind w:firstLine="0"/>
              <w:jc w:val="left"/>
            </w:pPr>
            <w:r>
              <w:rPr>
                <w:rFonts w:ascii="Times New Roman" w:hAnsi="Times New Roman" w:eastAsia="Times New Roman" w:cs="Times New Roman"/>
                <w:b w:val="0"/>
                <w:i w:val="0"/>
                <w:color w:val="000000"/>
                <w:sz w:val="24"/>
              </w:rPr>
              <w:t>Инструкции пользователя, правила кодирования записей, контроль качества данных</w:t>
            </w:r>
          </w:p>
        </w:tc>
        <w:tc>
          <w:tcPr>
            <w:tcW w:w="3300" w:type="dxa"/>
            <w:vAlign w:val="center"/>
          </w:tcPr>
          <w:p w14:paraId="06BDD7A0">
            <w:pPr>
              <w:spacing w:before="0" w:after="0" w:line="360" w:lineRule="auto"/>
              <w:ind w:firstLine="0"/>
              <w:jc w:val="left"/>
            </w:pPr>
            <w:r>
              <w:rPr>
                <w:rFonts w:ascii="Times New Roman" w:hAnsi="Times New Roman" w:eastAsia="Times New Roman" w:cs="Times New Roman"/>
                <w:b w:val="0"/>
                <w:i w:val="0"/>
                <w:color w:val="000000"/>
                <w:sz w:val="24"/>
              </w:rPr>
              <w:t>Снижает количество ошибок при ежедневной эксплуатации</w:t>
            </w:r>
          </w:p>
        </w:tc>
      </w:tr>
    </w:tbl>
    <w:p w14:paraId="004DFC32">
      <w:pPr>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textAlignment w:val="auto"/>
      </w:pPr>
    </w:p>
    <w:p w14:paraId="5B2605D0">
      <w:pPr>
        <w:keepNext w:val="0"/>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i w:val="0"/>
          <w:color w:val="000000"/>
          <w:sz w:val="28"/>
        </w:rPr>
        <w:t>По классификации А. М. Вендрова АРМ делится на четыре типа: учётно-регистрационное, информационно-справочное, аналитическое и комплексное. Учётно-регистрационное вводит и хранит первичные данные — записи клиентов, заказы поставщикам. Информационно-справочное даёт быстрый доступ к нормативной и справочной информации — прайс-листам, регламентам процедур. Аналитическое отдаёт агрегированные показатели и инструменты их интерпретации — отчёты по загрузке мастеров. Комплексное объединяет все три класса задач в одном пользовательском интерфейсе.</w:t>
      </w:r>
    </w:p>
    <w:p w14:paraId="250019DA">
      <w:pPr>
        <w:spacing w:before="0" w:after="0" w:line="360" w:lineRule="auto"/>
        <w:ind w:firstLine="709"/>
        <w:jc w:val="both"/>
      </w:pPr>
      <w:r>
        <w:rPr>
          <w:rFonts w:ascii="Times New Roman" w:hAnsi="Times New Roman" w:eastAsia="Times New Roman" w:cs="Times New Roman"/>
          <w:b w:val="0"/>
          <w:i w:val="0"/>
          <w:color w:val="000000"/>
          <w:sz w:val="28"/>
        </w:rPr>
        <w:t>АРМ менеджера салона из этой работы относится к комплексному классу. В нём одновременно регистрируются первичные операции (записи, заказы, заявки на обучение), хранятся справочники (услуги, статусы, кабинеты) и считается агрегированная аналитика (главный экран, лист отчётов). Это повышает требования к согласованности данных между подсистемами и к удобству переключения между режимами работы.</w:t>
      </w:r>
    </w:p>
    <w:p w14:paraId="32881576">
      <w:pPr>
        <w:spacing w:before="0" w:after="0" w:line="360" w:lineRule="auto"/>
        <w:jc w:val="center"/>
      </w:pPr>
      <w:r>
        <w:drawing>
          <wp:inline distT="0" distB="0" distL="114300" distR="114300">
            <wp:extent cx="5452110" cy="4894580"/>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52110" cy="4894580"/>
                    </a:xfrm>
                    <a:prstGeom prst="rect">
                      <a:avLst/>
                    </a:prstGeom>
                  </pic:spPr>
                </pic:pic>
              </a:graphicData>
            </a:graphic>
          </wp:inline>
        </w:drawing>
      </w:r>
    </w:p>
    <w:p w14:paraId="46D0A940">
      <w:pPr>
        <w:keepLines/>
        <w:spacing w:before="0" w:after="0" w:line="360" w:lineRule="auto"/>
        <w:jc w:val="center"/>
      </w:pPr>
      <w:r>
        <w:rPr>
          <w:rFonts w:ascii="Times New Roman" w:hAnsi="Times New Roman" w:eastAsia="Times New Roman" w:cs="Times New Roman"/>
          <w:color w:val="000000"/>
          <w:sz w:val="28"/>
        </w:rPr>
        <w:t>Рисунок 1.1 — Структура данных АРМ менеджера: сущности, поля, типы, ключи и справочные связи</w:t>
      </w:r>
    </w:p>
    <w:p w14:paraId="1A471B40">
      <w:pPr>
        <w:spacing w:before="0" w:after="0" w:line="360" w:lineRule="auto"/>
        <w:ind w:firstLine="709"/>
        <w:jc w:val="both"/>
      </w:pPr>
      <w:r>
        <w:rPr>
          <w:rFonts w:ascii="Times New Roman" w:hAnsi="Times New Roman" w:eastAsia="Times New Roman" w:cs="Times New Roman"/>
          <w:b w:val="0"/>
          <w:i w:val="0"/>
          <w:color w:val="000000"/>
          <w:sz w:val="28"/>
        </w:rPr>
        <w:t>По юзабилити решение опирается на ISO 9241-110 «Эргономика человеко-системного взаимодействия». Соблюдается соответствие пользовательской задаче — каждый лист закрывает одну операцию менеджера. Самоописательность достигается выпадающими списками и подписями столбцов: поле понятно без инструкции. Управляемость означает, что пользователь в любой момент отменяет ввод, добавляет или удаляет строку. Толерантность к ошибкам обеспечивается выбором статусов из закрытого списка — опечатка невозможна. Пригодность к индивидуализации даёт настройка вида журнала через фильтры и сортировки.</w:t>
      </w:r>
    </w:p>
    <w:p w14:paraId="34C9378D">
      <w:pPr>
        <w:keepNext/>
        <w:spacing w:before="0" w:after="0" w:line="360" w:lineRule="auto"/>
        <w:ind w:firstLine="0"/>
        <w:jc w:val="left"/>
      </w:pPr>
      <w:r>
        <w:rPr>
          <w:rFonts w:ascii="Times New Roman" w:hAnsi="Times New Roman" w:eastAsia="Times New Roman" w:cs="Times New Roman"/>
          <w:b w:val="0"/>
          <w:i w:val="0"/>
          <w:color w:val="000000"/>
          <w:sz w:val="28"/>
        </w:rPr>
        <w:t>Таблица 1.2 — Типы АРМ и их применимость к менеджеру салона</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1F282E33">
        <w:trPr>
          <w:cantSplit/>
          <w:tblHeader/>
          <w:jc w:val="center"/>
        </w:trPr>
        <w:tc>
          <w:tcPr>
            <w:tcW w:w="2200" w:type="dxa"/>
            <w:vAlign w:val="center"/>
          </w:tcPr>
          <w:p w14:paraId="771CDCF5">
            <w:pPr>
              <w:spacing w:before="0" w:after="0" w:line="360" w:lineRule="auto"/>
              <w:ind w:firstLine="0"/>
              <w:jc w:val="center"/>
            </w:pPr>
            <w:r>
              <w:rPr>
                <w:rFonts w:ascii="Times New Roman" w:hAnsi="Times New Roman" w:eastAsia="Times New Roman" w:cs="Times New Roman"/>
                <w:b/>
                <w:i w:val="0"/>
                <w:color w:val="000000"/>
                <w:sz w:val="24"/>
              </w:rPr>
              <w:t>Тип АРМ</w:t>
            </w:r>
          </w:p>
        </w:tc>
        <w:tc>
          <w:tcPr>
            <w:tcW w:w="3849" w:type="dxa"/>
            <w:vAlign w:val="center"/>
          </w:tcPr>
          <w:p w14:paraId="24B67B7E">
            <w:pPr>
              <w:spacing w:before="0" w:after="0" w:line="360" w:lineRule="auto"/>
              <w:ind w:firstLine="0"/>
              <w:jc w:val="center"/>
            </w:pPr>
            <w:r>
              <w:rPr>
                <w:rFonts w:ascii="Times New Roman" w:hAnsi="Times New Roman" w:eastAsia="Times New Roman" w:cs="Times New Roman"/>
                <w:b/>
                <w:i w:val="0"/>
                <w:color w:val="000000"/>
                <w:sz w:val="24"/>
              </w:rPr>
              <w:t>Назначение</w:t>
            </w:r>
          </w:p>
        </w:tc>
        <w:tc>
          <w:tcPr>
            <w:tcW w:w="3300" w:type="dxa"/>
            <w:vAlign w:val="center"/>
          </w:tcPr>
          <w:p w14:paraId="4C67882B">
            <w:pPr>
              <w:spacing w:before="0" w:after="0" w:line="360" w:lineRule="auto"/>
              <w:ind w:firstLine="0"/>
              <w:jc w:val="center"/>
            </w:pPr>
            <w:r>
              <w:rPr>
                <w:rFonts w:ascii="Times New Roman" w:hAnsi="Times New Roman" w:eastAsia="Times New Roman" w:cs="Times New Roman"/>
                <w:b/>
                <w:i w:val="0"/>
                <w:color w:val="000000"/>
                <w:sz w:val="24"/>
              </w:rPr>
              <w:t>Соответствующие листы прототипа</w:t>
            </w:r>
          </w:p>
        </w:tc>
      </w:tr>
      <w:tr w14:paraId="3B782DD8">
        <w:trPr>
          <w:cantSplit/>
          <w:jc w:val="center"/>
        </w:trPr>
        <w:tc>
          <w:tcPr>
            <w:tcW w:w="2200" w:type="dxa"/>
            <w:vAlign w:val="center"/>
          </w:tcPr>
          <w:p w14:paraId="0826D1E7">
            <w:pPr>
              <w:spacing w:before="0" w:after="0" w:line="360" w:lineRule="auto"/>
              <w:ind w:firstLine="0"/>
              <w:jc w:val="center"/>
            </w:pPr>
            <w:r>
              <w:rPr>
                <w:rFonts w:ascii="Times New Roman" w:hAnsi="Times New Roman" w:eastAsia="Times New Roman" w:cs="Times New Roman"/>
                <w:b w:val="0"/>
                <w:i w:val="0"/>
                <w:color w:val="000000"/>
                <w:sz w:val="24"/>
              </w:rPr>
              <w:t>Учётно-регистрационное</w:t>
            </w:r>
          </w:p>
        </w:tc>
        <w:tc>
          <w:tcPr>
            <w:tcW w:w="3849" w:type="dxa"/>
            <w:vAlign w:val="center"/>
          </w:tcPr>
          <w:p w14:paraId="6090A1A9">
            <w:pPr>
              <w:spacing w:before="0" w:after="0" w:line="360" w:lineRule="auto"/>
              <w:ind w:firstLine="0"/>
              <w:jc w:val="left"/>
            </w:pPr>
            <w:r>
              <w:rPr>
                <w:rFonts w:ascii="Times New Roman" w:hAnsi="Times New Roman" w:eastAsia="Times New Roman" w:cs="Times New Roman"/>
                <w:b w:val="0"/>
                <w:i w:val="0"/>
                <w:color w:val="000000"/>
                <w:sz w:val="24"/>
              </w:rPr>
              <w:t>ввод и хранение первичных данных</w:t>
            </w:r>
          </w:p>
        </w:tc>
        <w:tc>
          <w:tcPr>
            <w:tcW w:w="3300" w:type="dxa"/>
            <w:vAlign w:val="center"/>
          </w:tcPr>
          <w:p w14:paraId="64A87901">
            <w:pPr>
              <w:spacing w:before="0" w:after="0" w:line="360" w:lineRule="auto"/>
              <w:ind w:firstLine="0"/>
              <w:jc w:val="left"/>
            </w:pPr>
            <w:r>
              <w:rPr>
                <w:rFonts w:ascii="Times New Roman" w:hAnsi="Times New Roman" w:eastAsia="Times New Roman" w:cs="Times New Roman"/>
                <w:b w:val="0"/>
                <w:i w:val="0"/>
                <w:color w:val="000000"/>
                <w:sz w:val="24"/>
              </w:rPr>
              <w:t>Записи клиентов, Заказы, Обучение</w:t>
            </w:r>
          </w:p>
        </w:tc>
      </w:tr>
      <w:tr w14:paraId="24E28057">
        <w:trPr>
          <w:cantSplit/>
          <w:jc w:val="center"/>
        </w:trPr>
        <w:tc>
          <w:tcPr>
            <w:tcW w:w="2200" w:type="dxa"/>
            <w:vAlign w:val="center"/>
          </w:tcPr>
          <w:p w14:paraId="5045CA04">
            <w:pPr>
              <w:spacing w:before="0" w:after="0" w:line="360" w:lineRule="auto"/>
              <w:ind w:firstLine="0"/>
              <w:jc w:val="center"/>
            </w:pPr>
            <w:r>
              <w:rPr>
                <w:rFonts w:ascii="Times New Roman" w:hAnsi="Times New Roman" w:eastAsia="Times New Roman" w:cs="Times New Roman"/>
                <w:b w:val="0"/>
                <w:i w:val="0"/>
                <w:color w:val="000000"/>
                <w:sz w:val="24"/>
              </w:rPr>
              <w:t>Информационно-справочное</w:t>
            </w:r>
          </w:p>
        </w:tc>
        <w:tc>
          <w:tcPr>
            <w:tcW w:w="3849" w:type="dxa"/>
            <w:vAlign w:val="center"/>
          </w:tcPr>
          <w:p w14:paraId="1097E9F6">
            <w:pPr>
              <w:spacing w:before="0" w:after="0" w:line="360" w:lineRule="auto"/>
              <w:ind w:firstLine="0"/>
              <w:jc w:val="left"/>
            </w:pPr>
            <w:r>
              <w:rPr>
                <w:rFonts w:ascii="Times New Roman" w:hAnsi="Times New Roman" w:eastAsia="Times New Roman" w:cs="Times New Roman"/>
                <w:b w:val="0"/>
                <w:i w:val="0"/>
                <w:color w:val="000000"/>
                <w:sz w:val="24"/>
              </w:rPr>
              <w:t>быстрый доступ к нормативной информации</w:t>
            </w:r>
          </w:p>
        </w:tc>
        <w:tc>
          <w:tcPr>
            <w:tcW w:w="3300" w:type="dxa"/>
            <w:vAlign w:val="center"/>
          </w:tcPr>
          <w:p w14:paraId="7AF2C46B">
            <w:pPr>
              <w:spacing w:before="0" w:after="0" w:line="360" w:lineRule="auto"/>
              <w:ind w:firstLine="0"/>
              <w:jc w:val="left"/>
            </w:pPr>
            <w:r>
              <w:rPr>
                <w:rFonts w:ascii="Times New Roman" w:hAnsi="Times New Roman" w:eastAsia="Times New Roman" w:cs="Times New Roman"/>
                <w:b w:val="0"/>
                <w:i w:val="0"/>
                <w:color w:val="000000"/>
                <w:sz w:val="24"/>
              </w:rPr>
              <w:t>Справочники, Мастера, Расходники</w:t>
            </w:r>
          </w:p>
        </w:tc>
      </w:tr>
      <w:tr w14:paraId="3ADF57A7">
        <w:trPr>
          <w:cantSplit/>
          <w:jc w:val="center"/>
        </w:trPr>
        <w:tc>
          <w:tcPr>
            <w:tcW w:w="2200" w:type="dxa"/>
            <w:vAlign w:val="center"/>
          </w:tcPr>
          <w:p w14:paraId="5862E6D8">
            <w:pPr>
              <w:spacing w:before="0" w:after="0" w:line="360" w:lineRule="auto"/>
              <w:ind w:firstLine="0"/>
              <w:jc w:val="center"/>
            </w:pPr>
            <w:r>
              <w:rPr>
                <w:rFonts w:ascii="Times New Roman" w:hAnsi="Times New Roman" w:eastAsia="Times New Roman" w:cs="Times New Roman"/>
                <w:b w:val="0"/>
                <w:i w:val="0"/>
                <w:color w:val="000000"/>
                <w:sz w:val="24"/>
              </w:rPr>
              <w:t>Аналитическое</w:t>
            </w:r>
          </w:p>
        </w:tc>
        <w:tc>
          <w:tcPr>
            <w:tcW w:w="3849" w:type="dxa"/>
            <w:vAlign w:val="center"/>
          </w:tcPr>
          <w:p w14:paraId="25DF368E">
            <w:pPr>
              <w:spacing w:before="0" w:after="0" w:line="360" w:lineRule="auto"/>
              <w:ind w:firstLine="0"/>
              <w:jc w:val="left"/>
            </w:pPr>
            <w:r>
              <w:rPr>
                <w:rFonts w:ascii="Times New Roman" w:hAnsi="Times New Roman" w:eastAsia="Times New Roman" w:cs="Times New Roman"/>
                <w:b w:val="0"/>
                <w:i w:val="0"/>
                <w:color w:val="000000"/>
                <w:sz w:val="24"/>
              </w:rPr>
              <w:t>агрегирование показателей и поддержка решений</w:t>
            </w:r>
          </w:p>
        </w:tc>
        <w:tc>
          <w:tcPr>
            <w:tcW w:w="3300" w:type="dxa"/>
            <w:vAlign w:val="center"/>
          </w:tcPr>
          <w:p w14:paraId="29B2A375">
            <w:pPr>
              <w:spacing w:before="0" w:after="0" w:line="360" w:lineRule="auto"/>
              <w:ind w:firstLine="0"/>
              <w:jc w:val="left"/>
            </w:pPr>
            <w:r>
              <w:rPr>
                <w:rFonts w:ascii="Times New Roman" w:hAnsi="Times New Roman" w:eastAsia="Times New Roman" w:cs="Times New Roman"/>
                <w:b w:val="0"/>
                <w:i w:val="0"/>
                <w:color w:val="000000"/>
                <w:sz w:val="24"/>
              </w:rPr>
              <w:t>Главный экран, Отчёты</w:t>
            </w:r>
          </w:p>
        </w:tc>
      </w:tr>
      <w:tr w14:paraId="3E1E27D8">
        <w:trPr>
          <w:cantSplit/>
          <w:jc w:val="center"/>
        </w:trPr>
        <w:tc>
          <w:tcPr>
            <w:tcW w:w="2200" w:type="dxa"/>
            <w:vAlign w:val="center"/>
          </w:tcPr>
          <w:p w14:paraId="66D9BC1E">
            <w:pPr>
              <w:spacing w:before="0" w:after="0" w:line="360" w:lineRule="auto"/>
              <w:ind w:firstLine="0"/>
              <w:jc w:val="center"/>
            </w:pPr>
            <w:r>
              <w:rPr>
                <w:rFonts w:ascii="Times New Roman" w:hAnsi="Times New Roman" w:eastAsia="Times New Roman" w:cs="Times New Roman"/>
                <w:b w:val="0"/>
                <w:i w:val="0"/>
                <w:color w:val="000000"/>
                <w:sz w:val="24"/>
              </w:rPr>
              <w:t>Комплексное</w:t>
            </w:r>
          </w:p>
        </w:tc>
        <w:tc>
          <w:tcPr>
            <w:tcW w:w="3849" w:type="dxa"/>
            <w:vAlign w:val="center"/>
          </w:tcPr>
          <w:p w14:paraId="6DBB6351">
            <w:pPr>
              <w:spacing w:before="0" w:after="0" w:line="360" w:lineRule="auto"/>
              <w:ind w:firstLine="0"/>
              <w:jc w:val="left"/>
            </w:pPr>
            <w:r>
              <w:rPr>
                <w:rFonts w:ascii="Times New Roman" w:hAnsi="Times New Roman" w:eastAsia="Times New Roman" w:cs="Times New Roman"/>
                <w:b w:val="0"/>
                <w:i w:val="0"/>
                <w:color w:val="000000"/>
                <w:sz w:val="24"/>
              </w:rPr>
              <w:t>сочетание всех трёх классов задач</w:t>
            </w:r>
          </w:p>
        </w:tc>
        <w:tc>
          <w:tcPr>
            <w:tcW w:w="3300" w:type="dxa"/>
            <w:vAlign w:val="center"/>
          </w:tcPr>
          <w:p w14:paraId="753B6729">
            <w:pPr>
              <w:spacing w:before="0" w:after="0" w:line="360" w:lineRule="auto"/>
              <w:ind w:firstLine="0"/>
              <w:jc w:val="left"/>
            </w:pPr>
            <w:r>
              <w:rPr>
                <w:rFonts w:ascii="Times New Roman" w:hAnsi="Times New Roman" w:eastAsia="Times New Roman" w:cs="Times New Roman"/>
                <w:b w:val="0"/>
                <w:i w:val="0"/>
                <w:color w:val="000000"/>
                <w:sz w:val="24"/>
              </w:rPr>
              <w:t>вся книга Excel в целом</w:t>
            </w:r>
          </w:p>
        </w:tc>
      </w:tr>
    </w:tbl>
    <w:p w14:paraId="510FB971">
      <w:pPr>
        <w:spacing w:before="0" w:after="0" w:line="360" w:lineRule="auto"/>
      </w:pPr>
    </w:p>
    <w:p w14:paraId="758CA616">
      <w:pPr>
        <w:pStyle w:val="3"/>
        <w:pageBreakBefore w:val="0"/>
        <w:spacing w:before="0" w:after="0" w:line="360" w:lineRule="auto"/>
        <w:ind w:firstLine="709"/>
        <w:jc w:val="left"/>
      </w:pPr>
      <w:bookmarkStart w:id="4" w:name="_Toc1148543796"/>
      <w:r>
        <w:rPr>
          <w:rFonts w:ascii="Times New Roman" w:hAnsi="Times New Roman" w:eastAsia="Times New Roman" w:cs="Times New Roman"/>
          <w:b/>
          <w:i w:val="0"/>
          <w:color w:val="000000"/>
          <w:sz w:val="28"/>
        </w:rPr>
        <w:t>1.2. Методы и средства разработки проекта</w:t>
      </w:r>
      <w:bookmarkEnd w:id="4"/>
    </w:p>
    <w:p w14:paraId="2C323251">
      <w:pPr>
        <w:spacing w:before="0" w:after="0" w:line="360" w:lineRule="auto"/>
        <w:ind w:firstLine="709"/>
        <w:jc w:val="both"/>
      </w:pPr>
      <w:r>
        <w:rPr>
          <w:rFonts w:ascii="Times New Roman" w:hAnsi="Times New Roman" w:eastAsia="Times New Roman" w:cs="Times New Roman"/>
          <w:b w:val="0"/>
          <w:i w:val="0"/>
          <w:color w:val="000000"/>
          <w:sz w:val="28"/>
        </w:rPr>
        <w:t>В разработке АРМ системный анализ совмещается с процессным моделированием. Системный анализ описывает салон как совокупность взаимосвязанных элементов — клиентского потока, расписания мастеров, материальных запасов, обучения и отчётности. Процессное моделирование показывает последовательность действий, точки принятия решений, участников и информационные объекты, поэтому процесс виден целиком, а не как набор отдельных операций.</w:t>
      </w:r>
    </w:p>
    <w:p w14:paraId="5C7A5EF6">
      <w:pPr>
        <w:spacing w:before="0" w:after="0" w:line="360" w:lineRule="auto"/>
        <w:ind w:firstLine="709"/>
        <w:jc w:val="both"/>
      </w:pPr>
      <w:r>
        <w:rPr>
          <w:rFonts w:ascii="Times New Roman" w:hAnsi="Times New Roman" w:eastAsia="Times New Roman" w:cs="Times New Roman"/>
          <w:b w:val="0"/>
          <w:i w:val="0"/>
          <w:color w:val="000000"/>
          <w:sz w:val="28"/>
        </w:rPr>
        <w:t>Верхнеуровневое представление выполнено в нотации IDEF0. Её строгий синтаксис описывает функцию через входы, выходы, управляющие воздействия и механизмы. В проекте IDEF0 фиксирует общий процесс управления работой менеджера. На вход подаются заявки клиентов, остатки материалов и график мастеров. Управляют процессом правила записи, прайс-лист и санитарные требования. Механизмы — менеджер, Excel-АРМ и каналы коммуникации. На выходе появляются подтверждённые записи, план смен, заявки поставщикам и отчёты.</w:t>
      </w:r>
    </w:p>
    <w:p w14:paraId="28B96946">
      <w:pPr>
        <w:spacing w:before="0" w:after="0" w:line="360" w:lineRule="auto"/>
        <w:ind w:firstLine="709"/>
        <w:jc w:val="both"/>
      </w:pPr>
      <w:r>
        <w:rPr>
          <w:rFonts w:ascii="Times New Roman" w:hAnsi="Times New Roman" w:eastAsia="Times New Roman" w:cs="Times New Roman"/>
          <w:b w:val="0"/>
          <w:i w:val="0"/>
          <w:color w:val="000000"/>
          <w:sz w:val="28"/>
        </w:rPr>
        <w:t>Маршрут обработки клиентской заявки описан в BPMN 2.0. Эта нотация разделяет текущее состояние AS-IS и целевое TO-BE и наглядно показывает, какие шаги исчезают, какие появляются, а какие меняют исполнителя или средство. Логику событий и функций фиксирует EPC: чередование событий и функций даёт процесс в виде причинно-следственной цепочки. Объектно-ориентированное моделирование вариантов использования выполнено на UML — диаграмма связывает действующих лиц (менеджера, мастера, руководителя) с функциями системы.</w:t>
      </w:r>
    </w:p>
    <w:p w14:paraId="19D5216F">
      <w:pPr>
        <w:spacing w:before="0" w:after="0" w:line="360" w:lineRule="auto"/>
        <w:ind w:firstLine="709"/>
        <w:jc w:val="both"/>
      </w:pPr>
      <w:r>
        <w:rPr>
          <w:rFonts w:ascii="Times New Roman" w:hAnsi="Times New Roman" w:eastAsia="Times New Roman" w:cs="Times New Roman"/>
          <w:b w:val="0"/>
          <w:i w:val="0"/>
          <w:color w:val="000000"/>
          <w:sz w:val="28"/>
        </w:rPr>
        <w:t>Основная среда разработки — Microsoft Excel 2021 и его офисные аналоги: LibreOffice Calc, Google Sheets. Выбор объясняется доступностью, знакомством сотрудников с интерфейсом, поддержкой таблиц, формул, проверки данных, фильтров, условного форматирования, диаграмм и сводных отчётов. Малому салону такая среда даёт быстрый прикладной результат без отдельной серверной части, без лицензий CRM и без длительного обучения персонала. Ограничения Excel — разграничение прав, многопользовательская работа, масштабирование — разобраны в разделе рисков.</w:t>
      </w:r>
    </w:p>
    <w:p w14:paraId="2E9B0E71">
      <w:pPr>
        <w:keepNext/>
        <w:spacing w:before="0" w:after="0" w:line="360" w:lineRule="auto"/>
        <w:ind w:firstLine="0"/>
        <w:jc w:val="center"/>
      </w:pPr>
      <w:r>
        <w:drawing>
          <wp:inline distT="0" distB="0" distL="114300" distR="114300">
            <wp:extent cx="5486400" cy="3429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9"/>
                    <a:stretch>
                      <a:fillRect/>
                    </a:stretch>
                  </pic:blipFill>
                  <pic:spPr>
                    <a:xfrm>
                      <a:off x="0" y="0"/>
                      <a:ext cx="5486400" cy="3429000"/>
                    </a:xfrm>
                    <a:prstGeom prst="rect">
                      <a:avLst/>
                    </a:prstGeom>
                  </pic:spPr>
                </pic:pic>
              </a:graphicData>
            </a:graphic>
          </wp:inline>
        </w:drawing>
      </w:r>
    </w:p>
    <w:p w14:paraId="636DEC65">
      <w:pPr>
        <w:keepNext w:val="0"/>
        <w:keepLines/>
        <w:spacing w:before="0" w:after="0" w:line="360" w:lineRule="auto"/>
        <w:ind w:firstLine="0"/>
        <w:jc w:val="center"/>
      </w:pPr>
      <w:r>
        <w:rPr>
          <w:rFonts w:ascii="Times New Roman" w:hAnsi="Times New Roman" w:eastAsia="Times New Roman" w:cs="Times New Roman"/>
          <w:b w:val="0"/>
          <w:i w:val="0"/>
          <w:sz w:val="28"/>
        </w:rPr>
        <w:t>Рисунок 1.2 — Сервис автоматизации YClients как пример отраслевого облачного решения</w:t>
      </w:r>
    </w:p>
    <w:p w14:paraId="5038FDEE">
      <w:pPr>
        <w:keepNext/>
        <w:spacing w:before="0" w:after="0" w:line="360" w:lineRule="auto"/>
        <w:ind w:firstLine="0"/>
        <w:jc w:val="center"/>
      </w:pPr>
      <w:r>
        <w:drawing>
          <wp:inline distT="0" distB="0" distL="114300" distR="114300">
            <wp:extent cx="5486400" cy="3429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0"/>
                    <a:stretch>
                      <a:fillRect/>
                    </a:stretch>
                  </pic:blipFill>
                  <pic:spPr>
                    <a:xfrm>
                      <a:off x="0" y="0"/>
                      <a:ext cx="5486400" cy="3429000"/>
                    </a:xfrm>
                    <a:prstGeom prst="rect">
                      <a:avLst/>
                    </a:prstGeom>
                  </pic:spPr>
                </pic:pic>
              </a:graphicData>
            </a:graphic>
          </wp:inline>
        </w:drawing>
      </w:r>
    </w:p>
    <w:p w14:paraId="080F07C0">
      <w:pPr>
        <w:keepNext w:val="0"/>
        <w:keepLines/>
        <w:spacing w:before="0" w:after="0" w:line="360" w:lineRule="auto"/>
        <w:ind w:firstLine="0"/>
        <w:jc w:val="center"/>
      </w:pPr>
      <w:r>
        <w:rPr>
          <w:rFonts w:ascii="Times New Roman" w:hAnsi="Times New Roman" w:eastAsia="Times New Roman" w:cs="Times New Roman"/>
          <w:b w:val="0"/>
          <w:i w:val="0"/>
          <w:sz w:val="28"/>
        </w:rPr>
        <w:t>Рисунок 1.3 — Главная страница CRM-системы «Арника» для салонов красоты как ещё один отраслевой ориентир</w:t>
      </w:r>
    </w:p>
    <w:p w14:paraId="3E7B5B84">
      <w:pPr>
        <w:spacing w:before="0" w:after="0" w:line="360" w:lineRule="auto"/>
        <w:ind w:firstLine="709"/>
        <w:jc w:val="both"/>
      </w:pPr>
      <w:r>
        <w:rPr>
          <w:rFonts w:ascii="Times New Roman" w:hAnsi="Times New Roman" w:eastAsia="Times New Roman" w:cs="Times New Roman"/>
          <w:b w:val="0"/>
          <w:i w:val="0"/>
          <w:color w:val="000000"/>
          <w:sz w:val="28"/>
        </w:rPr>
        <w:t>В работе использованы и методики экономического обоснования IT-проектов: ресурсная оценка трудозатрат на разработку, расчёт прямого эффекта от высвобождения рабочего времени менеджера, расчёт срока окупаемости. Качественная оценка рисков выполнена через вероятностно-импактную матрицу. Формализованные модели и количественные оценки в паре обосновывают итоговый вывод о целесообразности внедрения АРМ.</w:t>
      </w:r>
    </w:p>
    <w:p w14:paraId="2C1F62CA">
      <w:pPr>
        <w:spacing w:before="0" w:after="0" w:line="360" w:lineRule="auto"/>
        <w:ind w:firstLine="709"/>
        <w:jc w:val="both"/>
      </w:pPr>
      <w:r>
        <w:rPr>
          <w:rFonts w:ascii="Times New Roman" w:hAnsi="Times New Roman" w:eastAsia="Times New Roman" w:cs="Times New Roman"/>
          <w:b w:val="0"/>
          <w:i w:val="0"/>
          <w:sz w:val="28"/>
        </w:rPr>
        <w:t>BPMN 2.0 — промышленный стандарт Object Management Group (OMG), принятый в 2011 году и поддерживаемый большинством профессиональных и свободных моделлеров. В отличие от IDEF0, BPMN описывает поток управления и события, поэтому подходит для моделей AS-IS и TO-BE. Один язык на оба состояния процесса даёт прямое сопоставление и перечень изменений, который ложится в основу матрицы перехода (см. таблицу 2.6).</w:t>
      </w:r>
    </w:p>
    <w:p w14:paraId="6BCA7C46">
      <w:pPr>
        <w:spacing w:before="0" w:after="0" w:line="360" w:lineRule="auto"/>
        <w:ind w:firstLine="709"/>
        <w:jc w:val="both"/>
      </w:pPr>
      <w:r>
        <w:rPr>
          <w:rFonts w:ascii="Times New Roman" w:hAnsi="Times New Roman" w:eastAsia="Times New Roman" w:cs="Times New Roman"/>
          <w:b w:val="0"/>
          <w:i w:val="0"/>
          <w:sz w:val="28"/>
        </w:rPr>
        <w:t>Готовые отраслевые решения сравнивались с Excel-АРМ по четырём критериям: стоимость владения, скорость запуска, гибкость настройки, пригодность к самостоятельной поддержке. YClients начинает с 686 руб./мес. за базовую лицензию (yclients.com/info/pricing); цена растёт при подключении дополнительных пользователей и модулей, и для типового малого салона на 2–3 рабочих места ежемесячный платёж выходит порядка 1 200–3 000 руб. За три года это 43–110 тыс. руб. без учёта обучения. CRM «Арника» — от 990 руб. в месяц, но требует переноса справочников и отдельной настройки прав. Beauty Pro и аналогичные решения находятся в близком ценовом диапазоне. Excel-прототип реализуется в уже оплаченном офисном пакете, для повседневной работы не требует интернета и правится самим менеджером без обращения в техподдержку поставщика. Для частной школы перманентного макияжа с одной точкой и тремя мастерами это меньшие прямые затраты и обратимость решения: накопленные в Excel справочники работают как готовая основа миграции, если в будущем салон выберет полноценную CRM.</w:t>
      </w:r>
    </w:p>
    <w:p w14:paraId="39C8C7E3">
      <w:pPr>
        <w:spacing w:before="0" w:after="0" w:line="360" w:lineRule="auto"/>
        <w:ind w:firstLine="709"/>
        <w:jc w:val="both"/>
      </w:pPr>
      <w:r>
        <w:rPr>
          <w:rFonts w:ascii="Times New Roman" w:hAnsi="Times New Roman" w:eastAsia="Times New Roman" w:cs="Times New Roman"/>
          <w:b w:val="0"/>
          <w:i w:val="0"/>
          <w:sz w:val="28"/>
        </w:rPr>
        <w:t>В дополнение к IDEF0 и BPMN использованы нотации EPC (Event-driven Process Chain) и UML use case. EPC проверяет маршрут обработки заявки клиента: чередование событий и функций показывает, что в процессе нет «висячих» решений и каждая ветка ведёт к управляемому результату. Диаграмма вариантов использования UML распределяет функции между действующими лицами (менеджер, мастер, руководитель) и подтверждает, что ни один сценарий не выходит за пределы прав соответствующей роли. IDEF0, BPMN, EPC и UML вместе дают многоракурсный взгляд на решение и снижают риск пропустить функциональный или организационный пробел.</w:t>
      </w:r>
    </w:p>
    <w:p w14:paraId="64450EDA">
      <w:pPr>
        <w:spacing w:before="0" w:after="0" w:line="360" w:lineRule="auto"/>
        <w:ind w:firstLine="709"/>
        <w:jc w:val="both"/>
      </w:pPr>
      <w:r>
        <w:rPr>
          <w:rFonts w:ascii="Times New Roman" w:hAnsi="Times New Roman" w:eastAsia="Times New Roman" w:cs="Times New Roman"/>
          <w:sz w:val="28"/>
        </w:rPr>
        <w:t>Несколько нотаций при описании одного процесса — обычная практика крупных российских и зарубежных проектов автоматизации. IDEF0 закрепляет границы и интерфейсы процесса с внешним окружением; BPMN раскрывает поведение его исполнителей в виде потока работ; EPC проверяет цепочку событий; UML распределяет функции по ролям пользователей. Многоуровневая декомпозиция снижает зависимость от субъективного выбора аналитика и делает результат воспроизводимым: любой раздел модели можно пересмотреть отдельно от остальных. Все четыре нотации поддерживаются в свободных средствах — Visual Paradigm Community Edition, bpmn.io, ARIS Express, поэтому набор инструментов остаётся доступным для повторения в малом предприятии без покупки лицензий.</w:t>
      </w:r>
    </w:p>
    <w:p w14:paraId="182783B5">
      <w:pPr>
        <w:keepNext/>
        <w:spacing w:before="0" w:after="0" w:line="360" w:lineRule="auto"/>
        <w:ind w:firstLine="0"/>
        <w:jc w:val="left"/>
      </w:pPr>
      <w:r>
        <w:rPr>
          <w:rFonts w:ascii="Times New Roman" w:hAnsi="Times New Roman" w:eastAsia="Times New Roman" w:cs="Times New Roman"/>
          <w:b w:val="0"/>
          <w:i w:val="0"/>
          <w:color w:val="000000"/>
          <w:sz w:val="28"/>
        </w:rPr>
        <w:t>Таблица 1.3 — Сравнение инструментальных средств для разработки АРМ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1928"/>
        <w:gridCol w:w="1928"/>
        <w:gridCol w:w="1928"/>
        <w:gridCol w:w="1928"/>
        <w:gridCol w:w="1928"/>
      </w:tblGrid>
      <w:tr w14:paraId="6ECFD6B9">
        <w:trPr>
          <w:cantSplit/>
          <w:tblHeader/>
          <w:jc w:val="center"/>
        </w:trPr>
        <w:tc>
          <w:tcPr>
            <w:tcW w:w="1928" w:type="dxa"/>
            <w:vAlign w:val="center"/>
          </w:tcPr>
          <w:p w14:paraId="44C8B9A5">
            <w:pPr>
              <w:spacing w:before="0" w:after="0" w:line="360" w:lineRule="auto"/>
              <w:ind w:firstLine="0"/>
              <w:jc w:val="center"/>
            </w:pPr>
            <w:r>
              <w:rPr>
                <w:rFonts w:ascii="Times New Roman" w:hAnsi="Times New Roman" w:eastAsia="Times New Roman" w:cs="Times New Roman"/>
                <w:b/>
                <w:i w:val="0"/>
                <w:color w:val="000000"/>
                <w:sz w:val="24"/>
              </w:rPr>
              <w:t>Критерий</w:t>
            </w:r>
          </w:p>
        </w:tc>
        <w:tc>
          <w:tcPr>
            <w:tcW w:w="1650" w:type="dxa"/>
            <w:vAlign w:val="center"/>
          </w:tcPr>
          <w:p w14:paraId="00AECF3E">
            <w:pPr>
              <w:spacing w:before="0" w:after="0" w:line="360" w:lineRule="auto"/>
              <w:ind w:firstLine="0"/>
              <w:jc w:val="center"/>
            </w:pPr>
            <w:r>
              <w:rPr>
                <w:rFonts w:ascii="Times New Roman" w:hAnsi="Times New Roman" w:eastAsia="Times New Roman" w:cs="Times New Roman"/>
                <w:b/>
                <w:i w:val="0"/>
                <w:color w:val="000000"/>
                <w:sz w:val="24"/>
              </w:rPr>
              <w:t>Excel</w:t>
            </w:r>
          </w:p>
        </w:tc>
        <w:tc>
          <w:tcPr>
            <w:tcW w:w="1650" w:type="dxa"/>
            <w:vAlign w:val="center"/>
          </w:tcPr>
          <w:p w14:paraId="2BC5B9AB">
            <w:pPr>
              <w:spacing w:before="0" w:after="0" w:line="360" w:lineRule="auto"/>
              <w:ind w:firstLine="0"/>
              <w:jc w:val="center"/>
            </w:pPr>
            <w:r>
              <w:rPr>
                <w:rFonts w:ascii="Times New Roman" w:hAnsi="Times New Roman" w:eastAsia="Times New Roman" w:cs="Times New Roman"/>
                <w:b/>
                <w:i w:val="0"/>
                <w:color w:val="000000"/>
                <w:sz w:val="24"/>
              </w:rPr>
              <w:t>Google Sheets</w:t>
            </w:r>
          </w:p>
        </w:tc>
        <w:tc>
          <w:tcPr>
            <w:tcW w:w="1928" w:type="dxa"/>
            <w:vAlign w:val="center"/>
          </w:tcPr>
          <w:p w14:paraId="4A3C57A9">
            <w:pPr>
              <w:spacing w:before="0" w:after="0" w:line="360" w:lineRule="auto"/>
              <w:ind w:firstLine="0"/>
              <w:jc w:val="center"/>
            </w:pPr>
            <w:r>
              <w:rPr>
                <w:rFonts w:ascii="Times New Roman" w:hAnsi="Times New Roman" w:eastAsia="Times New Roman" w:cs="Times New Roman"/>
                <w:b/>
                <w:i w:val="0"/>
                <w:color w:val="000000"/>
                <w:sz w:val="24"/>
              </w:rPr>
              <w:t>Отраслевая CRM (YCLIENTS)</w:t>
            </w:r>
          </w:p>
        </w:tc>
        <w:tc>
          <w:tcPr>
            <w:tcW w:w="2200" w:type="dxa"/>
            <w:vAlign w:val="center"/>
          </w:tcPr>
          <w:p w14:paraId="5A702F1D">
            <w:pPr>
              <w:spacing w:before="0" w:after="0" w:line="360" w:lineRule="auto"/>
              <w:ind w:firstLine="0"/>
              <w:jc w:val="center"/>
            </w:pPr>
            <w:r>
              <w:rPr>
                <w:rFonts w:ascii="Times New Roman" w:hAnsi="Times New Roman" w:eastAsia="Times New Roman" w:cs="Times New Roman"/>
                <w:b/>
                <w:i w:val="0"/>
                <w:color w:val="000000"/>
                <w:sz w:val="24"/>
              </w:rPr>
              <w:t>Индивидуальная веб-система</w:t>
            </w:r>
          </w:p>
        </w:tc>
      </w:tr>
      <w:tr w14:paraId="5688006E">
        <w:trPr>
          <w:cantSplit/>
          <w:jc w:val="center"/>
        </w:trPr>
        <w:tc>
          <w:tcPr>
            <w:tcW w:w="1928" w:type="dxa"/>
            <w:vAlign w:val="center"/>
          </w:tcPr>
          <w:p w14:paraId="1A472AE6">
            <w:pPr>
              <w:spacing w:before="0" w:after="0" w:line="360" w:lineRule="auto"/>
              <w:ind w:firstLine="0"/>
              <w:jc w:val="center"/>
            </w:pPr>
            <w:r>
              <w:rPr>
                <w:rFonts w:ascii="Times New Roman" w:hAnsi="Times New Roman" w:eastAsia="Times New Roman" w:cs="Times New Roman"/>
                <w:b w:val="0"/>
                <w:i w:val="0"/>
                <w:color w:val="000000"/>
                <w:sz w:val="24"/>
              </w:rPr>
              <w:t>Стоимость запуска</w:t>
            </w:r>
          </w:p>
        </w:tc>
        <w:tc>
          <w:tcPr>
            <w:tcW w:w="1650" w:type="dxa"/>
            <w:vAlign w:val="center"/>
          </w:tcPr>
          <w:p w14:paraId="7F4C16AB">
            <w:pPr>
              <w:spacing w:before="0" w:after="0" w:line="360" w:lineRule="auto"/>
              <w:ind w:firstLine="0"/>
              <w:jc w:val="center"/>
            </w:pPr>
            <w:r>
              <w:rPr>
                <w:rFonts w:ascii="Times New Roman" w:hAnsi="Times New Roman" w:eastAsia="Times New Roman" w:cs="Times New Roman"/>
                <w:b w:val="0"/>
                <w:i w:val="0"/>
                <w:color w:val="000000"/>
                <w:sz w:val="24"/>
              </w:rPr>
              <w:t>Низкая</w:t>
            </w:r>
          </w:p>
        </w:tc>
        <w:tc>
          <w:tcPr>
            <w:tcW w:w="1650" w:type="dxa"/>
            <w:vAlign w:val="center"/>
          </w:tcPr>
          <w:p w14:paraId="266BB479">
            <w:pPr>
              <w:spacing w:before="0" w:after="0" w:line="360" w:lineRule="auto"/>
              <w:ind w:firstLine="0"/>
              <w:jc w:val="center"/>
            </w:pPr>
            <w:r>
              <w:rPr>
                <w:rFonts w:ascii="Times New Roman" w:hAnsi="Times New Roman" w:eastAsia="Times New Roman" w:cs="Times New Roman"/>
                <w:b w:val="0"/>
                <w:i w:val="0"/>
                <w:color w:val="000000"/>
                <w:sz w:val="24"/>
              </w:rPr>
              <w:t>Низкая</w:t>
            </w:r>
          </w:p>
        </w:tc>
        <w:tc>
          <w:tcPr>
            <w:tcW w:w="1928" w:type="dxa"/>
            <w:vAlign w:val="center"/>
          </w:tcPr>
          <w:p w14:paraId="57F7909F">
            <w:pPr>
              <w:spacing w:before="0" w:after="0" w:line="360" w:lineRule="auto"/>
              <w:ind w:firstLine="0"/>
              <w:jc w:val="left"/>
            </w:pPr>
            <w:r>
              <w:rPr>
                <w:rFonts w:ascii="Times New Roman" w:hAnsi="Times New Roman" w:eastAsia="Times New Roman" w:cs="Times New Roman"/>
                <w:b w:val="0"/>
                <w:i w:val="0"/>
                <w:color w:val="000000"/>
                <w:sz w:val="24"/>
              </w:rPr>
              <w:t>Средняя или высокая</w:t>
            </w:r>
          </w:p>
        </w:tc>
        <w:tc>
          <w:tcPr>
            <w:tcW w:w="2200" w:type="dxa"/>
            <w:vAlign w:val="center"/>
          </w:tcPr>
          <w:p w14:paraId="25171977">
            <w:pPr>
              <w:spacing w:before="0" w:after="0" w:line="360" w:lineRule="auto"/>
              <w:ind w:firstLine="0"/>
              <w:jc w:val="center"/>
            </w:pPr>
            <w:r>
              <w:rPr>
                <w:rFonts w:ascii="Times New Roman" w:hAnsi="Times New Roman" w:eastAsia="Times New Roman" w:cs="Times New Roman"/>
                <w:b w:val="0"/>
                <w:i w:val="0"/>
                <w:color w:val="000000"/>
                <w:sz w:val="24"/>
              </w:rPr>
              <w:t>Высокая</w:t>
            </w:r>
          </w:p>
        </w:tc>
      </w:tr>
      <w:tr w14:paraId="6C29B35E">
        <w:trPr>
          <w:cantSplit/>
          <w:jc w:val="center"/>
        </w:trPr>
        <w:tc>
          <w:tcPr>
            <w:tcW w:w="1928" w:type="dxa"/>
            <w:vAlign w:val="center"/>
          </w:tcPr>
          <w:p w14:paraId="090E1776">
            <w:pPr>
              <w:spacing w:before="0" w:after="0" w:line="360" w:lineRule="auto"/>
              <w:ind w:firstLine="0"/>
              <w:jc w:val="center"/>
            </w:pPr>
            <w:r>
              <w:rPr>
                <w:rFonts w:ascii="Times New Roman" w:hAnsi="Times New Roman" w:eastAsia="Times New Roman" w:cs="Times New Roman"/>
                <w:b w:val="0"/>
                <w:i w:val="0"/>
                <w:color w:val="000000"/>
                <w:sz w:val="24"/>
              </w:rPr>
              <w:t>Скорость внедрения</w:t>
            </w:r>
          </w:p>
        </w:tc>
        <w:tc>
          <w:tcPr>
            <w:tcW w:w="1650" w:type="dxa"/>
            <w:vAlign w:val="center"/>
          </w:tcPr>
          <w:p w14:paraId="3EA95784">
            <w:pPr>
              <w:spacing w:before="0" w:after="0" w:line="360" w:lineRule="auto"/>
              <w:ind w:firstLine="0"/>
              <w:jc w:val="center"/>
            </w:pPr>
            <w:r>
              <w:rPr>
                <w:rFonts w:ascii="Times New Roman" w:hAnsi="Times New Roman" w:eastAsia="Times New Roman" w:cs="Times New Roman"/>
                <w:b w:val="0"/>
                <w:i w:val="0"/>
                <w:color w:val="000000"/>
                <w:sz w:val="24"/>
              </w:rPr>
              <w:t>Высокая</w:t>
            </w:r>
          </w:p>
        </w:tc>
        <w:tc>
          <w:tcPr>
            <w:tcW w:w="1650" w:type="dxa"/>
            <w:vAlign w:val="center"/>
          </w:tcPr>
          <w:p w14:paraId="4FD22AA1">
            <w:pPr>
              <w:spacing w:before="0" w:after="0" w:line="360" w:lineRule="auto"/>
              <w:ind w:firstLine="0"/>
              <w:jc w:val="center"/>
            </w:pPr>
            <w:r>
              <w:rPr>
                <w:rFonts w:ascii="Times New Roman" w:hAnsi="Times New Roman" w:eastAsia="Times New Roman" w:cs="Times New Roman"/>
                <w:b w:val="0"/>
                <w:i w:val="0"/>
                <w:color w:val="000000"/>
                <w:sz w:val="24"/>
              </w:rPr>
              <w:t>Высокая</w:t>
            </w:r>
          </w:p>
        </w:tc>
        <w:tc>
          <w:tcPr>
            <w:tcW w:w="1928" w:type="dxa"/>
            <w:vAlign w:val="center"/>
          </w:tcPr>
          <w:p w14:paraId="280CF45C">
            <w:pPr>
              <w:spacing w:before="0" w:after="0" w:line="360" w:lineRule="auto"/>
              <w:ind w:firstLine="0"/>
              <w:jc w:val="center"/>
            </w:pPr>
            <w:r>
              <w:rPr>
                <w:rFonts w:ascii="Times New Roman" w:hAnsi="Times New Roman" w:eastAsia="Times New Roman" w:cs="Times New Roman"/>
                <w:b w:val="0"/>
                <w:i w:val="0"/>
                <w:color w:val="000000"/>
                <w:sz w:val="24"/>
              </w:rPr>
              <w:t>Средняя</w:t>
            </w:r>
          </w:p>
        </w:tc>
        <w:tc>
          <w:tcPr>
            <w:tcW w:w="2200" w:type="dxa"/>
            <w:vAlign w:val="center"/>
          </w:tcPr>
          <w:p w14:paraId="64AEFA52">
            <w:pPr>
              <w:spacing w:before="0" w:after="0" w:line="360" w:lineRule="auto"/>
              <w:ind w:firstLine="0"/>
              <w:jc w:val="center"/>
            </w:pPr>
            <w:r>
              <w:rPr>
                <w:rFonts w:ascii="Times New Roman" w:hAnsi="Times New Roman" w:eastAsia="Times New Roman" w:cs="Times New Roman"/>
                <w:b w:val="0"/>
                <w:i w:val="0"/>
                <w:color w:val="000000"/>
                <w:sz w:val="24"/>
              </w:rPr>
              <w:t>Низкая</w:t>
            </w:r>
          </w:p>
        </w:tc>
      </w:tr>
      <w:tr w14:paraId="42A88901">
        <w:trPr>
          <w:cantSplit/>
          <w:jc w:val="center"/>
        </w:trPr>
        <w:tc>
          <w:tcPr>
            <w:tcW w:w="1928" w:type="dxa"/>
            <w:vAlign w:val="center"/>
          </w:tcPr>
          <w:p w14:paraId="250EC1E0">
            <w:pPr>
              <w:spacing w:before="0" w:after="0" w:line="360" w:lineRule="auto"/>
              <w:ind w:firstLine="0"/>
              <w:jc w:val="center"/>
            </w:pPr>
            <w:r>
              <w:rPr>
                <w:rFonts w:ascii="Times New Roman" w:hAnsi="Times New Roman" w:eastAsia="Times New Roman" w:cs="Times New Roman"/>
                <w:b w:val="0"/>
                <w:i w:val="0"/>
                <w:color w:val="000000"/>
                <w:sz w:val="24"/>
              </w:rPr>
              <w:t>Гибкость настройки</w:t>
            </w:r>
          </w:p>
        </w:tc>
        <w:tc>
          <w:tcPr>
            <w:tcW w:w="1650" w:type="dxa"/>
            <w:vAlign w:val="center"/>
          </w:tcPr>
          <w:p w14:paraId="37584CE5">
            <w:pPr>
              <w:spacing w:before="0" w:after="0" w:line="360" w:lineRule="auto"/>
              <w:ind w:firstLine="0"/>
              <w:jc w:val="left"/>
            </w:pPr>
            <w:r>
              <w:rPr>
                <w:rFonts w:ascii="Times New Roman" w:hAnsi="Times New Roman" w:eastAsia="Times New Roman" w:cs="Times New Roman"/>
                <w:b w:val="0"/>
                <w:i w:val="0"/>
                <w:color w:val="000000"/>
                <w:sz w:val="24"/>
              </w:rPr>
              <w:t>Высокая для прототипа</w:t>
            </w:r>
          </w:p>
        </w:tc>
        <w:tc>
          <w:tcPr>
            <w:tcW w:w="1650" w:type="dxa"/>
            <w:vAlign w:val="center"/>
          </w:tcPr>
          <w:p w14:paraId="77F91DF8">
            <w:pPr>
              <w:spacing w:before="0" w:after="0" w:line="360" w:lineRule="auto"/>
              <w:ind w:firstLine="0"/>
              <w:jc w:val="left"/>
            </w:pPr>
            <w:r>
              <w:rPr>
                <w:rFonts w:ascii="Times New Roman" w:hAnsi="Times New Roman" w:eastAsia="Times New Roman" w:cs="Times New Roman"/>
                <w:b w:val="0"/>
                <w:i w:val="0"/>
                <w:color w:val="000000"/>
                <w:sz w:val="24"/>
              </w:rPr>
              <w:t>Высокая для совместной работы</w:t>
            </w:r>
          </w:p>
        </w:tc>
        <w:tc>
          <w:tcPr>
            <w:tcW w:w="1928" w:type="dxa"/>
            <w:vAlign w:val="center"/>
          </w:tcPr>
          <w:p w14:paraId="39FC3BD1">
            <w:pPr>
              <w:spacing w:before="0" w:after="0" w:line="360" w:lineRule="auto"/>
              <w:ind w:firstLine="0"/>
              <w:jc w:val="center"/>
            </w:pPr>
            <w:r>
              <w:rPr>
                <w:rFonts w:ascii="Times New Roman" w:hAnsi="Times New Roman" w:eastAsia="Times New Roman" w:cs="Times New Roman"/>
                <w:b w:val="0"/>
                <w:i w:val="0"/>
                <w:color w:val="000000"/>
                <w:sz w:val="24"/>
              </w:rPr>
              <w:t>Ограничена тарифом</w:t>
            </w:r>
          </w:p>
        </w:tc>
        <w:tc>
          <w:tcPr>
            <w:tcW w:w="2200" w:type="dxa"/>
            <w:vAlign w:val="center"/>
          </w:tcPr>
          <w:p w14:paraId="1D73E93C">
            <w:pPr>
              <w:spacing w:before="0" w:after="0" w:line="360" w:lineRule="auto"/>
              <w:ind w:firstLine="0"/>
              <w:jc w:val="center"/>
            </w:pPr>
            <w:r>
              <w:rPr>
                <w:rFonts w:ascii="Times New Roman" w:hAnsi="Times New Roman" w:eastAsia="Times New Roman" w:cs="Times New Roman"/>
                <w:b w:val="0"/>
                <w:i w:val="0"/>
                <w:color w:val="000000"/>
                <w:sz w:val="24"/>
              </w:rPr>
              <w:t>Максимальная</w:t>
            </w:r>
          </w:p>
        </w:tc>
      </w:tr>
      <w:tr w14:paraId="7322A505">
        <w:trPr>
          <w:cantSplit/>
          <w:jc w:val="center"/>
        </w:trPr>
        <w:tc>
          <w:tcPr>
            <w:tcW w:w="1928" w:type="dxa"/>
            <w:vAlign w:val="center"/>
          </w:tcPr>
          <w:p w14:paraId="4D741435">
            <w:pPr>
              <w:spacing w:before="0" w:after="0" w:line="360" w:lineRule="auto"/>
              <w:ind w:firstLine="0"/>
              <w:jc w:val="center"/>
            </w:pPr>
            <w:r>
              <w:rPr>
                <w:rFonts w:ascii="Times New Roman" w:hAnsi="Times New Roman" w:eastAsia="Times New Roman" w:cs="Times New Roman"/>
                <w:b w:val="0"/>
                <w:i w:val="0"/>
                <w:color w:val="000000"/>
                <w:sz w:val="24"/>
              </w:rPr>
              <w:t>Требования к обучению</w:t>
            </w:r>
          </w:p>
        </w:tc>
        <w:tc>
          <w:tcPr>
            <w:tcW w:w="1650" w:type="dxa"/>
            <w:vAlign w:val="center"/>
          </w:tcPr>
          <w:p w14:paraId="4B7781A8">
            <w:pPr>
              <w:spacing w:before="0" w:after="0" w:line="360" w:lineRule="auto"/>
              <w:ind w:firstLine="0"/>
              <w:jc w:val="center"/>
            </w:pPr>
            <w:r>
              <w:rPr>
                <w:rFonts w:ascii="Times New Roman" w:hAnsi="Times New Roman" w:eastAsia="Times New Roman" w:cs="Times New Roman"/>
                <w:b w:val="0"/>
                <w:i w:val="0"/>
                <w:color w:val="000000"/>
                <w:sz w:val="24"/>
              </w:rPr>
              <w:t>Низкие</w:t>
            </w:r>
          </w:p>
        </w:tc>
        <w:tc>
          <w:tcPr>
            <w:tcW w:w="1650" w:type="dxa"/>
            <w:vAlign w:val="center"/>
          </w:tcPr>
          <w:p w14:paraId="2D48B0C4">
            <w:pPr>
              <w:spacing w:before="0" w:after="0" w:line="360" w:lineRule="auto"/>
              <w:ind w:firstLine="0"/>
              <w:jc w:val="center"/>
            </w:pPr>
            <w:r>
              <w:rPr>
                <w:rFonts w:ascii="Times New Roman" w:hAnsi="Times New Roman" w:eastAsia="Times New Roman" w:cs="Times New Roman"/>
                <w:b w:val="0"/>
                <w:i w:val="0"/>
                <w:color w:val="000000"/>
                <w:sz w:val="24"/>
              </w:rPr>
              <w:t>Низкие</w:t>
            </w:r>
          </w:p>
        </w:tc>
        <w:tc>
          <w:tcPr>
            <w:tcW w:w="1928" w:type="dxa"/>
            <w:vAlign w:val="center"/>
          </w:tcPr>
          <w:p w14:paraId="02B00E49">
            <w:pPr>
              <w:spacing w:before="0" w:after="0" w:line="360" w:lineRule="auto"/>
              <w:ind w:firstLine="0"/>
              <w:jc w:val="center"/>
            </w:pPr>
            <w:r>
              <w:rPr>
                <w:rFonts w:ascii="Times New Roman" w:hAnsi="Times New Roman" w:eastAsia="Times New Roman" w:cs="Times New Roman"/>
                <w:b w:val="0"/>
                <w:i w:val="0"/>
                <w:color w:val="000000"/>
                <w:sz w:val="24"/>
              </w:rPr>
              <w:t>Средние</w:t>
            </w:r>
          </w:p>
        </w:tc>
        <w:tc>
          <w:tcPr>
            <w:tcW w:w="2200" w:type="dxa"/>
            <w:vAlign w:val="center"/>
          </w:tcPr>
          <w:p w14:paraId="49F907D3">
            <w:pPr>
              <w:spacing w:before="0" w:after="0" w:line="360" w:lineRule="auto"/>
              <w:ind w:firstLine="0"/>
              <w:jc w:val="center"/>
            </w:pPr>
            <w:r>
              <w:rPr>
                <w:rFonts w:ascii="Times New Roman" w:hAnsi="Times New Roman" w:eastAsia="Times New Roman" w:cs="Times New Roman"/>
                <w:b w:val="0"/>
                <w:i w:val="0"/>
                <w:color w:val="000000"/>
                <w:sz w:val="24"/>
              </w:rPr>
              <w:t>Высокие</w:t>
            </w:r>
          </w:p>
        </w:tc>
      </w:tr>
      <w:tr w14:paraId="19AC8F56">
        <w:trPr>
          <w:cantSplit/>
          <w:jc w:val="center"/>
        </w:trPr>
        <w:tc>
          <w:tcPr>
            <w:tcW w:w="1928" w:type="dxa"/>
            <w:vAlign w:val="center"/>
          </w:tcPr>
          <w:p w14:paraId="1C66EC0C">
            <w:pPr>
              <w:spacing w:before="0" w:after="0" w:line="360" w:lineRule="auto"/>
              <w:ind w:firstLine="0"/>
              <w:jc w:val="center"/>
            </w:pPr>
            <w:r>
              <w:rPr>
                <w:rFonts w:ascii="Times New Roman" w:hAnsi="Times New Roman" w:eastAsia="Times New Roman" w:cs="Times New Roman"/>
                <w:b w:val="0"/>
                <w:i w:val="0"/>
                <w:color w:val="000000"/>
                <w:sz w:val="24"/>
              </w:rPr>
              <w:t>Многопользовательский режим</w:t>
            </w:r>
          </w:p>
        </w:tc>
        <w:tc>
          <w:tcPr>
            <w:tcW w:w="1650" w:type="dxa"/>
            <w:vAlign w:val="center"/>
          </w:tcPr>
          <w:p w14:paraId="48257CA0">
            <w:pPr>
              <w:spacing w:before="0" w:after="0" w:line="360" w:lineRule="auto"/>
              <w:ind w:firstLine="0"/>
              <w:jc w:val="center"/>
            </w:pPr>
            <w:r>
              <w:rPr>
                <w:rFonts w:ascii="Times New Roman" w:hAnsi="Times New Roman" w:eastAsia="Times New Roman" w:cs="Times New Roman"/>
                <w:b w:val="0"/>
                <w:i w:val="0"/>
                <w:color w:val="000000"/>
                <w:sz w:val="24"/>
              </w:rPr>
              <w:t>Ограниченный</w:t>
            </w:r>
          </w:p>
        </w:tc>
        <w:tc>
          <w:tcPr>
            <w:tcW w:w="1650" w:type="dxa"/>
            <w:vAlign w:val="center"/>
          </w:tcPr>
          <w:p w14:paraId="1DBC6690">
            <w:pPr>
              <w:spacing w:before="0" w:after="0" w:line="360" w:lineRule="auto"/>
              <w:ind w:firstLine="0"/>
              <w:jc w:val="center"/>
            </w:pPr>
            <w:r>
              <w:rPr>
                <w:rFonts w:ascii="Times New Roman" w:hAnsi="Times New Roman" w:eastAsia="Times New Roman" w:cs="Times New Roman"/>
                <w:b w:val="0"/>
                <w:i w:val="0"/>
                <w:color w:val="000000"/>
                <w:sz w:val="24"/>
              </w:rPr>
              <w:t>Полный</w:t>
            </w:r>
          </w:p>
        </w:tc>
        <w:tc>
          <w:tcPr>
            <w:tcW w:w="1928" w:type="dxa"/>
            <w:vAlign w:val="center"/>
          </w:tcPr>
          <w:p w14:paraId="4EDF9BAD">
            <w:pPr>
              <w:spacing w:before="0" w:after="0" w:line="360" w:lineRule="auto"/>
              <w:ind w:firstLine="0"/>
              <w:jc w:val="center"/>
            </w:pPr>
            <w:r>
              <w:rPr>
                <w:rFonts w:ascii="Times New Roman" w:hAnsi="Times New Roman" w:eastAsia="Times New Roman" w:cs="Times New Roman"/>
                <w:b w:val="0"/>
                <w:i w:val="0"/>
                <w:color w:val="000000"/>
                <w:sz w:val="24"/>
              </w:rPr>
              <w:t>Полный</w:t>
            </w:r>
          </w:p>
        </w:tc>
        <w:tc>
          <w:tcPr>
            <w:tcW w:w="2200" w:type="dxa"/>
            <w:vAlign w:val="center"/>
          </w:tcPr>
          <w:p w14:paraId="445EA9BC">
            <w:pPr>
              <w:spacing w:before="0" w:after="0" w:line="360" w:lineRule="auto"/>
              <w:ind w:firstLine="0"/>
              <w:jc w:val="center"/>
            </w:pPr>
            <w:r>
              <w:rPr>
                <w:rFonts w:ascii="Times New Roman" w:hAnsi="Times New Roman" w:eastAsia="Times New Roman" w:cs="Times New Roman"/>
                <w:b w:val="0"/>
                <w:i w:val="0"/>
                <w:color w:val="000000"/>
                <w:sz w:val="24"/>
              </w:rPr>
              <w:t>Полный</w:t>
            </w:r>
          </w:p>
        </w:tc>
      </w:tr>
      <w:tr w14:paraId="09325873">
        <w:trPr>
          <w:cantSplit/>
          <w:jc w:val="center"/>
        </w:trPr>
        <w:tc>
          <w:tcPr>
            <w:tcW w:w="1928" w:type="dxa"/>
            <w:vAlign w:val="center"/>
          </w:tcPr>
          <w:p w14:paraId="3531B558">
            <w:pPr>
              <w:spacing w:before="0" w:after="0" w:line="360" w:lineRule="auto"/>
              <w:ind w:firstLine="0"/>
              <w:jc w:val="center"/>
            </w:pPr>
            <w:r>
              <w:rPr>
                <w:rFonts w:ascii="Times New Roman" w:hAnsi="Times New Roman" w:eastAsia="Times New Roman" w:cs="Times New Roman"/>
                <w:b w:val="0"/>
                <w:i w:val="0"/>
                <w:color w:val="000000"/>
                <w:sz w:val="24"/>
              </w:rPr>
              <w:t>Масштабирование</w:t>
            </w:r>
          </w:p>
        </w:tc>
        <w:tc>
          <w:tcPr>
            <w:tcW w:w="1650" w:type="dxa"/>
            <w:vAlign w:val="center"/>
          </w:tcPr>
          <w:p w14:paraId="20859749">
            <w:pPr>
              <w:spacing w:before="0" w:after="0" w:line="360" w:lineRule="auto"/>
              <w:ind w:firstLine="0"/>
              <w:jc w:val="center"/>
            </w:pPr>
            <w:r>
              <w:rPr>
                <w:rFonts w:ascii="Times New Roman" w:hAnsi="Times New Roman" w:eastAsia="Times New Roman" w:cs="Times New Roman"/>
                <w:b w:val="0"/>
                <w:i w:val="0"/>
                <w:color w:val="000000"/>
                <w:sz w:val="24"/>
              </w:rPr>
              <w:t>Ограниченное</w:t>
            </w:r>
          </w:p>
        </w:tc>
        <w:tc>
          <w:tcPr>
            <w:tcW w:w="1650" w:type="dxa"/>
            <w:vAlign w:val="center"/>
          </w:tcPr>
          <w:p w14:paraId="614811DA">
            <w:pPr>
              <w:spacing w:before="0" w:after="0" w:line="360" w:lineRule="auto"/>
              <w:ind w:firstLine="0"/>
              <w:jc w:val="center"/>
            </w:pPr>
            <w:r>
              <w:rPr>
                <w:rFonts w:ascii="Times New Roman" w:hAnsi="Times New Roman" w:eastAsia="Times New Roman" w:cs="Times New Roman"/>
                <w:b w:val="0"/>
                <w:i w:val="0"/>
                <w:color w:val="000000"/>
                <w:sz w:val="24"/>
              </w:rPr>
              <w:t>Среднее</w:t>
            </w:r>
          </w:p>
        </w:tc>
        <w:tc>
          <w:tcPr>
            <w:tcW w:w="1928" w:type="dxa"/>
            <w:vAlign w:val="center"/>
          </w:tcPr>
          <w:p w14:paraId="72526607">
            <w:pPr>
              <w:spacing w:before="0" w:after="0" w:line="360" w:lineRule="auto"/>
              <w:ind w:firstLine="0"/>
              <w:jc w:val="center"/>
            </w:pPr>
            <w:r>
              <w:rPr>
                <w:rFonts w:ascii="Times New Roman" w:hAnsi="Times New Roman" w:eastAsia="Times New Roman" w:cs="Times New Roman"/>
                <w:b w:val="0"/>
                <w:i w:val="0"/>
                <w:color w:val="000000"/>
                <w:sz w:val="24"/>
              </w:rPr>
              <w:t>Высокое</w:t>
            </w:r>
          </w:p>
        </w:tc>
        <w:tc>
          <w:tcPr>
            <w:tcW w:w="2200" w:type="dxa"/>
            <w:vAlign w:val="center"/>
          </w:tcPr>
          <w:p w14:paraId="6663061E">
            <w:pPr>
              <w:spacing w:before="0" w:after="0" w:line="360" w:lineRule="auto"/>
              <w:ind w:firstLine="0"/>
              <w:jc w:val="center"/>
            </w:pPr>
            <w:r>
              <w:rPr>
                <w:rFonts w:ascii="Times New Roman" w:hAnsi="Times New Roman" w:eastAsia="Times New Roman" w:cs="Times New Roman"/>
                <w:b w:val="0"/>
                <w:i w:val="0"/>
                <w:color w:val="000000"/>
                <w:sz w:val="24"/>
              </w:rPr>
              <w:t>Высокое</w:t>
            </w:r>
          </w:p>
        </w:tc>
      </w:tr>
      <w:tr w14:paraId="2FCA2835">
        <w:trPr>
          <w:cantSplit/>
          <w:jc w:val="center"/>
        </w:trPr>
        <w:tc>
          <w:tcPr>
            <w:tcW w:w="1928" w:type="dxa"/>
            <w:vAlign w:val="center"/>
          </w:tcPr>
          <w:p w14:paraId="018D564E">
            <w:pPr>
              <w:spacing w:before="0" w:after="0" w:line="360" w:lineRule="auto"/>
              <w:ind w:firstLine="0"/>
              <w:jc w:val="center"/>
            </w:pPr>
            <w:r>
              <w:rPr>
                <w:rFonts w:ascii="Times New Roman" w:hAnsi="Times New Roman" w:eastAsia="Times New Roman" w:cs="Times New Roman"/>
                <w:b w:val="0"/>
                <w:i w:val="0"/>
                <w:color w:val="000000"/>
                <w:sz w:val="24"/>
              </w:rPr>
              <w:t>Подходит как первый шаг</w:t>
            </w:r>
          </w:p>
        </w:tc>
        <w:tc>
          <w:tcPr>
            <w:tcW w:w="1650" w:type="dxa"/>
            <w:vAlign w:val="center"/>
          </w:tcPr>
          <w:p w14:paraId="5734D087">
            <w:pPr>
              <w:spacing w:before="0" w:after="0" w:line="360" w:lineRule="auto"/>
              <w:ind w:firstLine="0"/>
              <w:jc w:val="center"/>
            </w:pPr>
            <w:r>
              <w:rPr>
                <w:rFonts w:ascii="Times New Roman" w:hAnsi="Times New Roman" w:eastAsia="Times New Roman" w:cs="Times New Roman"/>
                <w:b w:val="0"/>
                <w:i w:val="0"/>
                <w:color w:val="000000"/>
                <w:sz w:val="24"/>
              </w:rPr>
              <w:t>Да</w:t>
            </w:r>
          </w:p>
        </w:tc>
        <w:tc>
          <w:tcPr>
            <w:tcW w:w="1650" w:type="dxa"/>
            <w:vAlign w:val="center"/>
          </w:tcPr>
          <w:p w14:paraId="28EB3F72">
            <w:pPr>
              <w:spacing w:before="0" w:after="0" w:line="360" w:lineRule="auto"/>
              <w:ind w:firstLine="0"/>
              <w:jc w:val="center"/>
            </w:pPr>
            <w:r>
              <w:rPr>
                <w:rFonts w:ascii="Times New Roman" w:hAnsi="Times New Roman" w:eastAsia="Times New Roman" w:cs="Times New Roman"/>
                <w:b w:val="0"/>
                <w:i w:val="0"/>
                <w:color w:val="000000"/>
                <w:sz w:val="24"/>
              </w:rPr>
              <w:t>Да</w:t>
            </w:r>
          </w:p>
        </w:tc>
        <w:tc>
          <w:tcPr>
            <w:tcW w:w="1928" w:type="dxa"/>
            <w:vAlign w:val="center"/>
          </w:tcPr>
          <w:p w14:paraId="3EE34164">
            <w:pPr>
              <w:spacing w:before="0" w:after="0" w:line="360" w:lineRule="auto"/>
              <w:ind w:firstLine="0"/>
              <w:jc w:val="center"/>
            </w:pPr>
            <w:r>
              <w:rPr>
                <w:rFonts w:ascii="Times New Roman" w:hAnsi="Times New Roman" w:eastAsia="Times New Roman" w:cs="Times New Roman"/>
                <w:b w:val="0"/>
                <w:i w:val="0"/>
                <w:color w:val="000000"/>
                <w:sz w:val="24"/>
              </w:rPr>
              <w:t>Нет</w:t>
            </w:r>
          </w:p>
        </w:tc>
        <w:tc>
          <w:tcPr>
            <w:tcW w:w="2200" w:type="dxa"/>
            <w:vAlign w:val="center"/>
          </w:tcPr>
          <w:p w14:paraId="59390D22">
            <w:pPr>
              <w:spacing w:before="0" w:after="0" w:line="360" w:lineRule="auto"/>
              <w:ind w:firstLine="0"/>
              <w:jc w:val="center"/>
            </w:pPr>
            <w:r>
              <w:rPr>
                <w:rFonts w:ascii="Times New Roman" w:hAnsi="Times New Roman" w:eastAsia="Times New Roman" w:cs="Times New Roman"/>
                <w:b w:val="0"/>
                <w:i w:val="0"/>
                <w:color w:val="000000"/>
                <w:sz w:val="24"/>
              </w:rPr>
              <w:t>Нет</w:t>
            </w:r>
          </w:p>
        </w:tc>
      </w:tr>
      <w:tr w14:paraId="1B50EF6A">
        <w:trPr>
          <w:cantSplit/>
          <w:jc w:val="center"/>
        </w:trPr>
        <w:tc>
          <w:tcPr>
            <w:tcW w:w="1928" w:type="dxa"/>
            <w:vAlign w:val="center"/>
          </w:tcPr>
          <w:p w14:paraId="578023FD">
            <w:pPr>
              <w:spacing w:before="0" w:after="0" w:line="360" w:lineRule="auto"/>
              <w:ind w:firstLine="0"/>
              <w:jc w:val="center"/>
            </w:pPr>
            <w:r>
              <w:rPr>
                <w:rFonts w:ascii="Times New Roman" w:hAnsi="Times New Roman" w:eastAsia="Times New Roman" w:cs="Times New Roman"/>
                <w:b w:val="0"/>
                <w:i w:val="0"/>
                <w:color w:val="000000"/>
                <w:sz w:val="24"/>
              </w:rPr>
              <w:t>Вывод для проекта</w:t>
            </w:r>
          </w:p>
        </w:tc>
        <w:tc>
          <w:tcPr>
            <w:tcW w:w="1650" w:type="dxa"/>
            <w:vAlign w:val="center"/>
          </w:tcPr>
          <w:p w14:paraId="59514D37">
            <w:pPr>
              <w:spacing w:before="0" w:after="0" w:line="360" w:lineRule="auto"/>
              <w:ind w:firstLine="0"/>
              <w:jc w:val="left"/>
            </w:pPr>
            <w:r>
              <w:rPr>
                <w:rFonts w:ascii="Times New Roman" w:hAnsi="Times New Roman" w:eastAsia="Times New Roman" w:cs="Times New Roman"/>
                <w:b w:val="0"/>
                <w:i w:val="0"/>
                <w:color w:val="000000"/>
                <w:sz w:val="24"/>
              </w:rPr>
              <w:t>Выбрано как базовая среда</w:t>
            </w:r>
          </w:p>
        </w:tc>
        <w:tc>
          <w:tcPr>
            <w:tcW w:w="1650" w:type="dxa"/>
            <w:vAlign w:val="center"/>
          </w:tcPr>
          <w:p w14:paraId="7ED845F3">
            <w:pPr>
              <w:spacing w:before="0" w:after="0" w:line="360" w:lineRule="auto"/>
              <w:ind w:firstLine="0"/>
              <w:jc w:val="center"/>
            </w:pPr>
            <w:r>
              <w:rPr>
                <w:rFonts w:ascii="Times New Roman" w:hAnsi="Times New Roman" w:eastAsia="Times New Roman" w:cs="Times New Roman"/>
                <w:b w:val="0"/>
                <w:i w:val="0"/>
                <w:color w:val="000000"/>
                <w:sz w:val="24"/>
              </w:rPr>
              <w:t>Резервный вариант</w:t>
            </w:r>
          </w:p>
        </w:tc>
        <w:tc>
          <w:tcPr>
            <w:tcW w:w="1928" w:type="dxa"/>
            <w:vAlign w:val="center"/>
          </w:tcPr>
          <w:p w14:paraId="02DD4550">
            <w:pPr>
              <w:spacing w:before="0" w:after="0" w:line="360" w:lineRule="auto"/>
              <w:ind w:firstLine="0"/>
              <w:jc w:val="center"/>
            </w:pPr>
            <w:r>
              <w:rPr>
                <w:rFonts w:ascii="Times New Roman" w:hAnsi="Times New Roman" w:eastAsia="Times New Roman" w:cs="Times New Roman"/>
                <w:b w:val="0"/>
                <w:i w:val="0"/>
                <w:color w:val="000000"/>
                <w:sz w:val="24"/>
              </w:rPr>
              <w:t>Перспектива роста</w:t>
            </w:r>
          </w:p>
        </w:tc>
        <w:tc>
          <w:tcPr>
            <w:tcW w:w="2200" w:type="dxa"/>
            <w:vAlign w:val="center"/>
          </w:tcPr>
          <w:p w14:paraId="22152A2C">
            <w:pPr>
              <w:spacing w:before="0" w:after="0" w:line="360" w:lineRule="auto"/>
              <w:ind w:firstLine="0"/>
              <w:jc w:val="left"/>
            </w:pPr>
            <w:r>
              <w:rPr>
                <w:rFonts w:ascii="Times New Roman" w:hAnsi="Times New Roman" w:eastAsia="Times New Roman" w:cs="Times New Roman"/>
                <w:b w:val="0"/>
                <w:i w:val="0"/>
                <w:color w:val="000000"/>
                <w:sz w:val="24"/>
              </w:rPr>
              <w:t>Не соответствует бюджету прототипа</w:t>
            </w:r>
          </w:p>
        </w:tc>
      </w:tr>
    </w:tbl>
    <w:p w14:paraId="6F98B126">
      <w:pPr>
        <w:spacing w:before="0" w:after="0" w:line="360" w:lineRule="auto"/>
      </w:pPr>
    </w:p>
    <w:p w14:paraId="0ED43A6B">
      <w:pPr>
        <w:pStyle w:val="3"/>
        <w:pageBreakBefore w:val="0"/>
        <w:spacing w:before="0" w:after="0" w:line="360" w:lineRule="auto"/>
        <w:ind w:firstLine="709"/>
        <w:jc w:val="left"/>
      </w:pPr>
      <w:bookmarkStart w:id="5" w:name="_Toc1992560136"/>
      <w:r>
        <w:rPr>
          <w:rFonts w:ascii="Times New Roman" w:hAnsi="Times New Roman" w:eastAsia="Times New Roman" w:cs="Times New Roman"/>
          <w:b/>
          <w:i w:val="0"/>
          <w:color w:val="000000"/>
          <w:sz w:val="28"/>
        </w:rPr>
        <w:t>1.3. Характеристика салона</w:t>
      </w:r>
      <w:bookmarkEnd w:id="5"/>
    </w:p>
    <w:p w14:paraId="4324499E">
      <w:pPr>
        <w:keepNext w:val="0"/>
        <w:spacing w:before="0" w:after="0" w:line="360" w:lineRule="auto"/>
        <w:ind w:firstLine="709"/>
        <w:jc w:val="both"/>
      </w:pPr>
      <w:r>
        <w:t>Объект практического исследования — студия перманентного макияжа и обучения «Школа перманентного макияжа Ли Белекмы» в Улан-Удэ. Это реальная малая сервисная организация, а не условный пример. У студии есть публичная страница онлайн-записи, адрес в КДЦ «Арун» (ул. Советская, 23а, 6 этаж, офис 610), график работы и открытые каналы связи с клиентами [28].</w:t>
      </w:r>
    </w:p>
    <w:p w14:paraId="4893E019">
      <w:pPr>
        <w:spacing w:before="0" w:after="0" w:line="360" w:lineRule="auto"/>
        <w:jc w:val="center"/>
      </w:pPr>
      <w:r>
        <w:drawing>
          <wp:inline distT="0" distB="0" distL="114300" distR="114300">
            <wp:extent cx="4607560" cy="4319905"/>
            <wp:effectExtent l="0" t="0" r="1524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4608000" cy="4320000"/>
                    </a:xfrm>
                    <a:prstGeom prst="rect">
                      <a:avLst/>
                    </a:prstGeom>
                  </pic:spPr>
                </pic:pic>
              </a:graphicData>
            </a:graphic>
          </wp:inline>
        </w:drawing>
      </w:r>
    </w:p>
    <w:p w14:paraId="0426D11D">
      <w:pPr>
        <w:keepLines/>
        <w:spacing w:before="0" w:after="0" w:line="360" w:lineRule="auto"/>
        <w:jc w:val="center"/>
      </w:pPr>
      <w:r>
        <w:rPr>
          <w:rFonts w:ascii="Times New Roman" w:hAnsi="Times New Roman" w:eastAsia="Times New Roman" w:cs="Times New Roman"/>
          <w:b w:val="0"/>
          <w:i w:val="0"/>
          <w:sz w:val="28"/>
        </w:rPr>
        <w:t>Рисунок 1.4 — Карточка студии на платформе Masters: адрес, график и карта [28]</w:t>
      </w:r>
    </w:p>
    <w:p w14:paraId="0A4A8295">
      <w:pPr>
        <w:keepNext w:val="0"/>
        <w:spacing w:before="0" w:after="0" w:line="360" w:lineRule="auto"/>
        <w:ind w:firstLine="709"/>
        <w:jc w:val="both"/>
      </w:pPr>
      <w:r>
        <w:t>Для такой студии аккуратная запись клиентов критична. Перманентный макияж выполняется по предварительной записи, занимает кабинет на фиксированное время и требует подготовки расходных материалов. Ошибка в расписании или остатках быстро превращается из технической в сервисную проблему.</w:t>
      </w:r>
    </w:p>
    <w:p w14:paraId="53CA9590">
      <w:pPr>
        <w:spacing w:before="0" w:after="0" w:line="360" w:lineRule="auto"/>
        <w:jc w:val="center"/>
      </w:pPr>
      <w:r>
        <w:drawing>
          <wp:inline distT="0" distB="0" distL="114300" distR="114300">
            <wp:extent cx="2834640" cy="3779520"/>
            <wp:effectExtent l="0" t="0" r="1016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2"/>
                    <a:stretch>
                      <a:fillRect/>
                    </a:stretch>
                  </pic:blipFill>
                  <pic:spPr>
                    <a:xfrm>
                      <a:off x="0" y="0"/>
                      <a:ext cx="2835000" cy="3780000"/>
                    </a:xfrm>
                    <a:prstGeom prst="rect">
                      <a:avLst/>
                    </a:prstGeom>
                  </pic:spPr>
                </pic:pic>
              </a:graphicData>
            </a:graphic>
          </wp:inline>
        </w:drawing>
      </w:r>
    </w:p>
    <w:p w14:paraId="60D80E9A">
      <w:pPr>
        <w:keepLines/>
        <w:spacing w:before="0" w:after="0" w:line="360" w:lineRule="auto"/>
        <w:jc w:val="center"/>
      </w:pPr>
      <w:r>
        <w:rPr>
          <w:rFonts w:ascii="Times New Roman" w:hAnsi="Times New Roman" w:eastAsia="Times New Roman" w:cs="Times New Roman"/>
          <w:b w:val="0"/>
          <w:i w:val="0"/>
          <w:sz w:val="28"/>
        </w:rPr>
        <w:t>Рисунок 1.5 — Интерьер процедурной зоны студии</w:t>
      </w:r>
    </w:p>
    <w:p w14:paraId="768CBA54">
      <w:pPr>
        <w:spacing w:before="0" w:after="0" w:line="360" w:lineRule="auto"/>
        <w:ind w:firstLine="709"/>
        <w:jc w:val="both"/>
      </w:pPr>
      <w:r>
        <w:rPr>
          <w:rFonts w:ascii="Times New Roman" w:hAnsi="Times New Roman" w:eastAsia="Times New Roman" w:cs="Times New Roman"/>
          <w:b w:val="0"/>
          <w:i w:val="0"/>
          <w:color w:val="000000"/>
          <w:sz w:val="28"/>
        </w:rPr>
        <w:t>Салон делает перманентный макияж бровей, губ и межресничного пространства, проводит консультации, коррекции и обучающие курсы. Перечень услуг и условные характеристики сведены в таблицу 1.4. Длительность процедур — от тридцати минут (консультация) до трёх часов (полный перманент губ), и это сразу влияет на структуру графика и расчёт окон записи. По цене услуги — средний сегмент региона. Конкретный прайс-лист в работе не приводится, поскольку относится к коммерческой информации салона и для учебного проекта не нужен.</w:t>
      </w:r>
    </w:p>
    <w:p w14:paraId="79FAF725">
      <w:pPr>
        <w:spacing w:before="0" w:after="0" w:line="360" w:lineRule="auto"/>
        <w:jc w:val="center"/>
      </w:pPr>
      <w:r>
        <w:drawing>
          <wp:inline distT="0" distB="0" distL="114300" distR="114300">
            <wp:extent cx="4432935" cy="3239770"/>
            <wp:effectExtent l="0" t="0" r="1206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4433424" cy="3240000"/>
                    </a:xfrm>
                    <a:prstGeom prst="rect">
                      <a:avLst/>
                    </a:prstGeom>
                  </pic:spPr>
                </pic:pic>
              </a:graphicData>
            </a:graphic>
          </wp:inline>
        </w:drawing>
      </w:r>
    </w:p>
    <w:p w14:paraId="3F0A8796">
      <w:pPr>
        <w:keepLines/>
        <w:spacing w:before="0" w:after="0" w:line="360" w:lineRule="auto"/>
        <w:jc w:val="center"/>
      </w:pPr>
      <w:r>
        <w:rPr>
          <w:rFonts w:ascii="Times New Roman" w:hAnsi="Times New Roman" w:eastAsia="Times New Roman" w:cs="Times New Roman"/>
          <w:b w:val="0"/>
          <w:i w:val="0"/>
          <w:sz w:val="28"/>
        </w:rPr>
        <w:t>Рисунок 1.6 — Рабочая зона процедуры перманентного макияжа</w:t>
      </w:r>
    </w:p>
    <w:p w14:paraId="5474B39C">
      <w:pPr>
        <w:keepNext w:val="0"/>
        <w:spacing w:before="0" w:after="0" w:line="360" w:lineRule="auto"/>
        <w:ind w:firstLine="709"/>
        <w:jc w:val="both"/>
      </w:pPr>
      <w:r>
        <w:t>Открытые источники подтверждают основные сведения об объекте: адрес и режим работы есть на странице Masters, карточка 2ГИС фиксирует организацию как школу перманентного макияжа в КДЦ «Арун» [28, 29].</w:t>
      </w:r>
    </w:p>
    <w:p w14:paraId="2C7D079B">
      <w:pPr>
        <w:spacing w:before="0" w:after="0" w:line="360" w:lineRule="auto"/>
        <w:ind w:firstLine="709"/>
        <w:jc w:val="both"/>
      </w:pPr>
      <w:r>
        <w:rPr>
          <w:rFonts w:ascii="Times New Roman" w:hAnsi="Times New Roman" w:eastAsia="Times New Roman" w:cs="Times New Roman"/>
          <w:b w:val="0"/>
          <w:i w:val="0"/>
          <w:color w:val="000000"/>
          <w:sz w:val="28"/>
        </w:rPr>
        <w:t>На дату исследования в студии работает руководитель Ли Белекмы — мастер перманентного макияжа и преподаватель курсов, а также привлечённые мастера на брови, губы и консультации. Точного кадрового состава, ставок и графиков в открытых источниках нет, поэтому в работе они приняты условно — по средним показателям рынка услуг красоты Улан-Удэ — для моделирования бизнес-процессов и расчётов. При опытной эксплуатации АРМ менеджер заполнит фактические данные о сотрудниках, ставках и графиках в листах «Мастера» и «График» Excel-прототипа.</w:t>
      </w:r>
    </w:p>
    <w:p w14:paraId="14D8072C">
      <w:pPr>
        <w:spacing w:before="0" w:after="0" w:line="360" w:lineRule="auto"/>
      </w:pPr>
      <w:r>
        <w:t>Регистрационные сведения по ИП Ли Белекмаа Андреевна подтверждены открытой карточкой РБК Компании. Предприниматель зарегистрирован в Республике Бурятия, основной вид деятельности — профессиональное обучение. Среди дополнительных видов деятельности указаны косметические услуги салонов красоты и дополнительное образование [29]. Это совпадает со спецификой работы: АРМ должен поддерживать не только клиентские процедуры, но и учебный поток.</w:t>
      </w:r>
    </w:p>
    <w:p w14:paraId="2D4FF2CD">
      <w:pPr>
        <w:keepNext/>
        <w:spacing w:before="0" w:after="0" w:line="360" w:lineRule="auto"/>
        <w:ind w:firstLine="0"/>
        <w:jc w:val="center"/>
      </w:pPr>
      <w:r>
        <w:drawing>
          <wp:inline distT="0" distB="0" distL="114300" distR="114300">
            <wp:extent cx="5486400" cy="3429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4"/>
                    <a:stretch>
                      <a:fillRect/>
                    </a:stretch>
                  </pic:blipFill>
                  <pic:spPr>
                    <a:xfrm>
                      <a:off x="0" y="0"/>
                      <a:ext cx="5486400" cy="3429000"/>
                    </a:xfrm>
                    <a:prstGeom prst="rect">
                      <a:avLst/>
                    </a:prstGeom>
                  </pic:spPr>
                </pic:pic>
              </a:graphicData>
            </a:graphic>
          </wp:inline>
        </w:drawing>
      </w:r>
    </w:p>
    <w:p w14:paraId="04803166">
      <w:pPr>
        <w:keepNext w:val="0"/>
        <w:keepLines/>
        <w:spacing w:before="0" w:after="0" w:line="360" w:lineRule="auto"/>
        <w:ind w:firstLine="0"/>
        <w:jc w:val="center"/>
      </w:pPr>
      <w:r>
        <w:rPr>
          <w:rFonts w:ascii="Times New Roman" w:hAnsi="Times New Roman" w:eastAsia="Times New Roman" w:cs="Times New Roman"/>
          <w:b w:val="0"/>
          <w:i w:val="0"/>
          <w:sz w:val="28"/>
        </w:rPr>
        <w:t>Рисунок 1.7 — Конкурентная среда салонов красоты Улан-Удэ в справочнике 2ГИС</w:t>
      </w:r>
    </w:p>
    <w:p w14:paraId="51AFFD39">
      <w:pPr>
        <w:spacing w:before="0" w:after="0" w:line="360" w:lineRule="auto"/>
        <w:ind w:firstLine="709"/>
        <w:jc w:val="both"/>
      </w:pPr>
      <w:r>
        <w:rPr>
          <w:rFonts w:ascii="Times New Roman" w:hAnsi="Times New Roman" w:eastAsia="Times New Roman" w:cs="Times New Roman"/>
          <w:b w:val="0"/>
          <w:i w:val="0"/>
          <w:color w:val="000000"/>
          <w:sz w:val="28"/>
        </w:rPr>
        <w:t>Организационная структура такого салона типична для малого предприятия сферы услуг: руководитель, менеджер, мастера, иногда отдельная роль администратора социальных сетей. Ключевой пользователь АРМ — менеджер: через него проходят заявки, график, напоминания, закупки и первичная отчётность. Руководитель — потребитель итоговой аналитики и контролирует работу салона по сводным показателям главного экрана.</w:t>
      </w:r>
    </w:p>
    <w:p w14:paraId="1EC67C5A">
      <w:pPr>
        <w:spacing w:before="0" w:after="0" w:line="360" w:lineRule="auto"/>
        <w:ind w:firstLine="709"/>
        <w:jc w:val="both"/>
      </w:pPr>
      <w:r>
        <w:rPr>
          <w:rFonts w:ascii="Times New Roman" w:hAnsi="Times New Roman" w:eastAsia="Times New Roman" w:cs="Times New Roman"/>
          <w:b w:val="0"/>
          <w:i w:val="0"/>
          <w:color w:val="000000"/>
          <w:sz w:val="28"/>
        </w:rPr>
        <w:t>Главная проблема текущей организации — разрозненность данных. Часть заявок приходит в WhatsApp и Telegram, часть проговаривается по телефону, часть попадает в локальную таблицу учёта. Остатки материалов проверяются вручную, обычно уже после того, как мастер не может выполнить процедуру из-за дефицита. Заявки на обучение ведутся отдельно от расписания. Менеджер каждый день сводит несколько источников и чаще реагирует на возникшую проблему, чем её предупреждает.</w:t>
      </w:r>
    </w:p>
    <w:p w14:paraId="5D4B9E2E">
      <w:pPr>
        <w:keepNext/>
        <w:spacing w:before="0" w:after="0" w:line="360" w:lineRule="auto"/>
        <w:ind w:firstLine="0"/>
        <w:jc w:val="left"/>
      </w:pPr>
      <w:r>
        <w:rPr>
          <w:rFonts w:ascii="Times New Roman" w:hAnsi="Times New Roman" w:eastAsia="Times New Roman" w:cs="Times New Roman"/>
          <w:b w:val="0"/>
          <w:i w:val="0"/>
          <w:color w:val="000000"/>
          <w:sz w:val="28"/>
        </w:rPr>
        <w:t>Таблица 1.4 — Краткая характеристика объекта исследования</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4819"/>
        <w:gridCol w:w="4819"/>
      </w:tblGrid>
      <w:tr w14:paraId="46450FBF">
        <w:trPr>
          <w:cantSplit/>
          <w:tblHeader/>
          <w:jc w:val="center"/>
        </w:trPr>
        <w:tc>
          <w:tcPr>
            <w:tcW w:w="2750" w:type="dxa"/>
            <w:vAlign w:val="center"/>
          </w:tcPr>
          <w:p w14:paraId="25397911">
            <w:pPr>
              <w:spacing w:before="0" w:after="0" w:line="360" w:lineRule="auto"/>
              <w:ind w:firstLine="0"/>
              <w:jc w:val="center"/>
            </w:pPr>
            <w:r>
              <w:rPr>
                <w:rFonts w:ascii="Times New Roman" w:hAnsi="Times New Roman" w:eastAsia="Times New Roman" w:cs="Times New Roman"/>
                <w:b/>
                <w:i w:val="0"/>
                <w:color w:val="000000"/>
                <w:sz w:val="24"/>
              </w:rPr>
              <w:t>Параметр</w:t>
            </w:r>
          </w:p>
        </w:tc>
        <w:tc>
          <w:tcPr>
            <w:tcW w:w="6605" w:type="dxa"/>
            <w:vAlign w:val="center"/>
          </w:tcPr>
          <w:p w14:paraId="775FB1DB">
            <w:pPr>
              <w:spacing w:before="0" w:after="0" w:line="360" w:lineRule="auto"/>
              <w:ind w:firstLine="0"/>
              <w:jc w:val="center"/>
            </w:pPr>
            <w:r>
              <w:rPr>
                <w:rFonts w:ascii="Times New Roman" w:hAnsi="Times New Roman" w:eastAsia="Times New Roman" w:cs="Times New Roman"/>
                <w:b/>
                <w:i w:val="0"/>
                <w:color w:val="000000"/>
                <w:sz w:val="24"/>
              </w:rPr>
              <w:t>Описание</w:t>
            </w:r>
          </w:p>
        </w:tc>
      </w:tr>
      <w:tr w14:paraId="3E06E9DF">
        <w:trPr>
          <w:cantSplit/>
          <w:jc w:val="center"/>
        </w:trPr>
        <w:tc>
          <w:tcPr>
            <w:tcW w:w="2750" w:type="dxa"/>
            <w:vAlign w:val="center"/>
          </w:tcPr>
          <w:p w14:paraId="44B1A0BC">
            <w:pPr>
              <w:spacing w:before="0" w:after="0" w:line="360" w:lineRule="auto"/>
              <w:ind w:firstLine="0"/>
              <w:jc w:val="center"/>
            </w:pPr>
            <w:r>
              <w:rPr>
                <w:rFonts w:ascii="Times New Roman" w:hAnsi="Times New Roman" w:eastAsia="Times New Roman" w:cs="Times New Roman"/>
                <w:b w:val="0"/>
                <w:i w:val="0"/>
                <w:color w:val="000000"/>
                <w:sz w:val="24"/>
              </w:rPr>
              <w:t>Полное наименование</w:t>
            </w:r>
          </w:p>
        </w:tc>
        <w:tc>
          <w:tcPr>
            <w:tcW w:w="6605" w:type="dxa"/>
            <w:vAlign w:val="center"/>
          </w:tcPr>
          <w:p w14:paraId="56C0C229">
            <w:pPr>
              <w:spacing w:before="0" w:after="0" w:line="360" w:lineRule="auto"/>
              <w:ind w:firstLine="0"/>
              <w:jc w:val="left"/>
            </w:pPr>
            <w:r>
              <w:rPr>
                <w:rFonts w:ascii="Times New Roman" w:hAnsi="Times New Roman" w:eastAsia="Times New Roman" w:cs="Times New Roman"/>
                <w:b w:val="0"/>
                <w:i w:val="0"/>
                <w:color w:val="000000"/>
                <w:sz w:val="24"/>
              </w:rPr>
              <w:t>Школа перманентного макияжа Ли Белекмы</w:t>
            </w:r>
          </w:p>
        </w:tc>
      </w:tr>
      <w:tr w14:paraId="04A4AF80">
        <w:trPr>
          <w:cantSplit/>
          <w:jc w:val="center"/>
        </w:trPr>
        <w:tc>
          <w:tcPr>
            <w:tcW w:w="2750" w:type="dxa"/>
            <w:vAlign w:val="center"/>
          </w:tcPr>
          <w:p w14:paraId="2C79A013">
            <w:pPr>
              <w:spacing w:before="0" w:after="0" w:line="360" w:lineRule="auto"/>
              <w:ind w:firstLine="0"/>
              <w:jc w:val="center"/>
            </w:pPr>
            <w:r>
              <w:rPr>
                <w:rFonts w:ascii="Times New Roman" w:hAnsi="Times New Roman" w:eastAsia="Times New Roman" w:cs="Times New Roman"/>
                <w:b w:val="0"/>
                <w:i w:val="0"/>
                <w:color w:val="000000"/>
                <w:sz w:val="24"/>
              </w:rPr>
              <w:t>Местоположение</w:t>
            </w:r>
          </w:p>
        </w:tc>
        <w:tc>
          <w:tcPr>
            <w:tcW w:w="6605" w:type="dxa"/>
            <w:vAlign w:val="center"/>
          </w:tcPr>
          <w:p w14:paraId="42618D48">
            <w:pPr>
              <w:spacing w:before="0" w:after="0" w:line="360" w:lineRule="auto"/>
              <w:ind w:firstLine="0"/>
              <w:jc w:val="left"/>
            </w:pPr>
            <w:r>
              <w:rPr>
                <w:rFonts w:ascii="Times New Roman" w:hAnsi="Times New Roman" w:eastAsia="Times New Roman" w:cs="Times New Roman"/>
                <w:b w:val="0"/>
                <w:i w:val="0"/>
                <w:color w:val="000000"/>
                <w:sz w:val="24"/>
              </w:rPr>
              <w:t>город Улан-Удэ, Республика Бурятия</w:t>
            </w:r>
          </w:p>
        </w:tc>
      </w:tr>
      <w:tr w14:paraId="597726FF">
        <w:trPr>
          <w:cantSplit/>
          <w:jc w:val="center"/>
        </w:trPr>
        <w:tc>
          <w:tcPr>
            <w:tcW w:w="2750" w:type="dxa"/>
            <w:vAlign w:val="center"/>
          </w:tcPr>
          <w:p w14:paraId="45378705">
            <w:pPr>
              <w:spacing w:before="0" w:after="0" w:line="360" w:lineRule="auto"/>
              <w:ind w:firstLine="0"/>
              <w:jc w:val="center"/>
            </w:pPr>
            <w:r>
              <w:rPr>
                <w:rFonts w:ascii="Times New Roman" w:hAnsi="Times New Roman" w:eastAsia="Times New Roman" w:cs="Times New Roman"/>
                <w:b w:val="0"/>
                <w:i w:val="0"/>
                <w:color w:val="000000"/>
                <w:sz w:val="24"/>
              </w:rPr>
              <w:t>Сфера деятельности</w:t>
            </w:r>
          </w:p>
        </w:tc>
        <w:tc>
          <w:tcPr>
            <w:tcW w:w="6605" w:type="dxa"/>
            <w:vAlign w:val="center"/>
          </w:tcPr>
          <w:p w14:paraId="292E6E5C">
            <w:pPr>
              <w:spacing w:before="0" w:after="0" w:line="360" w:lineRule="auto"/>
              <w:ind w:firstLine="0"/>
              <w:jc w:val="left"/>
            </w:pPr>
            <w:r>
              <w:rPr>
                <w:rFonts w:ascii="Times New Roman" w:hAnsi="Times New Roman" w:eastAsia="Times New Roman" w:cs="Times New Roman"/>
                <w:b w:val="0"/>
                <w:i w:val="0"/>
                <w:color w:val="000000"/>
                <w:sz w:val="24"/>
              </w:rPr>
              <w:t>услуги перманентного макияжа и обучение мастеров</w:t>
            </w:r>
          </w:p>
        </w:tc>
      </w:tr>
      <w:tr w14:paraId="3424BAB4">
        <w:trPr>
          <w:cantSplit/>
          <w:jc w:val="center"/>
        </w:trPr>
        <w:tc>
          <w:tcPr>
            <w:tcW w:w="2750" w:type="dxa"/>
            <w:vAlign w:val="center"/>
          </w:tcPr>
          <w:p w14:paraId="44369E71">
            <w:pPr>
              <w:spacing w:before="0" w:after="0" w:line="360" w:lineRule="auto"/>
              <w:ind w:firstLine="0"/>
              <w:jc w:val="center"/>
            </w:pPr>
            <w:r>
              <w:rPr>
                <w:rFonts w:ascii="Times New Roman" w:hAnsi="Times New Roman" w:eastAsia="Times New Roman" w:cs="Times New Roman"/>
                <w:b w:val="0"/>
                <w:i w:val="0"/>
                <w:color w:val="000000"/>
                <w:sz w:val="24"/>
              </w:rPr>
              <w:t>Основные услуги</w:t>
            </w:r>
          </w:p>
        </w:tc>
        <w:tc>
          <w:tcPr>
            <w:tcW w:w="6605" w:type="dxa"/>
            <w:vAlign w:val="center"/>
          </w:tcPr>
          <w:p w14:paraId="74D351CA">
            <w:pPr>
              <w:spacing w:before="0" w:after="0" w:line="360" w:lineRule="auto"/>
              <w:ind w:firstLine="0"/>
              <w:jc w:val="left"/>
            </w:pPr>
            <w:r>
              <w:rPr>
                <w:rFonts w:ascii="Times New Roman" w:hAnsi="Times New Roman" w:eastAsia="Times New Roman" w:cs="Times New Roman"/>
                <w:b w:val="0"/>
                <w:i w:val="0"/>
                <w:color w:val="000000"/>
                <w:sz w:val="24"/>
              </w:rPr>
              <w:t>перманент бровей, перманент губ, межресничное, консультация, коррекция</w:t>
            </w:r>
          </w:p>
        </w:tc>
      </w:tr>
      <w:tr w14:paraId="26F8D881">
        <w:trPr>
          <w:cantSplit/>
          <w:jc w:val="center"/>
        </w:trPr>
        <w:tc>
          <w:tcPr>
            <w:tcW w:w="2750" w:type="dxa"/>
            <w:vAlign w:val="center"/>
          </w:tcPr>
          <w:p w14:paraId="3D9C6108">
            <w:pPr>
              <w:spacing w:before="0" w:after="0" w:line="360" w:lineRule="auto"/>
              <w:ind w:firstLine="0"/>
              <w:jc w:val="center"/>
            </w:pPr>
            <w:r>
              <w:rPr>
                <w:rFonts w:ascii="Times New Roman" w:hAnsi="Times New Roman" w:eastAsia="Times New Roman" w:cs="Times New Roman"/>
                <w:b w:val="0"/>
                <w:i w:val="0"/>
                <w:color w:val="000000"/>
                <w:sz w:val="24"/>
              </w:rPr>
              <w:t>Основные клиенты</w:t>
            </w:r>
          </w:p>
        </w:tc>
        <w:tc>
          <w:tcPr>
            <w:tcW w:w="6605" w:type="dxa"/>
            <w:vAlign w:val="center"/>
          </w:tcPr>
          <w:p w14:paraId="1D029891">
            <w:pPr>
              <w:spacing w:before="0" w:after="0" w:line="360" w:lineRule="auto"/>
              <w:ind w:firstLine="0"/>
              <w:jc w:val="left"/>
            </w:pPr>
            <w:r>
              <w:rPr>
                <w:rFonts w:ascii="Times New Roman" w:hAnsi="Times New Roman" w:eastAsia="Times New Roman" w:cs="Times New Roman"/>
                <w:b w:val="0"/>
                <w:i w:val="0"/>
                <w:color w:val="000000"/>
                <w:sz w:val="24"/>
              </w:rPr>
              <w:t>частные клиенты на процедуры и ученики курсов перманентного макияжа</w:t>
            </w:r>
          </w:p>
        </w:tc>
      </w:tr>
      <w:tr w14:paraId="0CE27E3C">
        <w:trPr>
          <w:cantSplit/>
          <w:jc w:val="center"/>
        </w:trPr>
        <w:tc>
          <w:tcPr>
            <w:tcW w:w="2750" w:type="dxa"/>
            <w:vAlign w:val="center"/>
          </w:tcPr>
          <w:p w14:paraId="2AC677F7">
            <w:pPr>
              <w:spacing w:before="0" w:after="0" w:line="360" w:lineRule="auto"/>
              <w:ind w:firstLine="0"/>
              <w:jc w:val="center"/>
            </w:pPr>
            <w:r>
              <w:rPr>
                <w:rFonts w:ascii="Times New Roman" w:hAnsi="Times New Roman" w:eastAsia="Times New Roman" w:cs="Times New Roman"/>
                <w:b w:val="0"/>
                <w:i w:val="0"/>
                <w:color w:val="000000"/>
                <w:sz w:val="24"/>
              </w:rPr>
              <w:t>Кадровый состав мастеров</w:t>
            </w:r>
          </w:p>
        </w:tc>
        <w:tc>
          <w:tcPr>
            <w:tcW w:w="6605" w:type="dxa"/>
            <w:vAlign w:val="center"/>
          </w:tcPr>
          <w:p w14:paraId="5E312B39">
            <w:pPr>
              <w:spacing w:before="0" w:after="0" w:line="360" w:lineRule="auto"/>
              <w:ind w:firstLine="0"/>
              <w:jc w:val="left"/>
            </w:pPr>
            <w:r>
              <w:rPr>
                <w:rFonts w:ascii="Times New Roman" w:hAnsi="Times New Roman" w:eastAsia="Times New Roman" w:cs="Times New Roman"/>
                <w:b w:val="0"/>
                <w:i w:val="0"/>
                <w:color w:val="000000"/>
                <w:sz w:val="24"/>
              </w:rPr>
              <w:t>3 мастера (руководитель и привлечённые мастера), кадровый состав условный для целей моделирования</w:t>
            </w:r>
          </w:p>
        </w:tc>
      </w:tr>
      <w:tr w14:paraId="7EC4C485">
        <w:trPr>
          <w:cantSplit/>
          <w:jc w:val="center"/>
        </w:trPr>
        <w:tc>
          <w:tcPr>
            <w:tcW w:w="2750" w:type="dxa"/>
            <w:vAlign w:val="center"/>
          </w:tcPr>
          <w:p w14:paraId="3F949611">
            <w:pPr>
              <w:spacing w:before="0" w:after="0" w:line="360" w:lineRule="auto"/>
              <w:ind w:firstLine="0"/>
              <w:jc w:val="center"/>
            </w:pPr>
            <w:r>
              <w:rPr>
                <w:rFonts w:ascii="Times New Roman" w:hAnsi="Times New Roman" w:eastAsia="Times New Roman" w:cs="Times New Roman"/>
                <w:b w:val="0"/>
                <w:i w:val="0"/>
                <w:color w:val="000000"/>
                <w:sz w:val="24"/>
              </w:rPr>
              <w:t>Ключевой пользователь АРМ</w:t>
            </w:r>
          </w:p>
        </w:tc>
        <w:tc>
          <w:tcPr>
            <w:tcW w:w="6605" w:type="dxa"/>
            <w:vAlign w:val="center"/>
          </w:tcPr>
          <w:p w14:paraId="33ABBBC0">
            <w:pPr>
              <w:spacing w:before="0" w:after="0" w:line="360" w:lineRule="auto"/>
              <w:ind w:firstLine="0"/>
              <w:jc w:val="center"/>
            </w:pPr>
            <w:r>
              <w:rPr>
                <w:rFonts w:ascii="Times New Roman" w:hAnsi="Times New Roman" w:eastAsia="Times New Roman" w:cs="Times New Roman"/>
                <w:b w:val="0"/>
                <w:i w:val="0"/>
                <w:color w:val="000000"/>
                <w:sz w:val="24"/>
              </w:rPr>
              <w:t>менеджер салона</w:t>
            </w:r>
          </w:p>
        </w:tc>
      </w:tr>
      <w:tr w14:paraId="61E8A63F">
        <w:trPr>
          <w:cantSplit/>
          <w:jc w:val="center"/>
        </w:trPr>
        <w:tc>
          <w:tcPr>
            <w:tcW w:w="2750" w:type="dxa"/>
            <w:vAlign w:val="center"/>
          </w:tcPr>
          <w:p w14:paraId="044A1117">
            <w:pPr>
              <w:spacing w:before="0" w:after="0" w:line="360" w:lineRule="auto"/>
              <w:ind w:firstLine="0"/>
              <w:jc w:val="center"/>
            </w:pPr>
            <w:r>
              <w:rPr>
                <w:rFonts w:ascii="Times New Roman" w:hAnsi="Times New Roman" w:eastAsia="Times New Roman" w:cs="Times New Roman"/>
                <w:b w:val="0"/>
                <w:i w:val="0"/>
                <w:color w:val="000000"/>
                <w:sz w:val="24"/>
              </w:rPr>
              <w:t>Основные процессы</w:t>
            </w:r>
          </w:p>
        </w:tc>
        <w:tc>
          <w:tcPr>
            <w:tcW w:w="6605" w:type="dxa"/>
            <w:vAlign w:val="center"/>
          </w:tcPr>
          <w:p w14:paraId="5F5886FE">
            <w:pPr>
              <w:spacing w:before="0" w:after="0" w:line="360" w:lineRule="auto"/>
              <w:ind w:firstLine="0"/>
              <w:jc w:val="left"/>
            </w:pPr>
            <w:r>
              <w:rPr>
                <w:rFonts w:ascii="Times New Roman" w:hAnsi="Times New Roman" w:eastAsia="Times New Roman" w:cs="Times New Roman"/>
                <w:b w:val="0"/>
                <w:i w:val="0"/>
                <w:color w:val="000000"/>
                <w:sz w:val="24"/>
              </w:rPr>
              <w:t>запись клиентов, график мастеров, учёт расходников, заказы поставщикам, обучение, отчётность</w:t>
            </w:r>
          </w:p>
        </w:tc>
      </w:tr>
      <w:tr w14:paraId="3A94FEAE">
        <w:trPr>
          <w:cantSplit/>
          <w:jc w:val="center"/>
        </w:trPr>
        <w:tc>
          <w:tcPr>
            <w:tcW w:w="2750" w:type="dxa"/>
            <w:vAlign w:val="center"/>
          </w:tcPr>
          <w:p w14:paraId="3E3122E7">
            <w:pPr>
              <w:spacing w:before="0" w:after="0" w:line="360" w:lineRule="auto"/>
              <w:ind w:firstLine="0"/>
              <w:jc w:val="center"/>
            </w:pPr>
            <w:r>
              <w:rPr>
                <w:rFonts w:ascii="Times New Roman" w:hAnsi="Times New Roman" w:eastAsia="Times New Roman" w:cs="Times New Roman"/>
                <w:b w:val="0"/>
                <w:i w:val="0"/>
                <w:color w:val="000000"/>
                <w:sz w:val="24"/>
              </w:rPr>
              <w:t>Целевой результат автоматизации</w:t>
            </w:r>
          </w:p>
        </w:tc>
        <w:tc>
          <w:tcPr>
            <w:tcW w:w="6605" w:type="dxa"/>
            <w:vAlign w:val="center"/>
          </w:tcPr>
          <w:p w14:paraId="4B2DC811">
            <w:pPr>
              <w:spacing w:before="0" w:after="0" w:line="360" w:lineRule="auto"/>
              <w:ind w:firstLine="0"/>
              <w:jc w:val="left"/>
            </w:pPr>
            <w:r>
              <w:rPr>
                <w:rFonts w:ascii="Times New Roman" w:hAnsi="Times New Roman" w:eastAsia="Times New Roman" w:cs="Times New Roman"/>
                <w:b w:val="0"/>
                <w:i w:val="0"/>
                <w:color w:val="000000"/>
                <w:sz w:val="24"/>
              </w:rPr>
              <w:t>сокращение ручных операций и повышение прозрачности ежедневного управления</w:t>
            </w:r>
          </w:p>
        </w:tc>
      </w:tr>
    </w:tbl>
    <w:p w14:paraId="1AC39A26">
      <w:pPr>
        <w:spacing w:before="0" w:after="0" w:line="360" w:lineRule="auto"/>
      </w:pPr>
    </w:p>
    <w:p w14:paraId="7C82F596">
      <w:pPr>
        <w:pStyle w:val="3"/>
        <w:pageBreakBefore w:val="0"/>
        <w:spacing w:before="0" w:after="0" w:line="360" w:lineRule="auto"/>
        <w:ind w:firstLine="709"/>
        <w:jc w:val="left"/>
      </w:pPr>
      <w:bookmarkStart w:id="6" w:name="_Toc1098214434"/>
      <w:r>
        <w:rPr>
          <w:rFonts w:ascii="Times New Roman" w:hAnsi="Times New Roman" w:eastAsia="Times New Roman" w:cs="Times New Roman"/>
          <w:b/>
          <w:i w:val="0"/>
          <w:color w:val="000000"/>
          <w:sz w:val="28"/>
        </w:rPr>
        <w:t>1.4. Функционал менеджера</w:t>
      </w:r>
      <w:bookmarkEnd w:id="6"/>
    </w:p>
    <w:p w14:paraId="79A0BBD2">
      <w:pPr>
        <w:spacing w:before="0" w:after="0" w:line="360" w:lineRule="auto"/>
        <w:ind w:firstLine="709"/>
        <w:jc w:val="both"/>
      </w:pPr>
      <w:r>
        <w:rPr>
          <w:rFonts w:ascii="Times New Roman" w:hAnsi="Times New Roman" w:eastAsia="Times New Roman" w:cs="Times New Roman"/>
          <w:b w:val="0"/>
          <w:i w:val="0"/>
          <w:color w:val="000000"/>
          <w:sz w:val="28"/>
        </w:rPr>
        <w:t>Функционал менеджера салона красоты — это административные, клиентские, ресурсные и контрольные задачи. В рабочий день они идут параллельно: менеджер отвечает клиенту в мессенджере, сверяет расписание, уточняет занятость мастера, проверяет остаток пигмента или игл, фиксирует предоплату, напоминает другому клиенту о визите и принимает заявку на обучение. Поэтому АРМ должно поддерживать не отдельные изолированные операции, а связанный набор действий в едином контексте.</w:t>
      </w:r>
    </w:p>
    <w:p w14:paraId="5A8E3D27">
      <w:pPr>
        <w:spacing w:before="0" w:after="0" w:line="360" w:lineRule="auto"/>
        <w:ind w:firstLine="709"/>
        <w:jc w:val="both"/>
      </w:pPr>
      <w:r>
        <w:rPr>
          <w:rFonts w:ascii="Times New Roman" w:hAnsi="Times New Roman" w:eastAsia="Times New Roman" w:cs="Times New Roman"/>
          <w:b w:val="0"/>
          <w:i w:val="0"/>
          <w:color w:val="000000"/>
          <w:sz w:val="28"/>
        </w:rPr>
        <w:t>Клиентский блок — приём обращений по разным каналам, подбор услуги, согласование даты и времени, контактные данные, статус записи, предоплата, комментарии. Для перманентного макияжа важны повторные визиты и коррекции, поэтому запись хранит не только факт визита, но и контекст: какую услугу выполняли, какой мастер вёл клиента, какие были особенности процедуры, когда запланирован следующий контакт. С такой исторической глубиной запись перестаёт быть календарным событием и становится управленческим объектом.</w:t>
      </w:r>
    </w:p>
    <w:p w14:paraId="5BA0E6B3">
      <w:pPr>
        <w:spacing w:before="0" w:after="0" w:line="360" w:lineRule="auto"/>
        <w:jc w:val="both"/>
        <w:rPr>
          <w:rFonts w:hint="default"/>
          <w:lang w:val="ru-RU"/>
        </w:rPr>
      </w:pPr>
      <w:r>
        <w:rPr>
          <w:rFonts w:hint="default"/>
          <w:lang w:val="ru-RU"/>
        </w:rPr>
        <w:drawing>
          <wp:inline distT="0" distB="0" distL="114300" distR="114300">
            <wp:extent cx="5235575" cy="4413250"/>
            <wp:effectExtent l="0" t="0" r="22225" b="6350"/>
            <wp:docPr id="5" name="Picture 5" descr="Снимок экрана — 2026-04-30 в 10.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Снимок экрана — 2026-04-30 в 10.13.45"/>
                    <pic:cNvPicPr>
                      <a:picLocks noChangeAspect="1"/>
                    </pic:cNvPicPr>
                  </pic:nvPicPr>
                  <pic:blipFill>
                    <a:blip r:embed="rId15"/>
                    <a:stretch>
                      <a:fillRect/>
                    </a:stretch>
                  </pic:blipFill>
                  <pic:spPr>
                    <a:xfrm>
                      <a:off x="0" y="0"/>
                      <a:ext cx="5235575" cy="4413250"/>
                    </a:xfrm>
                    <a:prstGeom prst="rect">
                      <a:avLst/>
                    </a:prstGeom>
                  </pic:spPr>
                </pic:pic>
              </a:graphicData>
            </a:graphic>
          </wp:inline>
        </w:drawing>
      </w:r>
    </w:p>
    <w:p w14:paraId="5F98E271">
      <w:pPr>
        <w:keepLines/>
        <w:spacing w:before="0" w:after="0" w:line="360" w:lineRule="auto"/>
        <w:jc w:val="center"/>
      </w:pPr>
      <w:r>
        <w:rPr>
          <w:rFonts w:ascii="Times New Roman" w:hAnsi="Times New Roman" w:eastAsia="Times New Roman" w:cs="Times New Roman"/>
          <w:b w:val="0"/>
          <w:i w:val="0"/>
          <w:sz w:val="28"/>
        </w:rPr>
        <w:t>Рисунок 1.8 — Страница онлайн-записи и каналов связи студии на платформе Masters [28]</w:t>
      </w:r>
    </w:p>
    <w:p w14:paraId="4CBA61B1">
      <w:pPr>
        <w:spacing w:before="0" w:after="0" w:line="360" w:lineRule="auto"/>
        <w:ind w:firstLine="709"/>
        <w:jc w:val="both"/>
      </w:pPr>
      <w:r>
        <w:rPr>
          <w:rFonts w:ascii="Times New Roman" w:hAnsi="Times New Roman" w:eastAsia="Times New Roman" w:cs="Times New Roman"/>
          <w:b w:val="0"/>
          <w:i w:val="0"/>
          <w:color w:val="000000"/>
          <w:sz w:val="28"/>
        </w:rPr>
        <w:t>Ресурсный блок — учёт мастеров, кабинетов, рабочих смен и расходных материалов. Менеджер в любой момент должен видеть, какой мастер доступен в нужное время, какой кабинет свободен, хватает ли материалов для предстоящей процедуры, когда оформлять заказ поставщику. Без связи между записью клиента и списанием материалов возникает классическая ситуация: запись подтверждена, мастер на смене, а процедуру нельзя провести из-за отсутствия пигмента или игл.</w:t>
      </w:r>
    </w:p>
    <w:p w14:paraId="06FF8288">
      <w:pPr>
        <w:spacing w:before="0" w:after="0" w:line="360" w:lineRule="auto"/>
        <w:jc w:val="center"/>
      </w:pPr>
      <w:r>
        <w:drawing>
          <wp:inline distT="0" distB="0" distL="114300" distR="114300">
            <wp:extent cx="5219700" cy="29337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220000" cy="2933833"/>
                    </a:xfrm>
                    <a:prstGeom prst="rect">
                      <a:avLst/>
                    </a:prstGeom>
                  </pic:spPr>
                </pic:pic>
              </a:graphicData>
            </a:graphic>
          </wp:inline>
        </w:drawing>
      </w:r>
    </w:p>
    <w:p w14:paraId="40D7BD6B">
      <w:pPr>
        <w:keepLines/>
        <w:spacing w:before="0" w:after="0" w:line="360" w:lineRule="auto"/>
        <w:jc w:val="center"/>
      </w:pPr>
      <w:r>
        <w:rPr>
          <w:rFonts w:ascii="Times New Roman" w:hAnsi="Times New Roman" w:eastAsia="Times New Roman" w:cs="Times New Roman"/>
          <w:b w:val="0"/>
          <w:i w:val="0"/>
          <w:sz w:val="28"/>
        </w:rPr>
        <w:t>Рисунок 1.9 — Пример расходного материала, используемого в процедурах перманентного макияжа [28]</w:t>
      </w:r>
    </w:p>
    <w:p w14:paraId="1B4F7C3E">
      <w:pPr>
        <w:spacing w:before="0" w:after="0" w:line="360" w:lineRule="auto"/>
        <w:ind w:firstLine="709"/>
        <w:jc w:val="both"/>
      </w:pPr>
      <w:r>
        <w:rPr>
          <w:rFonts w:ascii="Times New Roman" w:hAnsi="Times New Roman" w:eastAsia="Times New Roman" w:cs="Times New Roman"/>
          <w:b w:val="0"/>
          <w:i w:val="0"/>
          <w:color w:val="000000"/>
          <w:sz w:val="28"/>
        </w:rPr>
        <w:t>Контрольный блок — это отчётность для руководителя салона. В неё входят число записей за смену и за месяц, отмены и переносы, загрузка мастеров, заявки на обучение, материалы ниже минимума, принятые предоплаты, статус заказов поставщикам. Показатели нужны не для формы, а для ежедневного управления: перераспределить окна, напомнить клиентам о визите, вовремя заказать расходники, решить вопрос о запуске учебной группы.</w:t>
      </w:r>
    </w:p>
    <w:p w14:paraId="7709BC3D">
      <w:pPr>
        <w:spacing w:before="0" w:after="0" w:line="360" w:lineRule="auto"/>
        <w:ind w:firstLine="709"/>
        <w:jc w:val="both"/>
      </w:pPr>
      <w:r>
        <w:rPr>
          <w:rFonts w:ascii="Times New Roman" w:hAnsi="Times New Roman" w:eastAsia="Times New Roman" w:cs="Times New Roman"/>
          <w:b w:val="0"/>
          <w:i w:val="0"/>
          <w:color w:val="000000"/>
          <w:sz w:val="28"/>
        </w:rPr>
        <w:t>Порядок и санитарный режим студии вынесены в отдельный контур АРМ — лист «Регламент» Excel-прототипа. На листе ведётся ежедневный чек-лист уборки кабинетов, проверка стерилизации инструментов и расходных материалов по СП 2.1.3678-20 (требования к парикмахерским и салонам красоты), а также фиксируется ответственный сотрудник, дата и время. Менеджер видит выполнение чек-листа на главном экране через индикатор готовности дня. Руководителю отдельная устная проверка уже не нужна.</w:t>
      </w:r>
    </w:p>
    <w:p w14:paraId="47E0D602">
      <w:pPr>
        <w:spacing w:before="0" w:after="0" w:line="360" w:lineRule="auto"/>
        <w:ind w:firstLine="709"/>
        <w:jc w:val="both"/>
      </w:pPr>
      <w:r>
        <w:rPr>
          <w:rFonts w:ascii="Times New Roman" w:hAnsi="Times New Roman" w:eastAsia="Times New Roman" w:cs="Times New Roman"/>
          <w:b w:val="0"/>
          <w:i w:val="0"/>
          <w:color w:val="000000"/>
          <w:sz w:val="28"/>
        </w:rPr>
        <w:t>Обучение — отдельный функциональный блок. Студия работает и как школа перманентного макияжа, поэтому заявки учеников требуют своего контура учёта: курс, дата начала, статус заявки, оплата, сопровождение. В прототипе АРМ для этого выделен лист «Обучение». Учебный поток отделён от потока процедур, но связан с общим графиком, потому что ученики занимают тех же мастеров и те же кабинеты. Так АРМ учитывает организационные особенности конкретного салона.</w:t>
      </w:r>
    </w:p>
    <w:p w14:paraId="5209B53F">
      <w:pPr>
        <w:spacing w:before="0" w:after="0" w:line="360" w:lineRule="auto"/>
        <w:ind w:firstLine="709"/>
        <w:jc w:val="both"/>
      </w:pPr>
      <w:r>
        <w:rPr>
          <w:rFonts w:ascii="Times New Roman" w:hAnsi="Times New Roman" w:eastAsia="Times New Roman" w:cs="Times New Roman"/>
          <w:b w:val="0"/>
          <w:i w:val="0"/>
          <w:color w:val="000000"/>
          <w:sz w:val="28"/>
        </w:rPr>
        <w:t>Менеджер выполняет ещё и коммуникационные функции — связь с клиентами, мастерами, поставщиками и учениками. Полностью автоматизировать их нельзя: нужны человеческое решение, эмпатия и оценка контекста. АРМ облегчает коммуникацию: даёт быстрый доступ к контактам и истории взаимодействий, формирует список клиентов на завтра для рассылки напоминаний, наглядно показывает статусы заявок.</w:t>
      </w:r>
    </w:p>
    <w:p w14:paraId="0645A250">
      <w:pPr>
        <w:keepNext/>
        <w:spacing w:before="0" w:after="0" w:line="360" w:lineRule="auto"/>
        <w:ind w:firstLine="0"/>
        <w:jc w:val="left"/>
      </w:pPr>
      <w:r>
        <w:rPr>
          <w:rFonts w:ascii="Times New Roman" w:hAnsi="Times New Roman" w:eastAsia="Times New Roman" w:cs="Times New Roman"/>
          <w:b w:val="0"/>
          <w:i w:val="0"/>
          <w:color w:val="000000"/>
          <w:sz w:val="28"/>
        </w:rPr>
        <w:t>Таблица 1.5 — Хронограмма типового рабочего дня менеджера салона</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2409"/>
        <w:gridCol w:w="2409"/>
        <w:gridCol w:w="2409"/>
        <w:gridCol w:w="2409"/>
      </w:tblGrid>
      <w:tr w14:paraId="633BB4CC">
        <w:trPr>
          <w:cantSplit/>
          <w:tblHeader/>
          <w:jc w:val="center"/>
        </w:trPr>
        <w:tc>
          <w:tcPr>
            <w:tcW w:w="1480" w:type="dxa"/>
            <w:vAlign w:val="center"/>
          </w:tcPr>
          <w:p w14:paraId="141E2442">
            <w:pPr>
              <w:spacing w:before="0" w:after="0" w:line="360" w:lineRule="auto"/>
              <w:ind w:firstLine="0"/>
              <w:jc w:val="center"/>
            </w:pPr>
            <w:r>
              <w:rPr>
                <w:rFonts w:ascii="Times New Roman" w:hAnsi="Times New Roman" w:eastAsia="Times New Roman" w:cs="Times New Roman"/>
                <w:b/>
                <w:i w:val="0"/>
                <w:color w:val="000000"/>
                <w:sz w:val="24"/>
              </w:rPr>
              <w:t>Интервал</w:t>
            </w:r>
          </w:p>
        </w:tc>
        <w:tc>
          <w:tcPr>
            <w:tcW w:w="2954" w:type="dxa"/>
            <w:vAlign w:val="center"/>
          </w:tcPr>
          <w:p w14:paraId="039EAAC6">
            <w:pPr>
              <w:spacing w:before="0" w:after="0" w:line="360" w:lineRule="auto"/>
              <w:ind w:firstLine="0"/>
              <w:jc w:val="center"/>
            </w:pPr>
            <w:r>
              <w:rPr>
                <w:rFonts w:ascii="Times New Roman" w:hAnsi="Times New Roman" w:eastAsia="Times New Roman" w:cs="Times New Roman"/>
                <w:b/>
                <w:i w:val="0"/>
                <w:color w:val="000000"/>
                <w:sz w:val="24"/>
              </w:rPr>
              <w:t>Действие</w:t>
            </w:r>
          </w:p>
        </w:tc>
        <w:tc>
          <w:tcPr>
            <w:tcW w:w="2460" w:type="dxa"/>
            <w:vAlign w:val="center"/>
          </w:tcPr>
          <w:p w14:paraId="4B238601">
            <w:pPr>
              <w:spacing w:before="0" w:after="0" w:line="360" w:lineRule="auto"/>
              <w:ind w:firstLine="0"/>
              <w:jc w:val="center"/>
            </w:pPr>
            <w:r>
              <w:rPr>
                <w:rFonts w:ascii="Times New Roman" w:hAnsi="Times New Roman" w:eastAsia="Times New Roman" w:cs="Times New Roman"/>
                <w:b/>
                <w:i w:val="0"/>
                <w:color w:val="000000"/>
                <w:sz w:val="24"/>
              </w:rPr>
              <w:t>Канал / средство</w:t>
            </w:r>
          </w:p>
        </w:tc>
        <w:tc>
          <w:tcPr>
            <w:tcW w:w="2460" w:type="dxa"/>
            <w:vAlign w:val="center"/>
          </w:tcPr>
          <w:p w14:paraId="11C03172">
            <w:pPr>
              <w:spacing w:before="0" w:after="0" w:line="360" w:lineRule="auto"/>
              <w:ind w:firstLine="0"/>
              <w:jc w:val="center"/>
            </w:pPr>
            <w:r>
              <w:rPr>
                <w:rFonts w:ascii="Times New Roman" w:hAnsi="Times New Roman" w:eastAsia="Times New Roman" w:cs="Times New Roman"/>
                <w:b/>
                <w:i w:val="0"/>
                <w:color w:val="000000"/>
                <w:sz w:val="24"/>
              </w:rPr>
              <w:t>Возможность автоматизации</w:t>
            </w:r>
          </w:p>
        </w:tc>
      </w:tr>
      <w:tr w14:paraId="3CF3C7DC">
        <w:trPr>
          <w:cantSplit/>
          <w:jc w:val="center"/>
        </w:trPr>
        <w:tc>
          <w:tcPr>
            <w:tcW w:w="1480" w:type="dxa"/>
            <w:vAlign w:val="center"/>
          </w:tcPr>
          <w:p w14:paraId="5A7BA56E">
            <w:pPr>
              <w:spacing w:before="0" w:after="0" w:line="360" w:lineRule="auto"/>
              <w:ind w:firstLine="0"/>
              <w:jc w:val="center"/>
            </w:pPr>
            <w:r>
              <w:rPr>
                <w:rFonts w:ascii="Times New Roman" w:hAnsi="Times New Roman" w:eastAsia="Times New Roman" w:cs="Times New Roman"/>
                <w:b w:val="0"/>
                <w:i w:val="0"/>
                <w:color w:val="000000"/>
                <w:sz w:val="24"/>
              </w:rPr>
              <w:t>09:30–10:00</w:t>
            </w:r>
          </w:p>
        </w:tc>
        <w:tc>
          <w:tcPr>
            <w:tcW w:w="2954" w:type="dxa"/>
            <w:vAlign w:val="center"/>
          </w:tcPr>
          <w:p w14:paraId="511C0F38">
            <w:pPr>
              <w:spacing w:before="0" w:after="0" w:line="360" w:lineRule="auto"/>
              <w:ind w:firstLine="0"/>
              <w:jc w:val="left"/>
            </w:pPr>
            <w:r>
              <w:rPr>
                <w:rFonts w:ascii="Times New Roman" w:hAnsi="Times New Roman" w:eastAsia="Times New Roman" w:cs="Times New Roman"/>
                <w:b w:val="0"/>
                <w:i w:val="0"/>
                <w:color w:val="000000"/>
                <w:sz w:val="24"/>
              </w:rPr>
              <w:t>открытие салона, проверка журнала записей и графика</w:t>
            </w:r>
          </w:p>
        </w:tc>
        <w:tc>
          <w:tcPr>
            <w:tcW w:w="2460" w:type="dxa"/>
            <w:vAlign w:val="center"/>
          </w:tcPr>
          <w:p w14:paraId="3B1EAF11">
            <w:pPr>
              <w:spacing w:before="0" w:after="0" w:line="360" w:lineRule="auto"/>
              <w:ind w:firstLine="0"/>
              <w:jc w:val="left"/>
            </w:pPr>
            <w:r>
              <w:rPr>
                <w:rFonts w:ascii="Times New Roman" w:hAnsi="Times New Roman" w:eastAsia="Times New Roman" w:cs="Times New Roman"/>
                <w:b w:val="0"/>
                <w:i w:val="0"/>
                <w:color w:val="000000"/>
                <w:sz w:val="24"/>
              </w:rPr>
              <w:t>ежедневник, мессенджер</w:t>
            </w:r>
          </w:p>
        </w:tc>
        <w:tc>
          <w:tcPr>
            <w:tcW w:w="2460" w:type="dxa"/>
            <w:vAlign w:val="center"/>
          </w:tcPr>
          <w:p w14:paraId="2883DD3A">
            <w:pPr>
              <w:spacing w:before="0" w:after="0" w:line="360" w:lineRule="auto"/>
              <w:ind w:firstLine="0"/>
              <w:jc w:val="left"/>
            </w:pPr>
            <w:r>
              <w:rPr>
                <w:rFonts w:ascii="Times New Roman" w:hAnsi="Times New Roman" w:eastAsia="Times New Roman" w:cs="Times New Roman"/>
                <w:b w:val="0"/>
                <w:i w:val="0"/>
                <w:color w:val="000000"/>
                <w:sz w:val="24"/>
              </w:rPr>
              <w:t>главный экран и предупреждения</w:t>
            </w:r>
          </w:p>
        </w:tc>
      </w:tr>
      <w:tr w14:paraId="68070A5C">
        <w:trPr>
          <w:cantSplit/>
          <w:jc w:val="center"/>
        </w:trPr>
        <w:tc>
          <w:tcPr>
            <w:tcW w:w="1480" w:type="dxa"/>
            <w:vAlign w:val="center"/>
          </w:tcPr>
          <w:p w14:paraId="5EDB9817">
            <w:pPr>
              <w:spacing w:before="0" w:after="0" w:line="360" w:lineRule="auto"/>
              <w:ind w:firstLine="0"/>
              <w:jc w:val="center"/>
            </w:pPr>
            <w:r>
              <w:rPr>
                <w:rFonts w:ascii="Times New Roman" w:hAnsi="Times New Roman" w:eastAsia="Times New Roman" w:cs="Times New Roman"/>
                <w:b w:val="0"/>
                <w:i w:val="0"/>
                <w:color w:val="000000"/>
                <w:sz w:val="24"/>
              </w:rPr>
              <w:t>10:00–13:00</w:t>
            </w:r>
          </w:p>
        </w:tc>
        <w:tc>
          <w:tcPr>
            <w:tcW w:w="2954" w:type="dxa"/>
            <w:vAlign w:val="center"/>
          </w:tcPr>
          <w:p w14:paraId="55556D3A">
            <w:pPr>
              <w:spacing w:before="0" w:after="0" w:line="360" w:lineRule="auto"/>
              <w:ind w:firstLine="0"/>
              <w:jc w:val="left"/>
            </w:pPr>
            <w:r>
              <w:rPr>
                <w:rFonts w:ascii="Times New Roman" w:hAnsi="Times New Roman" w:eastAsia="Times New Roman" w:cs="Times New Roman"/>
                <w:b w:val="0"/>
                <w:i w:val="0"/>
                <w:color w:val="000000"/>
                <w:sz w:val="24"/>
              </w:rPr>
              <w:t>обслуживание клиентов, ответы на новые заявки, уточнения</w:t>
            </w:r>
          </w:p>
        </w:tc>
        <w:tc>
          <w:tcPr>
            <w:tcW w:w="2460" w:type="dxa"/>
            <w:vAlign w:val="center"/>
          </w:tcPr>
          <w:p w14:paraId="6676580F">
            <w:pPr>
              <w:spacing w:before="0" w:after="0" w:line="360" w:lineRule="auto"/>
              <w:ind w:firstLine="0"/>
              <w:jc w:val="left"/>
            </w:pPr>
            <w:r>
              <w:rPr>
                <w:rFonts w:ascii="Times New Roman" w:hAnsi="Times New Roman" w:eastAsia="Times New Roman" w:cs="Times New Roman"/>
                <w:b w:val="0"/>
                <w:i w:val="0"/>
                <w:color w:val="000000"/>
                <w:sz w:val="24"/>
              </w:rPr>
              <w:t>телефон, мессенджеры</w:t>
            </w:r>
          </w:p>
        </w:tc>
        <w:tc>
          <w:tcPr>
            <w:tcW w:w="2460" w:type="dxa"/>
            <w:vAlign w:val="center"/>
          </w:tcPr>
          <w:p w14:paraId="0F5B990B">
            <w:pPr>
              <w:spacing w:before="0" w:after="0" w:line="360" w:lineRule="auto"/>
              <w:ind w:firstLine="0"/>
              <w:jc w:val="left"/>
            </w:pPr>
            <w:r>
              <w:rPr>
                <w:rFonts w:ascii="Times New Roman" w:hAnsi="Times New Roman" w:eastAsia="Times New Roman" w:cs="Times New Roman"/>
                <w:b w:val="0"/>
                <w:i w:val="0"/>
                <w:color w:val="000000"/>
                <w:sz w:val="24"/>
              </w:rPr>
              <w:t>форма записи и фильтры графика</w:t>
            </w:r>
          </w:p>
        </w:tc>
      </w:tr>
      <w:tr w14:paraId="41618A83">
        <w:trPr>
          <w:cantSplit/>
          <w:jc w:val="center"/>
        </w:trPr>
        <w:tc>
          <w:tcPr>
            <w:tcW w:w="1480" w:type="dxa"/>
            <w:vAlign w:val="center"/>
          </w:tcPr>
          <w:p w14:paraId="0A29B95D">
            <w:pPr>
              <w:spacing w:before="0" w:after="0" w:line="360" w:lineRule="auto"/>
              <w:ind w:firstLine="0"/>
              <w:jc w:val="center"/>
            </w:pPr>
            <w:r>
              <w:rPr>
                <w:rFonts w:ascii="Times New Roman" w:hAnsi="Times New Roman" w:eastAsia="Times New Roman" w:cs="Times New Roman"/>
                <w:b w:val="0"/>
                <w:i w:val="0"/>
                <w:color w:val="000000"/>
                <w:sz w:val="24"/>
              </w:rPr>
              <w:t>13:00–14:00</w:t>
            </w:r>
          </w:p>
        </w:tc>
        <w:tc>
          <w:tcPr>
            <w:tcW w:w="2954" w:type="dxa"/>
            <w:vAlign w:val="center"/>
          </w:tcPr>
          <w:p w14:paraId="1EFF413F">
            <w:pPr>
              <w:spacing w:before="0" w:after="0" w:line="360" w:lineRule="auto"/>
              <w:ind w:firstLine="0"/>
              <w:jc w:val="left"/>
            </w:pPr>
            <w:r>
              <w:rPr>
                <w:rFonts w:ascii="Times New Roman" w:hAnsi="Times New Roman" w:eastAsia="Times New Roman" w:cs="Times New Roman"/>
                <w:b w:val="0"/>
                <w:i w:val="0"/>
                <w:color w:val="000000"/>
                <w:sz w:val="24"/>
              </w:rPr>
              <w:t>контроль остатков, формирование заявки поставщику</w:t>
            </w:r>
          </w:p>
        </w:tc>
        <w:tc>
          <w:tcPr>
            <w:tcW w:w="2460" w:type="dxa"/>
            <w:vAlign w:val="center"/>
          </w:tcPr>
          <w:p w14:paraId="75C53A8C">
            <w:pPr>
              <w:spacing w:before="0" w:after="0" w:line="360" w:lineRule="auto"/>
              <w:ind w:firstLine="0"/>
              <w:jc w:val="left"/>
            </w:pPr>
            <w:r>
              <w:rPr>
                <w:rFonts w:ascii="Times New Roman" w:hAnsi="Times New Roman" w:eastAsia="Times New Roman" w:cs="Times New Roman"/>
                <w:b w:val="0"/>
                <w:i w:val="0"/>
                <w:color w:val="000000"/>
                <w:sz w:val="24"/>
              </w:rPr>
              <w:t>ручной обход и блокнот</w:t>
            </w:r>
          </w:p>
        </w:tc>
        <w:tc>
          <w:tcPr>
            <w:tcW w:w="2460" w:type="dxa"/>
            <w:vAlign w:val="center"/>
          </w:tcPr>
          <w:p w14:paraId="137E8634">
            <w:pPr>
              <w:spacing w:before="0" w:after="0" w:line="360" w:lineRule="auto"/>
              <w:ind w:firstLine="0"/>
              <w:jc w:val="left"/>
            </w:pPr>
            <w:r>
              <w:rPr>
                <w:rFonts w:ascii="Times New Roman" w:hAnsi="Times New Roman" w:eastAsia="Times New Roman" w:cs="Times New Roman"/>
                <w:b w:val="0"/>
                <w:i w:val="0"/>
                <w:color w:val="000000"/>
                <w:sz w:val="24"/>
              </w:rPr>
              <w:t>лист «Расходники» и «Заказы»</w:t>
            </w:r>
          </w:p>
        </w:tc>
      </w:tr>
      <w:tr w14:paraId="7C8E37D6">
        <w:trPr>
          <w:cantSplit/>
          <w:jc w:val="center"/>
        </w:trPr>
        <w:tc>
          <w:tcPr>
            <w:tcW w:w="1480" w:type="dxa"/>
            <w:vAlign w:val="center"/>
          </w:tcPr>
          <w:p w14:paraId="2569A155">
            <w:pPr>
              <w:spacing w:before="0" w:after="0" w:line="360" w:lineRule="auto"/>
              <w:ind w:firstLine="0"/>
              <w:jc w:val="center"/>
            </w:pPr>
            <w:r>
              <w:rPr>
                <w:rFonts w:ascii="Times New Roman" w:hAnsi="Times New Roman" w:eastAsia="Times New Roman" w:cs="Times New Roman"/>
                <w:b w:val="0"/>
                <w:i w:val="0"/>
                <w:color w:val="000000"/>
                <w:sz w:val="24"/>
              </w:rPr>
              <w:t>14:00–17:00</w:t>
            </w:r>
          </w:p>
        </w:tc>
        <w:tc>
          <w:tcPr>
            <w:tcW w:w="2954" w:type="dxa"/>
            <w:vAlign w:val="center"/>
          </w:tcPr>
          <w:p w14:paraId="6353125D">
            <w:pPr>
              <w:spacing w:before="0" w:after="0" w:line="360" w:lineRule="auto"/>
              <w:ind w:firstLine="0"/>
              <w:jc w:val="left"/>
            </w:pPr>
            <w:r>
              <w:rPr>
                <w:rFonts w:ascii="Times New Roman" w:hAnsi="Times New Roman" w:eastAsia="Times New Roman" w:cs="Times New Roman"/>
                <w:b w:val="0"/>
                <w:i w:val="0"/>
                <w:color w:val="000000"/>
                <w:sz w:val="24"/>
              </w:rPr>
              <w:t>новые записи, переносы, работа с учениками</w:t>
            </w:r>
          </w:p>
        </w:tc>
        <w:tc>
          <w:tcPr>
            <w:tcW w:w="2460" w:type="dxa"/>
            <w:vAlign w:val="center"/>
          </w:tcPr>
          <w:p w14:paraId="5578CA41">
            <w:pPr>
              <w:spacing w:before="0" w:after="0" w:line="360" w:lineRule="auto"/>
              <w:ind w:firstLine="0"/>
              <w:jc w:val="left"/>
            </w:pPr>
            <w:r>
              <w:rPr>
                <w:rFonts w:ascii="Times New Roman" w:hAnsi="Times New Roman" w:eastAsia="Times New Roman" w:cs="Times New Roman"/>
                <w:b w:val="0"/>
                <w:i w:val="0"/>
                <w:color w:val="000000"/>
                <w:sz w:val="24"/>
              </w:rPr>
              <w:t>телефон, мессенджеры</w:t>
            </w:r>
          </w:p>
        </w:tc>
        <w:tc>
          <w:tcPr>
            <w:tcW w:w="2460" w:type="dxa"/>
            <w:vAlign w:val="center"/>
          </w:tcPr>
          <w:p w14:paraId="7B14C62C">
            <w:pPr>
              <w:spacing w:before="0" w:after="0" w:line="360" w:lineRule="auto"/>
              <w:ind w:firstLine="0"/>
              <w:jc w:val="left"/>
            </w:pPr>
            <w:r>
              <w:rPr>
                <w:rFonts w:ascii="Times New Roman" w:hAnsi="Times New Roman" w:eastAsia="Times New Roman" w:cs="Times New Roman"/>
                <w:b w:val="0"/>
                <w:i w:val="0"/>
                <w:color w:val="000000"/>
                <w:sz w:val="24"/>
              </w:rPr>
              <w:t>журнал записей, лист «Обучение»</w:t>
            </w:r>
          </w:p>
        </w:tc>
      </w:tr>
      <w:tr w14:paraId="0888B78B">
        <w:trPr>
          <w:cantSplit/>
          <w:jc w:val="center"/>
        </w:trPr>
        <w:tc>
          <w:tcPr>
            <w:tcW w:w="1480" w:type="dxa"/>
            <w:vAlign w:val="center"/>
          </w:tcPr>
          <w:p w14:paraId="10104DF0">
            <w:pPr>
              <w:spacing w:before="0" w:after="0" w:line="360" w:lineRule="auto"/>
              <w:ind w:firstLine="0"/>
              <w:jc w:val="center"/>
            </w:pPr>
            <w:r>
              <w:rPr>
                <w:rFonts w:ascii="Times New Roman" w:hAnsi="Times New Roman" w:eastAsia="Times New Roman" w:cs="Times New Roman"/>
                <w:b w:val="0"/>
                <w:i w:val="0"/>
                <w:color w:val="000000"/>
                <w:sz w:val="24"/>
              </w:rPr>
              <w:t>17:00–18:30</w:t>
            </w:r>
          </w:p>
        </w:tc>
        <w:tc>
          <w:tcPr>
            <w:tcW w:w="2954" w:type="dxa"/>
            <w:vAlign w:val="center"/>
          </w:tcPr>
          <w:p w14:paraId="66382651">
            <w:pPr>
              <w:spacing w:before="0" w:after="0" w:line="360" w:lineRule="auto"/>
              <w:ind w:firstLine="0"/>
              <w:jc w:val="left"/>
            </w:pPr>
            <w:r>
              <w:rPr>
                <w:rFonts w:ascii="Times New Roman" w:hAnsi="Times New Roman" w:eastAsia="Times New Roman" w:cs="Times New Roman"/>
                <w:b w:val="0"/>
                <w:i w:val="0"/>
                <w:color w:val="000000"/>
                <w:sz w:val="24"/>
              </w:rPr>
              <w:t>сверка результатов смены, подготовка списка на завтра</w:t>
            </w:r>
          </w:p>
        </w:tc>
        <w:tc>
          <w:tcPr>
            <w:tcW w:w="2460" w:type="dxa"/>
            <w:vAlign w:val="center"/>
          </w:tcPr>
          <w:p w14:paraId="3CEBE5AB">
            <w:pPr>
              <w:spacing w:before="0" w:after="0" w:line="360" w:lineRule="auto"/>
              <w:ind w:firstLine="0"/>
              <w:jc w:val="center"/>
            </w:pPr>
            <w:r>
              <w:rPr>
                <w:rFonts w:ascii="Times New Roman" w:hAnsi="Times New Roman" w:eastAsia="Times New Roman" w:cs="Times New Roman"/>
                <w:b w:val="0"/>
                <w:i w:val="0"/>
                <w:color w:val="000000"/>
                <w:sz w:val="24"/>
              </w:rPr>
              <w:t>ручной подсчёт</w:t>
            </w:r>
          </w:p>
        </w:tc>
        <w:tc>
          <w:tcPr>
            <w:tcW w:w="2460" w:type="dxa"/>
            <w:vAlign w:val="center"/>
          </w:tcPr>
          <w:p w14:paraId="75195901">
            <w:pPr>
              <w:spacing w:before="0" w:after="0" w:line="360" w:lineRule="auto"/>
              <w:ind w:firstLine="0"/>
              <w:jc w:val="left"/>
            </w:pPr>
            <w:r>
              <w:rPr>
                <w:rFonts w:ascii="Times New Roman" w:hAnsi="Times New Roman" w:eastAsia="Times New Roman" w:cs="Times New Roman"/>
                <w:b w:val="0"/>
                <w:i w:val="0"/>
                <w:color w:val="000000"/>
                <w:sz w:val="24"/>
              </w:rPr>
              <w:t>лист «Отчёты», главный экран</w:t>
            </w:r>
          </w:p>
        </w:tc>
      </w:tr>
      <w:tr w14:paraId="4ADD668E">
        <w:trPr>
          <w:cantSplit/>
          <w:jc w:val="center"/>
        </w:trPr>
        <w:tc>
          <w:tcPr>
            <w:tcW w:w="1480" w:type="dxa"/>
            <w:vAlign w:val="center"/>
          </w:tcPr>
          <w:p w14:paraId="7D9B3652">
            <w:pPr>
              <w:spacing w:before="0" w:after="0" w:line="360" w:lineRule="auto"/>
              <w:ind w:firstLine="0"/>
              <w:jc w:val="center"/>
            </w:pPr>
            <w:r>
              <w:rPr>
                <w:rFonts w:ascii="Times New Roman" w:hAnsi="Times New Roman" w:eastAsia="Times New Roman" w:cs="Times New Roman"/>
                <w:b w:val="0"/>
                <w:i w:val="0"/>
                <w:color w:val="000000"/>
                <w:sz w:val="24"/>
              </w:rPr>
              <w:t>в течение дня</w:t>
            </w:r>
          </w:p>
        </w:tc>
        <w:tc>
          <w:tcPr>
            <w:tcW w:w="2954" w:type="dxa"/>
            <w:vAlign w:val="center"/>
          </w:tcPr>
          <w:p w14:paraId="19D4555C">
            <w:pPr>
              <w:spacing w:before="0" w:after="0" w:line="360" w:lineRule="auto"/>
              <w:ind w:firstLine="0"/>
              <w:jc w:val="left"/>
            </w:pPr>
            <w:r>
              <w:rPr>
                <w:rFonts w:ascii="Times New Roman" w:hAnsi="Times New Roman" w:eastAsia="Times New Roman" w:cs="Times New Roman"/>
                <w:b w:val="0"/>
                <w:i w:val="0"/>
                <w:color w:val="000000"/>
                <w:sz w:val="24"/>
              </w:rPr>
              <w:t>коммуникация с мастерами по графику</w:t>
            </w:r>
          </w:p>
        </w:tc>
        <w:tc>
          <w:tcPr>
            <w:tcW w:w="2460" w:type="dxa"/>
            <w:vAlign w:val="center"/>
          </w:tcPr>
          <w:p w14:paraId="229AB2B4">
            <w:pPr>
              <w:spacing w:before="0" w:after="0" w:line="360" w:lineRule="auto"/>
              <w:ind w:firstLine="0"/>
              <w:jc w:val="center"/>
            </w:pPr>
            <w:r>
              <w:rPr>
                <w:rFonts w:ascii="Times New Roman" w:hAnsi="Times New Roman" w:eastAsia="Times New Roman" w:cs="Times New Roman"/>
                <w:b w:val="0"/>
                <w:i w:val="0"/>
                <w:color w:val="000000"/>
                <w:sz w:val="24"/>
              </w:rPr>
              <w:t>устные уточнения</w:t>
            </w:r>
          </w:p>
        </w:tc>
        <w:tc>
          <w:tcPr>
            <w:tcW w:w="2460" w:type="dxa"/>
            <w:vAlign w:val="center"/>
          </w:tcPr>
          <w:p w14:paraId="67FAB4A3">
            <w:pPr>
              <w:spacing w:before="0" w:after="0" w:line="360" w:lineRule="auto"/>
              <w:ind w:firstLine="0"/>
              <w:jc w:val="left"/>
            </w:pPr>
            <w:r>
              <w:rPr>
                <w:rFonts w:ascii="Times New Roman" w:hAnsi="Times New Roman" w:eastAsia="Times New Roman" w:cs="Times New Roman"/>
                <w:b w:val="0"/>
                <w:i w:val="0"/>
                <w:color w:val="000000"/>
                <w:sz w:val="24"/>
              </w:rPr>
              <w:t>лист «График» с фильтром</w:t>
            </w:r>
          </w:p>
        </w:tc>
      </w:tr>
    </w:tbl>
    <w:p w14:paraId="37B1F413">
      <w:pPr>
        <w:spacing w:before="0" w:after="0" w:line="360" w:lineRule="auto"/>
      </w:pPr>
    </w:p>
    <w:p w14:paraId="20700F1C">
      <w:pPr>
        <w:spacing w:before="0" w:after="0" w:line="360" w:lineRule="auto"/>
        <w:ind w:firstLine="709"/>
        <w:jc w:val="both"/>
      </w:pPr>
      <w:r>
        <w:rPr>
          <w:rFonts w:ascii="Times New Roman" w:hAnsi="Times New Roman" w:eastAsia="Times New Roman" w:cs="Times New Roman"/>
          <w:b w:val="0"/>
          <w:i w:val="0"/>
          <w:color w:val="000000"/>
          <w:sz w:val="28"/>
        </w:rPr>
        <w:t>Хронограмма (таблица 1.5) показывает, что значительная часть рабочего времени менеджера уходит на коммуникацию и сверку данных между несколькими каналами. На каждом интервале АРМ снижает трудоёмкость: вместо ручной сверки менеджер обращается к одному и тому же листу прототипа. Сильнее всего эффект виден на утренней проверке — главный экран вместо обхода нескольких источников — и в конце смены, где формула заменяет ручной подсчёт.</w:t>
      </w:r>
    </w:p>
    <w:p w14:paraId="78593B26">
      <w:pPr>
        <w:keepNext/>
        <w:spacing w:before="0" w:after="0" w:line="360" w:lineRule="auto"/>
        <w:ind w:firstLine="0"/>
        <w:jc w:val="left"/>
      </w:pPr>
      <w:r>
        <w:rPr>
          <w:rFonts w:ascii="Times New Roman" w:hAnsi="Times New Roman" w:eastAsia="Times New Roman" w:cs="Times New Roman"/>
          <w:b w:val="0"/>
          <w:i w:val="0"/>
          <w:color w:val="000000"/>
          <w:sz w:val="28"/>
        </w:rPr>
        <w:t>Таблица 1.6 — Функции менеджера и возможность их автоматизации</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1638CB42">
        <w:trPr>
          <w:cantSplit/>
          <w:tblHeader/>
          <w:jc w:val="center"/>
        </w:trPr>
        <w:tc>
          <w:tcPr>
            <w:tcW w:w="2750" w:type="dxa"/>
            <w:vAlign w:val="center"/>
          </w:tcPr>
          <w:p w14:paraId="38F2EB3E">
            <w:pPr>
              <w:spacing w:before="0" w:after="0" w:line="360" w:lineRule="auto"/>
              <w:ind w:firstLine="0"/>
              <w:jc w:val="center"/>
            </w:pPr>
            <w:r>
              <w:rPr>
                <w:rFonts w:ascii="Times New Roman" w:hAnsi="Times New Roman" w:eastAsia="Times New Roman" w:cs="Times New Roman"/>
                <w:b/>
                <w:i w:val="0"/>
                <w:color w:val="000000"/>
                <w:sz w:val="24"/>
              </w:rPr>
              <w:t>Функция</w:t>
            </w:r>
          </w:p>
        </w:tc>
        <w:tc>
          <w:tcPr>
            <w:tcW w:w="3300" w:type="dxa"/>
            <w:vAlign w:val="center"/>
          </w:tcPr>
          <w:p w14:paraId="4E1174DA">
            <w:pPr>
              <w:spacing w:before="0" w:after="0" w:line="360" w:lineRule="auto"/>
              <w:ind w:firstLine="0"/>
              <w:jc w:val="center"/>
            </w:pPr>
            <w:r>
              <w:rPr>
                <w:rFonts w:ascii="Times New Roman" w:hAnsi="Times New Roman" w:eastAsia="Times New Roman" w:cs="Times New Roman"/>
                <w:b/>
                <w:i w:val="0"/>
                <w:color w:val="000000"/>
                <w:sz w:val="24"/>
              </w:rPr>
              <w:t>Текущий способ</w:t>
            </w:r>
          </w:p>
        </w:tc>
        <w:tc>
          <w:tcPr>
            <w:tcW w:w="3300" w:type="dxa"/>
            <w:vAlign w:val="center"/>
          </w:tcPr>
          <w:p w14:paraId="53719793">
            <w:pPr>
              <w:spacing w:before="0" w:after="0" w:line="360" w:lineRule="auto"/>
              <w:ind w:firstLine="0"/>
              <w:jc w:val="center"/>
            </w:pPr>
            <w:r>
              <w:rPr>
                <w:rFonts w:ascii="Times New Roman" w:hAnsi="Times New Roman" w:eastAsia="Times New Roman" w:cs="Times New Roman"/>
                <w:b/>
                <w:i w:val="0"/>
                <w:color w:val="000000"/>
                <w:sz w:val="24"/>
              </w:rPr>
              <w:t>Автоматизация в АРМ</w:t>
            </w:r>
          </w:p>
        </w:tc>
      </w:tr>
      <w:tr w14:paraId="4B40FED3">
        <w:trPr>
          <w:cantSplit/>
          <w:jc w:val="center"/>
        </w:trPr>
        <w:tc>
          <w:tcPr>
            <w:tcW w:w="2750" w:type="dxa"/>
            <w:vAlign w:val="center"/>
          </w:tcPr>
          <w:p w14:paraId="5CCD3E85">
            <w:pPr>
              <w:spacing w:before="0" w:after="0" w:line="360" w:lineRule="auto"/>
              <w:ind w:firstLine="0"/>
              <w:jc w:val="center"/>
            </w:pPr>
            <w:r>
              <w:rPr>
                <w:rFonts w:ascii="Times New Roman" w:hAnsi="Times New Roman" w:eastAsia="Times New Roman" w:cs="Times New Roman"/>
                <w:b w:val="0"/>
                <w:i w:val="0"/>
                <w:color w:val="000000"/>
                <w:sz w:val="24"/>
              </w:rPr>
              <w:t>Запись клиента</w:t>
            </w:r>
          </w:p>
        </w:tc>
        <w:tc>
          <w:tcPr>
            <w:tcW w:w="3300" w:type="dxa"/>
            <w:vAlign w:val="center"/>
          </w:tcPr>
          <w:p w14:paraId="6B9D594D">
            <w:pPr>
              <w:spacing w:before="0" w:after="0" w:line="360" w:lineRule="auto"/>
              <w:ind w:firstLine="0"/>
              <w:jc w:val="left"/>
            </w:pPr>
            <w:r>
              <w:rPr>
                <w:rFonts w:ascii="Times New Roman" w:hAnsi="Times New Roman" w:eastAsia="Times New Roman" w:cs="Times New Roman"/>
                <w:b w:val="0"/>
                <w:i w:val="0"/>
                <w:color w:val="000000"/>
                <w:sz w:val="24"/>
              </w:rPr>
              <w:t>сообщения, звонки, ручной журнал</w:t>
            </w:r>
          </w:p>
        </w:tc>
        <w:tc>
          <w:tcPr>
            <w:tcW w:w="3300" w:type="dxa"/>
            <w:vAlign w:val="center"/>
          </w:tcPr>
          <w:p w14:paraId="2596F8E6">
            <w:pPr>
              <w:spacing w:before="0" w:after="0" w:line="360" w:lineRule="auto"/>
              <w:ind w:firstLine="0"/>
              <w:jc w:val="left"/>
            </w:pPr>
            <w:r>
              <w:rPr>
                <w:rFonts w:ascii="Times New Roman" w:hAnsi="Times New Roman" w:eastAsia="Times New Roman" w:cs="Times New Roman"/>
                <w:b w:val="0"/>
                <w:i w:val="0"/>
                <w:color w:val="000000"/>
                <w:sz w:val="24"/>
              </w:rPr>
              <w:t>единая таблица записей со статусами и фильтрами</w:t>
            </w:r>
          </w:p>
        </w:tc>
      </w:tr>
      <w:tr w14:paraId="65684E13">
        <w:trPr>
          <w:cantSplit/>
          <w:jc w:val="center"/>
        </w:trPr>
        <w:tc>
          <w:tcPr>
            <w:tcW w:w="2750" w:type="dxa"/>
            <w:vAlign w:val="center"/>
          </w:tcPr>
          <w:p w14:paraId="3A70D0A5">
            <w:pPr>
              <w:spacing w:before="0" w:after="0" w:line="360" w:lineRule="auto"/>
              <w:ind w:firstLine="0"/>
              <w:jc w:val="center"/>
            </w:pPr>
            <w:r>
              <w:rPr>
                <w:rFonts w:ascii="Times New Roman" w:hAnsi="Times New Roman" w:eastAsia="Times New Roman" w:cs="Times New Roman"/>
                <w:b w:val="0"/>
                <w:i w:val="0"/>
                <w:color w:val="000000"/>
                <w:sz w:val="24"/>
              </w:rPr>
              <w:t>Планирование графика</w:t>
            </w:r>
          </w:p>
        </w:tc>
        <w:tc>
          <w:tcPr>
            <w:tcW w:w="3300" w:type="dxa"/>
            <w:vAlign w:val="center"/>
          </w:tcPr>
          <w:p w14:paraId="4F910D8F">
            <w:pPr>
              <w:spacing w:before="0" w:after="0" w:line="360" w:lineRule="auto"/>
              <w:ind w:firstLine="0"/>
              <w:jc w:val="left"/>
            </w:pPr>
            <w:r>
              <w:rPr>
                <w:rFonts w:ascii="Times New Roman" w:hAnsi="Times New Roman" w:eastAsia="Times New Roman" w:cs="Times New Roman"/>
                <w:b w:val="0"/>
                <w:i w:val="0"/>
                <w:color w:val="000000"/>
                <w:sz w:val="24"/>
              </w:rPr>
              <w:t>ручная сверка с мастерами</w:t>
            </w:r>
          </w:p>
        </w:tc>
        <w:tc>
          <w:tcPr>
            <w:tcW w:w="3300" w:type="dxa"/>
            <w:vAlign w:val="center"/>
          </w:tcPr>
          <w:p w14:paraId="7F4452FE">
            <w:pPr>
              <w:spacing w:before="0" w:after="0" w:line="360" w:lineRule="auto"/>
              <w:ind w:firstLine="0"/>
              <w:jc w:val="left"/>
            </w:pPr>
            <w:r>
              <w:rPr>
                <w:rFonts w:ascii="Times New Roman" w:hAnsi="Times New Roman" w:eastAsia="Times New Roman" w:cs="Times New Roman"/>
                <w:b w:val="0"/>
                <w:i w:val="0"/>
                <w:color w:val="000000"/>
                <w:sz w:val="24"/>
              </w:rPr>
              <w:t>лист графика с признаком свободных окон</w:t>
            </w:r>
          </w:p>
        </w:tc>
      </w:tr>
      <w:tr w14:paraId="6267AFF9">
        <w:trPr>
          <w:cantSplit/>
          <w:jc w:val="center"/>
        </w:trPr>
        <w:tc>
          <w:tcPr>
            <w:tcW w:w="2750" w:type="dxa"/>
            <w:vAlign w:val="center"/>
          </w:tcPr>
          <w:p w14:paraId="151F97E5">
            <w:pPr>
              <w:spacing w:before="0" w:after="0" w:line="360" w:lineRule="auto"/>
              <w:ind w:firstLine="0"/>
              <w:jc w:val="center"/>
            </w:pPr>
            <w:r>
              <w:rPr>
                <w:rFonts w:ascii="Times New Roman" w:hAnsi="Times New Roman" w:eastAsia="Times New Roman" w:cs="Times New Roman"/>
                <w:b w:val="0"/>
                <w:i w:val="0"/>
                <w:color w:val="000000"/>
                <w:sz w:val="24"/>
              </w:rPr>
              <w:t>Контроль расходников</w:t>
            </w:r>
          </w:p>
        </w:tc>
        <w:tc>
          <w:tcPr>
            <w:tcW w:w="3300" w:type="dxa"/>
            <w:vAlign w:val="center"/>
          </w:tcPr>
          <w:p w14:paraId="732034A0">
            <w:pPr>
              <w:spacing w:before="0" w:after="0" w:line="360" w:lineRule="auto"/>
              <w:ind w:firstLine="0"/>
              <w:jc w:val="left"/>
            </w:pPr>
            <w:r>
              <w:rPr>
                <w:rFonts w:ascii="Times New Roman" w:hAnsi="Times New Roman" w:eastAsia="Times New Roman" w:cs="Times New Roman"/>
                <w:b w:val="0"/>
                <w:i w:val="0"/>
                <w:color w:val="000000"/>
                <w:sz w:val="24"/>
              </w:rPr>
              <w:t>периодический ручной пересчёт</w:t>
            </w:r>
          </w:p>
        </w:tc>
        <w:tc>
          <w:tcPr>
            <w:tcW w:w="3300" w:type="dxa"/>
            <w:vAlign w:val="center"/>
          </w:tcPr>
          <w:p w14:paraId="36619EE5">
            <w:pPr>
              <w:spacing w:before="0" w:after="0" w:line="360" w:lineRule="auto"/>
              <w:ind w:firstLine="0"/>
              <w:jc w:val="left"/>
            </w:pPr>
            <w:r>
              <w:rPr>
                <w:rFonts w:ascii="Times New Roman" w:hAnsi="Times New Roman" w:eastAsia="Times New Roman" w:cs="Times New Roman"/>
                <w:b w:val="0"/>
                <w:i w:val="0"/>
                <w:color w:val="000000"/>
                <w:sz w:val="24"/>
              </w:rPr>
              <w:t>остатки, минимумы и автоматический статус заказа</w:t>
            </w:r>
          </w:p>
        </w:tc>
      </w:tr>
      <w:tr w14:paraId="19571CE0">
        <w:trPr>
          <w:cantSplit/>
          <w:jc w:val="center"/>
        </w:trPr>
        <w:tc>
          <w:tcPr>
            <w:tcW w:w="2750" w:type="dxa"/>
            <w:vAlign w:val="center"/>
          </w:tcPr>
          <w:p w14:paraId="7C7F61BF">
            <w:pPr>
              <w:spacing w:before="0" w:after="0" w:line="360" w:lineRule="auto"/>
              <w:ind w:firstLine="0"/>
              <w:jc w:val="center"/>
            </w:pPr>
            <w:r>
              <w:rPr>
                <w:rFonts w:ascii="Times New Roman" w:hAnsi="Times New Roman" w:eastAsia="Times New Roman" w:cs="Times New Roman"/>
                <w:b w:val="0"/>
                <w:i w:val="0"/>
                <w:color w:val="000000"/>
                <w:sz w:val="24"/>
              </w:rPr>
              <w:t>Заказ материалов</w:t>
            </w:r>
          </w:p>
        </w:tc>
        <w:tc>
          <w:tcPr>
            <w:tcW w:w="3300" w:type="dxa"/>
            <w:vAlign w:val="center"/>
          </w:tcPr>
          <w:p w14:paraId="3FA66972">
            <w:pPr>
              <w:spacing w:before="0" w:after="0" w:line="360" w:lineRule="auto"/>
              <w:ind w:firstLine="0"/>
              <w:jc w:val="left"/>
            </w:pPr>
            <w:r>
              <w:rPr>
                <w:rFonts w:ascii="Times New Roman" w:hAnsi="Times New Roman" w:eastAsia="Times New Roman" w:cs="Times New Roman"/>
                <w:b w:val="0"/>
                <w:i w:val="0"/>
                <w:color w:val="000000"/>
                <w:sz w:val="24"/>
              </w:rPr>
              <w:t>переписка с поставщиком</w:t>
            </w:r>
          </w:p>
        </w:tc>
        <w:tc>
          <w:tcPr>
            <w:tcW w:w="3300" w:type="dxa"/>
            <w:vAlign w:val="center"/>
          </w:tcPr>
          <w:p w14:paraId="20A1C49B">
            <w:pPr>
              <w:spacing w:before="0" w:after="0" w:line="360" w:lineRule="auto"/>
              <w:ind w:firstLine="0"/>
              <w:jc w:val="left"/>
            </w:pPr>
            <w:r>
              <w:rPr>
                <w:rFonts w:ascii="Times New Roman" w:hAnsi="Times New Roman" w:eastAsia="Times New Roman" w:cs="Times New Roman"/>
                <w:b w:val="0"/>
                <w:i w:val="0"/>
                <w:color w:val="000000"/>
                <w:sz w:val="24"/>
              </w:rPr>
              <w:t>журнал заказов с суммой и этапом исполнения</w:t>
            </w:r>
          </w:p>
        </w:tc>
      </w:tr>
      <w:tr w14:paraId="6AA343A1">
        <w:trPr>
          <w:cantSplit/>
          <w:jc w:val="center"/>
        </w:trPr>
        <w:tc>
          <w:tcPr>
            <w:tcW w:w="2750" w:type="dxa"/>
            <w:vAlign w:val="center"/>
          </w:tcPr>
          <w:p w14:paraId="7FED6A98">
            <w:pPr>
              <w:spacing w:before="0" w:after="0" w:line="360" w:lineRule="auto"/>
              <w:ind w:firstLine="0"/>
              <w:jc w:val="center"/>
            </w:pPr>
            <w:r>
              <w:rPr>
                <w:rFonts w:ascii="Times New Roman" w:hAnsi="Times New Roman" w:eastAsia="Times New Roman" w:cs="Times New Roman"/>
                <w:b w:val="0"/>
                <w:i w:val="0"/>
                <w:color w:val="000000"/>
                <w:sz w:val="24"/>
              </w:rPr>
              <w:t>Запись на обучение</w:t>
            </w:r>
          </w:p>
        </w:tc>
        <w:tc>
          <w:tcPr>
            <w:tcW w:w="3300" w:type="dxa"/>
            <w:vAlign w:val="center"/>
          </w:tcPr>
          <w:p w14:paraId="3A51D92A">
            <w:pPr>
              <w:spacing w:before="0" w:after="0" w:line="360" w:lineRule="auto"/>
              <w:ind w:firstLine="0"/>
              <w:jc w:val="left"/>
            </w:pPr>
            <w:r>
              <w:rPr>
                <w:rFonts w:ascii="Times New Roman" w:hAnsi="Times New Roman" w:eastAsia="Times New Roman" w:cs="Times New Roman"/>
                <w:b w:val="0"/>
                <w:i w:val="0"/>
                <w:color w:val="000000"/>
                <w:sz w:val="24"/>
              </w:rPr>
              <w:t>отдельные сообщения и списки</w:t>
            </w:r>
          </w:p>
        </w:tc>
        <w:tc>
          <w:tcPr>
            <w:tcW w:w="3300" w:type="dxa"/>
            <w:vAlign w:val="center"/>
          </w:tcPr>
          <w:p w14:paraId="724F277D">
            <w:pPr>
              <w:spacing w:before="0" w:after="0" w:line="360" w:lineRule="auto"/>
              <w:ind w:firstLine="0"/>
              <w:jc w:val="left"/>
            </w:pPr>
            <w:r>
              <w:rPr>
                <w:rFonts w:ascii="Times New Roman" w:hAnsi="Times New Roman" w:eastAsia="Times New Roman" w:cs="Times New Roman"/>
                <w:b w:val="0"/>
                <w:i w:val="0"/>
                <w:color w:val="000000"/>
                <w:sz w:val="24"/>
              </w:rPr>
              <w:t>лист заявок на обучение со статусами</w:t>
            </w:r>
          </w:p>
        </w:tc>
      </w:tr>
      <w:tr w14:paraId="074978AA">
        <w:trPr>
          <w:cantSplit/>
          <w:jc w:val="center"/>
        </w:trPr>
        <w:tc>
          <w:tcPr>
            <w:tcW w:w="2750" w:type="dxa"/>
            <w:vAlign w:val="center"/>
          </w:tcPr>
          <w:p w14:paraId="49F006B0">
            <w:pPr>
              <w:spacing w:before="0" w:after="0" w:line="360" w:lineRule="auto"/>
              <w:ind w:firstLine="0"/>
              <w:jc w:val="center"/>
            </w:pPr>
            <w:r>
              <w:rPr>
                <w:rFonts w:ascii="Times New Roman" w:hAnsi="Times New Roman" w:eastAsia="Times New Roman" w:cs="Times New Roman"/>
                <w:b w:val="0"/>
                <w:i w:val="0"/>
                <w:color w:val="000000"/>
                <w:sz w:val="24"/>
              </w:rPr>
              <w:t>Отчётность</w:t>
            </w:r>
          </w:p>
        </w:tc>
        <w:tc>
          <w:tcPr>
            <w:tcW w:w="3300" w:type="dxa"/>
            <w:vAlign w:val="center"/>
          </w:tcPr>
          <w:p w14:paraId="571D4980">
            <w:pPr>
              <w:spacing w:before="0" w:after="0" w:line="360" w:lineRule="auto"/>
              <w:ind w:firstLine="0"/>
              <w:jc w:val="center"/>
            </w:pPr>
            <w:r>
              <w:rPr>
                <w:rFonts w:ascii="Times New Roman" w:hAnsi="Times New Roman" w:eastAsia="Times New Roman" w:cs="Times New Roman"/>
                <w:b w:val="0"/>
                <w:i w:val="0"/>
                <w:color w:val="000000"/>
                <w:sz w:val="24"/>
              </w:rPr>
              <w:t>ручной подсчёт</w:t>
            </w:r>
          </w:p>
        </w:tc>
        <w:tc>
          <w:tcPr>
            <w:tcW w:w="3300" w:type="dxa"/>
            <w:vAlign w:val="center"/>
          </w:tcPr>
          <w:p w14:paraId="1F66657B">
            <w:pPr>
              <w:spacing w:before="0" w:after="0" w:line="360" w:lineRule="auto"/>
              <w:ind w:firstLine="0"/>
              <w:jc w:val="left"/>
            </w:pPr>
            <w:r>
              <w:rPr>
                <w:rFonts w:ascii="Times New Roman" w:hAnsi="Times New Roman" w:eastAsia="Times New Roman" w:cs="Times New Roman"/>
                <w:b w:val="0"/>
                <w:i w:val="0"/>
                <w:color w:val="000000"/>
                <w:sz w:val="24"/>
              </w:rPr>
              <w:t>сводный лист с формулами и диаграммой</w:t>
            </w:r>
          </w:p>
        </w:tc>
      </w:tr>
      <w:tr w14:paraId="3BA4E6C1">
        <w:trPr>
          <w:cantSplit/>
          <w:jc w:val="center"/>
        </w:trPr>
        <w:tc>
          <w:tcPr>
            <w:tcW w:w="2750" w:type="dxa"/>
            <w:vAlign w:val="center"/>
          </w:tcPr>
          <w:p w14:paraId="1C52C966">
            <w:pPr>
              <w:spacing w:before="0" w:after="0" w:line="360" w:lineRule="auto"/>
              <w:ind w:firstLine="0"/>
              <w:jc w:val="center"/>
            </w:pPr>
            <w:r>
              <w:rPr>
                <w:rFonts w:ascii="Times New Roman" w:hAnsi="Times New Roman" w:eastAsia="Times New Roman" w:cs="Times New Roman"/>
                <w:b w:val="0"/>
                <w:i w:val="0"/>
                <w:color w:val="000000"/>
                <w:sz w:val="24"/>
              </w:rPr>
              <w:t>Коммуникация с клиентами</w:t>
            </w:r>
          </w:p>
        </w:tc>
        <w:tc>
          <w:tcPr>
            <w:tcW w:w="3300" w:type="dxa"/>
            <w:vAlign w:val="center"/>
          </w:tcPr>
          <w:p w14:paraId="76174230">
            <w:pPr>
              <w:spacing w:before="0" w:after="0" w:line="360" w:lineRule="auto"/>
              <w:ind w:firstLine="0"/>
              <w:jc w:val="left"/>
            </w:pPr>
            <w:r>
              <w:rPr>
                <w:rFonts w:ascii="Times New Roman" w:hAnsi="Times New Roman" w:eastAsia="Times New Roman" w:cs="Times New Roman"/>
                <w:b w:val="0"/>
                <w:i w:val="0"/>
                <w:color w:val="000000"/>
                <w:sz w:val="24"/>
              </w:rPr>
              <w:t>мессенджеры по памяти</w:t>
            </w:r>
          </w:p>
        </w:tc>
        <w:tc>
          <w:tcPr>
            <w:tcW w:w="3300" w:type="dxa"/>
            <w:vAlign w:val="center"/>
          </w:tcPr>
          <w:p w14:paraId="5A1FA32B">
            <w:pPr>
              <w:spacing w:before="0" w:after="0" w:line="360" w:lineRule="auto"/>
              <w:ind w:firstLine="0"/>
              <w:jc w:val="left"/>
            </w:pPr>
            <w:r>
              <w:rPr>
                <w:rFonts w:ascii="Times New Roman" w:hAnsi="Times New Roman" w:eastAsia="Times New Roman" w:cs="Times New Roman"/>
                <w:b w:val="0"/>
                <w:i w:val="0"/>
                <w:color w:val="000000"/>
                <w:sz w:val="24"/>
              </w:rPr>
              <w:t>выгрузка списка контактов на завтра</w:t>
            </w:r>
          </w:p>
        </w:tc>
      </w:tr>
    </w:tbl>
    <w:p w14:paraId="369F3CF9">
      <w:pPr>
        <w:spacing w:before="0" w:after="0" w:line="360" w:lineRule="auto"/>
        <w:ind w:left="0" w:leftChars="0" w:firstLine="0" w:firstLineChars="0"/>
      </w:pPr>
    </w:p>
    <w:p w14:paraId="12691710">
      <w:pPr>
        <w:pStyle w:val="3"/>
        <w:pageBreakBefore w:val="0"/>
        <w:spacing w:before="0" w:after="0" w:line="360" w:lineRule="auto"/>
        <w:ind w:firstLine="709"/>
        <w:jc w:val="left"/>
      </w:pPr>
      <w:bookmarkStart w:id="7" w:name="_Toc68046273"/>
      <w:r>
        <w:rPr>
          <w:rFonts w:ascii="Times New Roman" w:hAnsi="Times New Roman" w:eastAsia="Times New Roman" w:cs="Times New Roman"/>
          <w:b/>
          <w:i w:val="0"/>
          <w:color w:val="000000"/>
          <w:sz w:val="28"/>
        </w:rPr>
        <w:t>1.5. Описание функционала</w:t>
      </w:r>
      <w:bookmarkEnd w:id="7"/>
    </w:p>
    <w:p w14:paraId="3D3BCF1A">
      <w:pPr>
        <w:spacing w:before="0" w:after="0" w:line="360" w:lineRule="auto"/>
        <w:ind w:firstLine="709"/>
        <w:jc w:val="both"/>
      </w:pPr>
      <w:r>
        <w:rPr>
          <w:rFonts w:ascii="Times New Roman" w:hAnsi="Times New Roman" w:eastAsia="Times New Roman" w:cs="Times New Roman"/>
          <w:b w:val="0"/>
          <w:i w:val="0"/>
          <w:color w:val="000000"/>
          <w:sz w:val="28"/>
        </w:rPr>
        <w:t>Функционал АРМ описан через типовые пользовательские сценарии. Первый сценарий — приём заявки и создание записи. Клиент пишет в WhatsApp, Telegram, Instagram или звонит. Менеджер открывает лист «Записи клиентов», создаёт новую строку, выбирает услугу из выпадающего списка, сверяется с занятостью нужного мастера в листе «График», ставит дату и время. В записи появляются мастер, кабинет, статус «новая» и поле предоплаты. Если клиент готов внести предоплату, статус переводится в «подтверждена», иначе — в «ожидает оплаты». Любое изменение договорённости фиксируется в журнале в день изменения — отчётность остаётся достоверной.</w:t>
      </w:r>
    </w:p>
    <w:p w14:paraId="37570EB6">
      <w:pPr>
        <w:spacing w:before="0" w:after="0" w:line="360" w:lineRule="auto"/>
        <w:ind w:firstLine="709"/>
        <w:jc w:val="both"/>
      </w:pPr>
      <w:r>
        <w:rPr>
          <w:rFonts w:ascii="Times New Roman" w:hAnsi="Times New Roman" w:eastAsia="Times New Roman" w:cs="Times New Roman"/>
          <w:b w:val="0"/>
          <w:i w:val="0"/>
          <w:color w:val="000000"/>
          <w:sz w:val="28"/>
        </w:rPr>
        <w:t>Второй сценарий — график мастеров. Менеджер заранее ставит смены на две недели вперёд, отмечает выходные, учебные дни и занятые интервалы. При подборе времени для клиента он не просматривает весь журнал записей вручную, а фильтрует лист «График» по полю «Статус» — оставляет строки «свободно» на нужную дату. Двойное бронирование почти исключено, а клиент получает ответ за несколько минут.</w:t>
      </w:r>
    </w:p>
    <w:p w14:paraId="45273278">
      <w:pPr>
        <w:spacing w:before="0" w:after="0" w:line="360" w:lineRule="auto"/>
        <w:ind w:firstLine="709"/>
        <w:jc w:val="both"/>
      </w:pPr>
      <w:r>
        <w:rPr>
          <w:rFonts w:ascii="Times New Roman" w:hAnsi="Times New Roman" w:eastAsia="Times New Roman" w:cs="Times New Roman"/>
          <w:b w:val="0"/>
          <w:i w:val="0"/>
          <w:color w:val="000000"/>
          <w:sz w:val="28"/>
        </w:rPr>
        <w:t>Третий сценарий — работа с расходными материалами. У каждой позиции задана единица учёта, текущий остаток, минимальный нормативный остаток, цена и поставщик. Если фактический остаток ниже минимума, формула на листе «Расходники» сама ставит статус «заказать». В текущем прототипе позиция «Иглы картридж» имеет остаток 2 упаковки при минимуме 5 — статус «заказать». Менеджер видит список дефицитных позиций без пересчёта и одной операцией создаёт заказ поставщику на листе «Заказы».</w:t>
      </w:r>
    </w:p>
    <w:p w14:paraId="59AB8DAE">
      <w:pPr>
        <w:spacing w:before="0" w:after="0" w:line="360" w:lineRule="auto"/>
        <w:ind w:firstLine="709"/>
        <w:jc w:val="both"/>
      </w:pPr>
      <w:r>
        <w:rPr>
          <w:rFonts w:ascii="Times New Roman" w:hAnsi="Times New Roman" w:eastAsia="Times New Roman" w:cs="Times New Roman"/>
          <w:b w:val="0"/>
          <w:i w:val="0"/>
          <w:color w:val="000000"/>
          <w:sz w:val="28"/>
        </w:rPr>
        <w:t>Четвёртый сценарий — обучение. Школа перманентного макияжа ведёт длительные курсы, и ученики физически занимают мастера и кабинет, поэтому заявки на обучение нельзя смешивать с клиентскими записями. В АРМ для них выделен лист «Обучение»: дата начала курса, ученик, контактные данные, выбранный курс, статус заявки, оплата. В прототипе зафиксированы две заявки: Елена В. — Базовый курс ПМ, бронь, 5 000 руб. оплаты; Ольга Д. — Повышение квалификации, заявка, 0 руб. оплаты, ожидает подтверждения.</w:t>
      </w:r>
    </w:p>
    <w:p w14:paraId="35B7451D">
      <w:pPr>
        <w:spacing w:before="0" w:after="0" w:line="360" w:lineRule="auto"/>
        <w:ind w:firstLine="709"/>
        <w:jc w:val="both"/>
      </w:pPr>
      <w:r>
        <w:rPr>
          <w:rFonts w:ascii="Times New Roman" w:hAnsi="Times New Roman" w:eastAsia="Times New Roman" w:cs="Times New Roman"/>
          <w:b w:val="0"/>
          <w:i w:val="0"/>
          <w:color w:val="000000"/>
          <w:sz w:val="28"/>
        </w:rPr>
        <w:t>Учебный поток в АРМ ведётся отдельно от клиентских записей. На листе «Обучение» для каждой заявки фиксируются дата обращения, ФИО ученика, выбранный курс из справочника (длительность, число занятий, итоговая стоимость), статус заявки («заявка → бронирование → курс начат → завершён → сертификат выдан»), поэтапная оплата и дата выдачи сертификата. Базовый курс перманентного макияжа в школе длится 5–10 дней очного обучения с практикой на моделях — это типичная для отрасли продолжительность. Конкретные параметры курса (число мест, цена, расписание) задаются в справочнике на момент запуска набора. Раздельный учёт учебного и клиентского потоков позволяет резервировать кабинет и преподавателя на учебные дни без наложения с клиентскими процедурами.</w:t>
      </w:r>
    </w:p>
    <w:p w14:paraId="729D6DB6">
      <w:pPr>
        <w:spacing w:before="0" w:after="0" w:line="360" w:lineRule="auto"/>
        <w:ind w:firstLine="709"/>
        <w:jc w:val="both"/>
      </w:pPr>
      <w:r>
        <w:rPr>
          <w:rFonts w:ascii="Times New Roman" w:hAnsi="Times New Roman" w:eastAsia="Times New Roman" w:cs="Times New Roman"/>
          <w:b w:val="0"/>
          <w:i w:val="0"/>
          <w:color w:val="000000"/>
          <w:sz w:val="28"/>
        </w:rPr>
        <w:t>Пятый сценарий — оформление заказа поставщику. После того как лист «Расходники» подсветил статус «заказать», менеджер открывает лист «Заказы» и заносит дату, поставщика, наименование материала, количество, расчётную сумму и статус: «план», «в работе», «получен», «отменён». В прототипе два примера заказов: Иглы картридж, 4 уп., 3 800 руб., статус «в работе»; Пигмент для губ, 2 шт., 4 200 руб., статус «план». Сумма закупки месяца — 8 000 руб., и этот показатель при необходимости появляется на главном экране.</w:t>
      </w:r>
    </w:p>
    <w:p w14:paraId="6797D8AD">
      <w:pPr>
        <w:spacing w:before="0" w:after="0" w:line="360" w:lineRule="auto"/>
        <w:ind w:firstLine="709"/>
        <w:jc w:val="both"/>
      </w:pPr>
      <w:r>
        <w:rPr>
          <w:rFonts w:ascii="Times New Roman" w:hAnsi="Times New Roman" w:eastAsia="Times New Roman" w:cs="Times New Roman"/>
          <w:b w:val="0"/>
          <w:i w:val="0"/>
          <w:color w:val="000000"/>
          <w:sz w:val="28"/>
        </w:rPr>
        <w:t>Шестой сценарий — оперативная отчётность. На листе «Отчёты» считаются производные показатели за период: число записей, число завершённых процедур, число отмен, сумма принятых предоплат. Те же показатели руководитель видит на главном экране в виде KPI-блоков и предупреждений. Ручная отчётность отдельно не нужна, и решения принимаются по факту, а не по памяти.</w:t>
      </w:r>
    </w:p>
    <w:p w14:paraId="504FB2E0">
      <w:pPr>
        <w:spacing w:before="0" w:after="0" w:line="360" w:lineRule="auto"/>
        <w:ind w:firstLine="709"/>
        <w:jc w:val="both"/>
      </w:pPr>
      <w:r>
        <w:rPr>
          <w:rFonts w:ascii="Times New Roman" w:hAnsi="Times New Roman" w:eastAsia="Times New Roman" w:cs="Times New Roman"/>
          <w:b w:val="0"/>
          <w:i w:val="0"/>
          <w:color w:val="000000"/>
          <w:sz w:val="28"/>
        </w:rPr>
        <w:t>Седьмой сценарий — работа с историей клиента. У каждого клиента в журнале записей хранится история обращений. При повторном визите менеджер фильтрует журнал по телефону или ФИО и видит предыдущие услуги, мастеров и комментарии. Сервис остаётся преемственным: клиент видит, что его помнят, а мастер получает контекст до начала процедуры.</w:t>
      </w:r>
    </w:p>
    <w:p w14:paraId="5C41D8F8">
      <w:pPr>
        <w:keepNext/>
        <w:spacing w:before="0" w:after="0" w:line="360" w:lineRule="auto"/>
        <w:ind w:firstLine="0"/>
        <w:jc w:val="left"/>
      </w:pPr>
      <w:r>
        <w:rPr>
          <w:rFonts w:ascii="Times New Roman" w:hAnsi="Times New Roman" w:eastAsia="Times New Roman" w:cs="Times New Roman"/>
          <w:b w:val="0"/>
          <w:i w:val="0"/>
          <w:color w:val="000000"/>
          <w:sz w:val="28"/>
        </w:rPr>
        <w:t>Таблица 1.7 — Информационные объекты АРМ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6F30DF81">
        <w:trPr>
          <w:cantSplit/>
          <w:tblHeader/>
          <w:jc w:val="center"/>
        </w:trPr>
        <w:tc>
          <w:tcPr>
            <w:tcW w:w="2200" w:type="dxa"/>
            <w:vAlign w:val="center"/>
          </w:tcPr>
          <w:p w14:paraId="442E8631">
            <w:pPr>
              <w:spacing w:before="0" w:after="0" w:line="360" w:lineRule="auto"/>
              <w:ind w:firstLine="0"/>
              <w:jc w:val="center"/>
            </w:pPr>
            <w:r>
              <w:rPr>
                <w:rFonts w:ascii="Times New Roman" w:hAnsi="Times New Roman" w:eastAsia="Times New Roman" w:cs="Times New Roman"/>
                <w:b/>
                <w:i w:val="0"/>
                <w:color w:val="000000"/>
                <w:sz w:val="24"/>
              </w:rPr>
              <w:t>Объект</w:t>
            </w:r>
          </w:p>
        </w:tc>
        <w:tc>
          <w:tcPr>
            <w:tcW w:w="3849" w:type="dxa"/>
            <w:vAlign w:val="center"/>
          </w:tcPr>
          <w:p w14:paraId="4CC3E816">
            <w:pPr>
              <w:spacing w:before="0" w:after="0" w:line="360" w:lineRule="auto"/>
              <w:ind w:firstLine="0"/>
              <w:jc w:val="center"/>
            </w:pPr>
            <w:r>
              <w:rPr>
                <w:rFonts w:ascii="Times New Roman" w:hAnsi="Times New Roman" w:eastAsia="Times New Roman" w:cs="Times New Roman"/>
                <w:b/>
                <w:i w:val="0"/>
                <w:color w:val="000000"/>
                <w:sz w:val="24"/>
              </w:rPr>
              <w:t>Основные реквизиты</w:t>
            </w:r>
          </w:p>
        </w:tc>
        <w:tc>
          <w:tcPr>
            <w:tcW w:w="3300" w:type="dxa"/>
            <w:vAlign w:val="center"/>
          </w:tcPr>
          <w:p w14:paraId="03E99019">
            <w:pPr>
              <w:spacing w:before="0" w:after="0" w:line="360" w:lineRule="auto"/>
              <w:ind w:firstLine="0"/>
              <w:jc w:val="center"/>
            </w:pPr>
            <w:r>
              <w:rPr>
                <w:rFonts w:ascii="Times New Roman" w:hAnsi="Times New Roman" w:eastAsia="Times New Roman" w:cs="Times New Roman"/>
                <w:b/>
                <w:i w:val="0"/>
                <w:color w:val="000000"/>
                <w:sz w:val="24"/>
              </w:rPr>
              <w:t>Связи</w:t>
            </w:r>
          </w:p>
        </w:tc>
      </w:tr>
      <w:tr w14:paraId="1B5B9CE0">
        <w:trPr>
          <w:cantSplit/>
          <w:jc w:val="center"/>
        </w:trPr>
        <w:tc>
          <w:tcPr>
            <w:tcW w:w="2200" w:type="dxa"/>
            <w:vAlign w:val="center"/>
          </w:tcPr>
          <w:p w14:paraId="562D732A">
            <w:pPr>
              <w:spacing w:before="0" w:after="0" w:line="360" w:lineRule="auto"/>
              <w:ind w:firstLine="0"/>
              <w:jc w:val="center"/>
            </w:pPr>
            <w:r>
              <w:rPr>
                <w:rFonts w:ascii="Times New Roman" w:hAnsi="Times New Roman" w:eastAsia="Times New Roman" w:cs="Times New Roman"/>
                <w:b w:val="0"/>
                <w:i w:val="0"/>
                <w:color w:val="000000"/>
                <w:sz w:val="24"/>
              </w:rPr>
              <w:t>Клиент</w:t>
            </w:r>
          </w:p>
        </w:tc>
        <w:tc>
          <w:tcPr>
            <w:tcW w:w="3849" w:type="dxa"/>
            <w:vAlign w:val="center"/>
          </w:tcPr>
          <w:p w14:paraId="3F57A1AF">
            <w:pPr>
              <w:spacing w:before="0" w:after="0" w:line="360" w:lineRule="auto"/>
              <w:ind w:firstLine="0"/>
              <w:jc w:val="left"/>
            </w:pPr>
            <w:r>
              <w:rPr>
                <w:rFonts w:ascii="Times New Roman" w:hAnsi="Times New Roman" w:eastAsia="Times New Roman" w:cs="Times New Roman"/>
                <w:b w:val="0"/>
                <w:i w:val="0"/>
                <w:color w:val="000000"/>
                <w:sz w:val="24"/>
              </w:rPr>
              <w:t>ФИО, телефон, комментарий, история обращений</w:t>
            </w:r>
          </w:p>
        </w:tc>
        <w:tc>
          <w:tcPr>
            <w:tcW w:w="3300" w:type="dxa"/>
            <w:vAlign w:val="center"/>
          </w:tcPr>
          <w:p w14:paraId="2223C1F4">
            <w:pPr>
              <w:spacing w:before="0" w:after="0" w:line="360" w:lineRule="auto"/>
              <w:ind w:firstLine="0"/>
              <w:jc w:val="left"/>
            </w:pPr>
            <w:r>
              <w:rPr>
                <w:rFonts w:ascii="Times New Roman" w:hAnsi="Times New Roman" w:eastAsia="Times New Roman" w:cs="Times New Roman"/>
                <w:b w:val="0"/>
                <w:i w:val="0"/>
                <w:color w:val="000000"/>
                <w:sz w:val="24"/>
              </w:rPr>
              <w:t>записи, предоплаты, услуги</w:t>
            </w:r>
          </w:p>
        </w:tc>
      </w:tr>
      <w:tr w14:paraId="55B1D3DD">
        <w:trPr>
          <w:cantSplit/>
          <w:jc w:val="center"/>
        </w:trPr>
        <w:tc>
          <w:tcPr>
            <w:tcW w:w="2200" w:type="dxa"/>
            <w:vAlign w:val="center"/>
          </w:tcPr>
          <w:p w14:paraId="13489C09">
            <w:pPr>
              <w:spacing w:before="0" w:after="0" w:line="360" w:lineRule="auto"/>
              <w:ind w:firstLine="0"/>
              <w:jc w:val="center"/>
            </w:pPr>
            <w:r>
              <w:rPr>
                <w:rFonts w:ascii="Times New Roman" w:hAnsi="Times New Roman" w:eastAsia="Times New Roman" w:cs="Times New Roman"/>
                <w:b w:val="0"/>
                <w:i w:val="0"/>
                <w:color w:val="000000"/>
                <w:sz w:val="24"/>
              </w:rPr>
              <w:t>Запись</w:t>
            </w:r>
          </w:p>
        </w:tc>
        <w:tc>
          <w:tcPr>
            <w:tcW w:w="3849" w:type="dxa"/>
            <w:vAlign w:val="center"/>
          </w:tcPr>
          <w:p w14:paraId="3375B891">
            <w:pPr>
              <w:spacing w:before="0" w:after="0" w:line="360" w:lineRule="auto"/>
              <w:ind w:firstLine="0"/>
              <w:jc w:val="left"/>
            </w:pPr>
            <w:r>
              <w:rPr>
                <w:rFonts w:ascii="Times New Roman" w:hAnsi="Times New Roman" w:eastAsia="Times New Roman" w:cs="Times New Roman"/>
                <w:b w:val="0"/>
                <w:i w:val="0"/>
                <w:color w:val="000000"/>
                <w:sz w:val="24"/>
              </w:rPr>
              <w:t>дата, время, услуга, мастер, статус, предоплата, комментарий</w:t>
            </w:r>
          </w:p>
        </w:tc>
        <w:tc>
          <w:tcPr>
            <w:tcW w:w="3300" w:type="dxa"/>
            <w:vAlign w:val="center"/>
          </w:tcPr>
          <w:p w14:paraId="1B493E7F">
            <w:pPr>
              <w:spacing w:before="0" w:after="0" w:line="360" w:lineRule="auto"/>
              <w:ind w:firstLine="0"/>
              <w:jc w:val="left"/>
            </w:pPr>
            <w:r>
              <w:rPr>
                <w:rFonts w:ascii="Times New Roman" w:hAnsi="Times New Roman" w:eastAsia="Times New Roman" w:cs="Times New Roman"/>
                <w:b w:val="0"/>
                <w:i w:val="0"/>
                <w:color w:val="000000"/>
                <w:sz w:val="24"/>
              </w:rPr>
              <w:t>клиент, мастер, кабинет, материалы</w:t>
            </w:r>
          </w:p>
        </w:tc>
      </w:tr>
      <w:tr w14:paraId="0FFEEA2D">
        <w:trPr>
          <w:cantSplit/>
          <w:jc w:val="center"/>
        </w:trPr>
        <w:tc>
          <w:tcPr>
            <w:tcW w:w="2200" w:type="dxa"/>
            <w:vAlign w:val="center"/>
          </w:tcPr>
          <w:p w14:paraId="4DDE54A8">
            <w:pPr>
              <w:spacing w:before="0" w:after="0" w:line="360" w:lineRule="auto"/>
              <w:ind w:firstLine="0"/>
              <w:jc w:val="center"/>
            </w:pPr>
            <w:r>
              <w:rPr>
                <w:rFonts w:ascii="Times New Roman" w:hAnsi="Times New Roman" w:eastAsia="Times New Roman" w:cs="Times New Roman"/>
                <w:b w:val="0"/>
                <w:i w:val="0"/>
                <w:color w:val="000000"/>
                <w:sz w:val="24"/>
              </w:rPr>
              <w:t>Мастер</w:t>
            </w:r>
          </w:p>
        </w:tc>
        <w:tc>
          <w:tcPr>
            <w:tcW w:w="3849" w:type="dxa"/>
            <w:vAlign w:val="center"/>
          </w:tcPr>
          <w:p w14:paraId="70337663">
            <w:pPr>
              <w:spacing w:before="0" w:after="0" w:line="360" w:lineRule="auto"/>
              <w:ind w:firstLine="0"/>
              <w:jc w:val="left"/>
            </w:pPr>
            <w:r>
              <w:rPr>
                <w:rFonts w:ascii="Times New Roman" w:hAnsi="Times New Roman" w:eastAsia="Times New Roman" w:cs="Times New Roman"/>
                <w:b w:val="0"/>
                <w:i w:val="0"/>
                <w:color w:val="000000"/>
                <w:sz w:val="24"/>
              </w:rPr>
              <w:t>ФИО, специализация, рабочие часы, ставка, статус</w:t>
            </w:r>
          </w:p>
        </w:tc>
        <w:tc>
          <w:tcPr>
            <w:tcW w:w="3300" w:type="dxa"/>
            <w:vAlign w:val="center"/>
          </w:tcPr>
          <w:p w14:paraId="57415226">
            <w:pPr>
              <w:spacing w:before="0" w:after="0" w:line="360" w:lineRule="auto"/>
              <w:ind w:firstLine="0"/>
              <w:jc w:val="left"/>
            </w:pPr>
            <w:r>
              <w:rPr>
                <w:rFonts w:ascii="Times New Roman" w:hAnsi="Times New Roman" w:eastAsia="Times New Roman" w:cs="Times New Roman"/>
                <w:b w:val="0"/>
                <w:i w:val="0"/>
                <w:color w:val="000000"/>
                <w:sz w:val="24"/>
              </w:rPr>
              <w:t>график, записи, обучение</w:t>
            </w:r>
          </w:p>
        </w:tc>
      </w:tr>
      <w:tr w14:paraId="5DC976BA">
        <w:trPr>
          <w:cantSplit/>
          <w:jc w:val="center"/>
        </w:trPr>
        <w:tc>
          <w:tcPr>
            <w:tcW w:w="2200" w:type="dxa"/>
            <w:vAlign w:val="center"/>
          </w:tcPr>
          <w:p w14:paraId="0EBE8D44">
            <w:pPr>
              <w:spacing w:before="0" w:after="0" w:line="360" w:lineRule="auto"/>
              <w:ind w:firstLine="0"/>
              <w:jc w:val="center"/>
            </w:pPr>
            <w:r>
              <w:rPr>
                <w:rFonts w:ascii="Times New Roman" w:hAnsi="Times New Roman" w:eastAsia="Times New Roman" w:cs="Times New Roman"/>
                <w:b w:val="0"/>
                <w:i w:val="0"/>
                <w:color w:val="000000"/>
                <w:sz w:val="24"/>
              </w:rPr>
              <w:t>Кабинет</w:t>
            </w:r>
          </w:p>
        </w:tc>
        <w:tc>
          <w:tcPr>
            <w:tcW w:w="3849" w:type="dxa"/>
            <w:vAlign w:val="center"/>
          </w:tcPr>
          <w:p w14:paraId="4D882494">
            <w:pPr>
              <w:spacing w:before="0" w:after="0" w:line="360" w:lineRule="auto"/>
              <w:ind w:firstLine="0"/>
              <w:jc w:val="left"/>
            </w:pPr>
            <w:r>
              <w:rPr>
                <w:rFonts w:ascii="Times New Roman" w:hAnsi="Times New Roman" w:eastAsia="Times New Roman" w:cs="Times New Roman"/>
                <w:b w:val="0"/>
                <w:i w:val="0"/>
                <w:color w:val="000000"/>
                <w:sz w:val="24"/>
              </w:rPr>
              <w:t>название, статус занятости</w:t>
            </w:r>
          </w:p>
        </w:tc>
        <w:tc>
          <w:tcPr>
            <w:tcW w:w="3300" w:type="dxa"/>
            <w:vAlign w:val="center"/>
          </w:tcPr>
          <w:p w14:paraId="5B9F81E7">
            <w:pPr>
              <w:spacing w:before="0" w:after="0" w:line="360" w:lineRule="auto"/>
              <w:ind w:firstLine="0"/>
              <w:jc w:val="center"/>
            </w:pPr>
            <w:r>
              <w:rPr>
                <w:rFonts w:ascii="Times New Roman" w:hAnsi="Times New Roman" w:eastAsia="Times New Roman" w:cs="Times New Roman"/>
                <w:b w:val="0"/>
                <w:i w:val="0"/>
                <w:color w:val="000000"/>
                <w:sz w:val="24"/>
              </w:rPr>
              <w:t>график, записи</w:t>
            </w:r>
          </w:p>
        </w:tc>
      </w:tr>
      <w:tr w14:paraId="27D48C6E">
        <w:trPr>
          <w:cantSplit/>
          <w:jc w:val="center"/>
        </w:trPr>
        <w:tc>
          <w:tcPr>
            <w:tcW w:w="2200" w:type="dxa"/>
            <w:vAlign w:val="center"/>
          </w:tcPr>
          <w:p w14:paraId="498599DC">
            <w:pPr>
              <w:spacing w:before="0" w:after="0" w:line="360" w:lineRule="auto"/>
              <w:ind w:firstLine="0"/>
              <w:jc w:val="center"/>
            </w:pPr>
            <w:r>
              <w:rPr>
                <w:rFonts w:ascii="Times New Roman" w:hAnsi="Times New Roman" w:eastAsia="Times New Roman" w:cs="Times New Roman"/>
                <w:b w:val="0"/>
                <w:i w:val="0"/>
                <w:color w:val="000000"/>
                <w:sz w:val="24"/>
              </w:rPr>
              <w:t>Материал</w:t>
            </w:r>
          </w:p>
        </w:tc>
        <w:tc>
          <w:tcPr>
            <w:tcW w:w="3849" w:type="dxa"/>
            <w:vAlign w:val="center"/>
          </w:tcPr>
          <w:p w14:paraId="24C24422">
            <w:pPr>
              <w:spacing w:before="0" w:after="0" w:line="360" w:lineRule="auto"/>
              <w:ind w:firstLine="0"/>
              <w:jc w:val="left"/>
            </w:pPr>
            <w:r>
              <w:rPr>
                <w:rFonts w:ascii="Times New Roman" w:hAnsi="Times New Roman" w:eastAsia="Times New Roman" w:cs="Times New Roman"/>
                <w:b w:val="0"/>
                <w:i w:val="0"/>
                <w:color w:val="000000"/>
                <w:sz w:val="24"/>
              </w:rPr>
              <w:t>название, единица, остаток, минимум, цена, поставщик</w:t>
            </w:r>
          </w:p>
        </w:tc>
        <w:tc>
          <w:tcPr>
            <w:tcW w:w="3300" w:type="dxa"/>
            <w:vAlign w:val="center"/>
          </w:tcPr>
          <w:p w14:paraId="053A8479">
            <w:pPr>
              <w:spacing w:before="0" w:after="0" w:line="360" w:lineRule="auto"/>
              <w:ind w:firstLine="0"/>
              <w:jc w:val="center"/>
            </w:pPr>
            <w:r>
              <w:rPr>
                <w:rFonts w:ascii="Times New Roman" w:hAnsi="Times New Roman" w:eastAsia="Times New Roman" w:cs="Times New Roman"/>
                <w:b w:val="0"/>
                <w:i w:val="0"/>
                <w:color w:val="000000"/>
                <w:sz w:val="24"/>
              </w:rPr>
              <w:t>услуги, заказы</w:t>
            </w:r>
          </w:p>
        </w:tc>
      </w:tr>
      <w:tr w14:paraId="59C88903">
        <w:trPr>
          <w:cantSplit/>
          <w:jc w:val="center"/>
        </w:trPr>
        <w:tc>
          <w:tcPr>
            <w:tcW w:w="2200" w:type="dxa"/>
            <w:vAlign w:val="center"/>
          </w:tcPr>
          <w:p w14:paraId="3993E1C9">
            <w:pPr>
              <w:spacing w:before="0" w:after="0" w:line="360" w:lineRule="auto"/>
              <w:ind w:firstLine="0"/>
              <w:jc w:val="center"/>
            </w:pPr>
            <w:r>
              <w:rPr>
                <w:rFonts w:ascii="Times New Roman" w:hAnsi="Times New Roman" w:eastAsia="Times New Roman" w:cs="Times New Roman"/>
                <w:b w:val="0"/>
                <w:i w:val="0"/>
                <w:color w:val="000000"/>
                <w:sz w:val="24"/>
              </w:rPr>
              <w:t>Заказ</w:t>
            </w:r>
          </w:p>
        </w:tc>
        <w:tc>
          <w:tcPr>
            <w:tcW w:w="3849" w:type="dxa"/>
            <w:vAlign w:val="center"/>
          </w:tcPr>
          <w:p w14:paraId="509B9D59">
            <w:pPr>
              <w:spacing w:before="0" w:after="0" w:line="360" w:lineRule="auto"/>
              <w:ind w:firstLine="0"/>
              <w:jc w:val="left"/>
            </w:pPr>
            <w:r>
              <w:rPr>
                <w:rFonts w:ascii="Times New Roman" w:hAnsi="Times New Roman" w:eastAsia="Times New Roman" w:cs="Times New Roman"/>
                <w:b w:val="0"/>
                <w:i w:val="0"/>
                <w:color w:val="000000"/>
                <w:sz w:val="24"/>
              </w:rPr>
              <w:t>дата, поставщик, материал, количество, сумма, статус</w:t>
            </w:r>
          </w:p>
        </w:tc>
        <w:tc>
          <w:tcPr>
            <w:tcW w:w="3300" w:type="dxa"/>
            <w:vAlign w:val="center"/>
          </w:tcPr>
          <w:p w14:paraId="0C79BD7B">
            <w:pPr>
              <w:spacing w:before="0" w:after="0" w:line="360" w:lineRule="auto"/>
              <w:ind w:firstLine="0"/>
              <w:jc w:val="left"/>
            </w:pPr>
            <w:r>
              <w:rPr>
                <w:rFonts w:ascii="Times New Roman" w:hAnsi="Times New Roman" w:eastAsia="Times New Roman" w:cs="Times New Roman"/>
                <w:b w:val="0"/>
                <w:i w:val="0"/>
                <w:color w:val="000000"/>
                <w:sz w:val="24"/>
              </w:rPr>
              <w:t>материалы, поставщики</w:t>
            </w:r>
          </w:p>
        </w:tc>
      </w:tr>
      <w:tr w14:paraId="179106D0">
        <w:trPr>
          <w:cantSplit/>
          <w:jc w:val="center"/>
        </w:trPr>
        <w:tc>
          <w:tcPr>
            <w:tcW w:w="2200" w:type="dxa"/>
            <w:vAlign w:val="center"/>
          </w:tcPr>
          <w:p w14:paraId="3DF440F3">
            <w:pPr>
              <w:spacing w:before="0" w:after="0" w:line="360" w:lineRule="auto"/>
              <w:ind w:firstLine="0"/>
              <w:jc w:val="center"/>
            </w:pPr>
            <w:r>
              <w:rPr>
                <w:rFonts w:ascii="Times New Roman" w:hAnsi="Times New Roman" w:eastAsia="Times New Roman" w:cs="Times New Roman"/>
                <w:b w:val="0"/>
                <w:i w:val="0"/>
                <w:color w:val="000000"/>
                <w:sz w:val="24"/>
              </w:rPr>
              <w:t>Обучение</w:t>
            </w:r>
          </w:p>
        </w:tc>
        <w:tc>
          <w:tcPr>
            <w:tcW w:w="3849" w:type="dxa"/>
            <w:vAlign w:val="center"/>
          </w:tcPr>
          <w:p w14:paraId="0E5C2AF8">
            <w:pPr>
              <w:spacing w:before="0" w:after="0" w:line="360" w:lineRule="auto"/>
              <w:ind w:firstLine="0"/>
              <w:jc w:val="left"/>
            </w:pPr>
            <w:r>
              <w:rPr>
                <w:rFonts w:ascii="Times New Roman" w:hAnsi="Times New Roman" w:eastAsia="Times New Roman" w:cs="Times New Roman"/>
                <w:b w:val="0"/>
                <w:i w:val="0"/>
                <w:color w:val="000000"/>
                <w:sz w:val="24"/>
              </w:rPr>
              <w:t>дата, ученик, курс, статус, оплата</w:t>
            </w:r>
          </w:p>
        </w:tc>
        <w:tc>
          <w:tcPr>
            <w:tcW w:w="3300" w:type="dxa"/>
            <w:vAlign w:val="center"/>
          </w:tcPr>
          <w:p w14:paraId="294FEDAD">
            <w:pPr>
              <w:spacing w:before="0" w:after="0" w:line="360" w:lineRule="auto"/>
              <w:ind w:firstLine="0"/>
              <w:jc w:val="left"/>
            </w:pPr>
            <w:r>
              <w:rPr>
                <w:rFonts w:ascii="Times New Roman" w:hAnsi="Times New Roman" w:eastAsia="Times New Roman" w:cs="Times New Roman"/>
                <w:b w:val="0"/>
                <w:i w:val="0"/>
                <w:color w:val="000000"/>
                <w:sz w:val="24"/>
              </w:rPr>
              <w:t>график, мастер-преподаватель</w:t>
            </w:r>
          </w:p>
        </w:tc>
      </w:tr>
    </w:tbl>
    <w:p w14:paraId="548A02E9">
      <w:pPr>
        <w:spacing w:before="0" w:after="0" w:line="360" w:lineRule="auto"/>
      </w:pPr>
    </w:p>
    <w:p w14:paraId="4164F278">
      <w:pPr>
        <w:keepNext/>
        <w:spacing w:before="0" w:after="0" w:line="360" w:lineRule="auto"/>
        <w:ind w:firstLine="0"/>
        <w:jc w:val="left"/>
      </w:pPr>
      <w:r>
        <w:rPr>
          <w:rFonts w:ascii="Times New Roman" w:hAnsi="Times New Roman" w:eastAsia="Times New Roman" w:cs="Times New Roman"/>
          <w:b w:val="0"/>
          <w:i w:val="0"/>
          <w:color w:val="000000"/>
          <w:sz w:val="28"/>
        </w:rPr>
        <w:t>Таблица 1.8 — Ключевые формулы Excel-прототипа</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2409"/>
        <w:gridCol w:w="2409"/>
        <w:gridCol w:w="2409"/>
        <w:gridCol w:w="2409"/>
      </w:tblGrid>
      <w:tr w14:paraId="0003A502">
        <w:trPr>
          <w:cantSplit/>
          <w:tblHeader/>
          <w:jc w:val="center"/>
        </w:trPr>
        <w:tc>
          <w:tcPr>
            <w:tcW w:w="1559" w:type="dxa"/>
            <w:vAlign w:val="center"/>
          </w:tcPr>
          <w:p w14:paraId="001E8B61">
            <w:pPr>
              <w:spacing w:before="0" w:after="0" w:line="360" w:lineRule="auto"/>
              <w:ind w:firstLine="0"/>
              <w:jc w:val="center"/>
            </w:pPr>
            <w:r>
              <w:rPr>
                <w:rFonts w:ascii="Times New Roman" w:hAnsi="Times New Roman" w:eastAsia="Times New Roman" w:cs="Times New Roman"/>
                <w:b/>
                <w:i w:val="0"/>
                <w:color w:val="000000"/>
                <w:sz w:val="24"/>
              </w:rPr>
              <w:t>Лист</w:t>
            </w:r>
          </w:p>
        </w:tc>
        <w:tc>
          <w:tcPr>
            <w:tcW w:w="2081" w:type="dxa"/>
            <w:vAlign w:val="center"/>
          </w:tcPr>
          <w:p w14:paraId="007B12D1">
            <w:pPr>
              <w:spacing w:before="0" w:after="0" w:line="360" w:lineRule="auto"/>
              <w:ind w:firstLine="0"/>
              <w:jc w:val="center"/>
            </w:pPr>
            <w:r>
              <w:rPr>
                <w:rFonts w:ascii="Times New Roman" w:hAnsi="Times New Roman" w:eastAsia="Times New Roman" w:cs="Times New Roman"/>
                <w:b/>
                <w:i w:val="0"/>
                <w:color w:val="000000"/>
                <w:sz w:val="24"/>
              </w:rPr>
              <w:t>Поле</w:t>
            </w:r>
          </w:p>
        </w:tc>
        <w:tc>
          <w:tcPr>
            <w:tcW w:w="3118" w:type="dxa"/>
            <w:vAlign w:val="center"/>
          </w:tcPr>
          <w:p w14:paraId="17B3D22C">
            <w:pPr>
              <w:spacing w:before="0" w:after="0" w:line="360" w:lineRule="auto"/>
              <w:ind w:firstLine="0"/>
              <w:jc w:val="center"/>
            </w:pPr>
            <w:r>
              <w:rPr>
                <w:rFonts w:ascii="Times New Roman" w:hAnsi="Times New Roman" w:eastAsia="Times New Roman" w:cs="Times New Roman"/>
                <w:b/>
                <w:i w:val="0"/>
                <w:color w:val="000000"/>
                <w:sz w:val="24"/>
              </w:rPr>
              <w:t>Формула</w:t>
            </w:r>
          </w:p>
        </w:tc>
        <w:tc>
          <w:tcPr>
            <w:tcW w:w="2597" w:type="dxa"/>
            <w:vAlign w:val="center"/>
          </w:tcPr>
          <w:p w14:paraId="37426B95">
            <w:pPr>
              <w:spacing w:before="0" w:after="0" w:line="360" w:lineRule="auto"/>
              <w:ind w:firstLine="0"/>
              <w:jc w:val="center"/>
            </w:pPr>
            <w:r>
              <w:rPr>
                <w:rFonts w:ascii="Times New Roman" w:hAnsi="Times New Roman" w:eastAsia="Times New Roman" w:cs="Times New Roman"/>
                <w:b/>
                <w:i w:val="0"/>
                <w:color w:val="000000"/>
                <w:sz w:val="24"/>
              </w:rPr>
              <w:t>Назначение</w:t>
            </w:r>
          </w:p>
        </w:tc>
      </w:tr>
      <w:tr w14:paraId="5DCA2B87">
        <w:trPr>
          <w:cantSplit/>
          <w:jc w:val="center"/>
        </w:trPr>
        <w:tc>
          <w:tcPr>
            <w:tcW w:w="1559" w:type="dxa"/>
            <w:vAlign w:val="center"/>
          </w:tcPr>
          <w:p w14:paraId="5A3A5667">
            <w:pPr>
              <w:spacing w:before="0" w:after="0" w:line="360" w:lineRule="auto"/>
              <w:ind w:firstLine="0"/>
              <w:jc w:val="center"/>
            </w:pPr>
            <w:r>
              <w:rPr>
                <w:rFonts w:ascii="Times New Roman" w:hAnsi="Times New Roman" w:eastAsia="Times New Roman" w:cs="Times New Roman"/>
                <w:b w:val="0"/>
                <w:i w:val="0"/>
                <w:color w:val="000000"/>
                <w:sz w:val="24"/>
              </w:rPr>
              <w:t>Главный экран</w:t>
            </w:r>
          </w:p>
        </w:tc>
        <w:tc>
          <w:tcPr>
            <w:tcW w:w="2081" w:type="dxa"/>
            <w:vAlign w:val="center"/>
          </w:tcPr>
          <w:p w14:paraId="147D9B0C">
            <w:pPr>
              <w:spacing w:before="0" w:after="0" w:line="360" w:lineRule="auto"/>
              <w:ind w:firstLine="0"/>
              <w:jc w:val="center"/>
            </w:pPr>
            <w:r>
              <w:rPr>
                <w:rFonts w:ascii="Times New Roman" w:hAnsi="Times New Roman" w:eastAsia="Times New Roman" w:cs="Times New Roman"/>
                <w:b w:val="0"/>
                <w:i w:val="0"/>
                <w:color w:val="000000"/>
                <w:sz w:val="24"/>
              </w:rPr>
              <w:t>Записей на сегодня</w:t>
            </w:r>
          </w:p>
        </w:tc>
        <w:tc>
          <w:tcPr>
            <w:tcW w:w="3118" w:type="dxa"/>
            <w:vAlign w:val="center"/>
          </w:tcPr>
          <w:p w14:paraId="1F7AB8FD">
            <w:pPr>
              <w:spacing w:before="0" w:after="0" w:line="360" w:lineRule="auto"/>
              <w:ind w:firstLine="0"/>
              <w:jc w:val="left"/>
            </w:pPr>
            <w:r>
              <w:rPr>
                <w:rFonts w:ascii="Times New Roman" w:hAnsi="Times New Roman" w:eastAsia="Times New Roman" w:cs="Times New Roman"/>
                <w:b w:val="0"/>
                <w:i w:val="0"/>
                <w:color w:val="000000"/>
                <w:sz w:val="24"/>
              </w:rPr>
              <w:t>=COUNTIF('Записи клиентов'!B:B;СЕГОДНЯ())</w:t>
            </w:r>
          </w:p>
        </w:tc>
        <w:tc>
          <w:tcPr>
            <w:tcW w:w="2597" w:type="dxa"/>
            <w:vAlign w:val="center"/>
          </w:tcPr>
          <w:p w14:paraId="12C36BBE">
            <w:pPr>
              <w:spacing w:before="0" w:after="0" w:line="360" w:lineRule="auto"/>
              <w:ind w:firstLine="0"/>
              <w:jc w:val="left"/>
            </w:pPr>
            <w:r>
              <w:rPr>
                <w:rFonts w:ascii="Times New Roman" w:hAnsi="Times New Roman" w:eastAsia="Times New Roman" w:cs="Times New Roman"/>
                <w:b w:val="0"/>
                <w:i w:val="0"/>
                <w:color w:val="000000"/>
                <w:sz w:val="24"/>
              </w:rPr>
              <w:t>число записей с датой = сегодня</w:t>
            </w:r>
          </w:p>
        </w:tc>
      </w:tr>
      <w:tr w14:paraId="2767D63B">
        <w:trPr>
          <w:cantSplit/>
          <w:jc w:val="center"/>
        </w:trPr>
        <w:tc>
          <w:tcPr>
            <w:tcW w:w="1559" w:type="dxa"/>
            <w:vAlign w:val="center"/>
          </w:tcPr>
          <w:p w14:paraId="36A9C4E8">
            <w:pPr>
              <w:spacing w:before="0" w:after="0" w:line="360" w:lineRule="auto"/>
              <w:ind w:firstLine="0"/>
              <w:jc w:val="center"/>
            </w:pPr>
            <w:r>
              <w:rPr>
                <w:rFonts w:ascii="Times New Roman" w:hAnsi="Times New Roman" w:eastAsia="Times New Roman" w:cs="Times New Roman"/>
                <w:b w:val="0"/>
                <w:i w:val="0"/>
                <w:color w:val="000000"/>
                <w:sz w:val="24"/>
              </w:rPr>
              <w:t>Главный экран</w:t>
            </w:r>
          </w:p>
        </w:tc>
        <w:tc>
          <w:tcPr>
            <w:tcW w:w="2081" w:type="dxa"/>
            <w:vAlign w:val="center"/>
          </w:tcPr>
          <w:p w14:paraId="1130C722">
            <w:pPr>
              <w:spacing w:before="0" w:after="0" w:line="360" w:lineRule="auto"/>
              <w:ind w:firstLine="0"/>
              <w:jc w:val="left"/>
            </w:pPr>
            <w:r>
              <w:rPr>
                <w:rFonts w:ascii="Times New Roman" w:hAnsi="Times New Roman" w:eastAsia="Times New Roman" w:cs="Times New Roman"/>
                <w:b w:val="0"/>
                <w:i w:val="0"/>
                <w:color w:val="000000"/>
                <w:sz w:val="24"/>
              </w:rPr>
              <w:t>Свободных окон на неделю</w:t>
            </w:r>
          </w:p>
        </w:tc>
        <w:tc>
          <w:tcPr>
            <w:tcW w:w="3118" w:type="dxa"/>
            <w:vAlign w:val="center"/>
          </w:tcPr>
          <w:p w14:paraId="78D22CA9">
            <w:pPr>
              <w:spacing w:before="0" w:after="0" w:line="360" w:lineRule="auto"/>
              <w:ind w:firstLine="0"/>
              <w:jc w:val="left"/>
            </w:pPr>
            <w:r>
              <w:rPr>
                <w:rFonts w:ascii="Times New Roman" w:hAnsi="Times New Roman" w:eastAsia="Times New Roman" w:cs="Times New Roman"/>
                <w:b w:val="0"/>
                <w:i w:val="0"/>
                <w:color w:val="000000"/>
                <w:sz w:val="24"/>
              </w:rPr>
              <w:t>=СЧЁТЕСЛИ(График!F:F;"свободно")</w:t>
            </w:r>
          </w:p>
        </w:tc>
        <w:tc>
          <w:tcPr>
            <w:tcW w:w="2597" w:type="dxa"/>
            <w:vAlign w:val="center"/>
          </w:tcPr>
          <w:p w14:paraId="29FB62C1">
            <w:pPr>
              <w:spacing w:before="0" w:after="0" w:line="360" w:lineRule="auto"/>
              <w:ind w:firstLine="0"/>
              <w:jc w:val="left"/>
            </w:pPr>
            <w:r>
              <w:rPr>
                <w:rFonts w:ascii="Times New Roman" w:hAnsi="Times New Roman" w:eastAsia="Times New Roman" w:cs="Times New Roman"/>
                <w:b w:val="0"/>
                <w:i w:val="0"/>
                <w:color w:val="000000"/>
                <w:sz w:val="24"/>
              </w:rPr>
              <w:t>счёт строк графика со статусом «свободно»</w:t>
            </w:r>
          </w:p>
        </w:tc>
      </w:tr>
      <w:tr w14:paraId="686E2CBB">
        <w:trPr>
          <w:cantSplit/>
          <w:jc w:val="center"/>
        </w:trPr>
        <w:tc>
          <w:tcPr>
            <w:tcW w:w="1559" w:type="dxa"/>
            <w:vAlign w:val="center"/>
          </w:tcPr>
          <w:p w14:paraId="08ECD269">
            <w:pPr>
              <w:spacing w:before="0" w:after="0" w:line="360" w:lineRule="auto"/>
              <w:ind w:firstLine="0"/>
              <w:jc w:val="center"/>
            </w:pPr>
            <w:r>
              <w:rPr>
                <w:rFonts w:ascii="Times New Roman" w:hAnsi="Times New Roman" w:eastAsia="Times New Roman" w:cs="Times New Roman"/>
                <w:b w:val="0"/>
                <w:i w:val="0"/>
                <w:color w:val="000000"/>
                <w:sz w:val="24"/>
              </w:rPr>
              <w:t>Главный экран</w:t>
            </w:r>
          </w:p>
        </w:tc>
        <w:tc>
          <w:tcPr>
            <w:tcW w:w="2081" w:type="dxa"/>
            <w:vAlign w:val="center"/>
          </w:tcPr>
          <w:p w14:paraId="02CBCBE1">
            <w:pPr>
              <w:spacing w:before="0" w:after="0" w:line="360" w:lineRule="auto"/>
              <w:ind w:firstLine="0"/>
              <w:jc w:val="left"/>
            </w:pPr>
            <w:r>
              <w:rPr>
                <w:rFonts w:ascii="Times New Roman" w:hAnsi="Times New Roman" w:eastAsia="Times New Roman" w:cs="Times New Roman"/>
                <w:b w:val="0"/>
                <w:i w:val="0"/>
                <w:color w:val="000000"/>
                <w:sz w:val="24"/>
              </w:rPr>
              <w:t>Расходники ниже минимума</w:t>
            </w:r>
          </w:p>
        </w:tc>
        <w:tc>
          <w:tcPr>
            <w:tcW w:w="3118" w:type="dxa"/>
            <w:vAlign w:val="center"/>
          </w:tcPr>
          <w:p w14:paraId="7BBE3EE7">
            <w:pPr>
              <w:spacing w:before="0" w:after="0" w:line="360" w:lineRule="auto"/>
              <w:ind w:firstLine="0"/>
              <w:jc w:val="left"/>
            </w:pPr>
            <w:r>
              <w:rPr>
                <w:rFonts w:ascii="Times New Roman" w:hAnsi="Times New Roman" w:eastAsia="Times New Roman" w:cs="Times New Roman"/>
                <w:b w:val="0"/>
                <w:i w:val="0"/>
                <w:color w:val="000000"/>
                <w:sz w:val="24"/>
              </w:rPr>
              <w:t>=СЧЁТЕСЛИ(Расходники!H:H;"заказать")</w:t>
            </w:r>
          </w:p>
        </w:tc>
        <w:tc>
          <w:tcPr>
            <w:tcW w:w="2597" w:type="dxa"/>
            <w:vAlign w:val="center"/>
          </w:tcPr>
          <w:p w14:paraId="45A2138B">
            <w:pPr>
              <w:spacing w:before="0" w:after="0" w:line="360" w:lineRule="auto"/>
              <w:ind w:firstLine="0"/>
              <w:jc w:val="left"/>
            </w:pPr>
            <w:r>
              <w:rPr>
                <w:rFonts w:ascii="Times New Roman" w:hAnsi="Times New Roman" w:eastAsia="Times New Roman" w:cs="Times New Roman"/>
                <w:b w:val="0"/>
                <w:i w:val="0"/>
                <w:color w:val="000000"/>
                <w:sz w:val="24"/>
              </w:rPr>
              <w:t>счёт позиций со статусом «заказать»</w:t>
            </w:r>
          </w:p>
        </w:tc>
      </w:tr>
      <w:tr w14:paraId="3CF7B47A">
        <w:trPr>
          <w:cantSplit/>
          <w:jc w:val="center"/>
        </w:trPr>
        <w:tc>
          <w:tcPr>
            <w:tcW w:w="1559" w:type="dxa"/>
            <w:vAlign w:val="center"/>
          </w:tcPr>
          <w:p w14:paraId="480F925C">
            <w:pPr>
              <w:spacing w:before="0" w:after="0" w:line="360" w:lineRule="auto"/>
              <w:ind w:firstLine="0"/>
              <w:jc w:val="center"/>
            </w:pPr>
            <w:r>
              <w:rPr>
                <w:rFonts w:ascii="Times New Roman" w:hAnsi="Times New Roman" w:eastAsia="Times New Roman" w:cs="Times New Roman"/>
                <w:b w:val="0"/>
                <w:i w:val="0"/>
                <w:color w:val="000000"/>
                <w:sz w:val="24"/>
              </w:rPr>
              <w:t>Главный экран</w:t>
            </w:r>
          </w:p>
        </w:tc>
        <w:tc>
          <w:tcPr>
            <w:tcW w:w="2081" w:type="dxa"/>
            <w:vAlign w:val="center"/>
          </w:tcPr>
          <w:p w14:paraId="4CE8C9FF">
            <w:pPr>
              <w:spacing w:before="0" w:after="0" w:line="360" w:lineRule="auto"/>
              <w:ind w:firstLine="0"/>
              <w:jc w:val="center"/>
            </w:pPr>
            <w:r>
              <w:rPr>
                <w:rFonts w:ascii="Times New Roman" w:hAnsi="Times New Roman" w:eastAsia="Times New Roman" w:cs="Times New Roman"/>
                <w:b w:val="0"/>
                <w:i w:val="0"/>
                <w:color w:val="000000"/>
                <w:sz w:val="24"/>
              </w:rPr>
              <w:t>Сумма предоплат, руб.</w:t>
            </w:r>
          </w:p>
        </w:tc>
        <w:tc>
          <w:tcPr>
            <w:tcW w:w="3118" w:type="dxa"/>
            <w:vAlign w:val="center"/>
          </w:tcPr>
          <w:p w14:paraId="220BA146">
            <w:pPr>
              <w:spacing w:before="0" w:after="0" w:line="360" w:lineRule="auto"/>
              <w:ind w:firstLine="0"/>
              <w:jc w:val="left"/>
            </w:pPr>
            <w:r>
              <w:rPr>
                <w:rFonts w:ascii="Times New Roman" w:hAnsi="Times New Roman" w:eastAsia="Times New Roman" w:cs="Times New Roman"/>
                <w:b w:val="0"/>
                <w:i w:val="0"/>
                <w:color w:val="000000"/>
                <w:sz w:val="24"/>
              </w:rPr>
              <w:t>=СУММ('Записи клиентов'!I:I)</w:t>
            </w:r>
          </w:p>
        </w:tc>
        <w:tc>
          <w:tcPr>
            <w:tcW w:w="2597" w:type="dxa"/>
            <w:vAlign w:val="center"/>
          </w:tcPr>
          <w:p w14:paraId="43ED6881">
            <w:pPr>
              <w:spacing w:before="0" w:after="0" w:line="360" w:lineRule="auto"/>
              <w:ind w:firstLine="0"/>
              <w:jc w:val="left"/>
            </w:pPr>
            <w:r>
              <w:rPr>
                <w:rFonts w:ascii="Times New Roman" w:hAnsi="Times New Roman" w:eastAsia="Times New Roman" w:cs="Times New Roman"/>
                <w:b w:val="0"/>
                <w:i w:val="0"/>
                <w:color w:val="000000"/>
                <w:sz w:val="24"/>
              </w:rPr>
              <w:t>общая сумма принятых предоплат</w:t>
            </w:r>
          </w:p>
        </w:tc>
      </w:tr>
      <w:tr w14:paraId="2DA0DD21">
        <w:trPr>
          <w:cantSplit/>
          <w:jc w:val="center"/>
        </w:trPr>
        <w:tc>
          <w:tcPr>
            <w:tcW w:w="1559" w:type="dxa"/>
            <w:vAlign w:val="center"/>
          </w:tcPr>
          <w:p w14:paraId="6E65C254">
            <w:pPr>
              <w:spacing w:before="0" w:after="0" w:line="360" w:lineRule="auto"/>
              <w:ind w:firstLine="0"/>
              <w:jc w:val="center"/>
            </w:pPr>
            <w:r>
              <w:rPr>
                <w:rFonts w:ascii="Times New Roman" w:hAnsi="Times New Roman" w:eastAsia="Times New Roman" w:cs="Times New Roman"/>
                <w:b w:val="0"/>
                <w:i w:val="0"/>
                <w:color w:val="000000"/>
                <w:sz w:val="24"/>
              </w:rPr>
              <w:t>Расходники</w:t>
            </w:r>
          </w:p>
        </w:tc>
        <w:tc>
          <w:tcPr>
            <w:tcW w:w="2081" w:type="dxa"/>
            <w:vAlign w:val="center"/>
          </w:tcPr>
          <w:p w14:paraId="21F27798">
            <w:pPr>
              <w:spacing w:before="0" w:after="0" w:line="360" w:lineRule="auto"/>
              <w:ind w:firstLine="0"/>
              <w:jc w:val="center"/>
            </w:pPr>
            <w:r>
              <w:rPr>
                <w:rFonts w:ascii="Times New Roman" w:hAnsi="Times New Roman" w:eastAsia="Times New Roman" w:cs="Times New Roman"/>
                <w:b w:val="0"/>
                <w:i w:val="0"/>
                <w:color w:val="000000"/>
                <w:sz w:val="24"/>
              </w:rPr>
              <w:t>Сумма позиции, руб.</w:t>
            </w:r>
          </w:p>
        </w:tc>
        <w:tc>
          <w:tcPr>
            <w:tcW w:w="3118" w:type="dxa"/>
            <w:vAlign w:val="center"/>
          </w:tcPr>
          <w:p w14:paraId="636B1928">
            <w:pPr>
              <w:spacing w:before="0" w:after="0" w:line="360" w:lineRule="auto"/>
              <w:ind w:firstLine="0"/>
              <w:jc w:val="center"/>
            </w:pPr>
            <w:r>
              <w:rPr>
                <w:rFonts w:ascii="Times New Roman" w:hAnsi="Times New Roman" w:eastAsia="Times New Roman" w:cs="Times New Roman"/>
                <w:b w:val="0"/>
                <w:i w:val="0"/>
                <w:color w:val="000000"/>
                <w:sz w:val="24"/>
              </w:rPr>
              <w:t>=C2*E2</w:t>
            </w:r>
          </w:p>
        </w:tc>
        <w:tc>
          <w:tcPr>
            <w:tcW w:w="2597" w:type="dxa"/>
            <w:vAlign w:val="center"/>
          </w:tcPr>
          <w:p w14:paraId="50F62975">
            <w:pPr>
              <w:spacing w:before="0" w:after="0" w:line="360" w:lineRule="auto"/>
              <w:ind w:firstLine="0"/>
              <w:jc w:val="left"/>
            </w:pPr>
            <w:r>
              <w:rPr>
                <w:rFonts w:ascii="Times New Roman" w:hAnsi="Times New Roman" w:eastAsia="Times New Roman" w:cs="Times New Roman"/>
                <w:b w:val="0"/>
                <w:i w:val="0"/>
                <w:color w:val="000000"/>
                <w:sz w:val="24"/>
              </w:rPr>
              <w:t>произведение остатка на цену</w:t>
            </w:r>
          </w:p>
        </w:tc>
      </w:tr>
      <w:tr w14:paraId="21E60D79">
        <w:trPr>
          <w:cantSplit/>
          <w:jc w:val="center"/>
        </w:trPr>
        <w:tc>
          <w:tcPr>
            <w:tcW w:w="1559" w:type="dxa"/>
            <w:vAlign w:val="center"/>
          </w:tcPr>
          <w:p w14:paraId="0FE1BA84">
            <w:pPr>
              <w:spacing w:before="0" w:after="0" w:line="360" w:lineRule="auto"/>
              <w:ind w:firstLine="0"/>
              <w:jc w:val="center"/>
            </w:pPr>
            <w:r>
              <w:rPr>
                <w:rFonts w:ascii="Times New Roman" w:hAnsi="Times New Roman" w:eastAsia="Times New Roman" w:cs="Times New Roman"/>
                <w:b w:val="0"/>
                <w:i w:val="0"/>
                <w:color w:val="000000"/>
                <w:sz w:val="24"/>
              </w:rPr>
              <w:t>Расходники</w:t>
            </w:r>
          </w:p>
        </w:tc>
        <w:tc>
          <w:tcPr>
            <w:tcW w:w="2081" w:type="dxa"/>
            <w:vAlign w:val="center"/>
          </w:tcPr>
          <w:p w14:paraId="578A1B00">
            <w:pPr>
              <w:spacing w:before="0" w:after="0" w:line="360" w:lineRule="auto"/>
              <w:ind w:firstLine="0"/>
              <w:jc w:val="center"/>
            </w:pPr>
            <w:r>
              <w:rPr>
                <w:rFonts w:ascii="Times New Roman" w:hAnsi="Times New Roman" w:eastAsia="Times New Roman" w:cs="Times New Roman"/>
                <w:b w:val="0"/>
                <w:i w:val="0"/>
                <w:color w:val="000000"/>
                <w:sz w:val="24"/>
              </w:rPr>
              <w:t>Статус</w:t>
            </w:r>
          </w:p>
        </w:tc>
        <w:tc>
          <w:tcPr>
            <w:tcW w:w="3118" w:type="dxa"/>
            <w:vAlign w:val="center"/>
          </w:tcPr>
          <w:p w14:paraId="0FA73735">
            <w:pPr>
              <w:spacing w:before="0" w:after="0" w:line="360" w:lineRule="auto"/>
              <w:ind w:firstLine="0"/>
              <w:jc w:val="left"/>
            </w:pPr>
            <w:r>
              <w:rPr>
                <w:rFonts w:ascii="Times New Roman" w:hAnsi="Times New Roman" w:eastAsia="Times New Roman" w:cs="Times New Roman"/>
                <w:b w:val="0"/>
                <w:i w:val="0"/>
                <w:color w:val="000000"/>
                <w:sz w:val="24"/>
              </w:rPr>
              <w:t>=ЕСЛИ(C2&lt;D2;"заказать";"норма")</w:t>
            </w:r>
          </w:p>
        </w:tc>
        <w:tc>
          <w:tcPr>
            <w:tcW w:w="2597" w:type="dxa"/>
            <w:vAlign w:val="center"/>
          </w:tcPr>
          <w:p w14:paraId="6276102A">
            <w:pPr>
              <w:spacing w:before="0" w:after="0" w:line="360" w:lineRule="auto"/>
              <w:ind w:firstLine="0"/>
              <w:jc w:val="left"/>
            </w:pPr>
            <w:r>
              <w:rPr>
                <w:rFonts w:ascii="Times New Roman" w:hAnsi="Times New Roman" w:eastAsia="Times New Roman" w:cs="Times New Roman"/>
                <w:b w:val="0"/>
                <w:i w:val="0"/>
                <w:color w:val="000000"/>
                <w:sz w:val="24"/>
              </w:rPr>
              <w:t>автоматический статус по минимальному остатку</w:t>
            </w:r>
          </w:p>
        </w:tc>
      </w:tr>
      <w:tr w14:paraId="754C25ED">
        <w:trPr>
          <w:cantSplit/>
          <w:jc w:val="center"/>
        </w:trPr>
        <w:tc>
          <w:tcPr>
            <w:tcW w:w="1559" w:type="dxa"/>
            <w:vAlign w:val="center"/>
          </w:tcPr>
          <w:p w14:paraId="53808FFC">
            <w:pPr>
              <w:spacing w:before="0" w:after="0" w:line="360" w:lineRule="auto"/>
              <w:ind w:firstLine="0"/>
              <w:jc w:val="center"/>
            </w:pPr>
            <w:r>
              <w:rPr>
                <w:rFonts w:ascii="Times New Roman" w:hAnsi="Times New Roman" w:eastAsia="Times New Roman" w:cs="Times New Roman"/>
                <w:b w:val="0"/>
                <w:i w:val="0"/>
                <w:color w:val="000000"/>
                <w:sz w:val="24"/>
              </w:rPr>
              <w:t>Отчёты</w:t>
            </w:r>
          </w:p>
        </w:tc>
        <w:tc>
          <w:tcPr>
            <w:tcW w:w="2081" w:type="dxa"/>
            <w:vAlign w:val="center"/>
          </w:tcPr>
          <w:p w14:paraId="78779307">
            <w:pPr>
              <w:spacing w:before="0" w:after="0" w:line="360" w:lineRule="auto"/>
              <w:ind w:firstLine="0"/>
              <w:jc w:val="left"/>
            </w:pPr>
            <w:r>
              <w:rPr>
                <w:rFonts w:ascii="Times New Roman" w:hAnsi="Times New Roman" w:eastAsia="Times New Roman" w:cs="Times New Roman"/>
                <w:b w:val="0"/>
                <w:i w:val="0"/>
                <w:color w:val="000000"/>
                <w:sz w:val="24"/>
              </w:rPr>
              <w:t>Завершённых процедур</w:t>
            </w:r>
          </w:p>
        </w:tc>
        <w:tc>
          <w:tcPr>
            <w:tcW w:w="3118" w:type="dxa"/>
            <w:vAlign w:val="center"/>
          </w:tcPr>
          <w:p w14:paraId="5B3B9928">
            <w:pPr>
              <w:spacing w:before="0" w:after="0" w:line="360" w:lineRule="auto"/>
              <w:ind w:firstLine="0"/>
              <w:jc w:val="left"/>
            </w:pPr>
            <w:r>
              <w:rPr>
                <w:rFonts w:ascii="Times New Roman" w:hAnsi="Times New Roman" w:eastAsia="Times New Roman" w:cs="Times New Roman"/>
                <w:b w:val="0"/>
                <w:i w:val="0"/>
                <w:color w:val="000000"/>
                <w:sz w:val="24"/>
              </w:rPr>
              <w:t>=СЧЁТЕСЛИ('Записи клиентов'!H:H;"завершена")</w:t>
            </w:r>
          </w:p>
        </w:tc>
        <w:tc>
          <w:tcPr>
            <w:tcW w:w="2597" w:type="dxa"/>
            <w:vAlign w:val="center"/>
          </w:tcPr>
          <w:p w14:paraId="39918D13">
            <w:pPr>
              <w:spacing w:before="0" w:after="0" w:line="360" w:lineRule="auto"/>
              <w:ind w:firstLine="0"/>
              <w:jc w:val="left"/>
            </w:pPr>
            <w:r>
              <w:rPr>
                <w:rFonts w:ascii="Times New Roman" w:hAnsi="Times New Roman" w:eastAsia="Times New Roman" w:cs="Times New Roman"/>
                <w:b w:val="0"/>
                <w:i w:val="0"/>
                <w:color w:val="000000"/>
                <w:sz w:val="24"/>
              </w:rPr>
              <w:t>счёт записей со статусом «завершена»</w:t>
            </w:r>
          </w:p>
        </w:tc>
      </w:tr>
      <w:tr w14:paraId="3CA8C344">
        <w:trPr>
          <w:cantSplit/>
          <w:jc w:val="center"/>
        </w:trPr>
        <w:tc>
          <w:tcPr>
            <w:tcW w:w="1559" w:type="dxa"/>
            <w:vAlign w:val="center"/>
          </w:tcPr>
          <w:p w14:paraId="783BC845">
            <w:pPr>
              <w:spacing w:before="0" w:after="0" w:line="360" w:lineRule="auto"/>
              <w:ind w:firstLine="0"/>
              <w:jc w:val="center"/>
            </w:pPr>
            <w:r>
              <w:rPr>
                <w:rFonts w:ascii="Times New Roman" w:hAnsi="Times New Roman" w:eastAsia="Times New Roman" w:cs="Times New Roman"/>
                <w:b w:val="0"/>
                <w:i w:val="0"/>
                <w:color w:val="000000"/>
                <w:sz w:val="24"/>
              </w:rPr>
              <w:t>Отчёты</w:t>
            </w:r>
          </w:p>
        </w:tc>
        <w:tc>
          <w:tcPr>
            <w:tcW w:w="2081" w:type="dxa"/>
            <w:vAlign w:val="center"/>
          </w:tcPr>
          <w:p w14:paraId="41BE9F9A">
            <w:pPr>
              <w:spacing w:before="0" w:after="0" w:line="360" w:lineRule="auto"/>
              <w:ind w:firstLine="0"/>
              <w:jc w:val="left"/>
            </w:pPr>
            <w:r>
              <w:rPr>
                <w:rFonts w:ascii="Times New Roman" w:hAnsi="Times New Roman" w:eastAsia="Times New Roman" w:cs="Times New Roman"/>
                <w:b w:val="0"/>
                <w:i w:val="0"/>
                <w:color w:val="000000"/>
                <w:sz w:val="24"/>
              </w:rPr>
              <w:t>Отменённых процедур</w:t>
            </w:r>
          </w:p>
        </w:tc>
        <w:tc>
          <w:tcPr>
            <w:tcW w:w="3118" w:type="dxa"/>
            <w:vAlign w:val="center"/>
          </w:tcPr>
          <w:p w14:paraId="081A8B0F">
            <w:pPr>
              <w:spacing w:before="0" w:after="0" w:line="360" w:lineRule="auto"/>
              <w:ind w:firstLine="0"/>
              <w:jc w:val="left"/>
            </w:pPr>
            <w:r>
              <w:rPr>
                <w:rFonts w:ascii="Times New Roman" w:hAnsi="Times New Roman" w:eastAsia="Times New Roman" w:cs="Times New Roman"/>
                <w:b w:val="0"/>
                <w:i w:val="0"/>
                <w:color w:val="000000"/>
                <w:sz w:val="24"/>
              </w:rPr>
              <w:t>=СЧЁТЕСЛИ('Записи клиентов'!H:H;"отменена")</w:t>
            </w:r>
          </w:p>
        </w:tc>
        <w:tc>
          <w:tcPr>
            <w:tcW w:w="2597" w:type="dxa"/>
            <w:vAlign w:val="center"/>
          </w:tcPr>
          <w:p w14:paraId="48A4A1CF">
            <w:pPr>
              <w:spacing w:before="0" w:after="0" w:line="360" w:lineRule="auto"/>
              <w:ind w:firstLine="0"/>
              <w:jc w:val="left"/>
            </w:pPr>
            <w:r>
              <w:rPr>
                <w:rFonts w:ascii="Times New Roman" w:hAnsi="Times New Roman" w:eastAsia="Times New Roman" w:cs="Times New Roman"/>
                <w:b w:val="0"/>
                <w:i w:val="0"/>
                <w:color w:val="000000"/>
                <w:sz w:val="24"/>
              </w:rPr>
              <w:t>счёт записей со статусом «отменена»</w:t>
            </w:r>
          </w:p>
        </w:tc>
      </w:tr>
    </w:tbl>
    <w:p w14:paraId="293C9056">
      <w:pPr>
        <w:spacing w:before="0" w:after="0" w:line="360" w:lineRule="auto"/>
      </w:pPr>
    </w:p>
    <w:p w14:paraId="493B410A">
      <w:pPr>
        <w:spacing w:before="0" w:after="0" w:line="360" w:lineRule="auto"/>
        <w:ind w:firstLine="709"/>
        <w:jc w:val="both"/>
      </w:pPr>
      <w:r>
        <w:rPr>
          <w:rFonts w:ascii="Times New Roman" w:hAnsi="Times New Roman" w:eastAsia="Times New Roman" w:cs="Times New Roman"/>
          <w:b w:val="0"/>
          <w:i w:val="0"/>
          <w:color w:val="000000"/>
          <w:sz w:val="28"/>
        </w:rPr>
        <w:t>Перечень формул в таблице 1.8 показывает: вся логика прототипа реализована стандартными функциями Excel, без VBA. Сопровождать книгу проще — менеджер салона при необходимости сам поправит формулу или добавит новый показатель без участия разработчика. Это совпадает с принципом минимальной достаточности из раздела 1.1.</w:t>
      </w:r>
    </w:p>
    <w:p w14:paraId="79AE7DAC">
      <w:pPr>
        <w:spacing w:before="0" w:after="0" w:line="360" w:lineRule="auto"/>
        <w:ind w:firstLine="709"/>
        <w:jc w:val="both"/>
      </w:pPr>
      <w:r>
        <w:rPr>
          <w:rFonts w:ascii="Times New Roman" w:hAnsi="Times New Roman" w:eastAsia="Times New Roman" w:cs="Times New Roman"/>
          <w:b w:val="0"/>
          <w:i w:val="0"/>
          <w:color w:val="000000"/>
          <w:sz w:val="28"/>
        </w:rPr>
        <w:t>Восьмой сценарий — анализ повторных визитов. Перманентный макияж требует обязательной коррекции через 3–6 недель и периодического поддерживающего обновления. Менеджер заранее должен видеть клиентов, у которых подошёл срок коррекции. В прототипе для этого используется фильтр журнала записей по полю «дата визита» и формула расчёта даты следующего контакта. По такому фильтру менеджер раз в неделю формирует список напоминаний и рассылает их через привычные каналы.</w:t>
      </w:r>
    </w:p>
    <w:p w14:paraId="6C87A3FF">
      <w:pPr>
        <w:spacing w:before="0" w:after="0" w:line="360" w:lineRule="auto"/>
        <w:ind w:firstLine="709"/>
        <w:jc w:val="both"/>
      </w:pPr>
      <w:r>
        <w:rPr>
          <w:rFonts w:ascii="Times New Roman" w:hAnsi="Times New Roman" w:eastAsia="Times New Roman" w:cs="Times New Roman"/>
          <w:b w:val="0"/>
          <w:i w:val="0"/>
          <w:color w:val="000000"/>
          <w:sz w:val="28"/>
        </w:rPr>
        <w:t>Девятый сценарий — реакция на отмену записи. Получив сообщение об отмене, менеджер открывает журнал, находит строку клиента, переводит статус в «отменена» и при возможности предлагает освободившееся окно другому клиенту. Лист «Отчёты» сам учитывает отмену в счётчике, и руководитель видит долю отмен в общей структуре записей и реагирует, если она растёт.</w:t>
      </w:r>
    </w:p>
    <w:p w14:paraId="562FECF8">
      <w:pPr>
        <w:spacing w:before="0" w:after="0" w:line="360" w:lineRule="auto"/>
        <w:ind w:firstLine="709"/>
        <w:jc w:val="both"/>
      </w:pPr>
      <w:r>
        <w:rPr>
          <w:rFonts w:ascii="Times New Roman" w:hAnsi="Times New Roman" w:eastAsia="Times New Roman" w:cs="Times New Roman"/>
          <w:b w:val="0"/>
          <w:i w:val="0"/>
          <w:color w:val="000000"/>
          <w:sz w:val="28"/>
        </w:rPr>
        <w:t>Десятый сценарий — работа со справочниками. Раз в месяц или по необходимости менеджер обновляет лист «Справочники»: добавляет новую услугу при запуске новой техники перманентного макияжа, вводит дополнительный кабинет или статус. Остальные листы используют справочники как источник для выпадающих списков, поэтому одно изменение распространяется на всю книгу. Обозначения остаются согласованными, прототип проще развивать дальше.</w:t>
      </w:r>
    </w:p>
    <w:p w14:paraId="6E2D8A60">
      <w:pPr>
        <w:pStyle w:val="3"/>
        <w:pageBreakBefore w:val="0"/>
        <w:spacing w:before="0" w:after="0" w:line="360" w:lineRule="auto"/>
        <w:ind w:firstLine="709"/>
        <w:jc w:val="left"/>
      </w:pPr>
      <w:bookmarkStart w:id="8" w:name="_Toc1192410107"/>
      <w:r>
        <w:rPr>
          <w:rFonts w:ascii="Times New Roman" w:hAnsi="Times New Roman" w:eastAsia="Times New Roman" w:cs="Times New Roman"/>
          <w:b/>
          <w:i w:val="0"/>
          <w:color w:val="000000"/>
          <w:sz w:val="28"/>
        </w:rPr>
        <w:t>1.6. Анализ и структура видов выполняемых работ</w:t>
      </w:r>
      <w:bookmarkEnd w:id="8"/>
    </w:p>
    <w:p w14:paraId="4645689C">
      <w:pPr>
        <w:spacing w:before="0" w:after="0" w:line="360" w:lineRule="auto"/>
        <w:ind w:firstLine="709"/>
        <w:jc w:val="both"/>
      </w:pPr>
      <w:r>
        <w:rPr>
          <w:rFonts w:ascii="Times New Roman" w:hAnsi="Times New Roman" w:eastAsia="Times New Roman" w:cs="Times New Roman"/>
          <w:b w:val="0"/>
          <w:i w:val="0"/>
          <w:color w:val="000000"/>
          <w:sz w:val="28"/>
        </w:rPr>
        <w:t>Работы менеджера структурированы по двум основаниям: регулярности и влиянию на конечный результат салона. По регулярности они делятся на ежедневные, еженедельные и периодические. По влиянию — на операционные (поддержание текущей деятельности), плановые (график и закупки) и управленческие (отчётность для руководителя). Двумерная классификация показывает, какие операции занимают больше всего времени в рабочем дне менеджера и какие из них дают наибольший эффект при автоматизации.</w:t>
      </w:r>
    </w:p>
    <w:p w14:paraId="796793C1">
      <w:pPr>
        <w:spacing w:before="0" w:after="0" w:line="360" w:lineRule="auto"/>
        <w:ind w:firstLine="709"/>
        <w:jc w:val="both"/>
      </w:pPr>
      <w:r>
        <w:rPr>
          <w:rFonts w:ascii="Times New Roman" w:hAnsi="Times New Roman" w:eastAsia="Times New Roman" w:cs="Times New Roman"/>
          <w:b w:val="0"/>
          <w:i w:val="0"/>
          <w:color w:val="000000"/>
          <w:sz w:val="28"/>
        </w:rPr>
        <w:t>Ежедневные работы — приём заявок, подтверждение визитов, смена статусов записей, общение с мастерами, контроль порядка в студии, фиксация предоплат, оперативная работа с базой материалов после процедур. Они создают самую плотную нагрузку на менеджера и сильнее всего повторяются. Автоматизация здесь даёт прямой эффект через фильтры, выпадающие списки и автоматический расчёт статусов.</w:t>
      </w:r>
    </w:p>
    <w:p w14:paraId="48E91A27">
      <w:pPr>
        <w:spacing w:before="0" w:after="0" w:line="360" w:lineRule="auto"/>
        <w:ind w:firstLine="709"/>
        <w:jc w:val="both"/>
      </w:pPr>
      <w:r>
        <w:rPr>
          <w:rFonts w:ascii="Times New Roman" w:hAnsi="Times New Roman" w:eastAsia="Times New Roman" w:cs="Times New Roman"/>
          <w:b w:val="0"/>
          <w:i w:val="0"/>
          <w:color w:val="000000"/>
          <w:sz w:val="28"/>
        </w:rPr>
        <w:t>Еженедельные работы — планирование графика мастеров на неделю, проверка остатков, предварительный заказ материалов, анализ отмен и переносов. Они выполняются реже, но требуют сопоставления нескольких источников. Эффект автоматизации здесь даёт сводное представление: график одного мастера на неделю — в одном виде, список дефицитных позиций — на одном экране.</w:t>
      </w:r>
    </w:p>
    <w:p w14:paraId="400C60D8">
      <w:pPr>
        <w:spacing w:before="0" w:after="0" w:line="360" w:lineRule="auto"/>
        <w:ind w:firstLine="709"/>
        <w:jc w:val="both"/>
      </w:pPr>
      <w:r>
        <w:rPr>
          <w:rFonts w:ascii="Times New Roman" w:hAnsi="Times New Roman" w:eastAsia="Times New Roman" w:cs="Times New Roman"/>
          <w:b w:val="0"/>
          <w:i w:val="0"/>
          <w:color w:val="000000"/>
          <w:sz w:val="28"/>
        </w:rPr>
        <w:t>Периодические работы — регистрация заявок на обучение, формирование учебных групп, ежемесячная сверка остатков, корректировка справочников услуг и поставщиков, оценка загрузки мастеров. Сами по себе они занимают немного времени, но дают управленческую картину салона. АРМ снижает их трудоёмкость, потому что часть данных уже лежит в журналах и повторно не вводится.</w:t>
      </w:r>
    </w:p>
    <w:p w14:paraId="42C4B326">
      <w:pPr>
        <w:spacing w:before="0" w:after="0" w:line="360" w:lineRule="auto"/>
        <w:ind w:firstLine="709"/>
        <w:jc w:val="both"/>
      </w:pPr>
      <w:r>
        <w:rPr>
          <w:rFonts w:ascii="Times New Roman" w:hAnsi="Times New Roman" w:eastAsia="Times New Roman" w:cs="Times New Roman"/>
          <w:b w:val="0"/>
          <w:i w:val="0"/>
          <w:color w:val="000000"/>
          <w:sz w:val="28"/>
        </w:rPr>
        <w:t>Самую большую трудоёмкость создают операции, в которых менеджер сопоставляет несколько источников. При записи клиента это не только свободное время, но и доступность нужного мастера, занятость кабинета, длительность процедуры и предоплата. При заказе материалов — текущие остатки, минимальные нормы, ближайшие процедуры и поставщик. На таких сводных операциях АРМ даёт максимальный эффект: сопоставление выполняется связями между листами и формулами, а не ручной памятью менеджера.</w:t>
      </w:r>
    </w:p>
    <w:p w14:paraId="5A23CF7A">
      <w:pPr>
        <w:spacing w:before="0" w:after="0" w:line="360" w:lineRule="auto"/>
        <w:ind w:firstLine="709"/>
        <w:jc w:val="both"/>
      </w:pPr>
      <w:r>
        <w:rPr>
          <w:rFonts w:ascii="Times New Roman" w:hAnsi="Times New Roman" w:eastAsia="Times New Roman" w:cs="Times New Roman"/>
          <w:b w:val="0"/>
          <w:i w:val="0"/>
          <w:color w:val="000000"/>
          <w:sz w:val="28"/>
        </w:rPr>
        <w:t>В работе выделены пять функциональных подсистем АРМ: «Записи клиентов», «График мастеров», «Расходные материалы», «Заказы», «Обучение». Над ними — «Главный экран», который агрегирует показатели и предупреждения. Закрывает структуру служебная подсистема «Справочники» с перечнями услуг, статусов и кабинетов. Деление повторяет логику рабочего дня менеджера: сначала состояние салона на главном экране, затем переход в нужный журнал для конкретного действия.</w:t>
      </w:r>
    </w:p>
    <w:p w14:paraId="25B5666D">
      <w:pPr>
        <w:spacing w:before="0" w:after="0" w:line="360" w:lineRule="auto"/>
        <w:ind w:firstLine="709"/>
        <w:jc w:val="both"/>
      </w:pPr>
      <w:r>
        <w:rPr>
          <w:rFonts w:ascii="Times New Roman" w:hAnsi="Times New Roman" w:eastAsia="Times New Roman" w:cs="Times New Roman"/>
          <w:b w:val="0"/>
          <w:i w:val="0"/>
          <w:color w:val="000000"/>
          <w:sz w:val="28"/>
        </w:rPr>
        <w:t>Структура минимизирует переходы между экранами. День начинается на главном экране — менеджер видит предупреждения и переходит к нужному листу. Каждый лист — это замкнутый контекст: одна операция, одно представление данных, один набор статусов. Когнитивная нагрузка ниже, новый сотрудник учится работать с книгой быстрее. Для небольшого салона с высокой ротацией кадров это весомое преимущество.</w:t>
      </w:r>
    </w:p>
    <w:p w14:paraId="2B631FC6">
      <w:pPr>
        <w:keepNext/>
        <w:spacing w:before="0" w:after="0" w:line="360" w:lineRule="auto"/>
        <w:ind w:firstLine="0"/>
        <w:jc w:val="left"/>
      </w:pPr>
      <w:r>
        <w:rPr>
          <w:rFonts w:ascii="Times New Roman" w:hAnsi="Times New Roman" w:eastAsia="Times New Roman" w:cs="Times New Roman"/>
          <w:b w:val="0"/>
          <w:i w:val="0"/>
          <w:color w:val="000000"/>
          <w:sz w:val="28"/>
        </w:rPr>
        <w:t>Таблица 1.9 — Структура видов работ менеджера</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2409"/>
        <w:gridCol w:w="2409"/>
        <w:gridCol w:w="2409"/>
        <w:gridCol w:w="2409"/>
      </w:tblGrid>
      <w:tr w14:paraId="46665C15">
        <w:trPr>
          <w:cantSplit/>
          <w:tblHeader/>
          <w:jc w:val="center"/>
        </w:trPr>
        <w:tc>
          <w:tcPr>
            <w:tcW w:w="1928" w:type="dxa"/>
            <w:vAlign w:val="center"/>
          </w:tcPr>
          <w:p w14:paraId="74ADF66F">
            <w:pPr>
              <w:spacing w:before="0" w:after="0" w:line="360" w:lineRule="auto"/>
              <w:ind w:firstLine="0"/>
              <w:jc w:val="center"/>
            </w:pPr>
            <w:r>
              <w:rPr>
                <w:rFonts w:ascii="Times New Roman" w:hAnsi="Times New Roman" w:eastAsia="Times New Roman" w:cs="Times New Roman"/>
                <w:b/>
                <w:i w:val="0"/>
                <w:color w:val="000000"/>
                <w:sz w:val="24"/>
              </w:rPr>
              <w:t>Группа работ</w:t>
            </w:r>
          </w:p>
        </w:tc>
        <w:tc>
          <w:tcPr>
            <w:tcW w:w="3300" w:type="dxa"/>
            <w:vAlign w:val="center"/>
          </w:tcPr>
          <w:p w14:paraId="2146F506">
            <w:pPr>
              <w:spacing w:before="0" w:after="0" w:line="360" w:lineRule="auto"/>
              <w:ind w:firstLine="0"/>
              <w:jc w:val="center"/>
            </w:pPr>
            <w:r>
              <w:rPr>
                <w:rFonts w:ascii="Times New Roman" w:hAnsi="Times New Roman" w:eastAsia="Times New Roman" w:cs="Times New Roman"/>
                <w:b/>
                <w:i w:val="0"/>
                <w:color w:val="000000"/>
                <w:sz w:val="24"/>
              </w:rPr>
              <w:t>Операции</w:t>
            </w:r>
          </w:p>
        </w:tc>
        <w:tc>
          <w:tcPr>
            <w:tcW w:w="1928" w:type="dxa"/>
            <w:vAlign w:val="center"/>
          </w:tcPr>
          <w:p w14:paraId="714F3591">
            <w:pPr>
              <w:spacing w:before="0" w:after="0" w:line="360" w:lineRule="auto"/>
              <w:ind w:firstLine="0"/>
              <w:jc w:val="center"/>
            </w:pPr>
            <w:r>
              <w:rPr>
                <w:rFonts w:ascii="Times New Roman" w:hAnsi="Times New Roman" w:eastAsia="Times New Roman" w:cs="Times New Roman"/>
                <w:b/>
                <w:i w:val="0"/>
                <w:color w:val="000000"/>
                <w:sz w:val="24"/>
              </w:rPr>
              <w:t>Периодичность</w:t>
            </w:r>
          </w:p>
        </w:tc>
        <w:tc>
          <w:tcPr>
            <w:tcW w:w="2200" w:type="dxa"/>
            <w:vAlign w:val="center"/>
          </w:tcPr>
          <w:p w14:paraId="2EB06215">
            <w:pPr>
              <w:spacing w:before="0" w:after="0" w:line="360" w:lineRule="auto"/>
              <w:ind w:firstLine="0"/>
              <w:jc w:val="center"/>
            </w:pPr>
            <w:r>
              <w:rPr>
                <w:rFonts w:ascii="Times New Roman" w:hAnsi="Times New Roman" w:eastAsia="Times New Roman" w:cs="Times New Roman"/>
                <w:b/>
                <w:i w:val="0"/>
                <w:color w:val="000000"/>
                <w:sz w:val="24"/>
              </w:rPr>
              <w:t>Автоматизируемые элементы</w:t>
            </w:r>
          </w:p>
        </w:tc>
      </w:tr>
      <w:tr w14:paraId="5805EB78">
        <w:trPr>
          <w:cantSplit/>
          <w:jc w:val="center"/>
        </w:trPr>
        <w:tc>
          <w:tcPr>
            <w:tcW w:w="1928" w:type="dxa"/>
            <w:vAlign w:val="center"/>
          </w:tcPr>
          <w:p w14:paraId="55C36A25">
            <w:pPr>
              <w:spacing w:before="0" w:after="0" w:line="360" w:lineRule="auto"/>
              <w:ind w:firstLine="0"/>
              <w:jc w:val="center"/>
            </w:pPr>
            <w:r>
              <w:rPr>
                <w:rFonts w:ascii="Times New Roman" w:hAnsi="Times New Roman" w:eastAsia="Times New Roman" w:cs="Times New Roman"/>
                <w:b w:val="0"/>
                <w:i w:val="0"/>
                <w:color w:val="000000"/>
                <w:sz w:val="24"/>
              </w:rPr>
              <w:t>Клиентские</w:t>
            </w:r>
          </w:p>
        </w:tc>
        <w:tc>
          <w:tcPr>
            <w:tcW w:w="3300" w:type="dxa"/>
            <w:vAlign w:val="center"/>
          </w:tcPr>
          <w:p w14:paraId="0C5ECD61">
            <w:pPr>
              <w:spacing w:before="0" w:after="0" w:line="360" w:lineRule="auto"/>
              <w:ind w:firstLine="0"/>
              <w:jc w:val="left"/>
            </w:pPr>
            <w:r>
              <w:rPr>
                <w:rFonts w:ascii="Times New Roman" w:hAnsi="Times New Roman" w:eastAsia="Times New Roman" w:cs="Times New Roman"/>
                <w:b w:val="0"/>
                <w:i w:val="0"/>
                <w:color w:val="000000"/>
                <w:sz w:val="24"/>
              </w:rPr>
              <w:t>приём заявки, подбор времени, подтверждение, перенос, отмена</w:t>
            </w:r>
          </w:p>
        </w:tc>
        <w:tc>
          <w:tcPr>
            <w:tcW w:w="1928" w:type="dxa"/>
            <w:vAlign w:val="center"/>
          </w:tcPr>
          <w:p w14:paraId="7C92FC73">
            <w:pPr>
              <w:spacing w:before="0" w:after="0" w:line="360" w:lineRule="auto"/>
              <w:ind w:firstLine="0"/>
              <w:jc w:val="center"/>
            </w:pPr>
            <w:r>
              <w:rPr>
                <w:rFonts w:ascii="Times New Roman" w:hAnsi="Times New Roman" w:eastAsia="Times New Roman" w:cs="Times New Roman"/>
                <w:b w:val="0"/>
                <w:i w:val="0"/>
                <w:color w:val="000000"/>
                <w:sz w:val="24"/>
              </w:rPr>
              <w:t>ежедневно</w:t>
            </w:r>
          </w:p>
        </w:tc>
        <w:tc>
          <w:tcPr>
            <w:tcW w:w="2200" w:type="dxa"/>
            <w:vAlign w:val="center"/>
          </w:tcPr>
          <w:p w14:paraId="328276CC">
            <w:pPr>
              <w:spacing w:before="0" w:after="0" w:line="360" w:lineRule="auto"/>
              <w:ind w:firstLine="0"/>
              <w:jc w:val="left"/>
            </w:pPr>
            <w:r>
              <w:rPr>
                <w:rFonts w:ascii="Times New Roman" w:hAnsi="Times New Roman" w:eastAsia="Times New Roman" w:cs="Times New Roman"/>
                <w:b w:val="0"/>
                <w:i w:val="0"/>
                <w:color w:val="000000"/>
                <w:sz w:val="24"/>
              </w:rPr>
              <w:t>журнал записей, статусы, фильтры</w:t>
            </w:r>
          </w:p>
        </w:tc>
      </w:tr>
      <w:tr w14:paraId="3C33B29D">
        <w:trPr>
          <w:cantSplit/>
          <w:jc w:val="center"/>
        </w:trPr>
        <w:tc>
          <w:tcPr>
            <w:tcW w:w="1928" w:type="dxa"/>
            <w:vAlign w:val="center"/>
          </w:tcPr>
          <w:p w14:paraId="6DBD5119">
            <w:pPr>
              <w:spacing w:before="0" w:after="0" w:line="360" w:lineRule="auto"/>
              <w:ind w:firstLine="0"/>
              <w:jc w:val="center"/>
            </w:pPr>
            <w:r>
              <w:rPr>
                <w:rFonts w:ascii="Times New Roman" w:hAnsi="Times New Roman" w:eastAsia="Times New Roman" w:cs="Times New Roman"/>
                <w:b w:val="0"/>
                <w:i w:val="0"/>
                <w:color w:val="000000"/>
                <w:sz w:val="24"/>
              </w:rPr>
              <w:t>Плановые</w:t>
            </w:r>
          </w:p>
        </w:tc>
        <w:tc>
          <w:tcPr>
            <w:tcW w:w="3300" w:type="dxa"/>
            <w:vAlign w:val="center"/>
          </w:tcPr>
          <w:p w14:paraId="10F17588">
            <w:pPr>
              <w:spacing w:before="0" w:after="0" w:line="360" w:lineRule="auto"/>
              <w:ind w:firstLine="0"/>
              <w:jc w:val="left"/>
            </w:pPr>
            <w:r>
              <w:rPr>
                <w:rFonts w:ascii="Times New Roman" w:hAnsi="Times New Roman" w:eastAsia="Times New Roman" w:cs="Times New Roman"/>
                <w:b w:val="0"/>
                <w:i w:val="0"/>
                <w:color w:val="000000"/>
                <w:sz w:val="24"/>
              </w:rPr>
              <w:t>график мастеров, кабинеты, учебные дни</w:t>
            </w:r>
          </w:p>
        </w:tc>
        <w:tc>
          <w:tcPr>
            <w:tcW w:w="1928" w:type="dxa"/>
            <w:vAlign w:val="center"/>
          </w:tcPr>
          <w:p w14:paraId="3E2CAE2F">
            <w:pPr>
              <w:spacing w:before="0" w:after="0" w:line="360" w:lineRule="auto"/>
              <w:ind w:firstLine="0"/>
              <w:jc w:val="center"/>
            </w:pPr>
            <w:r>
              <w:rPr>
                <w:rFonts w:ascii="Times New Roman" w:hAnsi="Times New Roman" w:eastAsia="Times New Roman" w:cs="Times New Roman"/>
                <w:b w:val="0"/>
                <w:i w:val="0"/>
                <w:color w:val="000000"/>
                <w:sz w:val="24"/>
              </w:rPr>
              <w:t>еженедельно</w:t>
            </w:r>
          </w:p>
        </w:tc>
        <w:tc>
          <w:tcPr>
            <w:tcW w:w="2200" w:type="dxa"/>
            <w:vAlign w:val="center"/>
          </w:tcPr>
          <w:p w14:paraId="57D0873A">
            <w:pPr>
              <w:spacing w:before="0" w:after="0" w:line="360" w:lineRule="auto"/>
              <w:ind w:firstLine="0"/>
              <w:jc w:val="left"/>
            </w:pPr>
            <w:r>
              <w:rPr>
                <w:rFonts w:ascii="Times New Roman" w:hAnsi="Times New Roman" w:eastAsia="Times New Roman" w:cs="Times New Roman"/>
                <w:b w:val="0"/>
                <w:i w:val="0"/>
                <w:color w:val="000000"/>
                <w:sz w:val="24"/>
              </w:rPr>
              <w:t>лист графика, признаки доступности</w:t>
            </w:r>
          </w:p>
        </w:tc>
      </w:tr>
      <w:tr w14:paraId="05405CE7">
        <w:trPr>
          <w:cantSplit/>
          <w:jc w:val="center"/>
        </w:trPr>
        <w:tc>
          <w:tcPr>
            <w:tcW w:w="1928" w:type="dxa"/>
            <w:vAlign w:val="center"/>
          </w:tcPr>
          <w:p w14:paraId="461BF37D">
            <w:pPr>
              <w:spacing w:before="0" w:after="0" w:line="360" w:lineRule="auto"/>
              <w:ind w:firstLine="0"/>
              <w:jc w:val="center"/>
            </w:pPr>
            <w:r>
              <w:rPr>
                <w:rFonts w:ascii="Times New Roman" w:hAnsi="Times New Roman" w:eastAsia="Times New Roman" w:cs="Times New Roman"/>
                <w:b w:val="0"/>
                <w:i w:val="0"/>
                <w:color w:val="000000"/>
                <w:sz w:val="24"/>
              </w:rPr>
              <w:t>Материальные</w:t>
            </w:r>
          </w:p>
        </w:tc>
        <w:tc>
          <w:tcPr>
            <w:tcW w:w="3300" w:type="dxa"/>
            <w:vAlign w:val="center"/>
          </w:tcPr>
          <w:p w14:paraId="346D400A">
            <w:pPr>
              <w:spacing w:before="0" w:after="0" w:line="360" w:lineRule="auto"/>
              <w:ind w:firstLine="0"/>
              <w:jc w:val="left"/>
            </w:pPr>
            <w:r>
              <w:rPr>
                <w:rFonts w:ascii="Times New Roman" w:hAnsi="Times New Roman" w:eastAsia="Times New Roman" w:cs="Times New Roman"/>
                <w:b w:val="0"/>
                <w:i w:val="0"/>
                <w:color w:val="000000"/>
                <w:sz w:val="24"/>
              </w:rPr>
              <w:t>остатки, списание, заказ расходников</w:t>
            </w:r>
          </w:p>
        </w:tc>
        <w:tc>
          <w:tcPr>
            <w:tcW w:w="1928" w:type="dxa"/>
            <w:vAlign w:val="center"/>
          </w:tcPr>
          <w:p w14:paraId="6949D8A7">
            <w:pPr>
              <w:spacing w:before="0" w:after="0" w:line="360" w:lineRule="auto"/>
              <w:ind w:firstLine="0"/>
              <w:jc w:val="left"/>
            </w:pPr>
            <w:r>
              <w:rPr>
                <w:rFonts w:ascii="Times New Roman" w:hAnsi="Times New Roman" w:eastAsia="Times New Roman" w:cs="Times New Roman"/>
                <w:b w:val="0"/>
                <w:i w:val="0"/>
                <w:color w:val="000000"/>
                <w:sz w:val="24"/>
              </w:rPr>
              <w:t>ежедневно и еженедельно</w:t>
            </w:r>
          </w:p>
        </w:tc>
        <w:tc>
          <w:tcPr>
            <w:tcW w:w="2200" w:type="dxa"/>
            <w:vAlign w:val="center"/>
          </w:tcPr>
          <w:p w14:paraId="1B03253B">
            <w:pPr>
              <w:spacing w:before="0" w:after="0" w:line="360" w:lineRule="auto"/>
              <w:ind w:firstLine="0"/>
              <w:jc w:val="left"/>
            </w:pPr>
            <w:r>
              <w:rPr>
                <w:rFonts w:ascii="Times New Roman" w:hAnsi="Times New Roman" w:eastAsia="Times New Roman" w:cs="Times New Roman"/>
                <w:b w:val="0"/>
                <w:i w:val="0"/>
                <w:color w:val="000000"/>
                <w:sz w:val="24"/>
              </w:rPr>
              <w:t>минимумы, формулы суммы, статус заказа</w:t>
            </w:r>
          </w:p>
        </w:tc>
      </w:tr>
      <w:tr w14:paraId="2D1434FE">
        <w:trPr>
          <w:cantSplit/>
          <w:jc w:val="center"/>
        </w:trPr>
        <w:tc>
          <w:tcPr>
            <w:tcW w:w="1928" w:type="dxa"/>
            <w:vAlign w:val="center"/>
          </w:tcPr>
          <w:p w14:paraId="007AC2C9">
            <w:pPr>
              <w:spacing w:before="0" w:after="0" w:line="360" w:lineRule="auto"/>
              <w:ind w:firstLine="0"/>
              <w:jc w:val="center"/>
            </w:pPr>
            <w:r>
              <w:rPr>
                <w:rFonts w:ascii="Times New Roman" w:hAnsi="Times New Roman" w:eastAsia="Times New Roman" w:cs="Times New Roman"/>
                <w:b w:val="0"/>
                <w:i w:val="0"/>
                <w:color w:val="000000"/>
                <w:sz w:val="24"/>
              </w:rPr>
              <w:t>Учебные</w:t>
            </w:r>
          </w:p>
        </w:tc>
        <w:tc>
          <w:tcPr>
            <w:tcW w:w="3300" w:type="dxa"/>
            <w:vAlign w:val="center"/>
          </w:tcPr>
          <w:p w14:paraId="01EB453A">
            <w:pPr>
              <w:spacing w:before="0" w:after="0" w:line="360" w:lineRule="auto"/>
              <w:ind w:firstLine="0"/>
              <w:jc w:val="left"/>
            </w:pPr>
            <w:r>
              <w:rPr>
                <w:rFonts w:ascii="Times New Roman" w:hAnsi="Times New Roman" w:eastAsia="Times New Roman" w:cs="Times New Roman"/>
                <w:b w:val="0"/>
                <w:i w:val="0"/>
                <w:color w:val="000000"/>
                <w:sz w:val="24"/>
              </w:rPr>
              <w:t>заявки учеников, группы, оплаты</w:t>
            </w:r>
          </w:p>
        </w:tc>
        <w:tc>
          <w:tcPr>
            <w:tcW w:w="1928" w:type="dxa"/>
            <w:vAlign w:val="center"/>
          </w:tcPr>
          <w:p w14:paraId="1D9877CF">
            <w:pPr>
              <w:spacing w:before="0" w:after="0" w:line="360" w:lineRule="auto"/>
              <w:ind w:firstLine="0"/>
              <w:jc w:val="left"/>
            </w:pPr>
            <w:r>
              <w:rPr>
                <w:rFonts w:ascii="Times New Roman" w:hAnsi="Times New Roman" w:eastAsia="Times New Roman" w:cs="Times New Roman"/>
                <w:b w:val="0"/>
                <w:i w:val="0"/>
                <w:color w:val="000000"/>
                <w:sz w:val="24"/>
              </w:rPr>
              <w:t>по расписанию курсов</w:t>
            </w:r>
          </w:p>
        </w:tc>
        <w:tc>
          <w:tcPr>
            <w:tcW w:w="2200" w:type="dxa"/>
            <w:vAlign w:val="center"/>
          </w:tcPr>
          <w:p w14:paraId="1045AAF3">
            <w:pPr>
              <w:spacing w:before="0" w:after="0" w:line="360" w:lineRule="auto"/>
              <w:ind w:firstLine="0"/>
              <w:jc w:val="left"/>
            </w:pPr>
            <w:r>
              <w:rPr>
                <w:rFonts w:ascii="Times New Roman" w:hAnsi="Times New Roman" w:eastAsia="Times New Roman" w:cs="Times New Roman"/>
                <w:b w:val="0"/>
                <w:i w:val="0"/>
                <w:color w:val="000000"/>
                <w:sz w:val="24"/>
              </w:rPr>
              <w:t>лист обучения и статусы</w:t>
            </w:r>
          </w:p>
        </w:tc>
      </w:tr>
      <w:tr w14:paraId="51694627">
        <w:trPr>
          <w:cantSplit/>
          <w:jc w:val="center"/>
        </w:trPr>
        <w:tc>
          <w:tcPr>
            <w:tcW w:w="1928" w:type="dxa"/>
            <w:vAlign w:val="center"/>
          </w:tcPr>
          <w:p w14:paraId="211DE942">
            <w:pPr>
              <w:spacing w:before="0" w:after="0" w:line="360" w:lineRule="auto"/>
              <w:ind w:firstLine="0"/>
              <w:jc w:val="center"/>
            </w:pPr>
            <w:r>
              <w:rPr>
                <w:rFonts w:ascii="Times New Roman" w:hAnsi="Times New Roman" w:eastAsia="Times New Roman" w:cs="Times New Roman"/>
                <w:b w:val="0"/>
                <w:i w:val="0"/>
                <w:color w:val="000000"/>
                <w:sz w:val="24"/>
              </w:rPr>
              <w:t>Контрольные</w:t>
            </w:r>
          </w:p>
        </w:tc>
        <w:tc>
          <w:tcPr>
            <w:tcW w:w="3300" w:type="dxa"/>
            <w:vAlign w:val="center"/>
          </w:tcPr>
          <w:p w14:paraId="3D4F67E6">
            <w:pPr>
              <w:spacing w:before="0" w:after="0" w:line="360" w:lineRule="auto"/>
              <w:ind w:firstLine="0"/>
              <w:jc w:val="left"/>
            </w:pPr>
            <w:r>
              <w:rPr>
                <w:rFonts w:ascii="Times New Roman" w:hAnsi="Times New Roman" w:eastAsia="Times New Roman" w:cs="Times New Roman"/>
                <w:b w:val="0"/>
                <w:i w:val="0"/>
                <w:color w:val="000000"/>
                <w:sz w:val="24"/>
              </w:rPr>
              <w:t>сводки, загрузка, отмены, дефицит</w:t>
            </w:r>
          </w:p>
        </w:tc>
        <w:tc>
          <w:tcPr>
            <w:tcW w:w="1928" w:type="dxa"/>
            <w:vAlign w:val="center"/>
          </w:tcPr>
          <w:p w14:paraId="0B43212A">
            <w:pPr>
              <w:spacing w:before="0" w:after="0" w:line="360" w:lineRule="auto"/>
              <w:ind w:firstLine="0"/>
              <w:jc w:val="left"/>
            </w:pPr>
            <w:r>
              <w:rPr>
                <w:rFonts w:ascii="Times New Roman" w:hAnsi="Times New Roman" w:eastAsia="Times New Roman" w:cs="Times New Roman"/>
                <w:b w:val="0"/>
                <w:i w:val="0"/>
                <w:color w:val="000000"/>
                <w:sz w:val="24"/>
              </w:rPr>
              <w:t>ежедневно и ежемесячно</w:t>
            </w:r>
          </w:p>
        </w:tc>
        <w:tc>
          <w:tcPr>
            <w:tcW w:w="2200" w:type="dxa"/>
            <w:vAlign w:val="center"/>
          </w:tcPr>
          <w:p w14:paraId="57C77F1A">
            <w:pPr>
              <w:spacing w:before="0" w:after="0" w:line="360" w:lineRule="auto"/>
              <w:ind w:firstLine="0"/>
              <w:jc w:val="left"/>
            </w:pPr>
            <w:r>
              <w:rPr>
                <w:rFonts w:ascii="Times New Roman" w:hAnsi="Times New Roman" w:eastAsia="Times New Roman" w:cs="Times New Roman"/>
                <w:b w:val="0"/>
                <w:i w:val="0"/>
                <w:color w:val="000000"/>
                <w:sz w:val="24"/>
              </w:rPr>
              <w:t>главный экран и лист отчётов</w:t>
            </w:r>
          </w:p>
        </w:tc>
      </w:tr>
      <w:tr w14:paraId="3647F91C">
        <w:trPr>
          <w:cantSplit/>
          <w:jc w:val="center"/>
        </w:trPr>
        <w:tc>
          <w:tcPr>
            <w:tcW w:w="1928" w:type="dxa"/>
            <w:vAlign w:val="center"/>
          </w:tcPr>
          <w:p w14:paraId="3493FE97">
            <w:pPr>
              <w:spacing w:before="0" w:after="0" w:line="360" w:lineRule="auto"/>
              <w:ind w:firstLine="0"/>
              <w:jc w:val="center"/>
            </w:pPr>
            <w:r>
              <w:rPr>
                <w:rFonts w:ascii="Times New Roman" w:hAnsi="Times New Roman" w:eastAsia="Times New Roman" w:cs="Times New Roman"/>
                <w:b w:val="0"/>
                <w:i w:val="0"/>
                <w:color w:val="000000"/>
                <w:sz w:val="24"/>
              </w:rPr>
              <w:t>Коммуникационные</w:t>
            </w:r>
          </w:p>
        </w:tc>
        <w:tc>
          <w:tcPr>
            <w:tcW w:w="3300" w:type="dxa"/>
            <w:vAlign w:val="center"/>
          </w:tcPr>
          <w:p w14:paraId="13E2D35A">
            <w:pPr>
              <w:spacing w:before="0" w:after="0" w:line="360" w:lineRule="auto"/>
              <w:ind w:firstLine="0"/>
              <w:jc w:val="left"/>
            </w:pPr>
            <w:r>
              <w:rPr>
                <w:rFonts w:ascii="Times New Roman" w:hAnsi="Times New Roman" w:eastAsia="Times New Roman" w:cs="Times New Roman"/>
                <w:b w:val="0"/>
                <w:i w:val="0"/>
                <w:color w:val="000000"/>
                <w:sz w:val="24"/>
              </w:rPr>
              <w:t>напоминания клиентам, отчёт мастерам</w:t>
            </w:r>
          </w:p>
        </w:tc>
        <w:tc>
          <w:tcPr>
            <w:tcW w:w="1928" w:type="dxa"/>
            <w:vAlign w:val="center"/>
          </w:tcPr>
          <w:p w14:paraId="2CCC1F48">
            <w:pPr>
              <w:spacing w:before="0" w:after="0" w:line="360" w:lineRule="auto"/>
              <w:ind w:firstLine="0"/>
              <w:jc w:val="center"/>
            </w:pPr>
            <w:r>
              <w:rPr>
                <w:rFonts w:ascii="Times New Roman" w:hAnsi="Times New Roman" w:eastAsia="Times New Roman" w:cs="Times New Roman"/>
                <w:b w:val="0"/>
                <w:i w:val="0"/>
                <w:color w:val="000000"/>
                <w:sz w:val="24"/>
              </w:rPr>
              <w:t>ежедневно</w:t>
            </w:r>
          </w:p>
        </w:tc>
        <w:tc>
          <w:tcPr>
            <w:tcW w:w="2200" w:type="dxa"/>
            <w:vAlign w:val="center"/>
          </w:tcPr>
          <w:p w14:paraId="536ED10A">
            <w:pPr>
              <w:spacing w:before="0" w:after="0" w:line="360" w:lineRule="auto"/>
              <w:ind w:firstLine="0"/>
              <w:jc w:val="left"/>
            </w:pPr>
            <w:r>
              <w:rPr>
                <w:rFonts w:ascii="Times New Roman" w:hAnsi="Times New Roman" w:eastAsia="Times New Roman" w:cs="Times New Roman"/>
                <w:b w:val="0"/>
                <w:i w:val="0"/>
                <w:color w:val="000000"/>
                <w:sz w:val="24"/>
              </w:rPr>
              <w:t>выгрузка списков по фильтру</w:t>
            </w:r>
          </w:p>
        </w:tc>
      </w:tr>
    </w:tbl>
    <w:p w14:paraId="2E104945">
      <w:pPr>
        <w:spacing w:before="0" w:after="0" w:line="360" w:lineRule="auto"/>
      </w:pPr>
    </w:p>
    <w:p w14:paraId="384D0679">
      <w:pPr>
        <w:spacing w:before="0" w:after="0" w:line="360" w:lineRule="auto"/>
        <w:ind w:firstLine="709"/>
        <w:jc w:val="both"/>
      </w:pPr>
      <w:r>
        <w:rPr>
          <w:rFonts w:ascii="Times New Roman" w:hAnsi="Times New Roman" w:eastAsia="Times New Roman" w:cs="Times New Roman"/>
          <w:b w:val="0"/>
          <w:i w:val="0"/>
          <w:color w:val="000000"/>
          <w:sz w:val="28"/>
        </w:rPr>
        <w:t>Если детализировать виды работ менеджера, видно, что автоматизация должна учитывать не только формальный перечень функций, но и ритм салона. В начале дня менеджер работает с неопределённостью: часть клиентов ещё не подтвердила визит, мастер может попросить сдвинуть время, материалы проверяются по факту наличия. К концу дня неопределённость уходит, остаётся фиксация результатов: какие записи завершены, какие перенесены, какие материалы списаны, какие обращения требуют ответа на следующий день. АРМ должно одинаково хорошо поддерживать оба режима — быстрый оперативный просмотр и аккуратное накопление данных для отчётности.</w:t>
      </w:r>
    </w:p>
    <w:p w14:paraId="78E8A90C">
      <w:pPr>
        <w:spacing w:before="0" w:after="0" w:line="360" w:lineRule="auto"/>
        <w:ind w:firstLine="709"/>
        <w:jc w:val="both"/>
      </w:pPr>
      <w:r>
        <w:rPr>
          <w:rFonts w:ascii="Times New Roman" w:hAnsi="Times New Roman" w:eastAsia="Times New Roman" w:cs="Times New Roman"/>
          <w:b w:val="0"/>
          <w:i w:val="0"/>
          <w:color w:val="000000"/>
          <w:sz w:val="28"/>
        </w:rPr>
        <w:t>Особенность исследуемого салона — совмещение клиентского и учебного потоков. Обычному салону красоты достаточно учитывать услуги и мастеров, а студия перманентного макияжа одновременно проводит обучение. Учебный день занимает кабинет, мастера-преподавателя, расходные материалы и коммуникационное время менеджера. Если этот поток не вынести отдельно, он конкурирует с процедурами в одном журнале и мешает анализировать загрузку. В прототипе учебные заявки вынесены на отдельный лист, но связаны с общим графиком — так и устроена реальная работа студии.</w:t>
      </w:r>
    </w:p>
    <w:p w14:paraId="64126696">
      <w:pPr>
        <w:spacing w:before="0" w:after="0" w:line="360" w:lineRule="auto"/>
        <w:ind w:firstLine="709"/>
        <w:jc w:val="both"/>
      </w:pPr>
      <w:r>
        <w:rPr>
          <w:rFonts w:ascii="Times New Roman" w:hAnsi="Times New Roman" w:eastAsia="Times New Roman" w:cs="Times New Roman"/>
          <w:b w:val="0"/>
          <w:i w:val="0"/>
          <w:color w:val="000000"/>
          <w:sz w:val="28"/>
        </w:rPr>
        <w:t>Открытые источники (Яндекс, 2ГИС) дают студии рейтинг 5,0 при значительном числе оценок. Адрес — Советская улица, 23а, КДЦ «Арун», офис 610, 6 этаж, Советский район, г. Улан-Удэ, 670000. Эти источники подтверждают позиционирование объекта исследования и его репутацию на локальном рынке услуг перманентного макияжа.</w:t>
      </w:r>
    </w:p>
    <w:p w14:paraId="41796726">
      <w:pPr>
        <w:spacing w:before="0" w:after="0" w:line="360" w:lineRule="auto"/>
        <w:ind w:firstLine="709"/>
        <w:jc w:val="both"/>
      </w:pPr>
      <w:r>
        <w:rPr>
          <w:rFonts w:ascii="Times New Roman" w:hAnsi="Times New Roman" w:eastAsia="Times New Roman" w:cs="Times New Roman"/>
          <w:b w:val="0"/>
          <w:i w:val="0"/>
          <w:color w:val="000000"/>
          <w:sz w:val="28"/>
        </w:rPr>
        <w:t>Среди функций менеджера отдельно стоит контроль качества данных. На практике ошибка возникает не из-за отсутствия информации, а из-за её неодинаковой записи. Один и тот же статус записывают как «бронь», «подтверждено», «подтверждена» или просто отмечают цветом. Для человека разница понятна, но для формул и отчётов это разные значения. Закрытые списки статусов решают проблему: текстовые пометки становятся управляемыми признаками, пригодными для подсчёта, фильтрации и контроля.</w:t>
      </w:r>
    </w:p>
    <w:p w14:paraId="1625CB52">
      <w:pPr>
        <w:spacing w:before="0" w:after="0" w:line="360" w:lineRule="auto"/>
        <w:ind w:firstLine="709"/>
        <w:jc w:val="both"/>
      </w:pPr>
      <w:r>
        <w:rPr>
          <w:rFonts w:ascii="Times New Roman" w:hAnsi="Times New Roman" w:eastAsia="Times New Roman" w:cs="Times New Roman"/>
          <w:b w:val="0"/>
          <w:i w:val="0"/>
          <w:color w:val="000000"/>
          <w:sz w:val="28"/>
        </w:rPr>
        <w:t>Для малого салона важна обратимость решения. Руководитель редко готов сразу внедрять сложную CRM: это означает оплату тарифа, перенос данных и обучение сотрудников. Excel-прототип сначала проверяет саму модель учёта — какие поля реально нужны, какие статусы используются, где возникают ошибки, какие отчёты руководитель смотрит регулярно. После такой проверки переход к CRM становится осознанным, и риск купить неподходящий продукт снижается.</w:t>
      </w:r>
    </w:p>
    <w:p w14:paraId="0A3E9AE5">
      <w:pPr>
        <w:keepNext/>
        <w:spacing w:before="0" w:after="0" w:line="360" w:lineRule="auto"/>
        <w:ind w:firstLine="0"/>
        <w:jc w:val="left"/>
      </w:pPr>
      <w:r>
        <w:rPr>
          <w:rFonts w:ascii="Times New Roman" w:hAnsi="Times New Roman" w:eastAsia="Times New Roman" w:cs="Times New Roman"/>
          <w:b w:val="0"/>
          <w:i w:val="0"/>
          <w:color w:val="000000"/>
          <w:sz w:val="28"/>
        </w:rPr>
        <w:t>Таблица 1.10 — Расширенная матрица ответственности пользователей АРМ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1928"/>
        <w:gridCol w:w="1928"/>
        <w:gridCol w:w="1928"/>
        <w:gridCol w:w="1928"/>
        <w:gridCol w:w="1928"/>
      </w:tblGrid>
      <w:tr w14:paraId="215FAA9E">
        <w:trPr>
          <w:cantSplit/>
          <w:tblHeader/>
          <w:jc w:val="center"/>
        </w:trPr>
        <w:tc>
          <w:tcPr>
            <w:tcW w:w="2081" w:type="dxa"/>
            <w:vAlign w:val="center"/>
          </w:tcPr>
          <w:p w14:paraId="788C827B">
            <w:pPr>
              <w:spacing w:before="0" w:after="0" w:line="360" w:lineRule="auto"/>
              <w:ind w:firstLine="0"/>
              <w:jc w:val="center"/>
            </w:pPr>
            <w:r>
              <w:rPr>
                <w:rFonts w:ascii="Times New Roman" w:hAnsi="Times New Roman" w:eastAsia="Times New Roman" w:cs="Times New Roman"/>
                <w:b/>
                <w:i w:val="0"/>
                <w:color w:val="000000"/>
                <w:sz w:val="24"/>
              </w:rPr>
              <w:t>Действие</w:t>
            </w:r>
          </w:p>
        </w:tc>
        <w:tc>
          <w:tcPr>
            <w:tcW w:w="1559" w:type="dxa"/>
            <w:vAlign w:val="center"/>
          </w:tcPr>
          <w:p w14:paraId="755A1D83">
            <w:pPr>
              <w:spacing w:before="0" w:after="0" w:line="360" w:lineRule="auto"/>
              <w:ind w:firstLine="0"/>
              <w:jc w:val="center"/>
            </w:pPr>
            <w:r>
              <w:rPr>
                <w:rFonts w:ascii="Times New Roman" w:hAnsi="Times New Roman" w:eastAsia="Times New Roman" w:cs="Times New Roman"/>
                <w:b/>
                <w:i w:val="0"/>
                <w:color w:val="000000"/>
                <w:sz w:val="24"/>
              </w:rPr>
              <w:t>Менеджер</w:t>
            </w:r>
          </w:p>
        </w:tc>
        <w:tc>
          <w:tcPr>
            <w:tcW w:w="1820" w:type="dxa"/>
            <w:vAlign w:val="center"/>
          </w:tcPr>
          <w:p w14:paraId="67EDF451">
            <w:pPr>
              <w:spacing w:before="0" w:after="0" w:line="360" w:lineRule="auto"/>
              <w:ind w:firstLine="0"/>
              <w:jc w:val="center"/>
            </w:pPr>
            <w:r>
              <w:rPr>
                <w:rFonts w:ascii="Times New Roman" w:hAnsi="Times New Roman" w:eastAsia="Times New Roman" w:cs="Times New Roman"/>
                <w:b/>
                <w:i w:val="0"/>
                <w:color w:val="000000"/>
                <w:sz w:val="24"/>
              </w:rPr>
              <w:t>Мастер</w:t>
            </w:r>
          </w:p>
        </w:tc>
        <w:tc>
          <w:tcPr>
            <w:tcW w:w="1820" w:type="dxa"/>
            <w:vAlign w:val="center"/>
          </w:tcPr>
          <w:p w14:paraId="567FAA6C">
            <w:pPr>
              <w:spacing w:before="0" w:after="0" w:line="360" w:lineRule="auto"/>
              <w:ind w:firstLine="0"/>
              <w:jc w:val="center"/>
            </w:pPr>
            <w:r>
              <w:rPr>
                <w:rFonts w:ascii="Times New Roman" w:hAnsi="Times New Roman" w:eastAsia="Times New Roman" w:cs="Times New Roman"/>
                <w:b/>
                <w:i w:val="0"/>
                <w:color w:val="000000"/>
                <w:sz w:val="24"/>
              </w:rPr>
              <w:t>Руководитель</w:t>
            </w:r>
          </w:p>
        </w:tc>
        <w:tc>
          <w:tcPr>
            <w:tcW w:w="2081" w:type="dxa"/>
            <w:vAlign w:val="center"/>
          </w:tcPr>
          <w:p w14:paraId="1B4D9402">
            <w:pPr>
              <w:spacing w:before="0" w:after="0" w:line="360" w:lineRule="auto"/>
              <w:ind w:firstLine="0"/>
              <w:jc w:val="center"/>
            </w:pPr>
            <w:r>
              <w:rPr>
                <w:rFonts w:ascii="Times New Roman" w:hAnsi="Times New Roman" w:eastAsia="Times New Roman" w:cs="Times New Roman"/>
                <w:b/>
                <w:i w:val="0"/>
                <w:color w:val="000000"/>
                <w:sz w:val="24"/>
              </w:rPr>
              <w:t>Комментарий</w:t>
            </w:r>
          </w:p>
        </w:tc>
      </w:tr>
      <w:tr w14:paraId="468C0F24">
        <w:trPr>
          <w:cantSplit/>
          <w:jc w:val="center"/>
        </w:trPr>
        <w:tc>
          <w:tcPr>
            <w:tcW w:w="2081" w:type="dxa"/>
            <w:vAlign w:val="center"/>
          </w:tcPr>
          <w:p w14:paraId="66982BE6">
            <w:pPr>
              <w:spacing w:before="0" w:after="0" w:line="360" w:lineRule="auto"/>
              <w:ind w:firstLine="0"/>
              <w:jc w:val="center"/>
            </w:pPr>
            <w:r>
              <w:rPr>
                <w:rFonts w:ascii="Times New Roman" w:hAnsi="Times New Roman" w:eastAsia="Times New Roman" w:cs="Times New Roman"/>
                <w:b w:val="0"/>
                <w:i w:val="0"/>
                <w:color w:val="000000"/>
                <w:sz w:val="24"/>
              </w:rPr>
              <w:t>Создание записи клиента</w:t>
            </w:r>
          </w:p>
        </w:tc>
        <w:tc>
          <w:tcPr>
            <w:tcW w:w="1559" w:type="dxa"/>
            <w:vAlign w:val="center"/>
          </w:tcPr>
          <w:p w14:paraId="2E3EC5FE">
            <w:pPr>
              <w:spacing w:before="0" w:after="0" w:line="360" w:lineRule="auto"/>
              <w:ind w:firstLine="0"/>
              <w:jc w:val="center"/>
            </w:pPr>
            <w:r>
              <w:rPr>
                <w:rFonts w:ascii="Times New Roman" w:hAnsi="Times New Roman" w:eastAsia="Times New Roman" w:cs="Times New Roman"/>
                <w:b w:val="0"/>
                <w:i w:val="0"/>
                <w:color w:val="000000"/>
                <w:sz w:val="24"/>
              </w:rPr>
              <w:t>ответственный</w:t>
            </w:r>
          </w:p>
        </w:tc>
        <w:tc>
          <w:tcPr>
            <w:tcW w:w="1820" w:type="dxa"/>
            <w:vAlign w:val="center"/>
          </w:tcPr>
          <w:p w14:paraId="50BA42F7">
            <w:pPr>
              <w:spacing w:before="0" w:after="0" w:line="360" w:lineRule="auto"/>
              <w:ind w:firstLine="0"/>
              <w:jc w:val="left"/>
            </w:pPr>
            <w:r>
              <w:rPr>
                <w:rFonts w:ascii="Times New Roman" w:hAnsi="Times New Roman" w:eastAsia="Times New Roman" w:cs="Times New Roman"/>
                <w:b w:val="0"/>
                <w:i w:val="0"/>
                <w:color w:val="000000"/>
                <w:sz w:val="24"/>
              </w:rPr>
              <w:t>консультирует по времени</w:t>
            </w:r>
          </w:p>
        </w:tc>
        <w:tc>
          <w:tcPr>
            <w:tcW w:w="1820" w:type="dxa"/>
            <w:vAlign w:val="center"/>
          </w:tcPr>
          <w:p w14:paraId="680CB945">
            <w:pPr>
              <w:spacing w:before="0" w:after="0" w:line="360" w:lineRule="auto"/>
              <w:ind w:firstLine="0"/>
              <w:jc w:val="center"/>
            </w:pPr>
            <w:r>
              <w:rPr>
                <w:rFonts w:ascii="Times New Roman" w:hAnsi="Times New Roman" w:eastAsia="Times New Roman" w:cs="Times New Roman"/>
                <w:b w:val="0"/>
                <w:i w:val="0"/>
                <w:color w:val="000000"/>
                <w:sz w:val="24"/>
              </w:rPr>
              <w:t>контролирует итог</w:t>
            </w:r>
          </w:p>
        </w:tc>
        <w:tc>
          <w:tcPr>
            <w:tcW w:w="2081" w:type="dxa"/>
            <w:vAlign w:val="center"/>
          </w:tcPr>
          <w:p w14:paraId="76ABF206">
            <w:pPr>
              <w:spacing w:before="0" w:after="0" w:line="360" w:lineRule="auto"/>
              <w:ind w:firstLine="0"/>
              <w:jc w:val="left"/>
            </w:pPr>
            <w:r>
              <w:rPr>
                <w:rFonts w:ascii="Times New Roman" w:hAnsi="Times New Roman" w:eastAsia="Times New Roman" w:cs="Times New Roman"/>
                <w:b w:val="0"/>
                <w:i w:val="0"/>
                <w:color w:val="000000"/>
                <w:sz w:val="24"/>
              </w:rPr>
              <w:t>основная операция клиентского контура</w:t>
            </w:r>
          </w:p>
        </w:tc>
      </w:tr>
      <w:tr w14:paraId="7E998296">
        <w:trPr>
          <w:cantSplit/>
          <w:jc w:val="center"/>
        </w:trPr>
        <w:tc>
          <w:tcPr>
            <w:tcW w:w="2081" w:type="dxa"/>
            <w:vAlign w:val="center"/>
          </w:tcPr>
          <w:p w14:paraId="742562EA">
            <w:pPr>
              <w:spacing w:before="0" w:after="0" w:line="360" w:lineRule="auto"/>
              <w:ind w:firstLine="0"/>
              <w:jc w:val="center"/>
            </w:pPr>
            <w:r>
              <w:rPr>
                <w:rFonts w:ascii="Times New Roman" w:hAnsi="Times New Roman" w:eastAsia="Times New Roman" w:cs="Times New Roman"/>
                <w:b w:val="0"/>
                <w:i w:val="0"/>
                <w:color w:val="000000"/>
                <w:sz w:val="24"/>
              </w:rPr>
              <w:t>Изменение статуса записи</w:t>
            </w:r>
          </w:p>
        </w:tc>
        <w:tc>
          <w:tcPr>
            <w:tcW w:w="1559" w:type="dxa"/>
            <w:vAlign w:val="center"/>
          </w:tcPr>
          <w:p w14:paraId="4B87C163">
            <w:pPr>
              <w:spacing w:before="0" w:after="0" w:line="360" w:lineRule="auto"/>
              <w:ind w:firstLine="0"/>
              <w:jc w:val="center"/>
            </w:pPr>
            <w:r>
              <w:rPr>
                <w:rFonts w:ascii="Times New Roman" w:hAnsi="Times New Roman" w:eastAsia="Times New Roman" w:cs="Times New Roman"/>
                <w:b w:val="0"/>
                <w:i w:val="0"/>
                <w:color w:val="000000"/>
                <w:sz w:val="24"/>
              </w:rPr>
              <w:t>ответственный</w:t>
            </w:r>
          </w:p>
        </w:tc>
        <w:tc>
          <w:tcPr>
            <w:tcW w:w="1820" w:type="dxa"/>
            <w:vAlign w:val="center"/>
          </w:tcPr>
          <w:p w14:paraId="317DBA22">
            <w:pPr>
              <w:spacing w:before="0" w:after="0" w:line="360" w:lineRule="auto"/>
              <w:ind w:firstLine="0"/>
              <w:jc w:val="left"/>
            </w:pPr>
            <w:r>
              <w:rPr>
                <w:rFonts w:ascii="Times New Roman" w:hAnsi="Times New Roman" w:eastAsia="Times New Roman" w:cs="Times New Roman"/>
                <w:b w:val="0"/>
                <w:i w:val="0"/>
                <w:color w:val="000000"/>
                <w:sz w:val="24"/>
              </w:rPr>
              <w:t>сообщает факт выполнения</w:t>
            </w:r>
          </w:p>
        </w:tc>
        <w:tc>
          <w:tcPr>
            <w:tcW w:w="1820" w:type="dxa"/>
            <w:vAlign w:val="center"/>
          </w:tcPr>
          <w:p w14:paraId="047A09D1">
            <w:pPr>
              <w:spacing w:before="0" w:after="0" w:line="360" w:lineRule="auto"/>
              <w:ind w:firstLine="0"/>
              <w:jc w:val="left"/>
            </w:pPr>
            <w:r>
              <w:rPr>
                <w:rFonts w:ascii="Times New Roman" w:hAnsi="Times New Roman" w:eastAsia="Times New Roman" w:cs="Times New Roman"/>
                <w:b w:val="0"/>
                <w:i w:val="0"/>
                <w:color w:val="000000"/>
                <w:sz w:val="24"/>
              </w:rPr>
              <w:t>просматривает отчёт</w:t>
            </w:r>
          </w:p>
        </w:tc>
        <w:tc>
          <w:tcPr>
            <w:tcW w:w="2081" w:type="dxa"/>
            <w:vAlign w:val="center"/>
          </w:tcPr>
          <w:p w14:paraId="31809F4C">
            <w:pPr>
              <w:spacing w:before="0" w:after="0" w:line="360" w:lineRule="auto"/>
              <w:ind w:firstLine="0"/>
              <w:jc w:val="left"/>
            </w:pPr>
            <w:r>
              <w:rPr>
                <w:rFonts w:ascii="Times New Roman" w:hAnsi="Times New Roman" w:eastAsia="Times New Roman" w:cs="Times New Roman"/>
                <w:b w:val="0"/>
                <w:i w:val="0"/>
                <w:color w:val="000000"/>
                <w:sz w:val="24"/>
              </w:rPr>
              <w:t>статус влияет на все расчёты</w:t>
            </w:r>
          </w:p>
        </w:tc>
      </w:tr>
      <w:tr w14:paraId="09183C18">
        <w:trPr>
          <w:cantSplit/>
          <w:jc w:val="center"/>
        </w:trPr>
        <w:tc>
          <w:tcPr>
            <w:tcW w:w="2081" w:type="dxa"/>
            <w:vAlign w:val="center"/>
          </w:tcPr>
          <w:p w14:paraId="12FE7BAB">
            <w:pPr>
              <w:spacing w:before="0" w:after="0" w:line="360" w:lineRule="auto"/>
              <w:ind w:firstLine="0"/>
              <w:jc w:val="center"/>
            </w:pPr>
            <w:r>
              <w:rPr>
                <w:rFonts w:ascii="Times New Roman" w:hAnsi="Times New Roman" w:eastAsia="Times New Roman" w:cs="Times New Roman"/>
                <w:b w:val="0"/>
                <w:i w:val="0"/>
                <w:color w:val="000000"/>
                <w:sz w:val="24"/>
              </w:rPr>
              <w:t>Планирование графика</w:t>
            </w:r>
          </w:p>
        </w:tc>
        <w:tc>
          <w:tcPr>
            <w:tcW w:w="1559" w:type="dxa"/>
            <w:vAlign w:val="center"/>
          </w:tcPr>
          <w:p w14:paraId="2F165E57">
            <w:pPr>
              <w:spacing w:before="0" w:after="0" w:line="360" w:lineRule="auto"/>
              <w:ind w:firstLine="0"/>
              <w:jc w:val="center"/>
            </w:pPr>
            <w:r>
              <w:rPr>
                <w:rFonts w:ascii="Times New Roman" w:hAnsi="Times New Roman" w:eastAsia="Times New Roman" w:cs="Times New Roman"/>
                <w:b w:val="0"/>
                <w:i w:val="0"/>
                <w:color w:val="000000"/>
                <w:sz w:val="24"/>
              </w:rPr>
              <w:t>готовит проект</w:t>
            </w:r>
          </w:p>
        </w:tc>
        <w:tc>
          <w:tcPr>
            <w:tcW w:w="1820" w:type="dxa"/>
            <w:vAlign w:val="center"/>
          </w:tcPr>
          <w:p w14:paraId="5F700601">
            <w:pPr>
              <w:spacing w:before="0" w:after="0" w:line="360" w:lineRule="auto"/>
              <w:ind w:firstLine="0"/>
              <w:jc w:val="left"/>
            </w:pPr>
            <w:r>
              <w:rPr>
                <w:rFonts w:ascii="Times New Roman" w:hAnsi="Times New Roman" w:eastAsia="Times New Roman" w:cs="Times New Roman"/>
                <w:b w:val="0"/>
                <w:i w:val="0"/>
                <w:color w:val="000000"/>
                <w:sz w:val="24"/>
              </w:rPr>
              <w:t>подтверждает доступность</w:t>
            </w:r>
          </w:p>
        </w:tc>
        <w:tc>
          <w:tcPr>
            <w:tcW w:w="1820" w:type="dxa"/>
            <w:vAlign w:val="center"/>
          </w:tcPr>
          <w:p w14:paraId="685A8D42">
            <w:pPr>
              <w:spacing w:before="0" w:after="0" w:line="360" w:lineRule="auto"/>
              <w:ind w:firstLine="0"/>
              <w:jc w:val="center"/>
            </w:pPr>
            <w:r>
              <w:rPr>
                <w:rFonts w:ascii="Times New Roman" w:hAnsi="Times New Roman" w:eastAsia="Times New Roman" w:cs="Times New Roman"/>
                <w:b w:val="0"/>
                <w:i w:val="0"/>
                <w:color w:val="000000"/>
                <w:sz w:val="24"/>
              </w:rPr>
              <w:t>утверждает</w:t>
            </w:r>
          </w:p>
        </w:tc>
        <w:tc>
          <w:tcPr>
            <w:tcW w:w="2081" w:type="dxa"/>
            <w:vAlign w:val="center"/>
          </w:tcPr>
          <w:p w14:paraId="21B2DC94">
            <w:pPr>
              <w:spacing w:before="0" w:after="0" w:line="360" w:lineRule="auto"/>
              <w:ind w:firstLine="0"/>
              <w:jc w:val="left"/>
            </w:pPr>
            <w:r>
              <w:rPr>
                <w:rFonts w:ascii="Times New Roman" w:hAnsi="Times New Roman" w:eastAsia="Times New Roman" w:cs="Times New Roman"/>
                <w:b w:val="0"/>
                <w:i w:val="0"/>
                <w:color w:val="000000"/>
                <w:sz w:val="24"/>
              </w:rPr>
              <w:t>график связывает услуги и кабинеты</w:t>
            </w:r>
          </w:p>
        </w:tc>
      </w:tr>
      <w:tr w14:paraId="042BCE2A">
        <w:trPr>
          <w:cantSplit/>
          <w:jc w:val="center"/>
        </w:trPr>
        <w:tc>
          <w:tcPr>
            <w:tcW w:w="2081" w:type="dxa"/>
            <w:vAlign w:val="center"/>
          </w:tcPr>
          <w:p w14:paraId="34E96E6D">
            <w:pPr>
              <w:spacing w:before="0" w:after="0" w:line="360" w:lineRule="auto"/>
              <w:ind w:firstLine="0"/>
              <w:jc w:val="center"/>
            </w:pPr>
            <w:r>
              <w:rPr>
                <w:rFonts w:ascii="Times New Roman" w:hAnsi="Times New Roman" w:eastAsia="Times New Roman" w:cs="Times New Roman"/>
                <w:b w:val="0"/>
                <w:i w:val="0"/>
                <w:color w:val="000000"/>
                <w:sz w:val="24"/>
              </w:rPr>
              <w:t>Контроль материалов</w:t>
            </w:r>
          </w:p>
        </w:tc>
        <w:tc>
          <w:tcPr>
            <w:tcW w:w="1559" w:type="dxa"/>
            <w:vAlign w:val="center"/>
          </w:tcPr>
          <w:p w14:paraId="3604BAD4">
            <w:pPr>
              <w:spacing w:before="0" w:after="0" w:line="360" w:lineRule="auto"/>
              <w:ind w:firstLine="0"/>
              <w:jc w:val="center"/>
            </w:pPr>
            <w:r>
              <w:rPr>
                <w:rFonts w:ascii="Times New Roman" w:hAnsi="Times New Roman" w:eastAsia="Times New Roman" w:cs="Times New Roman"/>
                <w:b w:val="0"/>
                <w:i w:val="0"/>
                <w:color w:val="000000"/>
                <w:sz w:val="24"/>
              </w:rPr>
              <w:t>обновляет остатки</w:t>
            </w:r>
          </w:p>
        </w:tc>
        <w:tc>
          <w:tcPr>
            <w:tcW w:w="1820" w:type="dxa"/>
            <w:vAlign w:val="center"/>
          </w:tcPr>
          <w:p w14:paraId="1518FAC9">
            <w:pPr>
              <w:spacing w:before="0" w:after="0" w:line="360" w:lineRule="auto"/>
              <w:ind w:firstLine="0"/>
              <w:jc w:val="center"/>
            </w:pPr>
            <w:r>
              <w:rPr>
                <w:rFonts w:ascii="Times New Roman" w:hAnsi="Times New Roman" w:eastAsia="Times New Roman" w:cs="Times New Roman"/>
                <w:b w:val="0"/>
                <w:i w:val="0"/>
                <w:color w:val="000000"/>
                <w:sz w:val="24"/>
              </w:rPr>
              <w:t>сообщает о расходе</w:t>
            </w:r>
          </w:p>
        </w:tc>
        <w:tc>
          <w:tcPr>
            <w:tcW w:w="1820" w:type="dxa"/>
            <w:vAlign w:val="center"/>
          </w:tcPr>
          <w:p w14:paraId="38BA3C3C">
            <w:pPr>
              <w:spacing w:before="0" w:after="0" w:line="360" w:lineRule="auto"/>
              <w:ind w:firstLine="0"/>
              <w:jc w:val="center"/>
            </w:pPr>
            <w:r>
              <w:rPr>
                <w:rFonts w:ascii="Times New Roman" w:hAnsi="Times New Roman" w:eastAsia="Times New Roman" w:cs="Times New Roman"/>
                <w:b w:val="0"/>
                <w:i w:val="0"/>
                <w:color w:val="000000"/>
                <w:sz w:val="24"/>
              </w:rPr>
              <w:t>утверждает закупку</w:t>
            </w:r>
          </w:p>
        </w:tc>
        <w:tc>
          <w:tcPr>
            <w:tcW w:w="2081" w:type="dxa"/>
            <w:vAlign w:val="center"/>
          </w:tcPr>
          <w:p w14:paraId="66B05CC6">
            <w:pPr>
              <w:spacing w:before="0" w:after="0" w:line="360" w:lineRule="auto"/>
              <w:ind w:firstLine="0"/>
              <w:jc w:val="left"/>
            </w:pPr>
            <w:r>
              <w:rPr>
                <w:rFonts w:ascii="Times New Roman" w:hAnsi="Times New Roman" w:eastAsia="Times New Roman" w:cs="Times New Roman"/>
                <w:b w:val="0"/>
                <w:i w:val="0"/>
                <w:color w:val="000000"/>
                <w:sz w:val="24"/>
              </w:rPr>
              <w:t>минимальные нормы задаются руководителем</w:t>
            </w:r>
          </w:p>
        </w:tc>
      </w:tr>
      <w:tr w14:paraId="6E7436F5">
        <w:trPr>
          <w:cantSplit/>
          <w:jc w:val="center"/>
        </w:trPr>
        <w:tc>
          <w:tcPr>
            <w:tcW w:w="2081" w:type="dxa"/>
            <w:vAlign w:val="center"/>
          </w:tcPr>
          <w:p w14:paraId="25ECFBEB">
            <w:pPr>
              <w:spacing w:before="0" w:after="0" w:line="360" w:lineRule="auto"/>
              <w:ind w:firstLine="0"/>
              <w:jc w:val="center"/>
            </w:pPr>
            <w:r>
              <w:rPr>
                <w:rFonts w:ascii="Times New Roman" w:hAnsi="Times New Roman" w:eastAsia="Times New Roman" w:cs="Times New Roman"/>
                <w:b w:val="0"/>
                <w:i w:val="0"/>
                <w:color w:val="000000"/>
                <w:sz w:val="24"/>
              </w:rPr>
              <w:t>Ведение обучения</w:t>
            </w:r>
          </w:p>
        </w:tc>
        <w:tc>
          <w:tcPr>
            <w:tcW w:w="1559" w:type="dxa"/>
            <w:vAlign w:val="center"/>
          </w:tcPr>
          <w:p w14:paraId="1D0C1476">
            <w:pPr>
              <w:spacing w:before="0" w:after="0" w:line="360" w:lineRule="auto"/>
              <w:ind w:firstLine="0"/>
              <w:jc w:val="center"/>
            </w:pPr>
            <w:r>
              <w:rPr>
                <w:rFonts w:ascii="Times New Roman" w:hAnsi="Times New Roman" w:eastAsia="Times New Roman" w:cs="Times New Roman"/>
                <w:b w:val="0"/>
                <w:i w:val="0"/>
                <w:color w:val="000000"/>
                <w:sz w:val="24"/>
              </w:rPr>
              <w:t>фиксирует заявку</w:t>
            </w:r>
          </w:p>
        </w:tc>
        <w:tc>
          <w:tcPr>
            <w:tcW w:w="1820" w:type="dxa"/>
            <w:vAlign w:val="center"/>
          </w:tcPr>
          <w:p w14:paraId="658B91F6">
            <w:pPr>
              <w:spacing w:before="0" w:after="0" w:line="360" w:lineRule="auto"/>
              <w:ind w:firstLine="0"/>
              <w:jc w:val="center"/>
            </w:pPr>
            <w:r>
              <w:rPr>
                <w:rFonts w:ascii="Times New Roman" w:hAnsi="Times New Roman" w:eastAsia="Times New Roman" w:cs="Times New Roman"/>
                <w:b w:val="0"/>
                <w:i w:val="0"/>
                <w:color w:val="000000"/>
                <w:sz w:val="24"/>
              </w:rPr>
              <w:t>проводит занятие</w:t>
            </w:r>
          </w:p>
        </w:tc>
        <w:tc>
          <w:tcPr>
            <w:tcW w:w="1820" w:type="dxa"/>
            <w:vAlign w:val="center"/>
          </w:tcPr>
          <w:p w14:paraId="442ED59B">
            <w:pPr>
              <w:spacing w:before="0" w:after="0" w:line="360" w:lineRule="auto"/>
              <w:ind w:firstLine="0"/>
              <w:jc w:val="left"/>
            </w:pPr>
            <w:r>
              <w:rPr>
                <w:rFonts w:ascii="Times New Roman" w:hAnsi="Times New Roman" w:eastAsia="Times New Roman" w:cs="Times New Roman"/>
                <w:b w:val="0"/>
                <w:i w:val="0"/>
                <w:color w:val="000000"/>
                <w:sz w:val="24"/>
              </w:rPr>
              <w:t>оценивает направление</w:t>
            </w:r>
          </w:p>
        </w:tc>
        <w:tc>
          <w:tcPr>
            <w:tcW w:w="2081" w:type="dxa"/>
            <w:vAlign w:val="center"/>
          </w:tcPr>
          <w:p w14:paraId="7AE378FE">
            <w:pPr>
              <w:spacing w:before="0" w:after="0" w:line="360" w:lineRule="auto"/>
              <w:ind w:firstLine="0"/>
              <w:jc w:val="left"/>
            </w:pPr>
            <w:r>
              <w:rPr>
                <w:rFonts w:ascii="Times New Roman" w:hAnsi="Times New Roman" w:eastAsia="Times New Roman" w:cs="Times New Roman"/>
                <w:b w:val="0"/>
                <w:i w:val="0"/>
                <w:color w:val="000000"/>
                <w:sz w:val="24"/>
              </w:rPr>
              <w:t>учебный поток отделён от процедур</w:t>
            </w:r>
          </w:p>
        </w:tc>
      </w:tr>
      <w:tr w14:paraId="0619A7B5">
        <w:trPr>
          <w:cantSplit/>
          <w:jc w:val="center"/>
        </w:trPr>
        <w:tc>
          <w:tcPr>
            <w:tcW w:w="2081" w:type="dxa"/>
            <w:vAlign w:val="center"/>
          </w:tcPr>
          <w:p w14:paraId="482F510F">
            <w:pPr>
              <w:spacing w:before="0" w:after="0" w:line="360" w:lineRule="auto"/>
              <w:ind w:firstLine="0"/>
              <w:jc w:val="center"/>
            </w:pPr>
            <w:r>
              <w:rPr>
                <w:rFonts w:ascii="Times New Roman" w:hAnsi="Times New Roman" w:eastAsia="Times New Roman" w:cs="Times New Roman"/>
                <w:b w:val="0"/>
                <w:i w:val="0"/>
                <w:color w:val="000000"/>
                <w:sz w:val="24"/>
              </w:rPr>
              <w:t>Просмотр отчётов</w:t>
            </w:r>
          </w:p>
        </w:tc>
        <w:tc>
          <w:tcPr>
            <w:tcW w:w="1559" w:type="dxa"/>
            <w:vAlign w:val="center"/>
          </w:tcPr>
          <w:p w14:paraId="3112176D">
            <w:pPr>
              <w:spacing w:before="0" w:after="0" w:line="360" w:lineRule="auto"/>
              <w:ind w:firstLine="0"/>
              <w:jc w:val="center"/>
            </w:pPr>
            <w:r>
              <w:rPr>
                <w:rFonts w:ascii="Times New Roman" w:hAnsi="Times New Roman" w:eastAsia="Times New Roman" w:cs="Times New Roman"/>
                <w:b w:val="0"/>
                <w:i w:val="0"/>
                <w:color w:val="000000"/>
                <w:sz w:val="24"/>
              </w:rPr>
              <w:t>готовит данные</w:t>
            </w:r>
          </w:p>
        </w:tc>
        <w:tc>
          <w:tcPr>
            <w:tcW w:w="1820" w:type="dxa"/>
            <w:vAlign w:val="center"/>
          </w:tcPr>
          <w:p w14:paraId="2A150C53">
            <w:pPr>
              <w:spacing w:before="0" w:after="0" w:line="360" w:lineRule="auto"/>
              <w:ind w:firstLine="0"/>
              <w:jc w:val="center"/>
            </w:pPr>
            <w:r>
              <w:rPr>
                <w:rFonts w:ascii="Times New Roman" w:hAnsi="Times New Roman" w:eastAsia="Times New Roman" w:cs="Times New Roman"/>
                <w:b w:val="0"/>
                <w:i w:val="0"/>
                <w:color w:val="000000"/>
                <w:sz w:val="24"/>
              </w:rPr>
              <w:t>не участвует</w:t>
            </w:r>
          </w:p>
        </w:tc>
        <w:tc>
          <w:tcPr>
            <w:tcW w:w="1820" w:type="dxa"/>
            <w:vAlign w:val="center"/>
          </w:tcPr>
          <w:p w14:paraId="09E12723">
            <w:pPr>
              <w:spacing w:before="0" w:after="0" w:line="360" w:lineRule="auto"/>
              <w:ind w:firstLine="0"/>
              <w:jc w:val="left"/>
            </w:pPr>
            <w:r>
              <w:rPr>
                <w:rFonts w:ascii="Times New Roman" w:hAnsi="Times New Roman" w:eastAsia="Times New Roman" w:cs="Times New Roman"/>
                <w:b w:val="0"/>
                <w:i w:val="0"/>
                <w:color w:val="000000"/>
                <w:sz w:val="24"/>
              </w:rPr>
              <w:t>использует показатели</w:t>
            </w:r>
          </w:p>
        </w:tc>
        <w:tc>
          <w:tcPr>
            <w:tcW w:w="2081" w:type="dxa"/>
            <w:vAlign w:val="center"/>
          </w:tcPr>
          <w:p w14:paraId="30D52BB3">
            <w:pPr>
              <w:spacing w:before="0" w:after="0" w:line="360" w:lineRule="auto"/>
              <w:ind w:firstLine="0"/>
              <w:jc w:val="left"/>
            </w:pPr>
            <w:r>
              <w:rPr>
                <w:rFonts w:ascii="Times New Roman" w:hAnsi="Times New Roman" w:eastAsia="Times New Roman" w:cs="Times New Roman"/>
                <w:b w:val="0"/>
                <w:i w:val="0"/>
                <w:color w:val="000000"/>
                <w:sz w:val="24"/>
              </w:rPr>
              <w:t>отчётность строится на текущих журналах</w:t>
            </w:r>
          </w:p>
        </w:tc>
      </w:tr>
    </w:tbl>
    <w:p w14:paraId="27C2F4A2">
      <w:pPr>
        <w:spacing w:before="0" w:after="0" w:line="360" w:lineRule="auto"/>
      </w:pPr>
    </w:p>
    <w:p w14:paraId="0ADC0F8B">
      <w:pPr>
        <w:keepNext/>
        <w:spacing w:before="0" w:after="0" w:line="360" w:lineRule="auto"/>
        <w:ind w:firstLine="0"/>
        <w:jc w:val="left"/>
      </w:pPr>
      <w:r>
        <w:rPr>
          <w:rFonts w:ascii="Times New Roman" w:hAnsi="Times New Roman" w:eastAsia="Times New Roman" w:cs="Times New Roman"/>
          <w:b w:val="0"/>
          <w:i w:val="0"/>
          <w:color w:val="000000"/>
          <w:sz w:val="28"/>
        </w:rPr>
        <w:t>Таблица 1.11 — Критерии качества данных в журналах АРМ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78D5F23E">
        <w:trPr>
          <w:cantSplit/>
          <w:tblHeader/>
          <w:jc w:val="center"/>
        </w:trPr>
        <w:tc>
          <w:tcPr>
            <w:tcW w:w="2081" w:type="dxa"/>
            <w:vAlign w:val="center"/>
          </w:tcPr>
          <w:p w14:paraId="309D6663">
            <w:pPr>
              <w:spacing w:before="0" w:after="0" w:line="360" w:lineRule="auto"/>
              <w:ind w:firstLine="0"/>
              <w:jc w:val="center"/>
            </w:pPr>
            <w:r>
              <w:rPr>
                <w:rFonts w:ascii="Times New Roman" w:hAnsi="Times New Roman" w:eastAsia="Times New Roman" w:cs="Times New Roman"/>
                <w:b/>
                <w:i w:val="0"/>
                <w:color w:val="000000"/>
                <w:sz w:val="24"/>
              </w:rPr>
              <w:t>Критерий</w:t>
            </w:r>
          </w:p>
        </w:tc>
        <w:tc>
          <w:tcPr>
            <w:tcW w:w="4156" w:type="dxa"/>
            <w:vAlign w:val="center"/>
          </w:tcPr>
          <w:p w14:paraId="57D4CBFA">
            <w:pPr>
              <w:spacing w:before="0" w:after="0" w:line="360" w:lineRule="auto"/>
              <w:ind w:firstLine="0"/>
              <w:jc w:val="center"/>
            </w:pPr>
            <w:r>
              <w:rPr>
                <w:rFonts w:ascii="Times New Roman" w:hAnsi="Times New Roman" w:eastAsia="Times New Roman" w:cs="Times New Roman"/>
                <w:b/>
                <w:i w:val="0"/>
                <w:color w:val="000000"/>
                <w:sz w:val="24"/>
              </w:rPr>
              <w:t>Содержание</w:t>
            </w:r>
          </w:p>
        </w:tc>
        <w:tc>
          <w:tcPr>
            <w:tcW w:w="3118" w:type="dxa"/>
            <w:vAlign w:val="center"/>
          </w:tcPr>
          <w:p w14:paraId="4462E1B3">
            <w:pPr>
              <w:spacing w:before="0" w:after="0" w:line="360" w:lineRule="auto"/>
              <w:ind w:firstLine="0"/>
              <w:jc w:val="center"/>
            </w:pPr>
            <w:r>
              <w:rPr>
                <w:rFonts w:ascii="Times New Roman" w:hAnsi="Times New Roman" w:eastAsia="Times New Roman" w:cs="Times New Roman"/>
                <w:b/>
                <w:i w:val="0"/>
                <w:color w:val="000000"/>
                <w:sz w:val="24"/>
              </w:rPr>
              <w:t>Пример контроля</w:t>
            </w:r>
          </w:p>
        </w:tc>
      </w:tr>
      <w:tr w14:paraId="3DBD964C">
        <w:trPr>
          <w:cantSplit/>
          <w:jc w:val="center"/>
        </w:trPr>
        <w:tc>
          <w:tcPr>
            <w:tcW w:w="2081" w:type="dxa"/>
            <w:vAlign w:val="center"/>
          </w:tcPr>
          <w:p w14:paraId="080386A9">
            <w:pPr>
              <w:spacing w:before="0" w:after="0" w:line="360" w:lineRule="auto"/>
              <w:ind w:firstLine="0"/>
              <w:jc w:val="center"/>
            </w:pPr>
            <w:r>
              <w:rPr>
                <w:rFonts w:ascii="Times New Roman" w:hAnsi="Times New Roman" w:eastAsia="Times New Roman" w:cs="Times New Roman"/>
                <w:b w:val="0"/>
                <w:i w:val="0"/>
                <w:color w:val="000000"/>
                <w:sz w:val="24"/>
              </w:rPr>
              <w:t>Полнота</w:t>
            </w:r>
          </w:p>
        </w:tc>
        <w:tc>
          <w:tcPr>
            <w:tcW w:w="4156" w:type="dxa"/>
            <w:vAlign w:val="center"/>
          </w:tcPr>
          <w:p w14:paraId="44612705">
            <w:pPr>
              <w:spacing w:before="0" w:after="0" w:line="360" w:lineRule="auto"/>
              <w:ind w:firstLine="0"/>
              <w:jc w:val="left"/>
            </w:pPr>
            <w:r>
              <w:rPr>
                <w:rFonts w:ascii="Times New Roman" w:hAnsi="Times New Roman" w:eastAsia="Times New Roman" w:cs="Times New Roman"/>
                <w:b w:val="0"/>
                <w:i w:val="0"/>
                <w:color w:val="000000"/>
                <w:sz w:val="24"/>
              </w:rPr>
              <w:t>обязательные поля записи заполнены до подтверждения визита</w:t>
            </w:r>
          </w:p>
        </w:tc>
        <w:tc>
          <w:tcPr>
            <w:tcW w:w="3118" w:type="dxa"/>
            <w:vAlign w:val="center"/>
          </w:tcPr>
          <w:p w14:paraId="35E77ECE">
            <w:pPr>
              <w:spacing w:before="0" w:after="0" w:line="360" w:lineRule="auto"/>
              <w:ind w:firstLine="0"/>
              <w:jc w:val="left"/>
            </w:pPr>
            <w:r>
              <w:rPr>
                <w:rFonts w:ascii="Times New Roman" w:hAnsi="Times New Roman" w:eastAsia="Times New Roman" w:cs="Times New Roman"/>
                <w:b w:val="0"/>
                <w:i w:val="0"/>
                <w:color w:val="000000"/>
                <w:sz w:val="24"/>
              </w:rPr>
              <w:t>дата, время, клиент, услуга, мастер, статус</w:t>
            </w:r>
          </w:p>
        </w:tc>
      </w:tr>
      <w:tr w14:paraId="39CB5D7A">
        <w:trPr>
          <w:cantSplit/>
          <w:jc w:val="center"/>
        </w:trPr>
        <w:tc>
          <w:tcPr>
            <w:tcW w:w="2081" w:type="dxa"/>
            <w:vAlign w:val="center"/>
          </w:tcPr>
          <w:p w14:paraId="284E09F7">
            <w:pPr>
              <w:spacing w:before="0" w:after="0" w:line="360" w:lineRule="auto"/>
              <w:ind w:firstLine="0"/>
              <w:jc w:val="center"/>
            </w:pPr>
            <w:r>
              <w:rPr>
                <w:rFonts w:ascii="Times New Roman" w:hAnsi="Times New Roman" w:eastAsia="Times New Roman" w:cs="Times New Roman"/>
                <w:b w:val="0"/>
                <w:i w:val="0"/>
                <w:color w:val="000000"/>
                <w:sz w:val="24"/>
              </w:rPr>
              <w:t>Единообразие</w:t>
            </w:r>
          </w:p>
        </w:tc>
        <w:tc>
          <w:tcPr>
            <w:tcW w:w="4156" w:type="dxa"/>
            <w:vAlign w:val="center"/>
          </w:tcPr>
          <w:p w14:paraId="3E5F9D6B">
            <w:pPr>
              <w:spacing w:before="0" w:after="0" w:line="360" w:lineRule="auto"/>
              <w:ind w:firstLine="0"/>
              <w:jc w:val="left"/>
            </w:pPr>
            <w:r>
              <w:rPr>
                <w:rFonts w:ascii="Times New Roman" w:hAnsi="Times New Roman" w:eastAsia="Times New Roman" w:cs="Times New Roman"/>
                <w:b w:val="0"/>
                <w:i w:val="0"/>
                <w:color w:val="000000"/>
                <w:sz w:val="24"/>
              </w:rPr>
              <w:t>значения выбираются из справочников и закрытых списков</w:t>
            </w:r>
          </w:p>
        </w:tc>
        <w:tc>
          <w:tcPr>
            <w:tcW w:w="3118" w:type="dxa"/>
            <w:vAlign w:val="center"/>
          </w:tcPr>
          <w:p w14:paraId="66E64A6F">
            <w:pPr>
              <w:spacing w:before="0" w:after="0" w:line="360" w:lineRule="auto"/>
              <w:ind w:firstLine="0"/>
              <w:jc w:val="left"/>
            </w:pPr>
            <w:r>
              <w:rPr>
                <w:rFonts w:ascii="Times New Roman" w:hAnsi="Times New Roman" w:eastAsia="Times New Roman" w:cs="Times New Roman"/>
                <w:b w:val="0"/>
                <w:i w:val="0"/>
                <w:color w:val="000000"/>
                <w:sz w:val="24"/>
              </w:rPr>
              <w:t>статус выбирается из перечня, а не вводится вручную</w:t>
            </w:r>
          </w:p>
        </w:tc>
      </w:tr>
      <w:tr w14:paraId="54116134">
        <w:trPr>
          <w:cantSplit/>
          <w:jc w:val="center"/>
        </w:trPr>
        <w:tc>
          <w:tcPr>
            <w:tcW w:w="2081" w:type="dxa"/>
            <w:vAlign w:val="center"/>
          </w:tcPr>
          <w:p w14:paraId="46C0AB9D">
            <w:pPr>
              <w:spacing w:before="0" w:after="0" w:line="360" w:lineRule="auto"/>
              <w:ind w:firstLine="0"/>
              <w:jc w:val="center"/>
            </w:pPr>
            <w:r>
              <w:rPr>
                <w:rFonts w:ascii="Times New Roman" w:hAnsi="Times New Roman" w:eastAsia="Times New Roman" w:cs="Times New Roman"/>
                <w:b w:val="0"/>
                <w:i w:val="0"/>
                <w:color w:val="000000"/>
                <w:sz w:val="24"/>
              </w:rPr>
              <w:t>Актуальность</w:t>
            </w:r>
          </w:p>
        </w:tc>
        <w:tc>
          <w:tcPr>
            <w:tcW w:w="4156" w:type="dxa"/>
            <w:vAlign w:val="center"/>
          </w:tcPr>
          <w:p w14:paraId="6ACBA55C">
            <w:pPr>
              <w:spacing w:before="0" w:after="0" w:line="360" w:lineRule="auto"/>
              <w:ind w:firstLine="0"/>
              <w:jc w:val="left"/>
            </w:pPr>
            <w:r>
              <w:rPr>
                <w:rFonts w:ascii="Times New Roman" w:hAnsi="Times New Roman" w:eastAsia="Times New Roman" w:cs="Times New Roman"/>
                <w:b w:val="0"/>
                <w:i w:val="0"/>
                <w:color w:val="000000"/>
                <w:sz w:val="24"/>
              </w:rPr>
              <w:t>данные меняются в день фактического события</w:t>
            </w:r>
          </w:p>
        </w:tc>
        <w:tc>
          <w:tcPr>
            <w:tcW w:w="3118" w:type="dxa"/>
            <w:vAlign w:val="center"/>
          </w:tcPr>
          <w:p w14:paraId="5364EDDD">
            <w:pPr>
              <w:spacing w:before="0" w:after="0" w:line="360" w:lineRule="auto"/>
              <w:ind w:firstLine="0"/>
              <w:jc w:val="left"/>
            </w:pPr>
            <w:r>
              <w:rPr>
                <w:rFonts w:ascii="Times New Roman" w:hAnsi="Times New Roman" w:eastAsia="Times New Roman" w:cs="Times New Roman"/>
                <w:b w:val="0"/>
                <w:i w:val="0"/>
                <w:color w:val="000000"/>
                <w:sz w:val="24"/>
              </w:rPr>
              <w:t>перенос визита сразу отражается в журнале</w:t>
            </w:r>
          </w:p>
        </w:tc>
      </w:tr>
      <w:tr w14:paraId="6355C2A6">
        <w:trPr>
          <w:cantSplit/>
          <w:jc w:val="center"/>
        </w:trPr>
        <w:tc>
          <w:tcPr>
            <w:tcW w:w="2081" w:type="dxa"/>
            <w:vAlign w:val="center"/>
          </w:tcPr>
          <w:p w14:paraId="204A47D4">
            <w:pPr>
              <w:spacing w:before="0" w:after="0" w:line="360" w:lineRule="auto"/>
              <w:ind w:firstLine="0"/>
              <w:jc w:val="center"/>
            </w:pPr>
            <w:r>
              <w:rPr>
                <w:rFonts w:ascii="Times New Roman" w:hAnsi="Times New Roman" w:eastAsia="Times New Roman" w:cs="Times New Roman"/>
                <w:b w:val="0"/>
                <w:i w:val="0"/>
                <w:color w:val="000000"/>
                <w:sz w:val="24"/>
              </w:rPr>
              <w:t>Прослеживаемость</w:t>
            </w:r>
          </w:p>
        </w:tc>
        <w:tc>
          <w:tcPr>
            <w:tcW w:w="4156" w:type="dxa"/>
            <w:vAlign w:val="center"/>
          </w:tcPr>
          <w:p w14:paraId="3ABADCEB">
            <w:pPr>
              <w:spacing w:before="0" w:after="0" w:line="360" w:lineRule="auto"/>
              <w:ind w:firstLine="0"/>
              <w:jc w:val="left"/>
            </w:pPr>
            <w:r>
              <w:rPr>
                <w:rFonts w:ascii="Times New Roman" w:hAnsi="Times New Roman" w:eastAsia="Times New Roman" w:cs="Times New Roman"/>
                <w:b w:val="0"/>
                <w:i w:val="0"/>
                <w:color w:val="000000"/>
                <w:sz w:val="24"/>
              </w:rPr>
              <w:t>по записи видно, какой процесс она поддерживает</w:t>
            </w:r>
          </w:p>
        </w:tc>
        <w:tc>
          <w:tcPr>
            <w:tcW w:w="3118" w:type="dxa"/>
            <w:vAlign w:val="center"/>
          </w:tcPr>
          <w:p w14:paraId="5FCF1D0E">
            <w:pPr>
              <w:spacing w:before="0" w:after="0" w:line="360" w:lineRule="auto"/>
              <w:ind w:firstLine="0"/>
              <w:jc w:val="left"/>
            </w:pPr>
            <w:r>
              <w:rPr>
                <w:rFonts w:ascii="Times New Roman" w:hAnsi="Times New Roman" w:eastAsia="Times New Roman" w:cs="Times New Roman"/>
                <w:b w:val="0"/>
                <w:i w:val="0"/>
                <w:color w:val="000000"/>
                <w:sz w:val="24"/>
              </w:rPr>
              <w:t>процедура, обучение, заказ или отчёт</w:t>
            </w:r>
          </w:p>
        </w:tc>
      </w:tr>
      <w:tr w14:paraId="71E1AC4E">
        <w:trPr>
          <w:cantSplit/>
          <w:jc w:val="center"/>
        </w:trPr>
        <w:tc>
          <w:tcPr>
            <w:tcW w:w="2081" w:type="dxa"/>
            <w:vAlign w:val="center"/>
          </w:tcPr>
          <w:p w14:paraId="590C86B9">
            <w:pPr>
              <w:spacing w:before="0" w:after="0" w:line="360" w:lineRule="auto"/>
              <w:ind w:firstLine="0"/>
              <w:jc w:val="center"/>
            </w:pPr>
            <w:r>
              <w:rPr>
                <w:rFonts w:ascii="Times New Roman" w:hAnsi="Times New Roman" w:eastAsia="Times New Roman" w:cs="Times New Roman"/>
                <w:b w:val="0"/>
                <w:i w:val="0"/>
                <w:color w:val="000000"/>
                <w:sz w:val="24"/>
              </w:rPr>
              <w:t>Проверяемость</w:t>
            </w:r>
          </w:p>
        </w:tc>
        <w:tc>
          <w:tcPr>
            <w:tcW w:w="4156" w:type="dxa"/>
            <w:vAlign w:val="center"/>
          </w:tcPr>
          <w:p w14:paraId="109F12F0">
            <w:pPr>
              <w:spacing w:before="0" w:after="0" w:line="360" w:lineRule="auto"/>
              <w:ind w:firstLine="0"/>
              <w:jc w:val="left"/>
            </w:pPr>
            <w:r>
              <w:rPr>
                <w:rFonts w:ascii="Times New Roman" w:hAnsi="Times New Roman" w:eastAsia="Times New Roman" w:cs="Times New Roman"/>
                <w:b w:val="0"/>
                <w:i w:val="0"/>
                <w:color w:val="000000"/>
                <w:sz w:val="24"/>
              </w:rPr>
              <w:t>значение можно сопоставить с фактом или документом</w:t>
            </w:r>
          </w:p>
        </w:tc>
        <w:tc>
          <w:tcPr>
            <w:tcW w:w="3118" w:type="dxa"/>
            <w:vAlign w:val="center"/>
          </w:tcPr>
          <w:p w14:paraId="28BC0F37">
            <w:pPr>
              <w:spacing w:before="0" w:after="0" w:line="360" w:lineRule="auto"/>
              <w:ind w:firstLine="0"/>
              <w:jc w:val="left"/>
            </w:pPr>
            <w:r>
              <w:rPr>
                <w:rFonts w:ascii="Times New Roman" w:hAnsi="Times New Roman" w:eastAsia="Times New Roman" w:cs="Times New Roman"/>
                <w:b w:val="0"/>
                <w:i w:val="0"/>
                <w:color w:val="000000"/>
                <w:sz w:val="24"/>
              </w:rPr>
              <w:t>остаток материала сверяется с физическим остатком</w:t>
            </w:r>
          </w:p>
        </w:tc>
      </w:tr>
    </w:tbl>
    <w:p w14:paraId="250C5E00">
      <w:pPr>
        <w:spacing w:before="0" w:after="0" w:line="360" w:lineRule="auto"/>
      </w:pPr>
    </w:p>
    <w:p w14:paraId="0A503B63">
      <w:pPr>
        <w:pStyle w:val="2"/>
        <w:spacing w:before="0" w:after="0" w:line="360" w:lineRule="auto"/>
        <w:ind w:firstLine="0"/>
        <w:jc w:val="center"/>
      </w:pPr>
      <w:bookmarkStart w:id="9" w:name="_Toc519274545"/>
      <w:r>
        <w:rPr>
          <w:rFonts w:ascii="Times New Roman" w:hAnsi="Times New Roman" w:eastAsia="Times New Roman" w:cs="Times New Roman"/>
          <w:b/>
          <w:i w:val="0"/>
          <w:color w:val="000000"/>
          <w:sz w:val="28"/>
        </w:rPr>
        <w:t>ГЛАВА 2. ПРОЕКТИРОВАНИЕ БИЗНЕС-ПРОЦЕССОВ</w:t>
      </w:r>
      <w:bookmarkEnd w:id="9"/>
    </w:p>
    <w:p w14:paraId="60C5E97A">
      <w:pPr>
        <w:pStyle w:val="3"/>
        <w:pageBreakBefore w:val="0"/>
        <w:spacing w:before="0" w:after="0" w:line="360" w:lineRule="auto"/>
        <w:ind w:firstLine="709"/>
        <w:jc w:val="left"/>
      </w:pPr>
      <w:bookmarkStart w:id="10" w:name="_Toc73736407"/>
      <w:r>
        <w:rPr>
          <w:rFonts w:ascii="Times New Roman" w:hAnsi="Times New Roman" w:eastAsia="Times New Roman" w:cs="Times New Roman"/>
          <w:b/>
          <w:i w:val="0"/>
          <w:color w:val="000000"/>
          <w:sz w:val="28"/>
        </w:rPr>
        <w:t>2.1. Бизнес-процесс работы менеджера «как есть»</w:t>
      </w:r>
      <w:bookmarkEnd w:id="10"/>
    </w:p>
    <w:p w14:paraId="795B94C9">
      <w:pPr>
        <w:spacing w:before="0" w:after="0" w:line="360" w:lineRule="auto"/>
        <w:ind w:firstLine="709"/>
        <w:jc w:val="both"/>
      </w:pPr>
      <w:r>
        <w:rPr>
          <w:rFonts w:ascii="Times New Roman" w:hAnsi="Times New Roman" w:eastAsia="Times New Roman" w:cs="Times New Roman"/>
          <w:b w:val="0"/>
          <w:i w:val="0"/>
          <w:color w:val="000000"/>
          <w:sz w:val="28"/>
        </w:rPr>
        <w:t>Текущий процесс работы менеджера в нотации BPMN — это состояние AS-IS. В нём много ручных действий и слабые связи между этапами. Клиент обращается через WhatsApp, Telegram, Instagram или по телефону. Менеджер уточняет услугу и желаемое время, потом вручную проверяет расписание мастеров — частично по памяти, частично по записям в локальной таблице или ежедневнике. Если свободное окно нашлось, договорённость фиксируется устно или дублируется в чате клиента. Если окна нет, менеджер возвращается к переписке и предлагает другое время.</w:t>
      </w:r>
    </w:p>
    <w:p w14:paraId="5C5CA595">
      <w:pPr>
        <w:spacing w:before="0" w:after="0" w:line="360" w:lineRule="auto"/>
        <w:ind w:firstLine="709"/>
        <w:jc w:val="both"/>
      </w:pPr>
      <w:r>
        <w:rPr>
          <w:rFonts w:ascii="Times New Roman" w:hAnsi="Times New Roman" w:eastAsia="Times New Roman" w:cs="Times New Roman"/>
          <w:b w:val="0"/>
          <w:i w:val="0"/>
          <w:color w:val="000000"/>
          <w:sz w:val="28"/>
        </w:rPr>
        <w:t>Слабое место процесса — отсутствие единого контроля связанных данных. Запись клиента согласована, но график мастера в общем источнике не обновлён. Остатки материалов известны только после проверки шкафа. Заявка на обучение лежит отдельно от основного календаря. Процесс зависит от внимательности менеджера, и в пиковые часы это создаёт устойчивые риски потери информации. Наблюдение показывает: больше половины ошибок в записи возникает именно из-за рассинхронизации между мессенджером и локальным журналом.</w:t>
      </w:r>
    </w:p>
    <w:p w14:paraId="1E7FE9C1">
      <w:pPr>
        <w:spacing w:before="0" w:after="0" w:line="360" w:lineRule="auto"/>
        <w:ind w:firstLine="709"/>
        <w:jc w:val="both"/>
      </w:pPr>
      <w:r>
        <w:rPr>
          <w:rFonts w:ascii="Times New Roman" w:hAnsi="Times New Roman" w:eastAsia="Times New Roman" w:cs="Times New Roman"/>
          <w:b w:val="0"/>
          <w:i w:val="0"/>
          <w:color w:val="000000"/>
          <w:sz w:val="28"/>
        </w:rPr>
        <w:t>На рисунке 2.1 — контекстная IDEF0-модель процесса управления работой менеджера. На вход поступают заявки клиентов, остатки материалов и график мастеров. Управляющие воздействия — правила записи, прайс-лист и санитарные требования. Механизмы — менеджер, Excel-АРМ и каналы коммуникации. На выходе — подтверждённые записи, план смен, заявки поставщикам и отчёты. Модель верхнего уровня показывает процесс целиком и закрепляет его границы.</w:t>
      </w:r>
    </w:p>
    <w:p w14:paraId="6D2ACEA5">
      <w:pPr>
        <w:spacing w:before="0" w:after="0" w:line="360" w:lineRule="auto"/>
        <w:jc w:val="center"/>
      </w:pPr>
      <w:r>
        <w:drawing>
          <wp:inline distT="0" distB="0" distL="114300" distR="114300">
            <wp:extent cx="5939790" cy="3230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940000" cy="3231429"/>
                    </a:xfrm>
                    <a:prstGeom prst="rect">
                      <a:avLst/>
                    </a:prstGeom>
                  </pic:spPr>
                </pic:pic>
              </a:graphicData>
            </a:graphic>
          </wp:inline>
        </w:drawing>
      </w:r>
    </w:p>
    <w:p w14:paraId="14D4450D">
      <w:pPr>
        <w:keepLines/>
        <w:spacing w:before="0" w:after="0" w:line="360" w:lineRule="auto"/>
        <w:jc w:val="center"/>
      </w:pPr>
      <w:r>
        <w:rPr>
          <w:rFonts w:ascii="Times New Roman" w:hAnsi="Times New Roman" w:eastAsia="Times New Roman" w:cs="Times New Roman"/>
          <w:b w:val="0"/>
          <w:i w:val="0"/>
          <w:sz w:val="28"/>
        </w:rPr>
        <w:t>Рисунок 2.1 — Контекстная IDEF0-модель процесса управления работой менеджера</w:t>
      </w:r>
    </w:p>
    <w:p w14:paraId="36C1308B">
      <w:pPr>
        <w:spacing w:before="0" w:after="0" w:line="360" w:lineRule="auto"/>
        <w:ind w:firstLine="709"/>
        <w:jc w:val="both"/>
      </w:pPr>
      <w:r>
        <w:rPr>
          <w:rFonts w:ascii="Times New Roman" w:hAnsi="Times New Roman" w:eastAsia="Times New Roman" w:cs="Times New Roman"/>
          <w:b w:val="0"/>
          <w:i w:val="0"/>
          <w:color w:val="000000"/>
          <w:sz w:val="28"/>
        </w:rPr>
        <w:t>Детализация AS-IS-процесса в нотации BPMN 2.0 — на рисунке 2.2. На диаграмме видны возвраты и ручные проверки. Основной цикл возникает при подборе окна: если свободного времени нет, менеджер возвращается к клиенту и согласовывает заново. Автоматического предупреждения о дефиците материалов нет, единого статуса записи тоже нет, поэтому одна запись может одновременно жить в двух «правильных» состояниях — согласована устно, но не подтверждена предоплатой.</w:t>
      </w:r>
    </w:p>
    <w:p w14:paraId="171061FF">
      <w:pPr>
        <w:spacing w:before="0" w:after="0" w:line="360" w:lineRule="auto"/>
        <w:jc w:val="center"/>
      </w:pPr>
      <w:r>
        <w:drawing>
          <wp:inline distT="0" distB="0" distL="114300" distR="114300">
            <wp:extent cx="5939790" cy="2124710"/>
            <wp:effectExtent l="0" t="0" r="381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940000" cy="2124710"/>
                    </a:xfrm>
                    <a:prstGeom prst="rect">
                      <a:avLst/>
                    </a:prstGeom>
                  </pic:spPr>
                </pic:pic>
              </a:graphicData>
            </a:graphic>
          </wp:inline>
        </w:drawing>
      </w:r>
    </w:p>
    <w:p w14:paraId="44D2FA7F">
      <w:pPr>
        <w:keepLines/>
        <w:spacing w:before="0" w:after="0" w:line="360" w:lineRule="auto"/>
        <w:jc w:val="center"/>
      </w:pPr>
      <w:r>
        <w:rPr>
          <w:rFonts w:ascii="Times New Roman" w:hAnsi="Times New Roman" w:eastAsia="Times New Roman" w:cs="Times New Roman"/>
          <w:b w:val="0"/>
          <w:i w:val="0"/>
          <w:sz w:val="28"/>
        </w:rPr>
        <w:t>Рисунок 2.2 — BPMN-модель процесса AS-IS</w:t>
      </w:r>
    </w:p>
    <w:p w14:paraId="607F66F7">
      <w:pPr>
        <w:spacing w:before="0" w:after="0" w:line="360" w:lineRule="auto"/>
        <w:ind w:firstLine="0"/>
      </w:pPr>
    </w:p>
    <w:p w14:paraId="7AAE902D">
      <w:pPr>
        <w:spacing w:before="0" w:after="0" w:line="360" w:lineRule="auto"/>
        <w:ind w:firstLine="709"/>
        <w:jc w:val="both"/>
      </w:pPr>
      <w:r>
        <w:rPr>
          <w:rFonts w:ascii="Times New Roman" w:hAnsi="Times New Roman" w:eastAsia="Times New Roman" w:cs="Times New Roman"/>
          <w:b w:val="0"/>
          <w:i w:val="0"/>
          <w:color w:val="000000"/>
          <w:sz w:val="28"/>
        </w:rPr>
        <w:t>По BPMN-модели выделено шесть категорий недостатков процесса AS-IS, сведённых в таблицу 2.1. Каждый недостаток превращается в требование к будущему АРМ и наполняет блок функциональных и интерфейсных характеристик целевого решения. Связь между анализом и проектированием получается явной и прослеживаемой.</w:t>
      </w:r>
    </w:p>
    <w:p w14:paraId="67DEDD3B">
      <w:pPr>
        <w:keepNext/>
        <w:spacing w:before="0" w:after="0" w:line="360" w:lineRule="auto"/>
        <w:ind w:firstLine="0"/>
        <w:jc w:val="left"/>
      </w:pPr>
      <w:r>
        <w:rPr>
          <w:rFonts w:ascii="Times New Roman" w:hAnsi="Times New Roman" w:eastAsia="Times New Roman" w:cs="Times New Roman"/>
          <w:b w:val="0"/>
          <w:i w:val="0"/>
          <w:color w:val="000000"/>
          <w:sz w:val="28"/>
        </w:rPr>
        <w:t>Таблица 2.1 — Реестр процессов менеджера салона</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1928"/>
        <w:gridCol w:w="1928"/>
        <w:gridCol w:w="1928"/>
        <w:gridCol w:w="1928"/>
        <w:gridCol w:w="1928"/>
      </w:tblGrid>
      <w:tr w14:paraId="268D5FB7">
        <w:trPr>
          <w:cantSplit/>
          <w:tblHeader/>
          <w:jc w:val="center"/>
        </w:trPr>
        <w:tc>
          <w:tcPr>
            <w:tcW w:w="782" w:type="dxa"/>
            <w:vAlign w:val="center"/>
          </w:tcPr>
          <w:p w14:paraId="463EB6A9">
            <w:pPr>
              <w:spacing w:before="0" w:after="0" w:line="360" w:lineRule="auto"/>
              <w:ind w:firstLine="0"/>
              <w:jc w:val="center"/>
            </w:pPr>
            <w:r>
              <w:rPr>
                <w:rFonts w:ascii="Times New Roman" w:hAnsi="Times New Roman" w:eastAsia="Times New Roman" w:cs="Times New Roman"/>
                <w:b/>
                <w:i w:val="0"/>
                <w:color w:val="000000"/>
                <w:sz w:val="24"/>
              </w:rPr>
              <w:t>Код</w:t>
            </w:r>
          </w:p>
        </w:tc>
        <w:tc>
          <w:tcPr>
            <w:tcW w:w="2336" w:type="dxa"/>
            <w:vAlign w:val="center"/>
          </w:tcPr>
          <w:p w14:paraId="547FABDD">
            <w:pPr>
              <w:spacing w:before="0" w:after="0" w:line="360" w:lineRule="auto"/>
              <w:ind w:firstLine="0"/>
              <w:jc w:val="center"/>
            </w:pPr>
            <w:r>
              <w:rPr>
                <w:rFonts w:ascii="Times New Roman" w:hAnsi="Times New Roman" w:eastAsia="Times New Roman" w:cs="Times New Roman"/>
                <w:b/>
                <w:i w:val="0"/>
                <w:color w:val="000000"/>
                <w:sz w:val="24"/>
              </w:rPr>
              <w:t>Процесс</w:t>
            </w:r>
          </w:p>
        </w:tc>
        <w:tc>
          <w:tcPr>
            <w:tcW w:w="2081" w:type="dxa"/>
            <w:vAlign w:val="center"/>
          </w:tcPr>
          <w:p w14:paraId="631B9905">
            <w:pPr>
              <w:spacing w:before="0" w:after="0" w:line="360" w:lineRule="auto"/>
              <w:ind w:firstLine="0"/>
              <w:jc w:val="center"/>
            </w:pPr>
            <w:r>
              <w:rPr>
                <w:rFonts w:ascii="Times New Roman" w:hAnsi="Times New Roman" w:eastAsia="Times New Roman" w:cs="Times New Roman"/>
                <w:b/>
                <w:i w:val="0"/>
                <w:color w:val="000000"/>
                <w:sz w:val="24"/>
              </w:rPr>
              <w:t>Триггер</w:t>
            </w:r>
          </w:p>
        </w:tc>
        <w:tc>
          <w:tcPr>
            <w:tcW w:w="2081" w:type="dxa"/>
            <w:vAlign w:val="center"/>
          </w:tcPr>
          <w:p w14:paraId="2657A907">
            <w:pPr>
              <w:spacing w:before="0" w:after="0" w:line="360" w:lineRule="auto"/>
              <w:ind w:firstLine="0"/>
              <w:jc w:val="center"/>
            </w:pPr>
            <w:r>
              <w:rPr>
                <w:rFonts w:ascii="Times New Roman" w:hAnsi="Times New Roman" w:eastAsia="Times New Roman" w:cs="Times New Roman"/>
                <w:b/>
                <w:i w:val="0"/>
                <w:color w:val="000000"/>
                <w:sz w:val="24"/>
              </w:rPr>
              <w:t>Результат</w:t>
            </w:r>
          </w:p>
        </w:tc>
        <w:tc>
          <w:tcPr>
            <w:tcW w:w="2081" w:type="dxa"/>
            <w:vAlign w:val="center"/>
          </w:tcPr>
          <w:p w14:paraId="7FF02251">
            <w:pPr>
              <w:spacing w:before="0" w:after="0" w:line="360" w:lineRule="auto"/>
              <w:ind w:firstLine="0"/>
              <w:jc w:val="center"/>
            </w:pPr>
            <w:r>
              <w:rPr>
                <w:rFonts w:ascii="Times New Roman" w:hAnsi="Times New Roman" w:eastAsia="Times New Roman" w:cs="Times New Roman"/>
                <w:b/>
                <w:i w:val="0"/>
                <w:color w:val="000000"/>
                <w:sz w:val="24"/>
              </w:rPr>
              <w:t>Текущее состояние</w:t>
            </w:r>
          </w:p>
        </w:tc>
      </w:tr>
      <w:tr w14:paraId="215DCD82">
        <w:trPr>
          <w:cantSplit/>
          <w:jc w:val="center"/>
        </w:trPr>
        <w:tc>
          <w:tcPr>
            <w:tcW w:w="782" w:type="dxa"/>
            <w:vAlign w:val="center"/>
          </w:tcPr>
          <w:p w14:paraId="414DD857">
            <w:pPr>
              <w:spacing w:before="0" w:after="0" w:line="360" w:lineRule="auto"/>
              <w:ind w:firstLine="0"/>
              <w:jc w:val="center"/>
            </w:pPr>
            <w:r>
              <w:rPr>
                <w:rFonts w:ascii="Times New Roman" w:hAnsi="Times New Roman" w:eastAsia="Times New Roman" w:cs="Times New Roman"/>
                <w:b w:val="0"/>
                <w:i w:val="0"/>
                <w:color w:val="000000"/>
                <w:sz w:val="24"/>
              </w:rPr>
              <w:t>P-01</w:t>
            </w:r>
          </w:p>
        </w:tc>
        <w:tc>
          <w:tcPr>
            <w:tcW w:w="2336" w:type="dxa"/>
            <w:vAlign w:val="center"/>
          </w:tcPr>
          <w:p w14:paraId="34E94133">
            <w:pPr>
              <w:spacing w:before="0" w:after="0" w:line="360" w:lineRule="auto"/>
              <w:ind w:firstLine="0"/>
              <w:jc w:val="center"/>
            </w:pPr>
            <w:r>
              <w:rPr>
                <w:rFonts w:ascii="Times New Roman" w:hAnsi="Times New Roman" w:eastAsia="Times New Roman" w:cs="Times New Roman"/>
                <w:b w:val="0"/>
                <w:i w:val="0"/>
                <w:color w:val="000000"/>
                <w:sz w:val="24"/>
              </w:rPr>
              <w:t>Запись клиента</w:t>
            </w:r>
          </w:p>
        </w:tc>
        <w:tc>
          <w:tcPr>
            <w:tcW w:w="2081" w:type="dxa"/>
            <w:vAlign w:val="center"/>
          </w:tcPr>
          <w:p w14:paraId="17EAC9E1">
            <w:pPr>
              <w:spacing w:before="0" w:after="0" w:line="360" w:lineRule="auto"/>
              <w:ind w:firstLine="0"/>
              <w:jc w:val="center"/>
            </w:pPr>
            <w:r>
              <w:rPr>
                <w:rFonts w:ascii="Times New Roman" w:hAnsi="Times New Roman" w:eastAsia="Times New Roman" w:cs="Times New Roman"/>
                <w:b w:val="0"/>
                <w:i w:val="0"/>
                <w:color w:val="000000"/>
                <w:sz w:val="24"/>
              </w:rPr>
              <w:t>обращение клиента</w:t>
            </w:r>
          </w:p>
        </w:tc>
        <w:tc>
          <w:tcPr>
            <w:tcW w:w="2081" w:type="dxa"/>
            <w:vAlign w:val="center"/>
          </w:tcPr>
          <w:p w14:paraId="3BEB40DD">
            <w:pPr>
              <w:spacing w:before="0" w:after="0" w:line="360" w:lineRule="auto"/>
              <w:ind w:firstLine="0"/>
              <w:jc w:val="center"/>
            </w:pPr>
            <w:r>
              <w:rPr>
                <w:rFonts w:ascii="Times New Roman" w:hAnsi="Times New Roman" w:eastAsia="Times New Roman" w:cs="Times New Roman"/>
                <w:b w:val="0"/>
                <w:i w:val="0"/>
                <w:color w:val="000000"/>
                <w:sz w:val="24"/>
              </w:rPr>
              <w:t>запись в журнале</w:t>
            </w:r>
          </w:p>
        </w:tc>
        <w:tc>
          <w:tcPr>
            <w:tcW w:w="2081" w:type="dxa"/>
            <w:vAlign w:val="center"/>
          </w:tcPr>
          <w:p w14:paraId="2688D17E">
            <w:pPr>
              <w:spacing w:before="0" w:after="0" w:line="360" w:lineRule="auto"/>
              <w:ind w:firstLine="0"/>
              <w:jc w:val="left"/>
            </w:pPr>
            <w:r>
              <w:rPr>
                <w:rFonts w:ascii="Times New Roman" w:hAnsi="Times New Roman" w:eastAsia="Times New Roman" w:cs="Times New Roman"/>
                <w:b w:val="0"/>
                <w:i w:val="0"/>
                <w:color w:val="000000"/>
                <w:sz w:val="24"/>
              </w:rPr>
              <w:t>ручной, разрозненные каналы</w:t>
            </w:r>
          </w:p>
        </w:tc>
      </w:tr>
      <w:tr w14:paraId="4CAC9AAC">
        <w:trPr>
          <w:cantSplit/>
          <w:jc w:val="center"/>
        </w:trPr>
        <w:tc>
          <w:tcPr>
            <w:tcW w:w="782" w:type="dxa"/>
            <w:vAlign w:val="center"/>
          </w:tcPr>
          <w:p w14:paraId="3CC87940">
            <w:pPr>
              <w:spacing w:before="0" w:after="0" w:line="360" w:lineRule="auto"/>
              <w:ind w:firstLine="0"/>
              <w:jc w:val="center"/>
            </w:pPr>
            <w:r>
              <w:rPr>
                <w:rFonts w:ascii="Times New Roman" w:hAnsi="Times New Roman" w:eastAsia="Times New Roman" w:cs="Times New Roman"/>
                <w:b w:val="0"/>
                <w:i w:val="0"/>
                <w:color w:val="000000"/>
                <w:sz w:val="24"/>
              </w:rPr>
              <w:t>P-02</w:t>
            </w:r>
          </w:p>
        </w:tc>
        <w:tc>
          <w:tcPr>
            <w:tcW w:w="2336" w:type="dxa"/>
            <w:vAlign w:val="center"/>
          </w:tcPr>
          <w:p w14:paraId="35549A9F">
            <w:pPr>
              <w:spacing w:before="0" w:after="0" w:line="360" w:lineRule="auto"/>
              <w:ind w:firstLine="0"/>
              <w:jc w:val="left"/>
            </w:pPr>
            <w:r>
              <w:rPr>
                <w:rFonts w:ascii="Times New Roman" w:hAnsi="Times New Roman" w:eastAsia="Times New Roman" w:cs="Times New Roman"/>
                <w:b w:val="0"/>
                <w:i w:val="0"/>
                <w:color w:val="000000"/>
                <w:sz w:val="24"/>
              </w:rPr>
              <w:t>Подбор свободного окна</w:t>
            </w:r>
          </w:p>
        </w:tc>
        <w:tc>
          <w:tcPr>
            <w:tcW w:w="2081" w:type="dxa"/>
            <w:vAlign w:val="center"/>
          </w:tcPr>
          <w:p w14:paraId="551415E9">
            <w:pPr>
              <w:spacing w:before="0" w:after="0" w:line="360" w:lineRule="auto"/>
              <w:ind w:firstLine="0"/>
              <w:jc w:val="center"/>
            </w:pPr>
            <w:r>
              <w:rPr>
                <w:rFonts w:ascii="Times New Roman" w:hAnsi="Times New Roman" w:eastAsia="Times New Roman" w:cs="Times New Roman"/>
                <w:b w:val="0"/>
                <w:i w:val="0"/>
                <w:color w:val="000000"/>
                <w:sz w:val="24"/>
              </w:rPr>
              <w:t>новая запись</w:t>
            </w:r>
          </w:p>
        </w:tc>
        <w:tc>
          <w:tcPr>
            <w:tcW w:w="2081" w:type="dxa"/>
            <w:vAlign w:val="center"/>
          </w:tcPr>
          <w:p w14:paraId="5A0210E7">
            <w:pPr>
              <w:spacing w:before="0" w:after="0" w:line="360" w:lineRule="auto"/>
              <w:ind w:firstLine="0"/>
              <w:jc w:val="left"/>
            </w:pPr>
            <w:r>
              <w:rPr>
                <w:rFonts w:ascii="Times New Roman" w:hAnsi="Times New Roman" w:eastAsia="Times New Roman" w:cs="Times New Roman"/>
                <w:b w:val="0"/>
                <w:i w:val="0"/>
                <w:color w:val="000000"/>
                <w:sz w:val="24"/>
              </w:rPr>
              <w:t>согласованное время</w:t>
            </w:r>
          </w:p>
        </w:tc>
        <w:tc>
          <w:tcPr>
            <w:tcW w:w="2081" w:type="dxa"/>
            <w:vAlign w:val="center"/>
          </w:tcPr>
          <w:p w14:paraId="6C03C9EE">
            <w:pPr>
              <w:spacing w:before="0" w:after="0" w:line="360" w:lineRule="auto"/>
              <w:ind w:firstLine="0"/>
              <w:jc w:val="center"/>
            </w:pPr>
            <w:r>
              <w:rPr>
                <w:rFonts w:ascii="Times New Roman" w:hAnsi="Times New Roman" w:eastAsia="Times New Roman" w:cs="Times New Roman"/>
                <w:b w:val="0"/>
                <w:i w:val="0"/>
                <w:color w:val="000000"/>
                <w:sz w:val="24"/>
              </w:rPr>
              <w:t>ручная сверка</w:t>
            </w:r>
          </w:p>
        </w:tc>
      </w:tr>
      <w:tr w14:paraId="506F5FB3">
        <w:trPr>
          <w:cantSplit/>
          <w:jc w:val="center"/>
        </w:trPr>
        <w:tc>
          <w:tcPr>
            <w:tcW w:w="782" w:type="dxa"/>
            <w:vAlign w:val="center"/>
          </w:tcPr>
          <w:p w14:paraId="4A4AE24B">
            <w:pPr>
              <w:spacing w:before="0" w:after="0" w:line="360" w:lineRule="auto"/>
              <w:ind w:firstLine="0"/>
              <w:jc w:val="center"/>
            </w:pPr>
            <w:r>
              <w:rPr>
                <w:rFonts w:ascii="Times New Roman" w:hAnsi="Times New Roman" w:eastAsia="Times New Roman" w:cs="Times New Roman"/>
                <w:b w:val="0"/>
                <w:i w:val="0"/>
                <w:color w:val="000000"/>
                <w:sz w:val="24"/>
              </w:rPr>
              <w:t>P-03</w:t>
            </w:r>
          </w:p>
        </w:tc>
        <w:tc>
          <w:tcPr>
            <w:tcW w:w="2336" w:type="dxa"/>
            <w:vAlign w:val="center"/>
          </w:tcPr>
          <w:p w14:paraId="13BD4E35">
            <w:pPr>
              <w:spacing w:before="0" w:after="0" w:line="360" w:lineRule="auto"/>
              <w:ind w:firstLine="0"/>
              <w:jc w:val="left"/>
            </w:pPr>
            <w:r>
              <w:rPr>
                <w:rFonts w:ascii="Times New Roman" w:hAnsi="Times New Roman" w:eastAsia="Times New Roman" w:cs="Times New Roman"/>
                <w:b w:val="0"/>
                <w:i w:val="0"/>
                <w:color w:val="000000"/>
                <w:sz w:val="24"/>
              </w:rPr>
              <w:t>Перенос/отмена записи</w:t>
            </w:r>
          </w:p>
        </w:tc>
        <w:tc>
          <w:tcPr>
            <w:tcW w:w="2081" w:type="dxa"/>
            <w:vAlign w:val="center"/>
          </w:tcPr>
          <w:p w14:paraId="3901780F">
            <w:pPr>
              <w:spacing w:before="0" w:after="0" w:line="360" w:lineRule="auto"/>
              <w:ind w:firstLine="0"/>
              <w:jc w:val="center"/>
            </w:pPr>
            <w:r>
              <w:rPr>
                <w:rFonts w:ascii="Times New Roman" w:hAnsi="Times New Roman" w:eastAsia="Times New Roman" w:cs="Times New Roman"/>
                <w:b w:val="0"/>
                <w:i w:val="0"/>
                <w:color w:val="000000"/>
                <w:sz w:val="24"/>
              </w:rPr>
              <w:t>сообщение клиента</w:t>
            </w:r>
          </w:p>
        </w:tc>
        <w:tc>
          <w:tcPr>
            <w:tcW w:w="2081" w:type="dxa"/>
            <w:vAlign w:val="center"/>
          </w:tcPr>
          <w:p w14:paraId="49C29779">
            <w:pPr>
              <w:spacing w:before="0" w:after="0" w:line="360" w:lineRule="auto"/>
              <w:ind w:firstLine="0"/>
              <w:jc w:val="center"/>
            </w:pPr>
            <w:r>
              <w:rPr>
                <w:rFonts w:ascii="Times New Roman" w:hAnsi="Times New Roman" w:eastAsia="Times New Roman" w:cs="Times New Roman"/>
                <w:b w:val="0"/>
                <w:i w:val="0"/>
                <w:color w:val="000000"/>
                <w:sz w:val="24"/>
              </w:rPr>
              <w:t>обновлённый статус</w:t>
            </w:r>
          </w:p>
        </w:tc>
        <w:tc>
          <w:tcPr>
            <w:tcW w:w="2081" w:type="dxa"/>
            <w:vAlign w:val="center"/>
          </w:tcPr>
          <w:p w14:paraId="5B46D7C5">
            <w:pPr>
              <w:spacing w:before="0" w:after="0" w:line="360" w:lineRule="auto"/>
              <w:ind w:firstLine="0"/>
              <w:jc w:val="left"/>
            </w:pPr>
            <w:r>
              <w:rPr>
                <w:rFonts w:ascii="Times New Roman" w:hAnsi="Times New Roman" w:eastAsia="Times New Roman" w:cs="Times New Roman"/>
                <w:b w:val="0"/>
                <w:i w:val="0"/>
                <w:color w:val="000000"/>
                <w:sz w:val="24"/>
              </w:rPr>
              <w:t>ручная правка журнала</w:t>
            </w:r>
          </w:p>
        </w:tc>
      </w:tr>
      <w:tr w14:paraId="1F5A8CFA">
        <w:trPr>
          <w:cantSplit/>
          <w:jc w:val="center"/>
        </w:trPr>
        <w:tc>
          <w:tcPr>
            <w:tcW w:w="782" w:type="dxa"/>
            <w:vAlign w:val="center"/>
          </w:tcPr>
          <w:p w14:paraId="7663E6F9">
            <w:pPr>
              <w:spacing w:before="0" w:after="0" w:line="360" w:lineRule="auto"/>
              <w:ind w:firstLine="0"/>
              <w:jc w:val="center"/>
            </w:pPr>
            <w:r>
              <w:rPr>
                <w:rFonts w:ascii="Times New Roman" w:hAnsi="Times New Roman" w:eastAsia="Times New Roman" w:cs="Times New Roman"/>
                <w:b w:val="0"/>
                <w:i w:val="0"/>
                <w:color w:val="000000"/>
                <w:sz w:val="24"/>
              </w:rPr>
              <w:t>P-04</w:t>
            </w:r>
          </w:p>
        </w:tc>
        <w:tc>
          <w:tcPr>
            <w:tcW w:w="2336" w:type="dxa"/>
            <w:vAlign w:val="center"/>
          </w:tcPr>
          <w:p w14:paraId="2EEACF21">
            <w:pPr>
              <w:spacing w:before="0" w:after="0" w:line="360" w:lineRule="auto"/>
              <w:ind w:firstLine="0"/>
              <w:jc w:val="left"/>
            </w:pPr>
            <w:r>
              <w:rPr>
                <w:rFonts w:ascii="Times New Roman" w:hAnsi="Times New Roman" w:eastAsia="Times New Roman" w:cs="Times New Roman"/>
                <w:b w:val="0"/>
                <w:i w:val="0"/>
                <w:color w:val="000000"/>
                <w:sz w:val="24"/>
              </w:rPr>
              <w:t>Планирование графика</w:t>
            </w:r>
          </w:p>
        </w:tc>
        <w:tc>
          <w:tcPr>
            <w:tcW w:w="2081" w:type="dxa"/>
            <w:vAlign w:val="center"/>
          </w:tcPr>
          <w:p w14:paraId="090D9270">
            <w:pPr>
              <w:spacing w:before="0" w:after="0" w:line="360" w:lineRule="auto"/>
              <w:ind w:firstLine="0"/>
              <w:jc w:val="center"/>
            </w:pPr>
            <w:r>
              <w:rPr>
                <w:rFonts w:ascii="Times New Roman" w:hAnsi="Times New Roman" w:eastAsia="Times New Roman" w:cs="Times New Roman"/>
                <w:b w:val="0"/>
                <w:i w:val="0"/>
                <w:color w:val="000000"/>
                <w:sz w:val="24"/>
              </w:rPr>
              <w:t>новая неделя</w:t>
            </w:r>
          </w:p>
        </w:tc>
        <w:tc>
          <w:tcPr>
            <w:tcW w:w="2081" w:type="dxa"/>
            <w:vAlign w:val="center"/>
          </w:tcPr>
          <w:p w14:paraId="5DEC1C22">
            <w:pPr>
              <w:spacing w:before="0" w:after="0" w:line="360" w:lineRule="auto"/>
              <w:ind w:firstLine="0"/>
              <w:jc w:val="center"/>
            </w:pPr>
            <w:r>
              <w:rPr>
                <w:rFonts w:ascii="Times New Roman" w:hAnsi="Times New Roman" w:eastAsia="Times New Roman" w:cs="Times New Roman"/>
                <w:b w:val="0"/>
                <w:i w:val="0"/>
                <w:color w:val="000000"/>
                <w:sz w:val="24"/>
              </w:rPr>
              <w:t>лист графика</w:t>
            </w:r>
          </w:p>
        </w:tc>
        <w:tc>
          <w:tcPr>
            <w:tcW w:w="2081" w:type="dxa"/>
            <w:vAlign w:val="center"/>
          </w:tcPr>
          <w:p w14:paraId="0D489090">
            <w:pPr>
              <w:spacing w:before="0" w:after="0" w:line="360" w:lineRule="auto"/>
              <w:ind w:firstLine="0"/>
              <w:jc w:val="center"/>
            </w:pPr>
            <w:r>
              <w:rPr>
                <w:rFonts w:ascii="Times New Roman" w:hAnsi="Times New Roman" w:eastAsia="Times New Roman" w:cs="Times New Roman"/>
                <w:b w:val="0"/>
                <w:i w:val="0"/>
                <w:color w:val="000000"/>
                <w:sz w:val="24"/>
              </w:rPr>
              <w:t>ручное составление</w:t>
            </w:r>
          </w:p>
        </w:tc>
      </w:tr>
      <w:tr w14:paraId="47085A1E">
        <w:trPr>
          <w:cantSplit/>
          <w:jc w:val="center"/>
        </w:trPr>
        <w:tc>
          <w:tcPr>
            <w:tcW w:w="782" w:type="dxa"/>
            <w:vAlign w:val="center"/>
          </w:tcPr>
          <w:p w14:paraId="225BD4F7">
            <w:pPr>
              <w:spacing w:before="0" w:after="0" w:line="360" w:lineRule="auto"/>
              <w:ind w:firstLine="0"/>
              <w:jc w:val="center"/>
            </w:pPr>
            <w:r>
              <w:rPr>
                <w:rFonts w:ascii="Times New Roman" w:hAnsi="Times New Roman" w:eastAsia="Times New Roman" w:cs="Times New Roman"/>
                <w:b w:val="0"/>
                <w:i w:val="0"/>
                <w:color w:val="000000"/>
                <w:sz w:val="24"/>
              </w:rPr>
              <w:t>P-05</w:t>
            </w:r>
          </w:p>
        </w:tc>
        <w:tc>
          <w:tcPr>
            <w:tcW w:w="2336" w:type="dxa"/>
            <w:vAlign w:val="center"/>
          </w:tcPr>
          <w:p w14:paraId="4483961A">
            <w:pPr>
              <w:spacing w:before="0" w:after="0" w:line="360" w:lineRule="auto"/>
              <w:ind w:firstLine="0"/>
              <w:jc w:val="center"/>
            </w:pPr>
            <w:r>
              <w:rPr>
                <w:rFonts w:ascii="Times New Roman" w:hAnsi="Times New Roman" w:eastAsia="Times New Roman" w:cs="Times New Roman"/>
                <w:b w:val="0"/>
                <w:i w:val="0"/>
                <w:color w:val="000000"/>
                <w:sz w:val="24"/>
              </w:rPr>
              <w:t>Учёт расходников</w:t>
            </w:r>
          </w:p>
        </w:tc>
        <w:tc>
          <w:tcPr>
            <w:tcW w:w="2081" w:type="dxa"/>
            <w:vAlign w:val="center"/>
          </w:tcPr>
          <w:p w14:paraId="45EFFD3E">
            <w:pPr>
              <w:spacing w:before="0" w:after="0" w:line="360" w:lineRule="auto"/>
              <w:ind w:firstLine="0"/>
              <w:jc w:val="center"/>
            </w:pPr>
            <w:r>
              <w:rPr>
                <w:rFonts w:ascii="Times New Roman" w:hAnsi="Times New Roman" w:eastAsia="Times New Roman" w:cs="Times New Roman"/>
                <w:b w:val="0"/>
                <w:i w:val="0"/>
                <w:color w:val="000000"/>
                <w:sz w:val="24"/>
              </w:rPr>
              <w:t>конец смены</w:t>
            </w:r>
          </w:p>
        </w:tc>
        <w:tc>
          <w:tcPr>
            <w:tcW w:w="2081" w:type="dxa"/>
            <w:vAlign w:val="center"/>
          </w:tcPr>
          <w:p w14:paraId="1F74C649">
            <w:pPr>
              <w:spacing w:before="0" w:after="0" w:line="360" w:lineRule="auto"/>
              <w:ind w:firstLine="0"/>
              <w:jc w:val="left"/>
            </w:pPr>
            <w:r>
              <w:rPr>
                <w:rFonts w:ascii="Times New Roman" w:hAnsi="Times New Roman" w:eastAsia="Times New Roman" w:cs="Times New Roman"/>
                <w:b w:val="0"/>
                <w:i w:val="0"/>
                <w:color w:val="000000"/>
                <w:sz w:val="24"/>
              </w:rPr>
              <w:t>обновлённые остатки</w:t>
            </w:r>
          </w:p>
        </w:tc>
        <w:tc>
          <w:tcPr>
            <w:tcW w:w="2081" w:type="dxa"/>
            <w:vAlign w:val="center"/>
          </w:tcPr>
          <w:p w14:paraId="214285D7">
            <w:pPr>
              <w:spacing w:before="0" w:after="0" w:line="360" w:lineRule="auto"/>
              <w:ind w:firstLine="0"/>
              <w:jc w:val="center"/>
            </w:pPr>
            <w:r>
              <w:rPr>
                <w:rFonts w:ascii="Times New Roman" w:hAnsi="Times New Roman" w:eastAsia="Times New Roman" w:cs="Times New Roman"/>
                <w:b w:val="0"/>
                <w:i w:val="0"/>
                <w:color w:val="000000"/>
                <w:sz w:val="24"/>
              </w:rPr>
              <w:t>ручной пересчёт</w:t>
            </w:r>
          </w:p>
        </w:tc>
      </w:tr>
      <w:tr w14:paraId="62943515">
        <w:trPr>
          <w:cantSplit/>
          <w:jc w:val="center"/>
        </w:trPr>
        <w:tc>
          <w:tcPr>
            <w:tcW w:w="782" w:type="dxa"/>
            <w:vAlign w:val="center"/>
          </w:tcPr>
          <w:p w14:paraId="2C20747D">
            <w:pPr>
              <w:spacing w:before="0" w:after="0" w:line="360" w:lineRule="auto"/>
              <w:ind w:firstLine="0"/>
              <w:jc w:val="center"/>
            </w:pPr>
            <w:r>
              <w:rPr>
                <w:rFonts w:ascii="Times New Roman" w:hAnsi="Times New Roman" w:eastAsia="Times New Roman" w:cs="Times New Roman"/>
                <w:b w:val="0"/>
                <w:i w:val="0"/>
                <w:color w:val="000000"/>
                <w:sz w:val="24"/>
              </w:rPr>
              <w:t>P-06</w:t>
            </w:r>
          </w:p>
        </w:tc>
        <w:tc>
          <w:tcPr>
            <w:tcW w:w="2336" w:type="dxa"/>
            <w:vAlign w:val="center"/>
          </w:tcPr>
          <w:p w14:paraId="12A223CD">
            <w:pPr>
              <w:spacing w:before="0" w:after="0" w:line="360" w:lineRule="auto"/>
              <w:ind w:firstLine="0"/>
              <w:jc w:val="center"/>
            </w:pPr>
            <w:r>
              <w:rPr>
                <w:rFonts w:ascii="Times New Roman" w:hAnsi="Times New Roman" w:eastAsia="Times New Roman" w:cs="Times New Roman"/>
                <w:b w:val="0"/>
                <w:i w:val="0"/>
                <w:color w:val="000000"/>
                <w:sz w:val="24"/>
              </w:rPr>
              <w:t>Заказ поставщику</w:t>
            </w:r>
          </w:p>
        </w:tc>
        <w:tc>
          <w:tcPr>
            <w:tcW w:w="2081" w:type="dxa"/>
            <w:vAlign w:val="center"/>
          </w:tcPr>
          <w:p w14:paraId="195EEEF8">
            <w:pPr>
              <w:spacing w:before="0" w:after="0" w:line="360" w:lineRule="auto"/>
              <w:ind w:firstLine="0"/>
              <w:jc w:val="center"/>
            </w:pPr>
            <w:r>
              <w:rPr>
                <w:rFonts w:ascii="Times New Roman" w:hAnsi="Times New Roman" w:eastAsia="Times New Roman" w:cs="Times New Roman"/>
                <w:b w:val="0"/>
                <w:i w:val="0"/>
                <w:color w:val="000000"/>
                <w:sz w:val="24"/>
              </w:rPr>
              <w:t>статус «заказать»</w:t>
            </w:r>
          </w:p>
        </w:tc>
        <w:tc>
          <w:tcPr>
            <w:tcW w:w="2081" w:type="dxa"/>
            <w:vAlign w:val="center"/>
          </w:tcPr>
          <w:p w14:paraId="2F3952A0">
            <w:pPr>
              <w:spacing w:before="0" w:after="0" w:line="360" w:lineRule="auto"/>
              <w:ind w:firstLine="0"/>
              <w:jc w:val="left"/>
            </w:pPr>
            <w:r>
              <w:rPr>
                <w:rFonts w:ascii="Times New Roman" w:hAnsi="Times New Roman" w:eastAsia="Times New Roman" w:cs="Times New Roman"/>
                <w:b w:val="0"/>
                <w:i w:val="0"/>
                <w:color w:val="000000"/>
                <w:sz w:val="24"/>
              </w:rPr>
              <w:t>новая строка в журнале</w:t>
            </w:r>
          </w:p>
        </w:tc>
        <w:tc>
          <w:tcPr>
            <w:tcW w:w="2081" w:type="dxa"/>
            <w:vAlign w:val="center"/>
          </w:tcPr>
          <w:p w14:paraId="667CF251">
            <w:pPr>
              <w:spacing w:before="0" w:after="0" w:line="360" w:lineRule="auto"/>
              <w:ind w:firstLine="0"/>
              <w:jc w:val="left"/>
            </w:pPr>
            <w:r>
              <w:rPr>
                <w:rFonts w:ascii="Times New Roman" w:hAnsi="Times New Roman" w:eastAsia="Times New Roman" w:cs="Times New Roman"/>
                <w:b w:val="0"/>
                <w:i w:val="0"/>
                <w:color w:val="000000"/>
                <w:sz w:val="24"/>
              </w:rPr>
              <w:t>переписка в мессенджере</w:t>
            </w:r>
          </w:p>
        </w:tc>
      </w:tr>
      <w:tr w14:paraId="3E3108C9">
        <w:trPr>
          <w:cantSplit/>
          <w:jc w:val="center"/>
        </w:trPr>
        <w:tc>
          <w:tcPr>
            <w:tcW w:w="782" w:type="dxa"/>
            <w:vAlign w:val="center"/>
          </w:tcPr>
          <w:p w14:paraId="1A9AB4F8">
            <w:pPr>
              <w:spacing w:before="0" w:after="0" w:line="360" w:lineRule="auto"/>
              <w:ind w:firstLine="0"/>
              <w:jc w:val="center"/>
            </w:pPr>
            <w:r>
              <w:rPr>
                <w:rFonts w:ascii="Times New Roman" w:hAnsi="Times New Roman" w:eastAsia="Times New Roman" w:cs="Times New Roman"/>
                <w:b w:val="0"/>
                <w:i w:val="0"/>
                <w:color w:val="000000"/>
                <w:sz w:val="24"/>
              </w:rPr>
              <w:t>P-07</w:t>
            </w:r>
          </w:p>
        </w:tc>
        <w:tc>
          <w:tcPr>
            <w:tcW w:w="2336" w:type="dxa"/>
            <w:vAlign w:val="center"/>
          </w:tcPr>
          <w:p w14:paraId="7B3D1385">
            <w:pPr>
              <w:spacing w:before="0" w:after="0" w:line="360" w:lineRule="auto"/>
              <w:ind w:firstLine="0"/>
              <w:jc w:val="left"/>
            </w:pPr>
            <w:r>
              <w:rPr>
                <w:rFonts w:ascii="Times New Roman" w:hAnsi="Times New Roman" w:eastAsia="Times New Roman" w:cs="Times New Roman"/>
                <w:b w:val="0"/>
                <w:i w:val="0"/>
                <w:color w:val="000000"/>
                <w:sz w:val="24"/>
              </w:rPr>
              <w:t>Регистрация заявки на обучение</w:t>
            </w:r>
          </w:p>
        </w:tc>
        <w:tc>
          <w:tcPr>
            <w:tcW w:w="2081" w:type="dxa"/>
            <w:vAlign w:val="center"/>
          </w:tcPr>
          <w:p w14:paraId="6225D00A">
            <w:pPr>
              <w:spacing w:before="0" w:after="0" w:line="360" w:lineRule="auto"/>
              <w:ind w:firstLine="0"/>
              <w:jc w:val="center"/>
            </w:pPr>
            <w:r>
              <w:rPr>
                <w:rFonts w:ascii="Times New Roman" w:hAnsi="Times New Roman" w:eastAsia="Times New Roman" w:cs="Times New Roman"/>
                <w:b w:val="0"/>
                <w:i w:val="0"/>
                <w:color w:val="000000"/>
                <w:sz w:val="24"/>
              </w:rPr>
              <w:t>обращение ученика</w:t>
            </w:r>
          </w:p>
        </w:tc>
        <w:tc>
          <w:tcPr>
            <w:tcW w:w="2081" w:type="dxa"/>
            <w:vAlign w:val="center"/>
          </w:tcPr>
          <w:p w14:paraId="4D7FE64B">
            <w:pPr>
              <w:spacing w:before="0" w:after="0" w:line="360" w:lineRule="auto"/>
              <w:ind w:firstLine="0"/>
              <w:jc w:val="left"/>
            </w:pPr>
            <w:r>
              <w:rPr>
                <w:rFonts w:ascii="Times New Roman" w:hAnsi="Times New Roman" w:eastAsia="Times New Roman" w:cs="Times New Roman"/>
                <w:b w:val="0"/>
                <w:i w:val="0"/>
                <w:color w:val="000000"/>
                <w:sz w:val="24"/>
              </w:rPr>
              <w:t>заявка в листе «Обучение»</w:t>
            </w:r>
          </w:p>
        </w:tc>
        <w:tc>
          <w:tcPr>
            <w:tcW w:w="2081" w:type="dxa"/>
            <w:vAlign w:val="center"/>
          </w:tcPr>
          <w:p w14:paraId="186DAF48">
            <w:pPr>
              <w:spacing w:before="0" w:after="0" w:line="360" w:lineRule="auto"/>
              <w:ind w:firstLine="0"/>
              <w:jc w:val="center"/>
            </w:pPr>
            <w:r>
              <w:rPr>
                <w:rFonts w:ascii="Times New Roman" w:hAnsi="Times New Roman" w:eastAsia="Times New Roman" w:cs="Times New Roman"/>
                <w:b w:val="0"/>
                <w:i w:val="0"/>
                <w:color w:val="000000"/>
                <w:sz w:val="24"/>
              </w:rPr>
              <w:t>отдельный список</w:t>
            </w:r>
          </w:p>
        </w:tc>
      </w:tr>
      <w:tr w14:paraId="647C2CBD">
        <w:trPr>
          <w:cantSplit/>
          <w:jc w:val="center"/>
        </w:trPr>
        <w:tc>
          <w:tcPr>
            <w:tcW w:w="782" w:type="dxa"/>
            <w:vAlign w:val="center"/>
          </w:tcPr>
          <w:p w14:paraId="45233B07">
            <w:pPr>
              <w:spacing w:before="0" w:after="0" w:line="360" w:lineRule="auto"/>
              <w:ind w:firstLine="0"/>
              <w:jc w:val="center"/>
            </w:pPr>
            <w:r>
              <w:rPr>
                <w:rFonts w:ascii="Times New Roman" w:hAnsi="Times New Roman" w:eastAsia="Times New Roman" w:cs="Times New Roman"/>
                <w:b w:val="0"/>
                <w:i w:val="0"/>
                <w:color w:val="000000"/>
                <w:sz w:val="24"/>
              </w:rPr>
              <w:t>P-08</w:t>
            </w:r>
          </w:p>
        </w:tc>
        <w:tc>
          <w:tcPr>
            <w:tcW w:w="2336" w:type="dxa"/>
            <w:vAlign w:val="center"/>
          </w:tcPr>
          <w:p w14:paraId="2B33A9EC">
            <w:pPr>
              <w:spacing w:before="0" w:after="0" w:line="360" w:lineRule="auto"/>
              <w:ind w:firstLine="0"/>
              <w:jc w:val="left"/>
            </w:pPr>
            <w:r>
              <w:rPr>
                <w:rFonts w:ascii="Times New Roman" w:hAnsi="Times New Roman" w:eastAsia="Times New Roman" w:cs="Times New Roman"/>
                <w:b w:val="0"/>
                <w:i w:val="0"/>
                <w:color w:val="000000"/>
                <w:sz w:val="24"/>
              </w:rPr>
              <w:t>Формирование отчёта</w:t>
            </w:r>
          </w:p>
        </w:tc>
        <w:tc>
          <w:tcPr>
            <w:tcW w:w="2081" w:type="dxa"/>
            <w:vAlign w:val="center"/>
          </w:tcPr>
          <w:p w14:paraId="7EA2DC8F">
            <w:pPr>
              <w:spacing w:before="0" w:after="0" w:line="360" w:lineRule="auto"/>
              <w:ind w:firstLine="0"/>
              <w:jc w:val="center"/>
            </w:pPr>
            <w:r>
              <w:rPr>
                <w:rFonts w:ascii="Times New Roman" w:hAnsi="Times New Roman" w:eastAsia="Times New Roman" w:cs="Times New Roman"/>
                <w:b w:val="0"/>
                <w:i w:val="0"/>
                <w:color w:val="000000"/>
                <w:sz w:val="24"/>
              </w:rPr>
              <w:t>конец месяца</w:t>
            </w:r>
          </w:p>
        </w:tc>
        <w:tc>
          <w:tcPr>
            <w:tcW w:w="2081" w:type="dxa"/>
            <w:vAlign w:val="center"/>
          </w:tcPr>
          <w:p w14:paraId="52B5EB05">
            <w:pPr>
              <w:spacing w:before="0" w:after="0" w:line="360" w:lineRule="auto"/>
              <w:ind w:firstLine="0"/>
              <w:jc w:val="center"/>
            </w:pPr>
            <w:r>
              <w:rPr>
                <w:rFonts w:ascii="Times New Roman" w:hAnsi="Times New Roman" w:eastAsia="Times New Roman" w:cs="Times New Roman"/>
                <w:b w:val="0"/>
                <w:i w:val="0"/>
                <w:color w:val="000000"/>
                <w:sz w:val="24"/>
              </w:rPr>
              <w:t>сводный лист</w:t>
            </w:r>
          </w:p>
        </w:tc>
        <w:tc>
          <w:tcPr>
            <w:tcW w:w="2081" w:type="dxa"/>
            <w:vAlign w:val="center"/>
          </w:tcPr>
          <w:p w14:paraId="06B02FAE">
            <w:pPr>
              <w:spacing w:before="0" w:after="0" w:line="360" w:lineRule="auto"/>
              <w:ind w:firstLine="0"/>
              <w:jc w:val="center"/>
            </w:pPr>
            <w:r>
              <w:rPr>
                <w:rFonts w:ascii="Times New Roman" w:hAnsi="Times New Roman" w:eastAsia="Times New Roman" w:cs="Times New Roman"/>
                <w:b w:val="0"/>
                <w:i w:val="0"/>
                <w:color w:val="000000"/>
                <w:sz w:val="24"/>
              </w:rPr>
              <w:t>ручной подсчёт</w:t>
            </w:r>
          </w:p>
        </w:tc>
      </w:tr>
    </w:tbl>
    <w:p w14:paraId="7411BBD3">
      <w:pPr>
        <w:spacing w:before="0" w:after="0" w:line="360" w:lineRule="auto"/>
      </w:pPr>
    </w:p>
    <w:p w14:paraId="346D4807">
      <w:pPr>
        <w:spacing w:before="0" w:after="0" w:line="360" w:lineRule="auto"/>
        <w:ind w:firstLine="709"/>
        <w:jc w:val="both"/>
      </w:pPr>
      <w:r>
        <w:rPr>
          <w:rFonts w:ascii="Times New Roman" w:hAnsi="Times New Roman" w:eastAsia="Times New Roman" w:cs="Times New Roman"/>
          <w:b w:val="0"/>
          <w:i w:val="0"/>
          <w:color w:val="000000"/>
          <w:sz w:val="28"/>
        </w:rPr>
        <w:t>Реестр процессов в таблице 2.1 формализует выявленные при обследовании операции и делит процессы по характеру воздействия. P-01–P-04 — клиентско-плановый контур, P-05–P-06 — материальный, P-07 — учебный, P-08 — управленческий. Дальнейшее проектирование TO-BE организовано так, чтобы каждому процессу соответствовал отдельный лист или раздел в Excel-прототипе с закрытым перечнем статусов.</w:t>
      </w:r>
    </w:p>
    <w:p w14:paraId="77BC5E6B">
      <w:pPr>
        <w:keepNext/>
        <w:spacing w:before="0" w:after="0" w:line="360" w:lineRule="auto"/>
        <w:ind w:firstLine="0"/>
        <w:jc w:val="left"/>
      </w:pPr>
      <w:r>
        <w:rPr>
          <w:rFonts w:ascii="Times New Roman" w:hAnsi="Times New Roman" w:eastAsia="Times New Roman" w:cs="Times New Roman"/>
          <w:b w:val="0"/>
          <w:i w:val="0"/>
          <w:color w:val="000000"/>
          <w:sz w:val="28"/>
        </w:rPr>
        <w:t>Таблица 2.2 — Недостатки процесса AS-IS</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2A00A600">
        <w:trPr>
          <w:cantSplit/>
          <w:tblHeader/>
          <w:jc w:val="center"/>
        </w:trPr>
        <w:tc>
          <w:tcPr>
            <w:tcW w:w="2750" w:type="dxa"/>
            <w:vAlign w:val="center"/>
          </w:tcPr>
          <w:p w14:paraId="0A890F27">
            <w:pPr>
              <w:spacing w:before="0" w:after="0" w:line="360" w:lineRule="auto"/>
              <w:ind w:firstLine="0"/>
              <w:jc w:val="center"/>
            </w:pPr>
            <w:r>
              <w:rPr>
                <w:rFonts w:ascii="Times New Roman" w:hAnsi="Times New Roman" w:eastAsia="Times New Roman" w:cs="Times New Roman"/>
                <w:b/>
                <w:i w:val="0"/>
                <w:color w:val="000000"/>
                <w:sz w:val="24"/>
              </w:rPr>
              <w:t>Недостаток</w:t>
            </w:r>
          </w:p>
        </w:tc>
        <w:tc>
          <w:tcPr>
            <w:tcW w:w="3300" w:type="dxa"/>
            <w:vAlign w:val="center"/>
          </w:tcPr>
          <w:p w14:paraId="577B7F6A">
            <w:pPr>
              <w:spacing w:before="0" w:after="0" w:line="360" w:lineRule="auto"/>
              <w:ind w:firstLine="0"/>
              <w:jc w:val="center"/>
            </w:pPr>
            <w:r>
              <w:rPr>
                <w:rFonts w:ascii="Times New Roman" w:hAnsi="Times New Roman" w:eastAsia="Times New Roman" w:cs="Times New Roman"/>
                <w:b/>
                <w:i w:val="0"/>
                <w:color w:val="000000"/>
                <w:sz w:val="24"/>
              </w:rPr>
              <w:t>Последствие</w:t>
            </w:r>
          </w:p>
        </w:tc>
        <w:tc>
          <w:tcPr>
            <w:tcW w:w="3300" w:type="dxa"/>
            <w:vAlign w:val="center"/>
          </w:tcPr>
          <w:p w14:paraId="4246875C">
            <w:pPr>
              <w:spacing w:before="0" w:after="0" w:line="360" w:lineRule="auto"/>
              <w:ind w:firstLine="0"/>
              <w:jc w:val="center"/>
            </w:pPr>
            <w:r>
              <w:rPr>
                <w:rFonts w:ascii="Times New Roman" w:hAnsi="Times New Roman" w:eastAsia="Times New Roman" w:cs="Times New Roman"/>
                <w:b/>
                <w:i w:val="0"/>
                <w:color w:val="000000"/>
                <w:sz w:val="24"/>
              </w:rPr>
              <w:t>Требование к улучшению</w:t>
            </w:r>
          </w:p>
        </w:tc>
      </w:tr>
      <w:tr w14:paraId="59AC707E">
        <w:trPr>
          <w:cantSplit/>
          <w:jc w:val="center"/>
        </w:trPr>
        <w:tc>
          <w:tcPr>
            <w:tcW w:w="2750" w:type="dxa"/>
            <w:vAlign w:val="center"/>
          </w:tcPr>
          <w:p w14:paraId="7A54CC2F">
            <w:pPr>
              <w:spacing w:before="0" w:after="0" w:line="360" w:lineRule="auto"/>
              <w:ind w:firstLine="0"/>
              <w:jc w:val="center"/>
            </w:pPr>
            <w:r>
              <w:rPr>
                <w:rFonts w:ascii="Times New Roman" w:hAnsi="Times New Roman" w:eastAsia="Times New Roman" w:cs="Times New Roman"/>
                <w:b w:val="0"/>
                <w:i w:val="0"/>
                <w:color w:val="000000"/>
                <w:sz w:val="24"/>
              </w:rPr>
              <w:t>Разрозненные каналы записи</w:t>
            </w:r>
          </w:p>
        </w:tc>
        <w:tc>
          <w:tcPr>
            <w:tcW w:w="3300" w:type="dxa"/>
            <w:vAlign w:val="center"/>
          </w:tcPr>
          <w:p w14:paraId="73325E37">
            <w:pPr>
              <w:spacing w:before="0" w:after="0" w:line="360" w:lineRule="auto"/>
              <w:ind w:firstLine="0"/>
              <w:jc w:val="left"/>
            </w:pPr>
            <w:r>
              <w:rPr>
                <w:rFonts w:ascii="Times New Roman" w:hAnsi="Times New Roman" w:eastAsia="Times New Roman" w:cs="Times New Roman"/>
                <w:b w:val="0"/>
                <w:i w:val="0"/>
                <w:color w:val="000000"/>
                <w:sz w:val="24"/>
              </w:rPr>
              <w:t>потеря заявок и повторное уточнение данных</w:t>
            </w:r>
          </w:p>
        </w:tc>
        <w:tc>
          <w:tcPr>
            <w:tcW w:w="3300" w:type="dxa"/>
            <w:vAlign w:val="center"/>
          </w:tcPr>
          <w:p w14:paraId="33E9584E">
            <w:pPr>
              <w:spacing w:before="0" w:after="0" w:line="360" w:lineRule="auto"/>
              <w:ind w:firstLine="0"/>
              <w:jc w:val="left"/>
            </w:pPr>
            <w:r>
              <w:rPr>
                <w:rFonts w:ascii="Times New Roman" w:hAnsi="Times New Roman" w:eastAsia="Times New Roman" w:cs="Times New Roman"/>
                <w:b w:val="0"/>
                <w:i w:val="0"/>
                <w:color w:val="000000"/>
                <w:sz w:val="24"/>
              </w:rPr>
              <w:t>единый журнал записей со статусами</w:t>
            </w:r>
          </w:p>
        </w:tc>
      </w:tr>
      <w:tr w14:paraId="05B83FDA">
        <w:trPr>
          <w:cantSplit/>
          <w:jc w:val="center"/>
        </w:trPr>
        <w:tc>
          <w:tcPr>
            <w:tcW w:w="2750" w:type="dxa"/>
            <w:vAlign w:val="center"/>
          </w:tcPr>
          <w:p w14:paraId="32A35EDA">
            <w:pPr>
              <w:spacing w:before="0" w:after="0" w:line="360" w:lineRule="auto"/>
              <w:ind w:firstLine="0"/>
              <w:jc w:val="center"/>
            </w:pPr>
            <w:r>
              <w:rPr>
                <w:rFonts w:ascii="Times New Roman" w:hAnsi="Times New Roman" w:eastAsia="Times New Roman" w:cs="Times New Roman"/>
                <w:b w:val="0"/>
                <w:i w:val="0"/>
                <w:color w:val="000000"/>
                <w:sz w:val="24"/>
              </w:rPr>
              <w:t>Ручная проверка графика</w:t>
            </w:r>
          </w:p>
        </w:tc>
        <w:tc>
          <w:tcPr>
            <w:tcW w:w="3300" w:type="dxa"/>
            <w:vAlign w:val="center"/>
          </w:tcPr>
          <w:p w14:paraId="4DA48E49">
            <w:pPr>
              <w:spacing w:before="0" w:after="0" w:line="360" w:lineRule="auto"/>
              <w:ind w:firstLine="0"/>
              <w:jc w:val="left"/>
            </w:pPr>
            <w:r>
              <w:rPr>
                <w:rFonts w:ascii="Times New Roman" w:hAnsi="Times New Roman" w:eastAsia="Times New Roman" w:cs="Times New Roman"/>
                <w:b w:val="0"/>
                <w:i w:val="0"/>
                <w:color w:val="000000"/>
                <w:sz w:val="24"/>
              </w:rPr>
              <w:t>двойное бронирование или долгий ответ клиенту</w:t>
            </w:r>
          </w:p>
        </w:tc>
        <w:tc>
          <w:tcPr>
            <w:tcW w:w="3300" w:type="dxa"/>
            <w:vAlign w:val="center"/>
          </w:tcPr>
          <w:p w14:paraId="24A3DD47">
            <w:pPr>
              <w:spacing w:before="0" w:after="0" w:line="360" w:lineRule="auto"/>
              <w:ind w:firstLine="0"/>
              <w:jc w:val="left"/>
            </w:pPr>
            <w:r>
              <w:rPr>
                <w:rFonts w:ascii="Times New Roman" w:hAnsi="Times New Roman" w:eastAsia="Times New Roman" w:cs="Times New Roman"/>
                <w:b w:val="0"/>
                <w:i w:val="0"/>
                <w:color w:val="000000"/>
                <w:sz w:val="24"/>
              </w:rPr>
              <w:t>фильтр свободных окон по дате и мастеру</w:t>
            </w:r>
          </w:p>
        </w:tc>
      </w:tr>
      <w:tr w14:paraId="10A600EC">
        <w:trPr>
          <w:cantSplit/>
          <w:jc w:val="center"/>
        </w:trPr>
        <w:tc>
          <w:tcPr>
            <w:tcW w:w="2750" w:type="dxa"/>
            <w:vAlign w:val="center"/>
          </w:tcPr>
          <w:p w14:paraId="38461BF4">
            <w:pPr>
              <w:spacing w:before="0" w:after="0" w:line="360" w:lineRule="auto"/>
              <w:ind w:firstLine="0"/>
              <w:jc w:val="center"/>
            </w:pPr>
            <w:r>
              <w:rPr>
                <w:rFonts w:ascii="Times New Roman" w:hAnsi="Times New Roman" w:eastAsia="Times New Roman" w:cs="Times New Roman"/>
                <w:b w:val="0"/>
                <w:i w:val="0"/>
                <w:color w:val="000000"/>
                <w:sz w:val="24"/>
              </w:rPr>
              <w:t>Нет связи с расходниками</w:t>
            </w:r>
          </w:p>
        </w:tc>
        <w:tc>
          <w:tcPr>
            <w:tcW w:w="3300" w:type="dxa"/>
            <w:vAlign w:val="center"/>
          </w:tcPr>
          <w:p w14:paraId="65CDC832">
            <w:pPr>
              <w:spacing w:before="0" w:after="0" w:line="360" w:lineRule="auto"/>
              <w:ind w:firstLine="0"/>
              <w:jc w:val="left"/>
            </w:pPr>
            <w:r>
              <w:rPr>
                <w:rFonts w:ascii="Times New Roman" w:hAnsi="Times New Roman" w:eastAsia="Times New Roman" w:cs="Times New Roman"/>
                <w:b w:val="0"/>
                <w:i w:val="0"/>
                <w:color w:val="000000"/>
                <w:sz w:val="24"/>
              </w:rPr>
              <w:t>заказ оформляется после фактического дефицита</w:t>
            </w:r>
          </w:p>
        </w:tc>
        <w:tc>
          <w:tcPr>
            <w:tcW w:w="3300" w:type="dxa"/>
            <w:vAlign w:val="center"/>
          </w:tcPr>
          <w:p w14:paraId="71B9BF8F">
            <w:pPr>
              <w:spacing w:before="0" w:after="0" w:line="360" w:lineRule="auto"/>
              <w:ind w:firstLine="0"/>
              <w:jc w:val="left"/>
            </w:pPr>
            <w:r>
              <w:rPr>
                <w:rFonts w:ascii="Times New Roman" w:hAnsi="Times New Roman" w:eastAsia="Times New Roman" w:cs="Times New Roman"/>
                <w:b w:val="0"/>
                <w:i w:val="0"/>
                <w:color w:val="000000"/>
                <w:sz w:val="24"/>
              </w:rPr>
              <w:t>контроль минимальных остатков</w:t>
            </w:r>
          </w:p>
        </w:tc>
      </w:tr>
      <w:tr w14:paraId="6B5F5836">
        <w:trPr>
          <w:cantSplit/>
          <w:jc w:val="center"/>
        </w:trPr>
        <w:tc>
          <w:tcPr>
            <w:tcW w:w="2750" w:type="dxa"/>
            <w:vAlign w:val="center"/>
          </w:tcPr>
          <w:p w14:paraId="7BD6A5A7">
            <w:pPr>
              <w:spacing w:before="0" w:after="0" w:line="360" w:lineRule="auto"/>
              <w:ind w:firstLine="0"/>
              <w:jc w:val="center"/>
            </w:pPr>
            <w:r>
              <w:rPr>
                <w:rFonts w:ascii="Times New Roman" w:hAnsi="Times New Roman" w:eastAsia="Times New Roman" w:cs="Times New Roman"/>
                <w:b w:val="0"/>
                <w:i w:val="0"/>
                <w:color w:val="000000"/>
                <w:sz w:val="24"/>
              </w:rPr>
              <w:t>Отдельный учёт обучения</w:t>
            </w:r>
          </w:p>
        </w:tc>
        <w:tc>
          <w:tcPr>
            <w:tcW w:w="3300" w:type="dxa"/>
            <w:vAlign w:val="center"/>
          </w:tcPr>
          <w:p w14:paraId="439813D7">
            <w:pPr>
              <w:spacing w:before="0" w:after="0" w:line="360" w:lineRule="auto"/>
              <w:ind w:firstLine="0"/>
              <w:jc w:val="left"/>
            </w:pPr>
            <w:r>
              <w:rPr>
                <w:rFonts w:ascii="Times New Roman" w:hAnsi="Times New Roman" w:eastAsia="Times New Roman" w:cs="Times New Roman"/>
                <w:b w:val="0"/>
                <w:i w:val="0"/>
                <w:color w:val="000000"/>
                <w:sz w:val="24"/>
              </w:rPr>
              <w:t>конфликт учебных дней и процедур</w:t>
            </w:r>
          </w:p>
        </w:tc>
        <w:tc>
          <w:tcPr>
            <w:tcW w:w="3300" w:type="dxa"/>
            <w:vAlign w:val="center"/>
          </w:tcPr>
          <w:p w14:paraId="4B137CD5">
            <w:pPr>
              <w:spacing w:before="0" w:after="0" w:line="360" w:lineRule="auto"/>
              <w:ind w:firstLine="0"/>
              <w:jc w:val="left"/>
            </w:pPr>
            <w:r>
              <w:rPr>
                <w:rFonts w:ascii="Times New Roman" w:hAnsi="Times New Roman" w:eastAsia="Times New Roman" w:cs="Times New Roman"/>
                <w:b w:val="0"/>
                <w:i w:val="0"/>
                <w:color w:val="000000"/>
                <w:sz w:val="24"/>
              </w:rPr>
              <w:t>единый календарный контекст</w:t>
            </w:r>
          </w:p>
        </w:tc>
      </w:tr>
      <w:tr w14:paraId="35C3F32E">
        <w:trPr>
          <w:cantSplit/>
          <w:jc w:val="center"/>
        </w:trPr>
        <w:tc>
          <w:tcPr>
            <w:tcW w:w="2750" w:type="dxa"/>
            <w:vAlign w:val="center"/>
          </w:tcPr>
          <w:p w14:paraId="65ED5648">
            <w:pPr>
              <w:spacing w:before="0" w:after="0" w:line="360" w:lineRule="auto"/>
              <w:ind w:firstLine="0"/>
              <w:jc w:val="center"/>
            </w:pPr>
            <w:r>
              <w:rPr>
                <w:rFonts w:ascii="Times New Roman" w:hAnsi="Times New Roman" w:eastAsia="Times New Roman" w:cs="Times New Roman"/>
                <w:b w:val="0"/>
                <w:i w:val="0"/>
                <w:color w:val="000000"/>
                <w:sz w:val="24"/>
              </w:rPr>
              <w:t>Ручная отчётность</w:t>
            </w:r>
          </w:p>
        </w:tc>
        <w:tc>
          <w:tcPr>
            <w:tcW w:w="3300" w:type="dxa"/>
            <w:vAlign w:val="center"/>
          </w:tcPr>
          <w:p w14:paraId="01842C9B">
            <w:pPr>
              <w:spacing w:before="0" w:after="0" w:line="360" w:lineRule="auto"/>
              <w:ind w:firstLine="0"/>
              <w:jc w:val="left"/>
            </w:pPr>
            <w:r>
              <w:rPr>
                <w:rFonts w:ascii="Times New Roman" w:hAnsi="Times New Roman" w:eastAsia="Times New Roman" w:cs="Times New Roman"/>
                <w:b w:val="0"/>
                <w:i w:val="0"/>
                <w:color w:val="000000"/>
                <w:sz w:val="24"/>
              </w:rPr>
              <w:t>задержка управленческих решений</w:t>
            </w:r>
          </w:p>
        </w:tc>
        <w:tc>
          <w:tcPr>
            <w:tcW w:w="3300" w:type="dxa"/>
            <w:vAlign w:val="center"/>
          </w:tcPr>
          <w:p w14:paraId="519A8F5A">
            <w:pPr>
              <w:spacing w:before="0" w:after="0" w:line="360" w:lineRule="auto"/>
              <w:ind w:firstLine="0"/>
              <w:jc w:val="left"/>
            </w:pPr>
            <w:r>
              <w:rPr>
                <w:rFonts w:ascii="Times New Roman" w:hAnsi="Times New Roman" w:eastAsia="Times New Roman" w:cs="Times New Roman"/>
                <w:b w:val="0"/>
                <w:i w:val="0"/>
                <w:color w:val="000000"/>
                <w:sz w:val="24"/>
              </w:rPr>
              <w:t>сводный экран с формулами</w:t>
            </w:r>
          </w:p>
        </w:tc>
      </w:tr>
      <w:tr w14:paraId="6A7AFA46">
        <w:trPr>
          <w:cantSplit/>
          <w:jc w:val="center"/>
        </w:trPr>
        <w:tc>
          <w:tcPr>
            <w:tcW w:w="2750" w:type="dxa"/>
            <w:vAlign w:val="center"/>
          </w:tcPr>
          <w:p w14:paraId="564A6DD5">
            <w:pPr>
              <w:spacing w:before="0" w:after="0" w:line="360" w:lineRule="auto"/>
              <w:ind w:firstLine="0"/>
              <w:jc w:val="center"/>
            </w:pPr>
            <w:r>
              <w:rPr>
                <w:rFonts w:ascii="Times New Roman" w:hAnsi="Times New Roman" w:eastAsia="Times New Roman" w:cs="Times New Roman"/>
                <w:b w:val="0"/>
                <w:i w:val="0"/>
                <w:color w:val="000000"/>
                <w:sz w:val="24"/>
              </w:rPr>
              <w:t>Отсутствие истории клиента</w:t>
            </w:r>
          </w:p>
        </w:tc>
        <w:tc>
          <w:tcPr>
            <w:tcW w:w="3300" w:type="dxa"/>
            <w:vAlign w:val="center"/>
          </w:tcPr>
          <w:p w14:paraId="0F34F382">
            <w:pPr>
              <w:spacing w:before="0" w:after="0" w:line="360" w:lineRule="auto"/>
              <w:ind w:firstLine="0"/>
              <w:jc w:val="left"/>
            </w:pPr>
            <w:r>
              <w:rPr>
                <w:rFonts w:ascii="Times New Roman" w:hAnsi="Times New Roman" w:eastAsia="Times New Roman" w:cs="Times New Roman"/>
                <w:b w:val="0"/>
                <w:i w:val="0"/>
                <w:color w:val="000000"/>
                <w:sz w:val="24"/>
              </w:rPr>
              <w:t>потеря преемственности сервиса</w:t>
            </w:r>
          </w:p>
        </w:tc>
        <w:tc>
          <w:tcPr>
            <w:tcW w:w="3300" w:type="dxa"/>
            <w:vAlign w:val="center"/>
          </w:tcPr>
          <w:p w14:paraId="042820F1">
            <w:pPr>
              <w:spacing w:before="0" w:after="0" w:line="360" w:lineRule="auto"/>
              <w:ind w:firstLine="0"/>
              <w:jc w:val="left"/>
            </w:pPr>
            <w:r>
              <w:rPr>
                <w:rFonts w:ascii="Times New Roman" w:hAnsi="Times New Roman" w:eastAsia="Times New Roman" w:cs="Times New Roman"/>
                <w:b w:val="0"/>
                <w:i w:val="0"/>
                <w:color w:val="000000"/>
                <w:sz w:val="24"/>
              </w:rPr>
              <w:t>журнал с фильтрацией по клиенту</w:t>
            </w:r>
          </w:p>
        </w:tc>
      </w:tr>
    </w:tbl>
    <w:p w14:paraId="2B92315F">
      <w:pPr>
        <w:spacing w:before="0" w:after="0" w:line="360" w:lineRule="auto"/>
      </w:pPr>
    </w:p>
    <w:p w14:paraId="5171261B">
      <w:pPr>
        <w:pStyle w:val="3"/>
        <w:pageBreakBefore w:val="0"/>
        <w:spacing w:before="0" w:after="0" w:line="360" w:lineRule="auto"/>
        <w:ind w:firstLine="709"/>
        <w:jc w:val="left"/>
      </w:pPr>
      <w:bookmarkStart w:id="11" w:name="_Toc189728130"/>
      <w:r>
        <w:rPr>
          <w:rFonts w:ascii="Times New Roman" w:hAnsi="Times New Roman" w:eastAsia="Times New Roman" w:cs="Times New Roman"/>
          <w:b/>
          <w:i w:val="0"/>
          <w:color w:val="000000"/>
          <w:sz w:val="28"/>
        </w:rPr>
        <w:t>2.2. Бизнес-процесс работы менеджера «как должно быть»</w:t>
      </w:r>
      <w:bookmarkEnd w:id="11"/>
    </w:p>
    <w:p w14:paraId="564EEDC6">
      <w:pPr>
        <w:spacing w:before="0" w:after="0" w:line="360" w:lineRule="auto"/>
        <w:ind w:firstLine="709"/>
        <w:jc w:val="both"/>
      </w:pPr>
      <w:r>
        <w:rPr>
          <w:rFonts w:ascii="Times New Roman" w:hAnsi="Times New Roman" w:eastAsia="Times New Roman" w:cs="Times New Roman"/>
          <w:b w:val="0"/>
          <w:i w:val="0"/>
          <w:color w:val="000000"/>
          <w:sz w:val="28"/>
        </w:rPr>
        <w:t>Целевой процесс TO-BE строится вокруг одного Excel-АРМ. Менеджер получает заявку и сразу вносит её в форму записи на листе «Записи клиентов». Система помогает выбрать услугу, мастера, дату и время с учётом текущего графика. После сохранения записи обновляется график, и становится виден контроль загрузки. Данные по расходным материалам связаны с журналом остатков, поэтому менеджер получает предупреждение до того, как возникнет дефицит.</w:t>
      </w:r>
    </w:p>
    <w:p w14:paraId="26E9B7D5">
      <w:pPr>
        <w:spacing w:before="0" w:after="0" w:line="360" w:lineRule="auto"/>
        <w:ind w:firstLine="709"/>
        <w:jc w:val="both"/>
      </w:pPr>
      <w:r>
        <w:rPr>
          <w:rFonts w:ascii="Times New Roman" w:hAnsi="Times New Roman" w:eastAsia="Times New Roman" w:cs="Times New Roman"/>
          <w:b w:val="0"/>
          <w:i w:val="0"/>
          <w:color w:val="000000"/>
          <w:sz w:val="28"/>
        </w:rPr>
        <w:t>В целевом процессе становится меньше возвратов и ручных сверок. Подбор окна начинается с фильтрации структурированных данных, а не с просмотра переписки и отдельных таблиц. Если ресурсов нет, менеджер быстро предлагает альтернативу по листу «График» с признаком «свободно»/«занято». Подтверждённая запись становится источником для отчётов и контроля материалов. Любое изменение фиксируется в журнале в день изменения и сразу попадает в сводные показатели.</w:t>
      </w:r>
    </w:p>
    <w:p w14:paraId="205217C4">
      <w:pPr>
        <w:spacing w:before="0" w:after="0" w:line="360" w:lineRule="auto"/>
        <w:ind w:firstLine="709"/>
        <w:jc w:val="both"/>
      </w:pPr>
      <w:r>
        <w:rPr>
          <w:rFonts w:ascii="Times New Roman" w:hAnsi="Times New Roman" w:eastAsia="Times New Roman" w:cs="Times New Roman"/>
          <w:b w:val="0"/>
          <w:i w:val="0"/>
          <w:color w:val="000000"/>
          <w:sz w:val="28"/>
        </w:rPr>
        <w:t>Целевой процесс остаётся простым для пользователя. АРМ не загружает менеджера техническими терминами и лишними полями. Листы названы по рабочим действиям: «Записи клиентов», «График», «Расходники», «Заказы», «Обучение», «Отчёты». Главный экран собирает предупреждения и основные показатели в одном виде. В начале смены менеджеру хватает минуты, чтобы понять состояние салона: сколько записей сегодня, сколько свободных окон на неделю, какие материалы требуют закупки, какие заявки на обучение в работе.</w:t>
      </w:r>
    </w:p>
    <w:p w14:paraId="01C9F9FF">
      <w:pPr>
        <w:spacing w:before="0" w:after="0" w:line="360" w:lineRule="auto"/>
        <w:ind w:firstLine="709"/>
        <w:jc w:val="both"/>
      </w:pPr>
      <w:r>
        <w:rPr>
          <w:rFonts w:ascii="Times New Roman" w:hAnsi="Times New Roman" w:eastAsia="Times New Roman" w:cs="Times New Roman"/>
          <w:b w:val="0"/>
          <w:i w:val="0"/>
          <w:sz w:val="28"/>
        </w:rPr>
        <w:t>Покомпонентно AS-IS и TO-BE сравниваются по четырём критериям: длительность шага, точка контроля качества, ответственный за результат, источник данных. В AS-IS первичный шаг «получить заявку» занимает от 30 секунд до нескольких минут, точки контроля нет, источники разнородные — мессенджер, телефон, бумажный блокнот. В TO-BE тот же шаг занимает не более минуты, контроль автоматический через обязательные поля формы, ответственный — менеджер, источник один — журнал «Записи клиентов». По тем же критериям сравниваются шаги «согласовать время», «забронировать кабинет», «подтвердить визит», «зафиксировать оплату».</w:t>
      </w:r>
    </w:p>
    <w:p w14:paraId="4A8E5690">
      <w:pPr>
        <w:spacing w:before="0" w:after="0" w:line="360" w:lineRule="auto"/>
        <w:ind w:firstLine="709"/>
        <w:jc w:val="both"/>
      </w:pPr>
      <w:r>
        <w:rPr>
          <w:rFonts w:ascii="Times New Roman" w:hAnsi="Times New Roman" w:eastAsia="Times New Roman" w:cs="Times New Roman"/>
          <w:b w:val="0"/>
          <w:i w:val="0"/>
          <w:sz w:val="28"/>
        </w:rPr>
        <w:t>Целевой процесс закрепляет четыре ключевых улучшения. Единое окно: менеджер работает с одной книгой Excel и не переключается между мессенджерами, бумажным блокнотом и таблицей. Автоматический контроль остатков расходников: при выборе услуги АРМ показывает текущий остаток ключевых материалов и подсвечивает дефицит. Статусная модель записи — «новая», «подтверждена», «выполнена», «отменена» — исключает параллельные неформальные пометки и двойные толкования. Журнал изменений на отдельном листе хранит дату, поле и автора правки. В спорных ситуациях АРМ становится источником доказательной информации.</w:t>
      </w:r>
    </w:p>
    <w:p w14:paraId="462D62C0">
      <w:pPr>
        <w:spacing w:before="0" w:after="0" w:line="360" w:lineRule="auto"/>
        <w:ind w:firstLine="709"/>
        <w:jc w:val="both"/>
      </w:pPr>
      <w:r>
        <w:rPr>
          <w:rFonts w:ascii="Times New Roman" w:hAnsi="Times New Roman" w:eastAsia="Times New Roman" w:cs="Times New Roman"/>
          <w:b w:val="0"/>
          <w:i w:val="0"/>
          <w:sz w:val="28"/>
        </w:rPr>
        <w:t>Метрики целевого состояния заданы в наблюдаемых величинах. Время записи клиента сокращается с 12 до 4 минут за счёт автозаполнения и проверки конфликтов. Доля повторов согласования снижается с 30 % до не более 5 %: подтверждённое окно сразу попадает в общий график. Число «потерянных» расходников между ревизиями стремится к нулю — списания фиксируются в момент использования материала, а не задним числом. Подготовка графика мастеров на неделю сокращается с 40 до 10 минут: сетка автоматически пересчитывает занятость кабинетов и отображает свободные интервалы. Эти показатели включены в план опытной эксплуатации и проверяются на контрольных точках главы 3.</w:t>
      </w:r>
    </w:p>
    <w:p w14:paraId="6ED1039D">
      <w:pPr>
        <w:spacing w:before="0" w:after="0" w:line="360" w:lineRule="auto"/>
        <w:ind w:firstLine="709"/>
        <w:jc w:val="both"/>
      </w:pPr>
      <w:r>
        <w:rPr>
          <w:rFonts w:ascii="Times New Roman" w:hAnsi="Times New Roman" w:eastAsia="Times New Roman" w:cs="Times New Roman"/>
          <w:b w:val="0"/>
          <w:i w:val="0"/>
          <w:sz w:val="28"/>
        </w:rPr>
        <w:t>Целевой процесс закрепляет распределение ролей и прав в АРМ. Менеджер вводит и редактирует записи, оформляет заказы поставщикам, регистрирует учебные заявки и формирует оперативную отчётность. Мастер видит лист «График» в режиме просмотра и собственные записи в журнале клиентов. Руководитель просматривает все листы, работает с главным экраном (загрузка, остатки, статусы) и скачивает архив книги. Администратор файла отвечает за резервное копирование, контроль формул и обновление справочников. Такое распределение исключает конфликты прав и обеспечивает прослеживаемость каждой операции.</w:t>
      </w:r>
    </w:p>
    <w:p w14:paraId="10919A70">
      <w:pPr>
        <w:spacing w:before="0" w:after="0" w:line="360" w:lineRule="auto"/>
        <w:ind w:firstLine="709"/>
        <w:jc w:val="both"/>
      </w:pPr>
      <w:r>
        <w:rPr>
          <w:rFonts w:ascii="Times New Roman" w:hAnsi="Times New Roman" w:eastAsia="Times New Roman" w:cs="Times New Roman"/>
          <w:sz w:val="28"/>
        </w:rPr>
        <w:t>Распределение ролей и набор метрик закрепляются в короткой инструкции менеджера. Она хранится в той же книге Excel на отдельном листе «Регламент». Инструкция не теряется, а правила работы и фактическое поведение системы остаются согласованными.</w:t>
      </w:r>
    </w:p>
    <w:p w14:paraId="75373065">
      <w:pPr>
        <w:spacing w:before="0" w:after="0" w:line="360" w:lineRule="auto"/>
        <w:jc w:val="center"/>
      </w:pPr>
      <w:r>
        <w:drawing>
          <wp:inline distT="0" distB="0" distL="114300" distR="114300">
            <wp:extent cx="5939790" cy="1916430"/>
            <wp:effectExtent l="0" t="0" r="381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940000" cy="1916430"/>
                    </a:xfrm>
                    <a:prstGeom prst="rect">
                      <a:avLst/>
                    </a:prstGeom>
                  </pic:spPr>
                </pic:pic>
              </a:graphicData>
            </a:graphic>
          </wp:inline>
        </w:drawing>
      </w:r>
    </w:p>
    <w:p w14:paraId="4B4615D7">
      <w:pPr>
        <w:keepLines/>
        <w:spacing w:before="0" w:after="0" w:line="360" w:lineRule="auto"/>
        <w:jc w:val="center"/>
      </w:pPr>
      <w:r>
        <w:rPr>
          <w:rFonts w:ascii="Times New Roman" w:hAnsi="Times New Roman" w:eastAsia="Times New Roman" w:cs="Times New Roman"/>
          <w:b w:val="0"/>
          <w:i w:val="0"/>
          <w:sz w:val="28"/>
        </w:rPr>
        <w:t>Рисунок 2.3 — BPMN-модель процесса TO-BE</w:t>
      </w:r>
    </w:p>
    <w:p w14:paraId="4802E002">
      <w:pPr>
        <w:spacing w:before="0" w:after="0" w:line="360" w:lineRule="auto"/>
        <w:ind w:firstLine="709"/>
        <w:jc w:val="both"/>
      </w:pPr>
      <w:r>
        <w:rPr>
          <w:rFonts w:ascii="Times New Roman" w:hAnsi="Times New Roman" w:eastAsia="Times New Roman" w:cs="Times New Roman"/>
          <w:b w:val="0"/>
          <w:i w:val="0"/>
          <w:color w:val="000000"/>
          <w:sz w:val="28"/>
        </w:rPr>
        <w:t>Целевой процесс дополнительно показан в EPC-модели (рисунок 2.4). EPC акцентирует не потоки управления, а чередование событий и функций, что ближе к предметной логике пользователя. Процесс начинается с события «поступила заявка», проходит через функцию «проверить доступность мастера», порождает событие «окно согласовано», вызывает функцию «создать запись клиента», переходит в событие «запись подтверждена», вызывает функцию «обновить график и материалы» и завершается событием «данные готовы к отчёту».</w:t>
      </w:r>
    </w:p>
    <w:p w14:paraId="4954485C">
      <w:pPr>
        <w:spacing w:before="0" w:after="0" w:line="360" w:lineRule="auto"/>
        <w:jc w:val="center"/>
      </w:pPr>
      <w:r>
        <w:drawing>
          <wp:inline distT="0" distB="0" distL="114300" distR="114300">
            <wp:extent cx="5524500" cy="50399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524874" cy="5040000"/>
                    </a:xfrm>
                    <a:prstGeom prst="rect">
                      <a:avLst/>
                    </a:prstGeom>
                  </pic:spPr>
                </pic:pic>
              </a:graphicData>
            </a:graphic>
          </wp:inline>
        </w:drawing>
      </w:r>
    </w:p>
    <w:p w14:paraId="034BBCA1">
      <w:pPr>
        <w:keepLines/>
        <w:spacing w:before="0" w:after="0" w:line="360" w:lineRule="auto"/>
        <w:jc w:val="center"/>
      </w:pPr>
      <w:r>
        <w:rPr>
          <w:rFonts w:ascii="Times New Roman" w:hAnsi="Times New Roman" w:eastAsia="Times New Roman" w:cs="Times New Roman"/>
          <w:b w:val="0"/>
          <w:i w:val="0"/>
          <w:sz w:val="28"/>
        </w:rPr>
        <w:t>Рисунок 2.4 — EPC-модель обработки заявки клиента</w:t>
      </w:r>
    </w:p>
    <w:p w14:paraId="55D9164F">
      <w:pPr>
        <w:spacing w:before="0" w:after="0" w:line="360" w:lineRule="auto"/>
        <w:ind w:firstLine="709"/>
        <w:jc w:val="both"/>
      </w:pPr>
      <w:r>
        <w:rPr>
          <w:rFonts w:ascii="Times New Roman" w:hAnsi="Times New Roman" w:eastAsia="Times New Roman" w:cs="Times New Roman"/>
          <w:b w:val="0"/>
          <w:i w:val="0"/>
          <w:color w:val="000000"/>
          <w:sz w:val="28"/>
        </w:rPr>
        <w:t>На рисунке 2.5 — UML-диаграмма вариантов использования АРМ. Она распределяет функции между действующими лицами. Менеджер использует все основные сценарии: вести записи, планировать график, учитывать расходники, формировать заказ, вести обучение, получать отчёты. Мастер обращается к функции «планировать график», чтобы посмотреть свои смены. Руководитель салона — основной потребитель функции «получать отчёты». UML закрывает разрыв между процессным взглядом и системным проектированием: видно, какие функции реализуются в АРМ и кто с ними работает.</w:t>
      </w:r>
    </w:p>
    <w:p w14:paraId="185B3C64">
      <w:pPr>
        <w:spacing w:before="0" w:after="0" w:line="360" w:lineRule="auto"/>
        <w:jc w:val="center"/>
      </w:pPr>
      <w:r>
        <w:drawing>
          <wp:inline distT="0" distB="0" distL="114300" distR="114300">
            <wp:extent cx="5939790" cy="2823210"/>
            <wp:effectExtent l="0" t="0" r="3810" b="215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940000" cy="2823557"/>
                    </a:xfrm>
                    <a:prstGeom prst="rect">
                      <a:avLst/>
                    </a:prstGeom>
                  </pic:spPr>
                </pic:pic>
              </a:graphicData>
            </a:graphic>
          </wp:inline>
        </w:drawing>
      </w:r>
    </w:p>
    <w:p w14:paraId="3D5CD8D9">
      <w:pPr>
        <w:keepLines/>
        <w:spacing w:before="0" w:after="0" w:line="360" w:lineRule="auto"/>
        <w:jc w:val="center"/>
      </w:pPr>
      <w:r>
        <w:rPr>
          <w:rFonts w:ascii="Times New Roman" w:hAnsi="Times New Roman" w:eastAsia="Times New Roman" w:cs="Times New Roman"/>
          <w:b w:val="0"/>
          <w:i w:val="0"/>
          <w:sz w:val="28"/>
        </w:rPr>
        <w:t>Рисунок 2.5 — UML-диаграмма вариантов использования АРМ</w:t>
      </w:r>
    </w:p>
    <w:p w14:paraId="788D4BC7">
      <w:pPr>
        <w:spacing w:before="0" w:after="0" w:line="360" w:lineRule="auto"/>
        <w:ind w:firstLine="709"/>
        <w:jc w:val="both"/>
      </w:pPr>
      <w:r>
        <w:rPr>
          <w:rFonts w:ascii="Times New Roman" w:hAnsi="Times New Roman" w:eastAsia="Times New Roman" w:cs="Times New Roman"/>
          <w:b w:val="0"/>
          <w:i w:val="0"/>
          <w:color w:val="000000"/>
          <w:sz w:val="28"/>
        </w:rPr>
        <w:t>Сравнение AS-IS и TO-BE показывает три ключевых изменения. Переход от мультиканального ввода данных к единому журналу: вместо четырёх каналов (мессенджер, телефон, бумажный журнал, локальный файл) данные собираются на одном листе с обязательным набором полей. Автоматический статус материалов: ручная проверка остатков заменяется формулой, которая считает признак «заказать» при каждом изменении остатка. Выделение учебного потока: заявки на обучение больше не конкурируют с записями процедур за внимание менеджера, но остаются в общем графике.</w:t>
      </w:r>
    </w:p>
    <w:p w14:paraId="4DDA2443">
      <w:pPr>
        <w:spacing w:before="0" w:after="0" w:line="360" w:lineRule="auto"/>
        <w:ind w:firstLine="709"/>
        <w:jc w:val="both"/>
      </w:pPr>
      <w:r>
        <w:rPr>
          <w:rFonts w:ascii="Times New Roman" w:hAnsi="Times New Roman" w:eastAsia="Times New Roman" w:cs="Times New Roman"/>
          <w:b w:val="0"/>
          <w:i w:val="0"/>
          <w:color w:val="000000"/>
          <w:sz w:val="28"/>
        </w:rPr>
        <w:t>Радикальной перестройки бизнес-процессов салона эти изменения не требуют. Менеджер общается с клиентами в привычных каналах, мастера сохраняют свой режим работы, руководитель не получает дополнительных обязанностей. Меняется только способ фиксации данных и формирования отчётности. Сотрудники сопротивляются меньше, обучение работе с прототипом проходит быстрее.</w:t>
      </w:r>
    </w:p>
    <w:p w14:paraId="090FF017">
      <w:pPr>
        <w:spacing w:before="0" w:after="0" w:line="360" w:lineRule="auto"/>
        <w:ind w:firstLine="709"/>
        <w:jc w:val="both"/>
      </w:pPr>
      <w:r>
        <w:rPr>
          <w:rFonts w:ascii="Times New Roman" w:hAnsi="Times New Roman" w:eastAsia="Times New Roman" w:cs="Times New Roman"/>
          <w:b w:val="0"/>
          <w:i w:val="0"/>
          <w:color w:val="000000"/>
          <w:sz w:val="28"/>
        </w:rPr>
        <w:t>В TO-BE-процесс встроен контур обратной связи. По итогам каждой смены менеджер визуально проверяет главный экран — завершённые процедуры, подтверждённые записи, статусы материалов. Если контрольные показатели выходят за ожидаемые значения, план следующего дня сразу корректируется. С таким контуром АРМ перестаёт быть пассивным журналом и становится инструментом ежедневного управления.</w:t>
      </w:r>
    </w:p>
    <w:p w14:paraId="65FA3991">
      <w:pPr>
        <w:pStyle w:val="3"/>
        <w:pageBreakBefore w:val="0"/>
        <w:spacing w:before="0" w:after="0" w:line="360" w:lineRule="auto"/>
        <w:ind w:firstLine="709"/>
        <w:jc w:val="left"/>
      </w:pPr>
      <w:bookmarkStart w:id="12" w:name="_Toc1894948762"/>
      <w:r>
        <w:rPr>
          <w:rFonts w:ascii="Times New Roman" w:hAnsi="Times New Roman" w:eastAsia="Times New Roman" w:cs="Times New Roman"/>
          <w:b/>
          <w:i w:val="0"/>
          <w:color w:val="000000"/>
          <w:sz w:val="28"/>
        </w:rPr>
        <w:t>2.3. Требования, бизнес-логика работы, экранные формы</w:t>
      </w:r>
      <w:bookmarkEnd w:id="12"/>
    </w:p>
    <w:p w14:paraId="55CDFC3E">
      <w:pPr>
        <w:spacing w:before="0" w:after="0" w:line="360" w:lineRule="auto"/>
        <w:ind w:firstLine="709"/>
        <w:jc w:val="both"/>
      </w:pPr>
      <w:r>
        <w:rPr>
          <w:rFonts w:ascii="Times New Roman" w:hAnsi="Times New Roman" w:eastAsia="Times New Roman" w:cs="Times New Roman"/>
          <w:b w:val="0"/>
          <w:i w:val="0"/>
          <w:color w:val="000000"/>
          <w:sz w:val="28"/>
        </w:rPr>
        <w:t>Требования к АРМ разбиты на функциональные, информационные, интерфейсные и организационные. Функциональные требования отвечают за то, что делает система: единый журнал записей, график мастеров, контроль расходников, фиксация заказов и обучения, агрегация показателей на главном экране. Информационные — состав реквизитов каждого объекта, допустимые статусы, связи между объектами. Интерфейсные — единый визуальный стиль, понятные листы, выпадающие списки для статусов, отсутствие лишних полей. Организационные — правила заполнения, актуальная версия файла, процедура резервного копирования.</w:t>
      </w:r>
    </w:p>
    <w:p w14:paraId="2109E65A">
      <w:pPr>
        <w:keepNext w:val="0"/>
        <w:spacing w:before="0" w:after="0" w:line="360" w:lineRule="auto"/>
        <w:ind w:firstLine="709"/>
        <w:jc w:val="both"/>
      </w:pPr>
      <w:r>
        <w:t>Бизнес-логика опирается на однократный ввод данных. Клиент, услуга, мастер, дата, время и статус сначала фиксируются в журнале записей, а потом используются в графике, отчётах и контрольных формулах. Менеджер не собирает одну и ту же информацию заново из переписки, заметок и отдельных таблиц.</w:t>
      </w:r>
    </w:p>
    <w:p w14:paraId="1A2AA4D6">
      <w:pPr>
        <w:spacing w:before="0" w:after="0" w:line="360" w:lineRule="auto"/>
        <w:jc w:val="center"/>
      </w:pPr>
      <w:r>
        <w:drawing>
          <wp:inline distT="0" distB="0" distL="114300" distR="114300">
            <wp:extent cx="5997575" cy="1470025"/>
            <wp:effectExtent l="0" t="0" r="2222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997575" cy="1470025"/>
                    </a:xfrm>
                    <a:prstGeom prst="rect">
                      <a:avLst/>
                    </a:prstGeom>
                  </pic:spPr>
                </pic:pic>
              </a:graphicData>
            </a:graphic>
          </wp:inline>
        </w:drawing>
      </w:r>
    </w:p>
    <w:p w14:paraId="262209F0">
      <w:pPr>
        <w:keepLines/>
        <w:spacing w:before="0" w:after="0" w:line="360" w:lineRule="auto"/>
        <w:jc w:val="center"/>
      </w:pPr>
      <w:r>
        <w:rPr>
          <w:rFonts w:ascii="Times New Roman" w:hAnsi="Times New Roman" w:eastAsia="Times New Roman" w:cs="Times New Roman"/>
          <w:b w:val="0"/>
          <w:i w:val="0"/>
          <w:sz w:val="28"/>
        </w:rPr>
        <w:t>Рисунок 2.6 — Журнал «Записи клиентов» в Excel-прототипе</w:t>
      </w:r>
    </w:p>
    <w:p w14:paraId="6978B1E9">
      <w:pPr>
        <w:keepNext w:val="0"/>
        <w:spacing w:before="0" w:after="0" w:line="360" w:lineRule="auto"/>
        <w:ind w:firstLine="709"/>
        <w:jc w:val="both"/>
      </w:pPr>
      <w:r>
        <w:t>Экранные формы — это листы Excel. Каждый лист отвечает за отдельную рабочую задачу: записи клиентов, график мастеров, контроль расходников, заказы, обучение, отчёты, справочники. Для салона это проще, чем перегруженная CRM: менеджер видит привычную таблицу, а связи между данными уже зашиты в формулы и закрытые списки.</w:t>
      </w:r>
    </w:p>
    <w:p w14:paraId="2620449A">
      <w:pPr>
        <w:spacing w:before="0" w:after="0" w:line="360" w:lineRule="auto"/>
        <w:jc w:val="center"/>
      </w:pPr>
      <w:r>
        <w:drawing>
          <wp:inline distT="0" distB="0" distL="114300" distR="114300">
            <wp:extent cx="5327650" cy="1132840"/>
            <wp:effectExtent l="0" t="0" r="635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5328000" cy="1132987"/>
                    </a:xfrm>
                    <a:prstGeom prst="rect">
                      <a:avLst/>
                    </a:prstGeom>
                  </pic:spPr>
                </pic:pic>
              </a:graphicData>
            </a:graphic>
          </wp:inline>
        </w:drawing>
      </w:r>
    </w:p>
    <w:p w14:paraId="533CEFBE">
      <w:pPr>
        <w:keepLines/>
        <w:spacing w:before="0" w:after="0" w:line="360" w:lineRule="auto"/>
        <w:jc w:val="center"/>
      </w:pPr>
      <w:r>
        <w:rPr>
          <w:rFonts w:ascii="Times New Roman" w:hAnsi="Times New Roman" w:eastAsia="Times New Roman" w:cs="Times New Roman"/>
          <w:b w:val="0"/>
          <w:i w:val="0"/>
          <w:sz w:val="28"/>
        </w:rPr>
        <w:t>Рисунок 2.7 — Лист «Мастера» в Excel-прототипе</w:t>
      </w:r>
    </w:p>
    <w:p w14:paraId="06F89135">
      <w:pPr>
        <w:spacing w:before="0" w:after="0" w:line="360" w:lineRule="auto"/>
        <w:jc w:val="center"/>
      </w:pPr>
      <w:r>
        <w:drawing>
          <wp:inline distT="0" distB="0" distL="114300" distR="114300">
            <wp:extent cx="5831840" cy="960755"/>
            <wp:effectExtent l="0" t="0" r="1016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stretch>
                      <a:fillRect/>
                    </a:stretch>
                  </pic:blipFill>
                  <pic:spPr>
                    <a:xfrm>
                      <a:off x="0" y="0"/>
                      <a:ext cx="5832000" cy="961244"/>
                    </a:xfrm>
                    <a:prstGeom prst="rect">
                      <a:avLst/>
                    </a:prstGeom>
                  </pic:spPr>
                </pic:pic>
              </a:graphicData>
            </a:graphic>
          </wp:inline>
        </w:drawing>
      </w:r>
    </w:p>
    <w:p w14:paraId="4C11DAA2">
      <w:pPr>
        <w:keepLines/>
        <w:spacing w:before="0" w:after="0" w:line="360" w:lineRule="auto"/>
        <w:jc w:val="center"/>
      </w:pPr>
      <w:r>
        <w:rPr>
          <w:rFonts w:ascii="Times New Roman" w:hAnsi="Times New Roman" w:eastAsia="Times New Roman" w:cs="Times New Roman"/>
          <w:b w:val="0"/>
          <w:i w:val="0"/>
          <w:sz w:val="28"/>
        </w:rPr>
        <w:t>Рисунок 2.8 — Лист «График» для контроля занятости мастеров и кабинетов</w:t>
      </w:r>
    </w:p>
    <w:p w14:paraId="0ACD0C71">
      <w:pPr>
        <w:spacing w:before="0" w:after="0" w:line="360" w:lineRule="auto"/>
        <w:ind w:firstLine="709"/>
        <w:jc w:val="both"/>
      </w:pPr>
      <w:r>
        <w:rPr>
          <w:rFonts w:ascii="Times New Roman" w:hAnsi="Times New Roman" w:eastAsia="Times New Roman" w:cs="Times New Roman"/>
          <w:b w:val="0"/>
          <w:i w:val="0"/>
          <w:color w:val="000000"/>
          <w:sz w:val="28"/>
        </w:rPr>
        <w:t>Каждое требование оформлено формализованно: уникальный код FR-XX, формулировка, приоритет (высокий, средний, низкий) и критерий приёмки. На тестировании готовность прототипа проверяется сопоставлением фактического поведения Excel-книги и критериев приёмки. На защите это упрощает объяснение результата: каждое функциональное требование подкреплено наблюдаемым поведением прототипа.</w:t>
      </w:r>
    </w:p>
    <w:p w14:paraId="23B15938">
      <w:pPr>
        <w:keepNext/>
        <w:spacing w:before="0" w:after="0" w:line="360" w:lineRule="auto"/>
        <w:ind w:firstLine="0"/>
        <w:jc w:val="left"/>
      </w:pPr>
      <w:r>
        <w:rPr>
          <w:rFonts w:ascii="Times New Roman" w:hAnsi="Times New Roman" w:eastAsia="Times New Roman" w:cs="Times New Roman"/>
          <w:b w:val="0"/>
          <w:i w:val="0"/>
          <w:color w:val="000000"/>
          <w:sz w:val="28"/>
        </w:rPr>
        <w:t>Таблица 2.3 — Функциональные требования к АРМ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2409"/>
        <w:gridCol w:w="2409"/>
        <w:gridCol w:w="2409"/>
        <w:gridCol w:w="2409"/>
      </w:tblGrid>
      <w:tr w14:paraId="18DCF905">
        <w:trPr>
          <w:cantSplit/>
          <w:tblHeader/>
          <w:jc w:val="center"/>
        </w:trPr>
        <w:tc>
          <w:tcPr>
            <w:tcW w:w="1100" w:type="dxa"/>
            <w:vAlign w:val="center"/>
          </w:tcPr>
          <w:p w14:paraId="58E4ADE5">
            <w:pPr>
              <w:spacing w:before="0" w:after="0" w:line="360" w:lineRule="auto"/>
              <w:ind w:firstLine="0"/>
              <w:jc w:val="center"/>
            </w:pPr>
            <w:r>
              <w:rPr>
                <w:rFonts w:ascii="Times New Roman" w:hAnsi="Times New Roman" w:eastAsia="Times New Roman" w:cs="Times New Roman"/>
                <w:b/>
                <w:i w:val="0"/>
                <w:color w:val="000000"/>
                <w:sz w:val="24"/>
              </w:rPr>
              <w:t>Код</w:t>
            </w:r>
          </w:p>
        </w:tc>
        <w:tc>
          <w:tcPr>
            <w:tcW w:w="3849" w:type="dxa"/>
            <w:vAlign w:val="center"/>
          </w:tcPr>
          <w:p w14:paraId="5A15CE18">
            <w:pPr>
              <w:spacing w:before="0" w:after="0" w:line="360" w:lineRule="auto"/>
              <w:ind w:firstLine="0"/>
              <w:jc w:val="center"/>
            </w:pPr>
            <w:r>
              <w:rPr>
                <w:rFonts w:ascii="Times New Roman" w:hAnsi="Times New Roman" w:eastAsia="Times New Roman" w:cs="Times New Roman"/>
                <w:b/>
                <w:i w:val="0"/>
                <w:color w:val="000000"/>
                <w:sz w:val="24"/>
              </w:rPr>
              <w:t>Требование</w:t>
            </w:r>
          </w:p>
        </w:tc>
        <w:tc>
          <w:tcPr>
            <w:tcW w:w="1650" w:type="dxa"/>
            <w:vAlign w:val="center"/>
          </w:tcPr>
          <w:p w14:paraId="3047C476">
            <w:pPr>
              <w:spacing w:before="0" w:after="0" w:line="360" w:lineRule="auto"/>
              <w:ind w:firstLine="0"/>
              <w:jc w:val="center"/>
            </w:pPr>
            <w:r>
              <w:rPr>
                <w:rFonts w:ascii="Times New Roman" w:hAnsi="Times New Roman" w:eastAsia="Times New Roman" w:cs="Times New Roman"/>
                <w:b/>
                <w:i w:val="0"/>
                <w:color w:val="000000"/>
                <w:sz w:val="24"/>
              </w:rPr>
              <w:t>Приоритет</w:t>
            </w:r>
          </w:p>
        </w:tc>
        <w:tc>
          <w:tcPr>
            <w:tcW w:w="2750" w:type="dxa"/>
            <w:vAlign w:val="center"/>
          </w:tcPr>
          <w:p w14:paraId="2D9B9D95">
            <w:pPr>
              <w:spacing w:before="0" w:after="0" w:line="360" w:lineRule="auto"/>
              <w:ind w:firstLine="0"/>
              <w:jc w:val="center"/>
            </w:pPr>
            <w:r>
              <w:rPr>
                <w:rFonts w:ascii="Times New Roman" w:hAnsi="Times New Roman" w:eastAsia="Times New Roman" w:cs="Times New Roman"/>
                <w:b/>
                <w:i w:val="0"/>
                <w:color w:val="000000"/>
                <w:sz w:val="24"/>
              </w:rPr>
              <w:t>Критерий приёмки</w:t>
            </w:r>
          </w:p>
        </w:tc>
      </w:tr>
      <w:tr w14:paraId="2DC83040">
        <w:trPr>
          <w:cantSplit/>
          <w:jc w:val="center"/>
        </w:trPr>
        <w:tc>
          <w:tcPr>
            <w:tcW w:w="1100" w:type="dxa"/>
            <w:vAlign w:val="center"/>
          </w:tcPr>
          <w:p w14:paraId="593FE44F">
            <w:pPr>
              <w:spacing w:before="0" w:after="0" w:line="360" w:lineRule="auto"/>
              <w:ind w:firstLine="0"/>
              <w:jc w:val="center"/>
            </w:pPr>
            <w:r>
              <w:rPr>
                <w:rFonts w:ascii="Times New Roman" w:hAnsi="Times New Roman" w:eastAsia="Times New Roman" w:cs="Times New Roman"/>
                <w:b w:val="0"/>
                <w:i w:val="0"/>
                <w:color w:val="000000"/>
                <w:sz w:val="24"/>
              </w:rPr>
              <w:t>FR-01</w:t>
            </w:r>
          </w:p>
        </w:tc>
        <w:tc>
          <w:tcPr>
            <w:tcW w:w="3849" w:type="dxa"/>
            <w:vAlign w:val="center"/>
          </w:tcPr>
          <w:p w14:paraId="1B3421E4">
            <w:pPr>
              <w:spacing w:before="0" w:after="0" w:line="360" w:lineRule="auto"/>
              <w:ind w:firstLine="0"/>
              <w:jc w:val="left"/>
            </w:pPr>
            <w:r>
              <w:rPr>
                <w:rFonts w:ascii="Times New Roman" w:hAnsi="Times New Roman" w:eastAsia="Times New Roman" w:cs="Times New Roman"/>
                <w:b w:val="0"/>
                <w:i w:val="0"/>
                <w:color w:val="000000"/>
                <w:sz w:val="24"/>
              </w:rPr>
              <w:t>Ведение единого журнала записей клиентов</w:t>
            </w:r>
          </w:p>
        </w:tc>
        <w:tc>
          <w:tcPr>
            <w:tcW w:w="1650" w:type="dxa"/>
            <w:vAlign w:val="center"/>
          </w:tcPr>
          <w:p w14:paraId="424DC31F">
            <w:pPr>
              <w:spacing w:before="0" w:after="0" w:line="360" w:lineRule="auto"/>
              <w:ind w:firstLine="0"/>
              <w:jc w:val="center"/>
            </w:pPr>
            <w:r>
              <w:rPr>
                <w:rFonts w:ascii="Times New Roman" w:hAnsi="Times New Roman" w:eastAsia="Times New Roman" w:cs="Times New Roman"/>
                <w:b w:val="0"/>
                <w:i w:val="0"/>
                <w:color w:val="000000"/>
                <w:sz w:val="24"/>
              </w:rPr>
              <w:t>высокий</w:t>
            </w:r>
          </w:p>
        </w:tc>
        <w:tc>
          <w:tcPr>
            <w:tcW w:w="2750" w:type="dxa"/>
            <w:vAlign w:val="center"/>
          </w:tcPr>
          <w:p w14:paraId="7386E718">
            <w:pPr>
              <w:spacing w:before="0" w:after="0" w:line="360" w:lineRule="auto"/>
              <w:ind w:firstLine="0"/>
              <w:jc w:val="left"/>
            </w:pPr>
            <w:r>
              <w:rPr>
                <w:rFonts w:ascii="Times New Roman" w:hAnsi="Times New Roman" w:eastAsia="Times New Roman" w:cs="Times New Roman"/>
                <w:b w:val="0"/>
                <w:i w:val="0"/>
                <w:color w:val="000000"/>
                <w:sz w:val="24"/>
              </w:rPr>
              <w:t>запись содержит дату, время, клиента, услугу, мастера и статус</w:t>
            </w:r>
          </w:p>
        </w:tc>
      </w:tr>
      <w:tr w14:paraId="10408C74">
        <w:trPr>
          <w:cantSplit/>
          <w:jc w:val="center"/>
        </w:trPr>
        <w:tc>
          <w:tcPr>
            <w:tcW w:w="1100" w:type="dxa"/>
            <w:vAlign w:val="center"/>
          </w:tcPr>
          <w:p w14:paraId="4BA2942D">
            <w:pPr>
              <w:spacing w:before="0" w:after="0" w:line="360" w:lineRule="auto"/>
              <w:ind w:firstLine="0"/>
              <w:jc w:val="center"/>
            </w:pPr>
            <w:r>
              <w:rPr>
                <w:rFonts w:ascii="Times New Roman" w:hAnsi="Times New Roman" w:eastAsia="Times New Roman" w:cs="Times New Roman"/>
                <w:b w:val="0"/>
                <w:i w:val="0"/>
                <w:color w:val="000000"/>
                <w:sz w:val="24"/>
              </w:rPr>
              <w:t>FR-02</w:t>
            </w:r>
          </w:p>
        </w:tc>
        <w:tc>
          <w:tcPr>
            <w:tcW w:w="3849" w:type="dxa"/>
            <w:vAlign w:val="center"/>
          </w:tcPr>
          <w:p w14:paraId="30888283">
            <w:pPr>
              <w:spacing w:before="0" w:after="0" w:line="360" w:lineRule="auto"/>
              <w:ind w:firstLine="0"/>
              <w:jc w:val="left"/>
            </w:pPr>
            <w:r>
              <w:rPr>
                <w:rFonts w:ascii="Times New Roman" w:hAnsi="Times New Roman" w:eastAsia="Times New Roman" w:cs="Times New Roman"/>
                <w:b w:val="0"/>
                <w:i w:val="0"/>
                <w:color w:val="000000"/>
                <w:sz w:val="24"/>
              </w:rPr>
              <w:t>Планирование графика мастеров и кабинетов</w:t>
            </w:r>
          </w:p>
        </w:tc>
        <w:tc>
          <w:tcPr>
            <w:tcW w:w="1650" w:type="dxa"/>
            <w:vAlign w:val="center"/>
          </w:tcPr>
          <w:p w14:paraId="1B849581">
            <w:pPr>
              <w:spacing w:before="0" w:after="0" w:line="360" w:lineRule="auto"/>
              <w:ind w:firstLine="0"/>
              <w:jc w:val="center"/>
            </w:pPr>
            <w:r>
              <w:rPr>
                <w:rFonts w:ascii="Times New Roman" w:hAnsi="Times New Roman" w:eastAsia="Times New Roman" w:cs="Times New Roman"/>
                <w:b w:val="0"/>
                <w:i w:val="0"/>
                <w:color w:val="000000"/>
                <w:sz w:val="24"/>
              </w:rPr>
              <w:t>высокий</w:t>
            </w:r>
          </w:p>
        </w:tc>
        <w:tc>
          <w:tcPr>
            <w:tcW w:w="2750" w:type="dxa"/>
            <w:vAlign w:val="center"/>
          </w:tcPr>
          <w:p w14:paraId="4783FE04">
            <w:pPr>
              <w:spacing w:before="0" w:after="0" w:line="360" w:lineRule="auto"/>
              <w:ind w:firstLine="0"/>
              <w:jc w:val="left"/>
            </w:pPr>
            <w:r>
              <w:rPr>
                <w:rFonts w:ascii="Times New Roman" w:hAnsi="Times New Roman" w:eastAsia="Times New Roman" w:cs="Times New Roman"/>
                <w:b w:val="0"/>
                <w:i w:val="0"/>
                <w:color w:val="000000"/>
                <w:sz w:val="24"/>
              </w:rPr>
              <w:t>менеджер видит свободные и занятые интервалы</w:t>
            </w:r>
          </w:p>
        </w:tc>
      </w:tr>
      <w:tr w14:paraId="327F7F6B">
        <w:trPr>
          <w:cantSplit/>
          <w:jc w:val="center"/>
        </w:trPr>
        <w:tc>
          <w:tcPr>
            <w:tcW w:w="1100" w:type="dxa"/>
            <w:vAlign w:val="center"/>
          </w:tcPr>
          <w:p w14:paraId="2E8A9C82">
            <w:pPr>
              <w:spacing w:before="0" w:after="0" w:line="360" w:lineRule="auto"/>
              <w:ind w:firstLine="0"/>
              <w:jc w:val="center"/>
            </w:pPr>
            <w:r>
              <w:rPr>
                <w:rFonts w:ascii="Times New Roman" w:hAnsi="Times New Roman" w:eastAsia="Times New Roman" w:cs="Times New Roman"/>
                <w:b w:val="0"/>
                <w:i w:val="0"/>
                <w:color w:val="000000"/>
                <w:sz w:val="24"/>
              </w:rPr>
              <w:t>FR-03</w:t>
            </w:r>
          </w:p>
        </w:tc>
        <w:tc>
          <w:tcPr>
            <w:tcW w:w="3849" w:type="dxa"/>
            <w:vAlign w:val="center"/>
          </w:tcPr>
          <w:p w14:paraId="655248A9">
            <w:pPr>
              <w:spacing w:before="0" w:after="0" w:line="360" w:lineRule="auto"/>
              <w:ind w:firstLine="0"/>
              <w:jc w:val="left"/>
            </w:pPr>
            <w:r>
              <w:rPr>
                <w:rFonts w:ascii="Times New Roman" w:hAnsi="Times New Roman" w:eastAsia="Times New Roman" w:cs="Times New Roman"/>
                <w:b w:val="0"/>
                <w:i w:val="0"/>
                <w:color w:val="000000"/>
                <w:sz w:val="24"/>
              </w:rPr>
              <w:t>Контроль остатков расходных материалов</w:t>
            </w:r>
          </w:p>
        </w:tc>
        <w:tc>
          <w:tcPr>
            <w:tcW w:w="1650" w:type="dxa"/>
            <w:vAlign w:val="center"/>
          </w:tcPr>
          <w:p w14:paraId="329DF9E4">
            <w:pPr>
              <w:spacing w:before="0" w:after="0" w:line="360" w:lineRule="auto"/>
              <w:ind w:firstLine="0"/>
              <w:jc w:val="center"/>
            </w:pPr>
            <w:r>
              <w:rPr>
                <w:rFonts w:ascii="Times New Roman" w:hAnsi="Times New Roman" w:eastAsia="Times New Roman" w:cs="Times New Roman"/>
                <w:b w:val="0"/>
                <w:i w:val="0"/>
                <w:color w:val="000000"/>
                <w:sz w:val="24"/>
              </w:rPr>
              <w:t>высокий</w:t>
            </w:r>
          </w:p>
        </w:tc>
        <w:tc>
          <w:tcPr>
            <w:tcW w:w="2750" w:type="dxa"/>
            <w:vAlign w:val="center"/>
          </w:tcPr>
          <w:p w14:paraId="79331EB4">
            <w:pPr>
              <w:spacing w:before="0" w:after="0" w:line="360" w:lineRule="auto"/>
              <w:ind w:firstLine="0"/>
              <w:jc w:val="left"/>
            </w:pPr>
            <w:r>
              <w:rPr>
                <w:rFonts w:ascii="Times New Roman" w:hAnsi="Times New Roman" w:eastAsia="Times New Roman" w:cs="Times New Roman"/>
                <w:b w:val="0"/>
                <w:i w:val="0"/>
                <w:color w:val="000000"/>
                <w:sz w:val="24"/>
              </w:rPr>
              <w:t>при остатке ниже минимума появляется статус «заказать»</w:t>
            </w:r>
          </w:p>
        </w:tc>
      </w:tr>
      <w:tr w14:paraId="1D3D9C8F">
        <w:trPr>
          <w:cantSplit/>
          <w:jc w:val="center"/>
        </w:trPr>
        <w:tc>
          <w:tcPr>
            <w:tcW w:w="1100" w:type="dxa"/>
            <w:vAlign w:val="center"/>
          </w:tcPr>
          <w:p w14:paraId="78F81745">
            <w:pPr>
              <w:spacing w:before="0" w:after="0" w:line="360" w:lineRule="auto"/>
              <w:ind w:firstLine="0"/>
              <w:jc w:val="center"/>
            </w:pPr>
            <w:r>
              <w:rPr>
                <w:rFonts w:ascii="Times New Roman" w:hAnsi="Times New Roman" w:eastAsia="Times New Roman" w:cs="Times New Roman"/>
                <w:b w:val="0"/>
                <w:i w:val="0"/>
                <w:color w:val="000000"/>
                <w:sz w:val="24"/>
              </w:rPr>
              <w:t>FR-04</w:t>
            </w:r>
          </w:p>
        </w:tc>
        <w:tc>
          <w:tcPr>
            <w:tcW w:w="3849" w:type="dxa"/>
            <w:vAlign w:val="center"/>
          </w:tcPr>
          <w:p w14:paraId="736DCFAE">
            <w:pPr>
              <w:spacing w:before="0" w:after="0" w:line="360" w:lineRule="auto"/>
              <w:ind w:firstLine="0"/>
              <w:jc w:val="left"/>
            </w:pPr>
            <w:r>
              <w:rPr>
                <w:rFonts w:ascii="Times New Roman" w:hAnsi="Times New Roman" w:eastAsia="Times New Roman" w:cs="Times New Roman"/>
                <w:b w:val="0"/>
                <w:i w:val="0"/>
                <w:color w:val="000000"/>
                <w:sz w:val="24"/>
              </w:rPr>
              <w:t>Формирование журнала заказов поставщикам</w:t>
            </w:r>
          </w:p>
        </w:tc>
        <w:tc>
          <w:tcPr>
            <w:tcW w:w="1650" w:type="dxa"/>
            <w:vAlign w:val="center"/>
          </w:tcPr>
          <w:p w14:paraId="46AA2B80">
            <w:pPr>
              <w:spacing w:before="0" w:after="0" w:line="360" w:lineRule="auto"/>
              <w:ind w:firstLine="0"/>
              <w:jc w:val="center"/>
            </w:pPr>
            <w:r>
              <w:rPr>
                <w:rFonts w:ascii="Times New Roman" w:hAnsi="Times New Roman" w:eastAsia="Times New Roman" w:cs="Times New Roman"/>
                <w:b w:val="0"/>
                <w:i w:val="0"/>
                <w:color w:val="000000"/>
                <w:sz w:val="24"/>
              </w:rPr>
              <w:t>средний</w:t>
            </w:r>
          </w:p>
        </w:tc>
        <w:tc>
          <w:tcPr>
            <w:tcW w:w="2750" w:type="dxa"/>
            <w:vAlign w:val="center"/>
          </w:tcPr>
          <w:p w14:paraId="26F57FFB">
            <w:pPr>
              <w:spacing w:before="0" w:after="0" w:line="360" w:lineRule="auto"/>
              <w:ind w:firstLine="0"/>
              <w:jc w:val="left"/>
            </w:pPr>
            <w:r>
              <w:rPr>
                <w:rFonts w:ascii="Times New Roman" w:hAnsi="Times New Roman" w:eastAsia="Times New Roman" w:cs="Times New Roman"/>
                <w:b w:val="0"/>
                <w:i w:val="0"/>
                <w:color w:val="000000"/>
                <w:sz w:val="24"/>
              </w:rPr>
              <w:t>каждый заказ имеет сумму и статус исполнения</w:t>
            </w:r>
          </w:p>
        </w:tc>
      </w:tr>
      <w:tr w14:paraId="0C4EA648">
        <w:trPr>
          <w:cantSplit/>
          <w:jc w:val="center"/>
        </w:trPr>
        <w:tc>
          <w:tcPr>
            <w:tcW w:w="1100" w:type="dxa"/>
            <w:vAlign w:val="center"/>
          </w:tcPr>
          <w:p w14:paraId="3669480B">
            <w:pPr>
              <w:spacing w:before="0" w:after="0" w:line="360" w:lineRule="auto"/>
              <w:ind w:firstLine="0"/>
              <w:jc w:val="center"/>
            </w:pPr>
            <w:r>
              <w:rPr>
                <w:rFonts w:ascii="Times New Roman" w:hAnsi="Times New Roman" w:eastAsia="Times New Roman" w:cs="Times New Roman"/>
                <w:b w:val="0"/>
                <w:i w:val="0"/>
                <w:color w:val="000000"/>
                <w:sz w:val="24"/>
              </w:rPr>
              <w:t>FR-05</w:t>
            </w:r>
          </w:p>
        </w:tc>
        <w:tc>
          <w:tcPr>
            <w:tcW w:w="3849" w:type="dxa"/>
            <w:vAlign w:val="center"/>
          </w:tcPr>
          <w:p w14:paraId="41E50091">
            <w:pPr>
              <w:spacing w:before="0" w:after="0" w:line="360" w:lineRule="auto"/>
              <w:ind w:firstLine="0"/>
              <w:jc w:val="left"/>
            </w:pPr>
            <w:r>
              <w:rPr>
                <w:rFonts w:ascii="Times New Roman" w:hAnsi="Times New Roman" w:eastAsia="Times New Roman" w:cs="Times New Roman"/>
                <w:b w:val="0"/>
                <w:i w:val="0"/>
                <w:color w:val="000000"/>
                <w:sz w:val="24"/>
              </w:rPr>
              <w:t>Учёт заявок на обучение</w:t>
            </w:r>
          </w:p>
        </w:tc>
        <w:tc>
          <w:tcPr>
            <w:tcW w:w="1650" w:type="dxa"/>
            <w:vAlign w:val="center"/>
          </w:tcPr>
          <w:p w14:paraId="6D25127B">
            <w:pPr>
              <w:spacing w:before="0" w:after="0" w:line="360" w:lineRule="auto"/>
              <w:ind w:firstLine="0"/>
              <w:jc w:val="center"/>
            </w:pPr>
            <w:r>
              <w:rPr>
                <w:rFonts w:ascii="Times New Roman" w:hAnsi="Times New Roman" w:eastAsia="Times New Roman" w:cs="Times New Roman"/>
                <w:b w:val="0"/>
                <w:i w:val="0"/>
                <w:color w:val="000000"/>
                <w:sz w:val="24"/>
              </w:rPr>
              <w:t>средний</w:t>
            </w:r>
          </w:p>
        </w:tc>
        <w:tc>
          <w:tcPr>
            <w:tcW w:w="2750" w:type="dxa"/>
            <w:vAlign w:val="center"/>
          </w:tcPr>
          <w:p w14:paraId="23D622A7">
            <w:pPr>
              <w:spacing w:before="0" w:after="0" w:line="360" w:lineRule="auto"/>
              <w:ind w:firstLine="0"/>
              <w:jc w:val="left"/>
            </w:pPr>
            <w:r>
              <w:rPr>
                <w:rFonts w:ascii="Times New Roman" w:hAnsi="Times New Roman" w:eastAsia="Times New Roman" w:cs="Times New Roman"/>
                <w:b w:val="0"/>
                <w:i w:val="0"/>
                <w:color w:val="000000"/>
                <w:sz w:val="24"/>
              </w:rPr>
              <w:t>учебные заявки отделены от процедур, но видны в отчётах</w:t>
            </w:r>
          </w:p>
        </w:tc>
      </w:tr>
      <w:tr w14:paraId="2A8ACB0A">
        <w:trPr>
          <w:cantSplit/>
          <w:jc w:val="center"/>
        </w:trPr>
        <w:tc>
          <w:tcPr>
            <w:tcW w:w="1100" w:type="dxa"/>
            <w:vAlign w:val="center"/>
          </w:tcPr>
          <w:p w14:paraId="7542C495">
            <w:pPr>
              <w:spacing w:before="0" w:after="0" w:line="360" w:lineRule="auto"/>
              <w:ind w:firstLine="0"/>
              <w:jc w:val="center"/>
            </w:pPr>
            <w:r>
              <w:rPr>
                <w:rFonts w:ascii="Times New Roman" w:hAnsi="Times New Roman" w:eastAsia="Times New Roman" w:cs="Times New Roman"/>
                <w:b w:val="0"/>
                <w:i w:val="0"/>
                <w:color w:val="000000"/>
                <w:sz w:val="24"/>
              </w:rPr>
              <w:t>FR-06</w:t>
            </w:r>
          </w:p>
        </w:tc>
        <w:tc>
          <w:tcPr>
            <w:tcW w:w="3849" w:type="dxa"/>
            <w:vAlign w:val="center"/>
          </w:tcPr>
          <w:p w14:paraId="1070FB99">
            <w:pPr>
              <w:spacing w:before="0" w:after="0" w:line="360" w:lineRule="auto"/>
              <w:ind w:firstLine="0"/>
              <w:jc w:val="left"/>
            </w:pPr>
            <w:r>
              <w:rPr>
                <w:rFonts w:ascii="Times New Roman" w:hAnsi="Times New Roman" w:eastAsia="Times New Roman" w:cs="Times New Roman"/>
                <w:b w:val="0"/>
                <w:i w:val="0"/>
                <w:color w:val="000000"/>
                <w:sz w:val="24"/>
              </w:rPr>
              <w:t>Сводная отчётность на главном экране</w:t>
            </w:r>
          </w:p>
        </w:tc>
        <w:tc>
          <w:tcPr>
            <w:tcW w:w="1650" w:type="dxa"/>
            <w:vAlign w:val="center"/>
          </w:tcPr>
          <w:p w14:paraId="77FCDA7A">
            <w:pPr>
              <w:spacing w:before="0" w:after="0" w:line="360" w:lineRule="auto"/>
              <w:ind w:firstLine="0"/>
              <w:jc w:val="center"/>
            </w:pPr>
            <w:r>
              <w:rPr>
                <w:rFonts w:ascii="Times New Roman" w:hAnsi="Times New Roman" w:eastAsia="Times New Roman" w:cs="Times New Roman"/>
                <w:b w:val="0"/>
                <w:i w:val="0"/>
                <w:color w:val="000000"/>
                <w:sz w:val="24"/>
              </w:rPr>
              <w:t>высокий</w:t>
            </w:r>
          </w:p>
        </w:tc>
        <w:tc>
          <w:tcPr>
            <w:tcW w:w="2750" w:type="dxa"/>
            <w:vAlign w:val="center"/>
          </w:tcPr>
          <w:p w14:paraId="067B522F">
            <w:pPr>
              <w:spacing w:before="0" w:after="0" w:line="360" w:lineRule="auto"/>
              <w:ind w:firstLine="0"/>
              <w:jc w:val="left"/>
            </w:pPr>
            <w:r>
              <w:rPr>
                <w:rFonts w:ascii="Times New Roman" w:hAnsi="Times New Roman" w:eastAsia="Times New Roman" w:cs="Times New Roman"/>
                <w:b w:val="0"/>
                <w:i w:val="0"/>
                <w:color w:val="000000"/>
                <w:sz w:val="24"/>
              </w:rPr>
              <w:t>основные показатели рассчитываются формулами</w:t>
            </w:r>
          </w:p>
        </w:tc>
      </w:tr>
      <w:tr w14:paraId="1966C76C">
        <w:trPr>
          <w:cantSplit/>
          <w:jc w:val="center"/>
        </w:trPr>
        <w:tc>
          <w:tcPr>
            <w:tcW w:w="1100" w:type="dxa"/>
            <w:vAlign w:val="center"/>
          </w:tcPr>
          <w:p w14:paraId="540B4459">
            <w:pPr>
              <w:spacing w:before="0" w:after="0" w:line="360" w:lineRule="auto"/>
              <w:ind w:firstLine="0"/>
              <w:jc w:val="center"/>
            </w:pPr>
            <w:r>
              <w:rPr>
                <w:rFonts w:ascii="Times New Roman" w:hAnsi="Times New Roman" w:eastAsia="Times New Roman" w:cs="Times New Roman"/>
                <w:b w:val="0"/>
                <w:i w:val="0"/>
                <w:color w:val="000000"/>
                <w:sz w:val="24"/>
              </w:rPr>
              <w:t>FR-07</w:t>
            </w:r>
          </w:p>
        </w:tc>
        <w:tc>
          <w:tcPr>
            <w:tcW w:w="3849" w:type="dxa"/>
            <w:vAlign w:val="center"/>
          </w:tcPr>
          <w:p w14:paraId="21521B64">
            <w:pPr>
              <w:spacing w:before="0" w:after="0" w:line="360" w:lineRule="auto"/>
              <w:ind w:firstLine="0"/>
              <w:jc w:val="left"/>
            </w:pPr>
            <w:r>
              <w:rPr>
                <w:rFonts w:ascii="Times New Roman" w:hAnsi="Times New Roman" w:eastAsia="Times New Roman" w:cs="Times New Roman"/>
                <w:b w:val="0"/>
                <w:i w:val="0"/>
                <w:color w:val="000000"/>
                <w:sz w:val="24"/>
              </w:rPr>
              <w:t>История клиента по фильтру</w:t>
            </w:r>
          </w:p>
        </w:tc>
        <w:tc>
          <w:tcPr>
            <w:tcW w:w="1650" w:type="dxa"/>
            <w:vAlign w:val="center"/>
          </w:tcPr>
          <w:p w14:paraId="3AA341DE">
            <w:pPr>
              <w:spacing w:before="0" w:after="0" w:line="360" w:lineRule="auto"/>
              <w:ind w:firstLine="0"/>
              <w:jc w:val="center"/>
            </w:pPr>
            <w:r>
              <w:rPr>
                <w:rFonts w:ascii="Times New Roman" w:hAnsi="Times New Roman" w:eastAsia="Times New Roman" w:cs="Times New Roman"/>
                <w:b w:val="0"/>
                <w:i w:val="0"/>
                <w:color w:val="000000"/>
                <w:sz w:val="24"/>
              </w:rPr>
              <w:t>средний</w:t>
            </w:r>
          </w:p>
        </w:tc>
        <w:tc>
          <w:tcPr>
            <w:tcW w:w="2750" w:type="dxa"/>
            <w:vAlign w:val="center"/>
          </w:tcPr>
          <w:p w14:paraId="7A14F783">
            <w:pPr>
              <w:spacing w:before="0" w:after="0" w:line="360" w:lineRule="auto"/>
              <w:ind w:firstLine="0"/>
              <w:jc w:val="left"/>
            </w:pPr>
            <w:r>
              <w:rPr>
                <w:rFonts w:ascii="Times New Roman" w:hAnsi="Times New Roman" w:eastAsia="Times New Roman" w:cs="Times New Roman"/>
                <w:b w:val="0"/>
                <w:i w:val="0"/>
                <w:color w:val="000000"/>
                <w:sz w:val="24"/>
              </w:rPr>
              <w:t>по телефону или ФИО видны все предыдущие визиты</w:t>
            </w:r>
          </w:p>
        </w:tc>
      </w:tr>
      <w:tr w14:paraId="10E65125">
        <w:trPr>
          <w:cantSplit/>
          <w:jc w:val="center"/>
        </w:trPr>
        <w:tc>
          <w:tcPr>
            <w:tcW w:w="1100" w:type="dxa"/>
            <w:vAlign w:val="center"/>
          </w:tcPr>
          <w:p w14:paraId="0BF702C3">
            <w:pPr>
              <w:spacing w:before="0" w:after="0" w:line="360" w:lineRule="auto"/>
              <w:ind w:firstLine="0"/>
              <w:jc w:val="center"/>
            </w:pPr>
            <w:r>
              <w:rPr>
                <w:rFonts w:ascii="Times New Roman" w:hAnsi="Times New Roman" w:eastAsia="Times New Roman" w:cs="Times New Roman"/>
                <w:b w:val="0"/>
                <w:i w:val="0"/>
                <w:color w:val="000000"/>
                <w:sz w:val="24"/>
              </w:rPr>
              <w:t>FR-08</w:t>
            </w:r>
          </w:p>
        </w:tc>
        <w:tc>
          <w:tcPr>
            <w:tcW w:w="3849" w:type="dxa"/>
            <w:vAlign w:val="center"/>
          </w:tcPr>
          <w:p w14:paraId="5EA745B7">
            <w:pPr>
              <w:spacing w:before="0" w:after="0" w:line="360" w:lineRule="auto"/>
              <w:ind w:firstLine="0"/>
              <w:jc w:val="left"/>
            </w:pPr>
            <w:r>
              <w:rPr>
                <w:rFonts w:ascii="Times New Roman" w:hAnsi="Times New Roman" w:eastAsia="Times New Roman" w:cs="Times New Roman"/>
                <w:b w:val="0"/>
                <w:i w:val="0"/>
                <w:color w:val="000000"/>
                <w:sz w:val="24"/>
              </w:rPr>
              <w:t>Резервное копирование файла</w:t>
            </w:r>
          </w:p>
        </w:tc>
        <w:tc>
          <w:tcPr>
            <w:tcW w:w="1650" w:type="dxa"/>
            <w:vAlign w:val="center"/>
          </w:tcPr>
          <w:p w14:paraId="25F5885F">
            <w:pPr>
              <w:spacing w:before="0" w:after="0" w:line="360" w:lineRule="auto"/>
              <w:ind w:firstLine="0"/>
              <w:jc w:val="center"/>
            </w:pPr>
            <w:r>
              <w:rPr>
                <w:rFonts w:ascii="Times New Roman" w:hAnsi="Times New Roman" w:eastAsia="Times New Roman" w:cs="Times New Roman"/>
                <w:b w:val="0"/>
                <w:i w:val="0"/>
                <w:color w:val="000000"/>
                <w:sz w:val="24"/>
              </w:rPr>
              <w:t>высокий</w:t>
            </w:r>
          </w:p>
        </w:tc>
        <w:tc>
          <w:tcPr>
            <w:tcW w:w="2750" w:type="dxa"/>
            <w:vAlign w:val="center"/>
          </w:tcPr>
          <w:p w14:paraId="06069CE9">
            <w:pPr>
              <w:spacing w:before="0" w:after="0" w:line="360" w:lineRule="auto"/>
              <w:ind w:firstLine="0"/>
              <w:jc w:val="left"/>
            </w:pPr>
            <w:r>
              <w:rPr>
                <w:rFonts w:ascii="Times New Roman" w:hAnsi="Times New Roman" w:eastAsia="Times New Roman" w:cs="Times New Roman"/>
                <w:b w:val="0"/>
                <w:i w:val="0"/>
                <w:color w:val="000000"/>
                <w:sz w:val="24"/>
              </w:rPr>
              <w:t>ежедневная копия в облачном хранилище</w:t>
            </w:r>
          </w:p>
        </w:tc>
      </w:tr>
    </w:tbl>
    <w:p w14:paraId="1EC83687">
      <w:pPr>
        <w:spacing w:before="0" w:after="0" w:line="360" w:lineRule="auto"/>
      </w:pPr>
    </w:p>
    <w:p w14:paraId="0EE5451A">
      <w:pPr>
        <w:keepNext/>
        <w:spacing w:before="0" w:after="0" w:line="360" w:lineRule="auto"/>
        <w:ind w:firstLine="0"/>
        <w:jc w:val="left"/>
      </w:pPr>
      <w:r>
        <w:rPr>
          <w:rFonts w:ascii="Times New Roman" w:hAnsi="Times New Roman" w:eastAsia="Times New Roman" w:cs="Times New Roman"/>
          <w:b w:val="0"/>
          <w:i w:val="0"/>
          <w:color w:val="000000"/>
          <w:sz w:val="28"/>
        </w:rPr>
        <w:t>Таблица 2.4 — Нефункциональные требования к АРМ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2409"/>
        <w:gridCol w:w="2409"/>
        <w:gridCol w:w="2409"/>
        <w:gridCol w:w="2409"/>
      </w:tblGrid>
      <w:tr w14:paraId="112874C1">
        <w:trPr>
          <w:cantSplit/>
          <w:tblHeader/>
          <w:jc w:val="center"/>
        </w:trPr>
        <w:tc>
          <w:tcPr>
            <w:tcW w:w="1037" w:type="dxa"/>
            <w:vAlign w:val="center"/>
          </w:tcPr>
          <w:p w14:paraId="67EDB55F">
            <w:pPr>
              <w:spacing w:before="0" w:after="0" w:line="360" w:lineRule="auto"/>
              <w:ind w:firstLine="0"/>
              <w:jc w:val="center"/>
            </w:pPr>
            <w:r>
              <w:rPr>
                <w:rFonts w:ascii="Times New Roman" w:hAnsi="Times New Roman" w:eastAsia="Times New Roman" w:cs="Times New Roman"/>
                <w:b/>
                <w:i w:val="0"/>
                <w:color w:val="000000"/>
                <w:sz w:val="24"/>
              </w:rPr>
              <w:t>Код</w:t>
            </w:r>
          </w:p>
        </w:tc>
        <w:tc>
          <w:tcPr>
            <w:tcW w:w="2081" w:type="dxa"/>
            <w:vAlign w:val="center"/>
          </w:tcPr>
          <w:p w14:paraId="72FD638F">
            <w:pPr>
              <w:spacing w:before="0" w:after="0" w:line="360" w:lineRule="auto"/>
              <w:ind w:firstLine="0"/>
              <w:jc w:val="center"/>
            </w:pPr>
            <w:r>
              <w:rPr>
                <w:rFonts w:ascii="Times New Roman" w:hAnsi="Times New Roman" w:eastAsia="Times New Roman" w:cs="Times New Roman"/>
                <w:b/>
                <w:i w:val="0"/>
                <w:color w:val="000000"/>
                <w:sz w:val="24"/>
              </w:rPr>
              <w:t>Категория</w:t>
            </w:r>
          </w:p>
        </w:tc>
        <w:tc>
          <w:tcPr>
            <w:tcW w:w="3640" w:type="dxa"/>
            <w:vAlign w:val="center"/>
          </w:tcPr>
          <w:p w14:paraId="4A5C5D23">
            <w:pPr>
              <w:spacing w:before="0" w:after="0" w:line="360" w:lineRule="auto"/>
              <w:ind w:firstLine="0"/>
              <w:jc w:val="center"/>
            </w:pPr>
            <w:r>
              <w:rPr>
                <w:rFonts w:ascii="Times New Roman" w:hAnsi="Times New Roman" w:eastAsia="Times New Roman" w:cs="Times New Roman"/>
                <w:b/>
                <w:i w:val="0"/>
                <w:color w:val="000000"/>
                <w:sz w:val="24"/>
              </w:rPr>
              <w:t>Требование</w:t>
            </w:r>
          </w:p>
        </w:tc>
        <w:tc>
          <w:tcPr>
            <w:tcW w:w="2597" w:type="dxa"/>
            <w:vAlign w:val="center"/>
          </w:tcPr>
          <w:p w14:paraId="1E629075">
            <w:pPr>
              <w:spacing w:before="0" w:after="0" w:line="360" w:lineRule="auto"/>
              <w:ind w:firstLine="0"/>
              <w:jc w:val="center"/>
            </w:pPr>
            <w:r>
              <w:rPr>
                <w:rFonts w:ascii="Times New Roman" w:hAnsi="Times New Roman" w:eastAsia="Times New Roman" w:cs="Times New Roman"/>
                <w:b/>
                <w:i w:val="0"/>
                <w:color w:val="000000"/>
                <w:sz w:val="24"/>
              </w:rPr>
              <w:t>Контрольный параметр</w:t>
            </w:r>
          </w:p>
        </w:tc>
      </w:tr>
      <w:tr w14:paraId="2F4225AD">
        <w:trPr>
          <w:cantSplit/>
          <w:jc w:val="center"/>
        </w:trPr>
        <w:tc>
          <w:tcPr>
            <w:tcW w:w="1037" w:type="dxa"/>
            <w:vAlign w:val="center"/>
          </w:tcPr>
          <w:p w14:paraId="3495A9E6">
            <w:pPr>
              <w:spacing w:before="0" w:after="0" w:line="360" w:lineRule="auto"/>
              <w:ind w:firstLine="0"/>
              <w:jc w:val="center"/>
            </w:pPr>
            <w:r>
              <w:rPr>
                <w:rFonts w:ascii="Times New Roman" w:hAnsi="Times New Roman" w:eastAsia="Times New Roman" w:cs="Times New Roman"/>
                <w:b w:val="0"/>
                <w:i w:val="0"/>
                <w:color w:val="000000"/>
                <w:sz w:val="24"/>
              </w:rPr>
              <w:t>NFR-01</w:t>
            </w:r>
          </w:p>
        </w:tc>
        <w:tc>
          <w:tcPr>
            <w:tcW w:w="2081" w:type="dxa"/>
            <w:vAlign w:val="center"/>
          </w:tcPr>
          <w:p w14:paraId="4ADD0EB5">
            <w:pPr>
              <w:spacing w:before="0" w:after="0" w:line="360" w:lineRule="auto"/>
              <w:ind w:firstLine="0"/>
              <w:jc w:val="center"/>
            </w:pPr>
            <w:r>
              <w:rPr>
                <w:rFonts w:ascii="Times New Roman" w:hAnsi="Times New Roman" w:eastAsia="Times New Roman" w:cs="Times New Roman"/>
                <w:b w:val="0"/>
                <w:i w:val="0"/>
                <w:color w:val="000000"/>
                <w:sz w:val="24"/>
              </w:rPr>
              <w:t>Производительность</w:t>
            </w:r>
          </w:p>
        </w:tc>
        <w:tc>
          <w:tcPr>
            <w:tcW w:w="3640" w:type="dxa"/>
            <w:vAlign w:val="center"/>
          </w:tcPr>
          <w:p w14:paraId="61DE8E11">
            <w:pPr>
              <w:spacing w:before="0" w:after="0" w:line="360" w:lineRule="auto"/>
              <w:ind w:firstLine="0"/>
              <w:jc w:val="left"/>
            </w:pPr>
            <w:r>
              <w:rPr>
                <w:rFonts w:ascii="Times New Roman" w:hAnsi="Times New Roman" w:eastAsia="Times New Roman" w:cs="Times New Roman"/>
                <w:b w:val="0"/>
                <w:i w:val="0"/>
                <w:color w:val="000000"/>
                <w:sz w:val="24"/>
              </w:rPr>
              <w:t>Время отклика на ввод записи и фильтрацию</w:t>
            </w:r>
          </w:p>
        </w:tc>
        <w:tc>
          <w:tcPr>
            <w:tcW w:w="2597" w:type="dxa"/>
            <w:vAlign w:val="center"/>
          </w:tcPr>
          <w:p w14:paraId="3A53B3F7">
            <w:pPr>
              <w:spacing w:before="0" w:after="0" w:line="360" w:lineRule="auto"/>
              <w:ind w:firstLine="0"/>
              <w:jc w:val="left"/>
            </w:pPr>
            <w:r>
              <w:rPr>
                <w:rFonts w:ascii="Times New Roman" w:hAnsi="Times New Roman" w:eastAsia="Times New Roman" w:cs="Times New Roman"/>
                <w:b w:val="0"/>
                <w:i w:val="0"/>
                <w:color w:val="000000"/>
                <w:sz w:val="24"/>
              </w:rPr>
              <w:t>не более 2 секунд при 1 000 строк</w:t>
            </w:r>
          </w:p>
        </w:tc>
      </w:tr>
      <w:tr w14:paraId="1B3CF782">
        <w:trPr>
          <w:cantSplit/>
          <w:jc w:val="center"/>
        </w:trPr>
        <w:tc>
          <w:tcPr>
            <w:tcW w:w="1037" w:type="dxa"/>
            <w:vAlign w:val="center"/>
          </w:tcPr>
          <w:p w14:paraId="7C96EA30">
            <w:pPr>
              <w:spacing w:before="0" w:after="0" w:line="360" w:lineRule="auto"/>
              <w:ind w:firstLine="0"/>
              <w:jc w:val="center"/>
            </w:pPr>
            <w:r>
              <w:rPr>
                <w:rFonts w:ascii="Times New Roman" w:hAnsi="Times New Roman" w:eastAsia="Times New Roman" w:cs="Times New Roman"/>
                <w:b w:val="0"/>
                <w:i w:val="0"/>
                <w:color w:val="000000"/>
                <w:sz w:val="24"/>
              </w:rPr>
              <w:t>NFR-02</w:t>
            </w:r>
          </w:p>
        </w:tc>
        <w:tc>
          <w:tcPr>
            <w:tcW w:w="2081" w:type="dxa"/>
            <w:vAlign w:val="center"/>
          </w:tcPr>
          <w:p w14:paraId="1F486163">
            <w:pPr>
              <w:spacing w:before="0" w:after="0" w:line="360" w:lineRule="auto"/>
              <w:ind w:firstLine="0"/>
              <w:jc w:val="center"/>
            </w:pPr>
            <w:r>
              <w:rPr>
                <w:rFonts w:ascii="Times New Roman" w:hAnsi="Times New Roman" w:eastAsia="Times New Roman" w:cs="Times New Roman"/>
                <w:b w:val="0"/>
                <w:i w:val="0"/>
                <w:color w:val="000000"/>
                <w:sz w:val="24"/>
              </w:rPr>
              <w:t>Надёжность</w:t>
            </w:r>
          </w:p>
        </w:tc>
        <w:tc>
          <w:tcPr>
            <w:tcW w:w="3640" w:type="dxa"/>
            <w:vAlign w:val="center"/>
          </w:tcPr>
          <w:p w14:paraId="41363A1D">
            <w:pPr>
              <w:spacing w:before="0" w:after="0" w:line="360" w:lineRule="auto"/>
              <w:ind w:firstLine="0"/>
              <w:jc w:val="left"/>
            </w:pPr>
            <w:r>
              <w:rPr>
                <w:rFonts w:ascii="Times New Roman" w:hAnsi="Times New Roman" w:eastAsia="Times New Roman" w:cs="Times New Roman"/>
                <w:b w:val="0"/>
                <w:i w:val="0"/>
                <w:color w:val="000000"/>
                <w:sz w:val="24"/>
              </w:rPr>
              <w:t>Защита формул и справочников от случайного изменения</w:t>
            </w:r>
          </w:p>
        </w:tc>
        <w:tc>
          <w:tcPr>
            <w:tcW w:w="2597" w:type="dxa"/>
            <w:vAlign w:val="center"/>
          </w:tcPr>
          <w:p w14:paraId="315C9B1B">
            <w:pPr>
              <w:spacing w:before="0" w:after="0" w:line="360" w:lineRule="auto"/>
              <w:ind w:firstLine="0"/>
              <w:jc w:val="left"/>
            </w:pPr>
            <w:r>
              <w:rPr>
                <w:rFonts w:ascii="Times New Roman" w:hAnsi="Times New Roman" w:eastAsia="Times New Roman" w:cs="Times New Roman"/>
                <w:b w:val="0"/>
                <w:i w:val="0"/>
                <w:color w:val="000000"/>
                <w:sz w:val="24"/>
              </w:rPr>
              <w:t>защита листов и блокировка ячеек</w:t>
            </w:r>
          </w:p>
        </w:tc>
      </w:tr>
      <w:tr w14:paraId="05702BF1">
        <w:trPr>
          <w:cantSplit/>
          <w:jc w:val="center"/>
        </w:trPr>
        <w:tc>
          <w:tcPr>
            <w:tcW w:w="1037" w:type="dxa"/>
            <w:vAlign w:val="center"/>
          </w:tcPr>
          <w:p w14:paraId="0103704D">
            <w:pPr>
              <w:spacing w:before="0" w:after="0" w:line="360" w:lineRule="auto"/>
              <w:ind w:firstLine="0"/>
              <w:jc w:val="center"/>
            </w:pPr>
            <w:r>
              <w:rPr>
                <w:rFonts w:ascii="Times New Roman" w:hAnsi="Times New Roman" w:eastAsia="Times New Roman" w:cs="Times New Roman"/>
                <w:b w:val="0"/>
                <w:i w:val="0"/>
                <w:color w:val="000000"/>
                <w:sz w:val="24"/>
              </w:rPr>
              <w:t>NFR-03</w:t>
            </w:r>
          </w:p>
        </w:tc>
        <w:tc>
          <w:tcPr>
            <w:tcW w:w="2081" w:type="dxa"/>
            <w:vAlign w:val="center"/>
          </w:tcPr>
          <w:p w14:paraId="333B54F9">
            <w:pPr>
              <w:spacing w:before="0" w:after="0" w:line="360" w:lineRule="auto"/>
              <w:ind w:firstLine="0"/>
              <w:jc w:val="center"/>
            </w:pPr>
            <w:r>
              <w:rPr>
                <w:rFonts w:ascii="Times New Roman" w:hAnsi="Times New Roman" w:eastAsia="Times New Roman" w:cs="Times New Roman"/>
                <w:b w:val="0"/>
                <w:i w:val="0"/>
                <w:color w:val="000000"/>
                <w:sz w:val="24"/>
              </w:rPr>
              <w:t>Безопасность</w:t>
            </w:r>
          </w:p>
        </w:tc>
        <w:tc>
          <w:tcPr>
            <w:tcW w:w="3640" w:type="dxa"/>
            <w:vAlign w:val="center"/>
          </w:tcPr>
          <w:p w14:paraId="4378620D">
            <w:pPr>
              <w:spacing w:before="0" w:after="0" w:line="360" w:lineRule="auto"/>
              <w:ind w:firstLine="0"/>
              <w:jc w:val="left"/>
            </w:pPr>
            <w:r>
              <w:rPr>
                <w:rFonts w:ascii="Times New Roman" w:hAnsi="Times New Roman" w:eastAsia="Times New Roman" w:cs="Times New Roman"/>
                <w:b w:val="0"/>
                <w:i w:val="0"/>
                <w:color w:val="000000"/>
                <w:sz w:val="24"/>
              </w:rPr>
              <w:t>Хранение файла в защищённом облачном каталоге</w:t>
            </w:r>
          </w:p>
        </w:tc>
        <w:tc>
          <w:tcPr>
            <w:tcW w:w="2597" w:type="dxa"/>
            <w:vAlign w:val="center"/>
          </w:tcPr>
          <w:p w14:paraId="3B0C164F">
            <w:pPr>
              <w:spacing w:before="0" w:after="0" w:line="360" w:lineRule="auto"/>
              <w:ind w:firstLine="0"/>
              <w:jc w:val="left"/>
            </w:pPr>
            <w:r>
              <w:rPr>
                <w:rFonts w:ascii="Times New Roman" w:hAnsi="Times New Roman" w:eastAsia="Times New Roman" w:cs="Times New Roman"/>
                <w:b w:val="0"/>
                <w:i w:val="0"/>
                <w:color w:val="000000"/>
                <w:sz w:val="24"/>
              </w:rPr>
              <w:t>доступ по логину, журналирование изменений</w:t>
            </w:r>
          </w:p>
        </w:tc>
      </w:tr>
      <w:tr w14:paraId="01D99F32">
        <w:trPr>
          <w:cantSplit/>
          <w:jc w:val="center"/>
        </w:trPr>
        <w:tc>
          <w:tcPr>
            <w:tcW w:w="1037" w:type="dxa"/>
            <w:vAlign w:val="center"/>
          </w:tcPr>
          <w:p w14:paraId="0BD03517">
            <w:pPr>
              <w:spacing w:before="0" w:after="0" w:line="360" w:lineRule="auto"/>
              <w:ind w:firstLine="0"/>
              <w:jc w:val="center"/>
            </w:pPr>
            <w:r>
              <w:rPr>
                <w:rFonts w:ascii="Times New Roman" w:hAnsi="Times New Roman" w:eastAsia="Times New Roman" w:cs="Times New Roman"/>
                <w:b w:val="0"/>
                <w:i w:val="0"/>
                <w:color w:val="000000"/>
                <w:sz w:val="24"/>
              </w:rPr>
              <w:t>NFR-04</w:t>
            </w:r>
          </w:p>
        </w:tc>
        <w:tc>
          <w:tcPr>
            <w:tcW w:w="2081" w:type="dxa"/>
            <w:vAlign w:val="center"/>
          </w:tcPr>
          <w:p w14:paraId="0BE01798">
            <w:pPr>
              <w:spacing w:before="0" w:after="0" w:line="360" w:lineRule="auto"/>
              <w:ind w:firstLine="0"/>
              <w:jc w:val="center"/>
            </w:pPr>
            <w:r>
              <w:rPr>
                <w:rFonts w:ascii="Times New Roman" w:hAnsi="Times New Roman" w:eastAsia="Times New Roman" w:cs="Times New Roman"/>
                <w:b w:val="0"/>
                <w:i w:val="0"/>
                <w:color w:val="000000"/>
                <w:sz w:val="24"/>
              </w:rPr>
              <w:t>Юзабилити</w:t>
            </w:r>
          </w:p>
        </w:tc>
        <w:tc>
          <w:tcPr>
            <w:tcW w:w="3640" w:type="dxa"/>
            <w:vAlign w:val="center"/>
          </w:tcPr>
          <w:p w14:paraId="03FD7813">
            <w:pPr>
              <w:spacing w:before="0" w:after="0" w:line="360" w:lineRule="auto"/>
              <w:ind w:firstLine="0"/>
              <w:jc w:val="left"/>
            </w:pPr>
            <w:r>
              <w:rPr>
                <w:rFonts w:ascii="Times New Roman" w:hAnsi="Times New Roman" w:eastAsia="Times New Roman" w:cs="Times New Roman"/>
                <w:b w:val="0"/>
                <w:i w:val="0"/>
                <w:color w:val="000000"/>
                <w:sz w:val="24"/>
              </w:rPr>
              <w:t>Закрытые перечни статусов, единый стиль интерфейса</w:t>
            </w:r>
          </w:p>
        </w:tc>
        <w:tc>
          <w:tcPr>
            <w:tcW w:w="2597" w:type="dxa"/>
            <w:vAlign w:val="center"/>
          </w:tcPr>
          <w:p w14:paraId="62E3D333">
            <w:pPr>
              <w:spacing w:before="0" w:after="0" w:line="360" w:lineRule="auto"/>
              <w:ind w:firstLine="0"/>
              <w:jc w:val="left"/>
            </w:pPr>
            <w:r>
              <w:rPr>
                <w:rFonts w:ascii="Times New Roman" w:hAnsi="Times New Roman" w:eastAsia="Times New Roman" w:cs="Times New Roman"/>
                <w:b w:val="0"/>
                <w:i w:val="0"/>
                <w:color w:val="000000"/>
                <w:sz w:val="24"/>
              </w:rPr>
              <w:t>проверка данных, единый шрифт TNR 12 pt</w:t>
            </w:r>
          </w:p>
        </w:tc>
      </w:tr>
      <w:tr w14:paraId="12AE1138">
        <w:trPr>
          <w:cantSplit/>
          <w:jc w:val="center"/>
        </w:trPr>
        <w:tc>
          <w:tcPr>
            <w:tcW w:w="1037" w:type="dxa"/>
            <w:vAlign w:val="center"/>
          </w:tcPr>
          <w:p w14:paraId="163AECA1">
            <w:pPr>
              <w:spacing w:before="0" w:after="0" w:line="360" w:lineRule="auto"/>
              <w:ind w:firstLine="0"/>
              <w:jc w:val="center"/>
            </w:pPr>
            <w:r>
              <w:rPr>
                <w:rFonts w:ascii="Times New Roman" w:hAnsi="Times New Roman" w:eastAsia="Times New Roman" w:cs="Times New Roman"/>
                <w:b w:val="0"/>
                <w:i w:val="0"/>
                <w:color w:val="000000"/>
                <w:sz w:val="24"/>
              </w:rPr>
              <w:t>NFR-05</w:t>
            </w:r>
          </w:p>
        </w:tc>
        <w:tc>
          <w:tcPr>
            <w:tcW w:w="2081" w:type="dxa"/>
            <w:vAlign w:val="center"/>
          </w:tcPr>
          <w:p w14:paraId="440F05F2">
            <w:pPr>
              <w:spacing w:before="0" w:after="0" w:line="360" w:lineRule="auto"/>
              <w:ind w:firstLine="0"/>
              <w:jc w:val="center"/>
            </w:pPr>
            <w:r>
              <w:rPr>
                <w:rFonts w:ascii="Times New Roman" w:hAnsi="Times New Roman" w:eastAsia="Times New Roman" w:cs="Times New Roman"/>
                <w:b w:val="0"/>
                <w:i w:val="0"/>
                <w:color w:val="000000"/>
                <w:sz w:val="24"/>
              </w:rPr>
              <w:t>Сопровождаемость</w:t>
            </w:r>
          </w:p>
        </w:tc>
        <w:tc>
          <w:tcPr>
            <w:tcW w:w="3640" w:type="dxa"/>
            <w:vAlign w:val="center"/>
          </w:tcPr>
          <w:p w14:paraId="10D6D3CF">
            <w:pPr>
              <w:spacing w:before="0" w:after="0" w:line="360" w:lineRule="auto"/>
              <w:ind w:firstLine="0"/>
              <w:jc w:val="left"/>
            </w:pPr>
            <w:r>
              <w:rPr>
                <w:rFonts w:ascii="Times New Roman" w:hAnsi="Times New Roman" w:eastAsia="Times New Roman" w:cs="Times New Roman"/>
                <w:b w:val="0"/>
                <w:i w:val="0"/>
                <w:color w:val="000000"/>
                <w:sz w:val="24"/>
              </w:rPr>
              <w:t>Возможность расширения формул менеджером без программирования</w:t>
            </w:r>
          </w:p>
        </w:tc>
        <w:tc>
          <w:tcPr>
            <w:tcW w:w="2597" w:type="dxa"/>
            <w:vAlign w:val="center"/>
          </w:tcPr>
          <w:p w14:paraId="11A47720">
            <w:pPr>
              <w:spacing w:before="0" w:after="0" w:line="360" w:lineRule="auto"/>
              <w:ind w:firstLine="0"/>
              <w:jc w:val="left"/>
            </w:pPr>
            <w:r>
              <w:rPr>
                <w:rFonts w:ascii="Times New Roman" w:hAnsi="Times New Roman" w:eastAsia="Times New Roman" w:cs="Times New Roman"/>
                <w:b w:val="0"/>
                <w:i w:val="0"/>
                <w:color w:val="000000"/>
                <w:sz w:val="24"/>
              </w:rPr>
              <w:t>только встроенные функции Excel</w:t>
            </w:r>
          </w:p>
        </w:tc>
      </w:tr>
      <w:tr w14:paraId="56DB0D6B">
        <w:trPr>
          <w:cantSplit/>
          <w:jc w:val="center"/>
        </w:trPr>
        <w:tc>
          <w:tcPr>
            <w:tcW w:w="1037" w:type="dxa"/>
            <w:vAlign w:val="center"/>
          </w:tcPr>
          <w:p w14:paraId="00161786">
            <w:pPr>
              <w:spacing w:before="0" w:after="0" w:line="360" w:lineRule="auto"/>
              <w:ind w:firstLine="0"/>
              <w:jc w:val="center"/>
            </w:pPr>
            <w:r>
              <w:rPr>
                <w:rFonts w:ascii="Times New Roman" w:hAnsi="Times New Roman" w:eastAsia="Times New Roman" w:cs="Times New Roman"/>
                <w:b w:val="0"/>
                <w:i w:val="0"/>
                <w:color w:val="000000"/>
                <w:sz w:val="24"/>
              </w:rPr>
              <w:t>NFR-06</w:t>
            </w:r>
          </w:p>
        </w:tc>
        <w:tc>
          <w:tcPr>
            <w:tcW w:w="2081" w:type="dxa"/>
            <w:vAlign w:val="center"/>
          </w:tcPr>
          <w:p w14:paraId="49B72FE2">
            <w:pPr>
              <w:spacing w:before="0" w:after="0" w:line="360" w:lineRule="auto"/>
              <w:ind w:firstLine="0"/>
              <w:jc w:val="left"/>
            </w:pPr>
            <w:r>
              <w:rPr>
                <w:rFonts w:ascii="Times New Roman" w:hAnsi="Times New Roman" w:eastAsia="Times New Roman" w:cs="Times New Roman"/>
                <w:b w:val="0"/>
                <w:i w:val="0"/>
                <w:color w:val="000000"/>
                <w:sz w:val="24"/>
              </w:rPr>
              <w:t>Восстанавливаемость</w:t>
            </w:r>
          </w:p>
        </w:tc>
        <w:tc>
          <w:tcPr>
            <w:tcW w:w="3640" w:type="dxa"/>
            <w:vAlign w:val="center"/>
          </w:tcPr>
          <w:p w14:paraId="1B179EED">
            <w:pPr>
              <w:spacing w:before="0" w:after="0" w:line="360" w:lineRule="auto"/>
              <w:ind w:firstLine="0"/>
              <w:jc w:val="left"/>
            </w:pPr>
            <w:r>
              <w:rPr>
                <w:rFonts w:ascii="Times New Roman" w:hAnsi="Times New Roman" w:eastAsia="Times New Roman" w:cs="Times New Roman"/>
                <w:b w:val="0"/>
                <w:i w:val="0"/>
                <w:color w:val="000000"/>
                <w:sz w:val="24"/>
              </w:rPr>
              <w:t>Регулярное резервное копирование</w:t>
            </w:r>
          </w:p>
        </w:tc>
        <w:tc>
          <w:tcPr>
            <w:tcW w:w="2597" w:type="dxa"/>
            <w:vAlign w:val="center"/>
          </w:tcPr>
          <w:p w14:paraId="307BA269">
            <w:pPr>
              <w:spacing w:before="0" w:after="0" w:line="360" w:lineRule="auto"/>
              <w:ind w:firstLine="0"/>
              <w:jc w:val="left"/>
            </w:pPr>
            <w:r>
              <w:rPr>
                <w:rFonts w:ascii="Times New Roman" w:hAnsi="Times New Roman" w:eastAsia="Times New Roman" w:cs="Times New Roman"/>
                <w:b w:val="0"/>
                <w:i w:val="0"/>
                <w:color w:val="000000"/>
                <w:sz w:val="24"/>
              </w:rPr>
              <w:t>ежедневная копия в облаке, хранение 30 дней</w:t>
            </w:r>
          </w:p>
        </w:tc>
      </w:tr>
      <w:tr w14:paraId="2C5F62A3">
        <w:trPr>
          <w:cantSplit/>
          <w:jc w:val="center"/>
        </w:trPr>
        <w:tc>
          <w:tcPr>
            <w:tcW w:w="1037" w:type="dxa"/>
            <w:vAlign w:val="center"/>
          </w:tcPr>
          <w:p w14:paraId="11530A1F">
            <w:pPr>
              <w:spacing w:before="0" w:after="0" w:line="360" w:lineRule="auto"/>
              <w:ind w:firstLine="0"/>
              <w:jc w:val="center"/>
            </w:pPr>
            <w:r>
              <w:rPr>
                <w:rFonts w:ascii="Times New Roman" w:hAnsi="Times New Roman" w:eastAsia="Times New Roman" w:cs="Times New Roman"/>
                <w:b w:val="0"/>
                <w:i w:val="0"/>
                <w:color w:val="000000"/>
                <w:sz w:val="24"/>
              </w:rPr>
              <w:t>NFR-07</w:t>
            </w:r>
          </w:p>
        </w:tc>
        <w:tc>
          <w:tcPr>
            <w:tcW w:w="2081" w:type="dxa"/>
            <w:vAlign w:val="center"/>
          </w:tcPr>
          <w:p w14:paraId="1122D3E4">
            <w:pPr>
              <w:spacing w:before="0" w:after="0" w:line="360" w:lineRule="auto"/>
              <w:ind w:firstLine="0"/>
              <w:jc w:val="center"/>
            </w:pPr>
            <w:r>
              <w:rPr>
                <w:rFonts w:ascii="Times New Roman" w:hAnsi="Times New Roman" w:eastAsia="Times New Roman" w:cs="Times New Roman"/>
                <w:b w:val="0"/>
                <w:i w:val="0"/>
                <w:color w:val="000000"/>
                <w:sz w:val="24"/>
              </w:rPr>
              <w:t>Совместимость</w:t>
            </w:r>
          </w:p>
        </w:tc>
        <w:tc>
          <w:tcPr>
            <w:tcW w:w="3640" w:type="dxa"/>
            <w:vAlign w:val="center"/>
          </w:tcPr>
          <w:p w14:paraId="33C1CF17">
            <w:pPr>
              <w:spacing w:before="0" w:after="0" w:line="360" w:lineRule="auto"/>
              <w:ind w:firstLine="0"/>
              <w:jc w:val="left"/>
            </w:pPr>
            <w:r>
              <w:rPr>
                <w:rFonts w:ascii="Times New Roman" w:hAnsi="Times New Roman" w:eastAsia="Times New Roman" w:cs="Times New Roman"/>
                <w:b w:val="0"/>
                <w:i w:val="0"/>
                <w:color w:val="000000"/>
                <w:sz w:val="24"/>
              </w:rPr>
              <w:t>Работа в Microsoft Excel и LibreOffice Calc</w:t>
            </w:r>
          </w:p>
        </w:tc>
        <w:tc>
          <w:tcPr>
            <w:tcW w:w="2597" w:type="dxa"/>
            <w:vAlign w:val="center"/>
          </w:tcPr>
          <w:p w14:paraId="144AD670">
            <w:pPr>
              <w:spacing w:before="0" w:after="0" w:line="360" w:lineRule="auto"/>
              <w:ind w:firstLine="0"/>
              <w:jc w:val="left"/>
            </w:pPr>
            <w:r>
              <w:rPr>
                <w:rFonts w:ascii="Times New Roman" w:hAnsi="Times New Roman" w:eastAsia="Times New Roman" w:cs="Times New Roman"/>
                <w:b w:val="0"/>
                <w:i w:val="0"/>
                <w:color w:val="000000"/>
                <w:sz w:val="24"/>
              </w:rPr>
              <w:t>проверено в Excel 2021 и LibreOffice 7.6</w:t>
            </w:r>
          </w:p>
        </w:tc>
      </w:tr>
    </w:tbl>
    <w:p w14:paraId="07FFA568">
      <w:pPr>
        <w:spacing w:before="0" w:after="0" w:line="360" w:lineRule="auto"/>
      </w:pPr>
    </w:p>
    <w:p w14:paraId="2380B32F">
      <w:pPr>
        <w:spacing w:before="0" w:after="0" w:line="360" w:lineRule="auto"/>
        <w:ind w:firstLine="709"/>
        <w:jc w:val="both"/>
      </w:pPr>
      <w:r>
        <w:rPr>
          <w:rFonts w:ascii="Times New Roman" w:hAnsi="Times New Roman" w:eastAsia="Times New Roman" w:cs="Times New Roman"/>
          <w:b w:val="0"/>
          <w:i w:val="0"/>
          <w:color w:val="000000"/>
          <w:sz w:val="28"/>
        </w:rPr>
        <w:t>Нефункциональные требования (таблица 2.4) описывают качества системы как продукта и дополняют функциональные. На них опираются при оценке готовности прототипа к опытной эксплуатации: каждый показатель проверяется наблюдением за реальной работой менеджера, а не отдельным тестом — это соответствует характеру Excel-решения.</w:t>
      </w:r>
    </w:p>
    <w:p w14:paraId="7A55B1CB">
      <w:pPr>
        <w:spacing w:before="0" w:after="0" w:line="360" w:lineRule="auto"/>
        <w:ind w:firstLine="709"/>
        <w:jc w:val="both"/>
      </w:pPr>
      <w:r>
        <w:rPr>
          <w:rFonts w:ascii="Times New Roman" w:hAnsi="Times New Roman" w:eastAsia="Times New Roman" w:cs="Times New Roman"/>
          <w:b w:val="0"/>
          <w:i w:val="0"/>
          <w:color w:val="000000"/>
          <w:sz w:val="28"/>
        </w:rPr>
        <w:t>Бизнес-логика прототипа дополнительно опирается на принцип закрытых перечней. Все ключевые поля выбора — статус записи, статус заказа, статус заявки на обучение — оформлены через проверку данных в Excel: пользователь выбирает значение только из заданного списка. Опечатки и вариативные формулировки исключены, агрегация через `СЧЁТЕСЛИ` и `СУММЕСЛИ` остаётся достоверной. Это закрывает нефункциональную характеристику «целостность данных» и одновременно упрощает работу менеджера: вместо набора текста — выбор из списка.</w:t>
      </w:r>
    </w:p>
    <w:p w14:paraId="05EEBC88">
      <w:pPr>
        <w:spacing w:before="0" w:after="0" w:line="360" w:lineRule="auto"/>
        <w:jc w:val="center"/>
      </w:pPr>
      <w:r>
        <w:drawing>
          <wp:inline distT="0" distB="0" distL="114300" distR="114300">
            <wp:extent cx="4499610" cy="1445260"/>
            <wp:effectExtent l="0" t="0" r="2159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5"/>
                    <a:stretch>
                      <a:fillRect/>
                    </a:stretch>
                  </pic:blipFill>
                  <pic:spPr>
                    <a:xfrm>
                      <a:off x="0" y="0"/>
                      <a:ext cx="4500000" cy="1445701"/>
                    </a:xfrm>
                    <a:prstGeom prst="rect">
                      <a:avLst/>
                    </a:prstGeom>
                  </pic:spPr>
                </pic:pic>
              </a:graphicData>
            </a:graphic>
          </wp:inline>
        </w:drawing>
      </w:r>
    </w:p>
    <w:p w14:paraId="7EEC6187">
      <w:pPr>
        <w:keepLines/>
        <w:spacing w:before="0" w:after="0" w:line="360" w:lineRule="auto"/>
        <w:jc w:val="center"/>
      </w:pPr>
      <w:r>
        <w:rPr>
          <w:rFonts w:ascii="Times New Roman" w:hAnsi="Times New Roman" w:eastAsia="Times New Roman" w:cs="Times New Roman"/>
          <w:b w:val="0"/>
          <w:i w:val="0"/>
          <w:sz w:val="28"/>
        </w:rPr>
        <w:t>Рисунок 2.9 — Лист «Справочники» как основа закрытых списков</w:t>
      </w:r>
    </w:p>
    <w:p w14:paraId="077A9195">
      <w:pPr>
        <w:spacing w:before="0" w:after="0" w:line="360" w:lineRule="auto"/>
        <w:ind w:firstLine="709"/>
        <w:jc w:val="both"/>
      </w:pPr>
      <w:r>
        <w:rPr>
          <w:rFonts w:ascii="Times New Roman" w:hAnsi="Times New Roman" w:eastAsia="Times New Roman" w:cs="Times New Roman"/>
          <w:b w:val="0"/>
          <w:i w:val="0"/>
          <w:color w:val="000000"/>
          <w:sz w:val="28"/>
        </w:rPr>
        <w:t>Согласованное именование действует на уровне всей книги. Один и тот же объект — мастер, услуга, статус — называется одинаково на всех листах. Связи через `ВПР` и `ИНДЕКС/ПОИСКПОЗ` работают без дополнительной нормализации. Согласованность имён поддерживает лист «Справочники»: он одновременно источник данных для выпадающих списков и эталон при импорте новых записей.</w:t>
      </w:r>
    </w:p>
    <w:p w14:paraId="0D55D104">
      <w:pPr>
        <w:keepNext/>
        <w:spacing w:before="0" w:after="0" w:line="360" w:lineRule="auto"/>
        <w:ind w:firstLine="0"/>
        <w:jc w:val="left"/>
      </w:pPr>
      <w:r>
        <w:rPr>
          <w:rFonts w:ascii="Times New Roman" w:hAnsi="Times New Roman" w:eastAsia="Times New Roman" w:cs="Times New Roman"/>
          <w:b w:val="0"/>
          <w:i w:val="0"/>
          <w:color w:val="000000"/>
          <w:sz w:val="28"/>
        </w:rPr>
        <w:t>Таблица 2.5 — Экранные формы Excel-прототипа</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5E272653">
        <w:trPr>
          <w:cantSplit/>
          <w:tblHeader/>
          <w:jc w:val="center"/>
        </w:trPr>
        <w:tc>
          <w:tcPr>
            <w:tcW w:w="2200" w:type="dxa"/>
            <w:vAlign w:val="center"/>
          </w:tcPr>
          <w:p w14:paraId="07A68855">
            <w:pPr>
              <w:spacing w:before="0" w:after="0" w:line="360" w:lineRule="auto"/>
              <w:ind w:firstLine="0"/>
              <w:jc w:val="center"/>
            </w:pPr>
            <w:r>
              <w:rPr>
                <w:rFonts w:ascii="Times New Roman" w:hAnsi="Times New Roman" w:eastAsia="Times New Roman" w:cs="Times New Roman"/>
                <w:b/>
                <w:i w:val="0"/>
                <w:color w:val="000000"/>
                <w:sz w:val="24"/>
              </w:rPr>
              <w:t>Лист</w:t>
            </w:r>
          </w:p>
        </w:tc>
        <w:tc>
          <w:tcPr>
            <w:tcW w:w="3300" w:type="dxa"/>
            <w:vAlign w:val="center"/>
          </w:tcPr>
          <w:p w14:paraId="192BE2AD">
            <w:pPr>
              <w:spacing w:before="0" w:after="0" w:line="360" w:lineRule="auto"/>
              <w:ind w:firstLine="0"/>
              <w:jc w:val="center"/>
            </w:pPr>
            <w:r>
              <w:rPr>
                <w:rFonts w:ascii="Times New Roman" w:hAnsi="Times New Roman" w:eastAsia="Times New Roman" w:cs="Times New Roman"/>
                <w:b/>
                <w:i w:val="0"/>
                <w:color w:val="000000"/>
                <w:sz w:val="24"/>
              </w:rPr>
              <w:t>Назначение</w:t>
            </w:r>
          </w:p>
        </w:tc>
        <w:tc>
          <w:tcPr>
            <w:tcW w:w="3849" w:type="dxa"/>
            <w:vAlign w:val="center"/>
          </w:tcPr>
          <w:p w14:paraId="6EE32949">
            <w:pPr>
              <w:spacing w:before="0" w:after="0" w:line="360" w:lineRule="auto"/>
              <w:ind w:firstLine="0"/>
              <w:jc w:val="center"/>
            </w:pPr>
            <w:r>
              <w:rPr>
                <w:rFonts w:ascii="Times New Roman" w:hAnsi="Times New Roman" w:eastAsia="Times New Roman" w:cs="Times New Roman"/>
                <w:b/>
                <w:i w:val="0"/>
                <w:color w:val="000000"/>
                <w:sz w:val="24"/>
              </w:rPr>
              <w:t>Ключевые элементы</w:t>
            </w:r>
          </w:p>
        </w:tc>
      </w:tr>
      <w:tr w14:paraId="0A2D0D66">
        <w:trPr>
          <w:cantSplit/>
          <w:jc w:val="center"/>
        </w:trPr>
        <w:tc>
          <w:tcPr>
            <w:tcW w:w="2200" w:type="dxa"/>
            <w:vAlign w:val="center"/>
          </w:tcPr>
          <w:p w14:paraId="614BE6E7">
            <w:pPr>
              <w:spacing w:before="0" w:after="0" w:line="360" w:lineRule="auto"/>
              <w:ind w:firstLine="0"/>
              <w:jc w:val="center"/>
            </w:pPr>
            <w:r>
              <w:rPr>
                <w:rFonts w:ascii="Times New Roman" w:hAnsi="Times New Roman" w:eastAsia="Times New Roman" w:cs="Times New Roman"/>
                <w:b w:val="0"/>
                <w:i w:val="0"/>
                <w:color w:val="000000"/>
                <w:sz w:val="24"/>
              </w:rPr>
              <w:t>Главный экран</w:t>
            </w:r>
          </w:p>
        </w:tc>
        <w:tc>
          <w:tcPr>
            <w:tcW w:w="3300" w:type="dxa"/>
            <w:vAlign w:val="center"/>
          </w:tcPr>
          <w:p w14:paraId="7709675B">
            <w:pPr>
              <w:spacing w:before="0" w:after="0" w:line="360" w:lineRule="auto"/>
              <w:ind w:firstLine="0"/>
              <w:jc w:val="left"/>
            </w:pPr>
            <w:r>
              <w:rPr>
                <w:rFonts w:ascii="Times New Roman" w:hAnsi="Times New Roman" w:eastAsia="Times New Roman" w:cs="Times New Roman"/>
                <w:b w:val="0"/>
                <w:i w:val="0"/>
                <w:color w:val="000000"/>
                <w:sz w:val="24"/>
              </w:rPr>
              <w:t>оперативная сводка для менеджера и руководителя</w:t>
            </w:r>
          </w:p>
        </w:tc>
        <w:tc>
          <w:tcPr>
            <w:tcW w:w="3849" w:type="dxa"/>
            <w:vAlign w:val="center"/>
          </w:tcPr>
          <w:p w14:paraId="5C140800">
            <w:pPr>
              <w:spacing w:before="0" w:after="0" w:line="360" w:lineRule="auto"/>
              <w:ind w:firstLine="0"/>
              <w:jc w:val="left"/>
            </w:pPr>
            <w:r>
              <w:rPr>
                <w:rFonts w:ascii="Times New Roman" w:hAnsi="Times New Roman" w:eastAsia="Times New Roman" w:cs="Times New Roman"/>
                <w:b w:val="0"/>
                <w:i w:val="0"/>
                <w:color w:val="000000"/>
                <w:sz w:val="24"/>
              </w:rPr>
              <w:t>KPI-блоки, предупреждения, ссылки на журналы</w:t>
            </w:r>
          </w:p>
        </w:tc>
      </w:tr>
      <w:tr w14:paraId="0278F83C">
        <w:trPr>
          <w:cantSplit/>
          <w:jc w:val="center"/>
        </w:trPr>
        <w:tc>
          <w:tcPr>
            <w:tcW w:w="2200" w:type="dxa"/>
            <w:vAlign w:val="center"/>
          </w:tcPr>
          <w:p w14:paraId="383B850E">
            <w:pPr>
              <w:spacing w:before="0" w:after="0" w:line="360" w:lineRule="auto"/>
              <w:ind w:firstLine="0"/>
              <w:jc w:val="center"/>
            </w:pPr>
            <w:r>
              <w:rPr>
                <w:rFonts w:ascii="Times New Roman" w:hAnsi="Times New Roman" w:eastAsia="Times New Roman" w:cs="Times New Roman"/>
                <w:b w:val="0"/>
                <w:i w:val="0"/>
                <w:color w:val="000000"/>
                <w:sz w:val="24"/>
              </w:rPr>
              <w:t>Записи клиентов</w:t>
            </w:r>
          </w:p>
        </w:tc>
        <w:tc>
          <w:tcPr>
            <w:tcW w:w="3300" w:type="dxa"/>
            <w:vAlign w:val="center"/>
          </w:tcPr>
          <w:p w14:paraId="441D3804">
            <w:pPr>
              <w:spacing w:before="0" w:after="0" w:line="360" w:lineRule="auto"/>
              <w:ind w:firstLine="0"/>
              <w:jc w:val="left"/>
            </w:pPr>
            <w:r>
              <w:rPr>
                <w:rFonts w:ascii="Times New Roman" w:hAnsi="Times New Roman" w:eastAsia="Times New Roman" w:cs="Times New Roman"/>
                <w:b w:val="0"/>
                <w:i w:val="0"/>
                <w:color w:val="000000"/>
                <w:sz w:val="24"/>
              </w:rPr>
              <w:t>регистрация и ведение статусов процедур</w:t>
            </w:r>
          </w:p>
        </w:tc>
        <w:tc>
          <w:tcPr>
            <w:tcW w:w="3849" w:type="dxa"/>
            <w:vAlign w:val="center"/>
          </w:tcPr>
          <w:p w14:paraId="645D1C4F">
            <w:pPr>
              <w:spacing w:before="0" w:after="0" w:line="360" w:lineRule="auto"/>
              <w:ind w:firstLine="0"/>
              <w:jc w:val="left"/>
            </w:pPr>
            <w:r>
              <w:rPr>
                <w:rFonts w:ascii="Times New Roman" w:hAnsi="Times New Roman" w:eastAsia="Times New Roman" w:cs="Times New Roman"/>
                <w:b w:val="0"/>
                <w:i w:val="0"/>
                <w:color w:val="000000"/>
                <w:sz w:val="24"/>
              </w:rPr>
              <w:t>дата, время, услуга, мастер, предоплата, комментарий</w:t>
            </w:r>
          </w:p>
        </w:tc>
      </w:tr>
      <w:tr w14:paraId="1302586F">
        <w:trPr>
          <w:cantSplit/>
          <w:jc w:val="center"/>
        </w:trPr>
        <w:tc>
          <w:tcPr>
            <w:tcW w:w="2200" w:type="dxa"/>
            <w:vAlign w:val="center"/>
          </w:tcPr>
          <w:p w14:paraId="5B80F9F6">
            <w:pPr>
              <w:spacing w:before="0" w:after="0" w:line="360" w:lineRule="auto"/>
              <w:ind w:firstLine="0"/>
              <w:jc w:val="center"/>
            </w:pPr>
            <w:r>
              <w:rPr>
                <w:rFonts w:ascii="Times New Roman" w:hAnsi="Times New Roman" w:eastAsia="Times New Roman" w:cs="Times New Roman"/>
                <w:b w:val="0"/>
                <w:i w:val="0"/>
                <w:color w:val="000000"/>
                <w:sz w:val="24"/>
              </w:rPr>
              <w:t>Мастера</w:t>
            </w:r>
          </w:p>
        </w:tc>
        <w:tc>
          <w:tcPr>
            <w:tcW w:w="3300" w:type="dxa"/>
            <w:vAlign w:val="center"/>
          </w:tcPr>
          <w:p w14:paraId="1A7B7350">
            <w:pPr>
              <w:spacing w:before="0" w:after="0" w:line="360" w:lineRule="auto"/>
              <w:ind w:firstLine="0"/>
              <w:jc w:val="left"/>
            </w:pPr>
            <w:r>
              <w:rPr>
                <w:rFonts w:ascii="Times New Roman" w:hAnsi="Times New Roman" w:eastAsia="Times New Roman" w:cs="Times New Roman"/>
                <w:b w:val="0"/>
                <w:i w:val="0"/>
                <w:color w:val="000000"/>
                <w:sz w:val="24"/>
              </w:rPr>
              <w:t>справочник сотрудников и специализаций</w:t>
            </w:r>
          </w:p>
        </w:tc>
        <w:tc>
          <w:tcPr>
            <w:tcW w:w="3849" w:type="dxa"/>
            <w:vAlign w:val="center"/>
          </w:tcPr>
          <w:p w14:paraId="4D9E7382">
            <w:pPr>
              <w:spacing w:before="0" w:after="0" w:line="360" w:lineRule="auto"/>
              <w:ind w:firstLine="0"/>
              <w:jc w:val="left"/>
            </w:pPr>
            <w:r>
              <w:rPr>
                <w:rFonts w:ascii="Times New Roman" w:hAnsi="Times New Roman" w:eastAsia="Times New Roman" w:cs="Times New Roman"/>
                <w:b w:val="0"/>
                <w:i w:val="0"/>
                <w:color w:val="000000"/>
                <w:sz w:val="24"/>
              </w:rPr>
              <w:t>специализация, ставка, часы, статус</w:t>
            </w:r>
          </w:p>
        </w:tc>
      </w:tr>
      <w:tr w14:paraId="68E1150A">
        <w:trPr>
          <w:cantSplit/>
          <w:jc w:val="center"/>
        </w:trPr>
        <w:tc>
          <w:tcPr>
            <w:tcW w:w="2200" w:type="dxa"/>
            <w:vAlign w:val="center"/>
          </w:tcPr>
          <w:p w14:paraId="4D780194">
            <w:pPr>
              <w:spacing w:before="0" w:after="0" w:line="360" w:lineRule="auto"/>
              <w:ind w:firstLine="0"/>
              <w:jc w:val="center"/>
            </w:pPr>
            <w:r>
              <w:rPr>
                <w:rFonts w:ascii="Times New Roman" w:hAnsi="Times New Roman" w:eastAsia="Times New Roman" w:cs="Times New Roman"/>
                <w:b w:val="0"/>
                <w:i w:val="0"/>
                <w:color w:val="000000"/>
                <w:sz w:val="24"/>
              </w:rPr>
              <w:t>График</w:t>
            </w:r>
          </w:p>
        </w:tc>
        <w:tc>
          <w:tcPr>
            <w:tcW w:w="3300" w:type="dxa"/>
            <w:vAlign w:val="center"/>
          </w:tcPr>
          <w:p w14:paraId="28147942">
            <w:pPr>
              <w:spacing w:before="0" w:after="0" w:line="360" w:lineRule="auto"/>
              <w:ind w:firstLine="0"/>
              <w:jc w:val="left"/>
            </w:pPr>
            <w:r>
              <w:rPr>
                <w:rFonts w:ascii="Times New Roman" w:hAnsi="Times New Roman" w:eastAsia="Times New Roman" w:cs="Times New Roman"/>
                <w:b w:val="0"/>
                <w:i w:val="0"/>
                <w:color w:val="000000"/>
                <w:sz w:val="24"/>
              </w:rPr>
              <w:t>план смен, кабинетов и свободных окон</w:t>
            </w:r>
          </w:p>
        </w:tc>
        <w:tc>
          <w:tcPr>
            <w:tcW w:w="3849" w:type="dxa"/>
            <w:vAlign w:val="center"/>
          </w:tcPr>
          <w:p w14:paraId="1D812BF5">
            <w:pPr>
              <w:spacing w:before="0" w:after="0" w:line="360" w:lineRule="auto"/>
              <w:ind w:firstLine="0"/>
              <w:jc w:val="left"/>
            </w:pPr>
            <w:r>
              <w:rPr>
                <w:rFonts w:ascii="Times New Roman" w:hAnsi="Times New Roman" w:eastAsia="Times New Roman" w:cs="Times New Roman"/>
                <w:b w:val="0"/>
                <w:i w:val="0"/>
                <w:color w:val="000000"/>
                <w:sz w:val="24"/>
              </w:rPr>
              <w:t>дата, мастер, начало, окончание, кабинет, статус</w:t>
            </w:r>
          </w:p>
        </w:tc>
      </w:tr>
      <w:tr w14:paraId="66262252">
        <w:trPr>
          <w:cantSplit/>
          <w:jc w:val="center"/>
        </w:trPr>
        <w:tc>
          <w:tcPr>
            <w:tcW w:w="2200" w:type="dxa"/>
            <w:vAlign w:val="center"/>
          </w:tcPr>
          <w:p w14:paraId="145E6F08">
            <w:pPr>
              <w:spacing w:before="0" w:after="0" w:line="360" w:lineRule="auto"/>
              <w:ind w:firstLine="0"/>
              <w:jc w:val="center"/>
            </w:pPr>
            <w:r>
              <w:rPr>
                <w:rFonts w:ascii="Times New Roman" w:hAnsi="Times New Roman" w:eastAsia="Times New Roman" w:cs="Times New Roman"/>
                <w:b w:val="0"/>
                <w:i w:val="0"/>
                <w:color w:val="000000"/>
                <w:sz w:val="24"/>
              </w:rPr>
              <w:t>Расходники</w:t>
            </w:r>
          </w:p>
        </w:tc>
        <w:tc>
          <w:tcPr>
            <w:tcW w:w="3300" w:type="dxa"/>
            <w:vAlign w:val="center"/>
          </w:tcPr>
          <w:p w14:paraId="5903636A">
            <w:pPr>
              <w:spacing w:before="0" w:after="0" w:line="360" w:lineRule="auto"/>
              <w:ind w:firstLine="0"/>
              <w:jc w:val="left"/>
            </w:pPr>
            <w:r>
              <w:rPr>
                <w:rFonts w:ascii="Times New Roman" w:hAnsi="Times New Roman" w:eastAsia="Times New Roman" w:cs="Times New Roman"/>
                <w:b w:val="0"/>
                <w:i w:val="0"/>
                <w:color w:val="000000"/>
                <w:sz w:val="24"/>
              </w:rPr>
              <w:t>учёт материалов и минимальных остатков</w:t>
            </w:r>
          </w:p>
        </w:tc>
        <w:tc>
          <w:tcPr>
            <w:tcW w:w="3849" w:type="dxa"/>
            <w:vAlign w:val="center"/>
          </w:tcPr>
          <w:p w14:paraId="2D15070E">
            <w:pPr>
              <w:spacing w:before="0" w:after="0" w:line="360" w:lineRule="auto"/>
              <w:ind w:firstLine="0"/>
              <w:jc w:val="left"/>
            </w:pPr>
            <w:r>
              <w:rPr>
                <w:rFonts w:ascii="Times New Roman" w:hAnsi="Times New Roman" w:eastAsia="Times New Roman" w:cs="Times New Roman"/>
                <w:b w:val="0"/>
                <w:i w:val="0"/>
                <w:color w:val="000000"/>
                <w:sz w:val="24"/>
              </w:rPr>
              <w:t>остаток, минимум, цена, поставщик, статус</w:t>
            </w:r>
          </w:p>
        </w:tc>
      </w:tr>
      <w:tr w14:paraId="7740FE84">
        <w:trPr>
          <w:cantSplit/>
          <w:jc w:val="center"/>
        </w:trPr>
        <w:tc>
          <w:tcPr>
            <w:tcW w:w="2200" w:type="dxa"/>
            <w:vAlign w:val="center"/>
          </w:tcPr>
          <w:p w14:paraId="0924CBA1">
            <w:pPr>
              <w:spacing w:before="0" w:after="0" w:line="360" w:lineRule="auto"/>
              <w:ind w:firstLine="0"/>
              <w:jc w:val="center"/>
            </w:pPr>
            <w:r>
              <w:rPr>
                <w:rFonts w:ascii="Times New Roman" w:hAnsi="Times New Roman" w:eastAsia="Times New Roman" w:cs="Times New Roman"/>
                <w:b w:val="0"/>
                <w:i w:val="0"/>
                <w:color w:val="000000"/>
                <w:sz w:val="24"/>
              </w:rPr>
              <w:t>Заказы</w:t>
            </w:r>
          </w:p>
        </w:tc>
        <w:tc>
          <w:tcPr>
            <w:tcW w:w="3300" w:type="dxa"/>
            <w:vAlign w:val="center"/>
          </w:tcPr>
          <w:p w14:paraId="140D6CAF">
            <w:pPr>
              <w:spacing w:before="0" w:after="0" w:line="360" w:lineRule="auto"/>
              <w:ind w:firstLine="0"/>
              <w:jc w:val="left"/>
            </w:pPr>
            <w:r>
              <w:rPr>
                <w:rFonts w:ascii="Times New Roman" w:hAnsi="Times New Roman" w:eastAsia="Times New Roman" w:cs="Times New Roman"/>
                <w:b w:val="0"/>
                <w:i w:val="0"/>
                <w:color w:val="000000"/>
                <w:sz w:val="24"/>
              </w:rPr>
              <w:t>контроль закупок расходных материалов</w:t>
            </w:r>
          </w:p>
        </w:tc>
        <w:tc>
          <w:tcPr>
            <w:tcW w:w="3849" w:type="dxa"/>
            <w:vAlign w:val="center"/>
          </w:tcPr>
          <w:p w14:paraId="68DD0460">
            <w:pPr>
              <w:spacing w:before="0" w:after="0" w:line="360" w:lineRule="auto"/>
              <w:ind w:firstLine="0"/>
              <w:jc w:val="left"/>
            </w:pPr>
            <w:r>
              <w:rPr>
                <w:rFonts w:ascii="Times New Roman" w:hAnsi="Times New Roman" w:eastAsia="Times New Roman" w:cs="Times New Roman"/>
                <w:b w:val="0"/>
                <w:i w:val="0"/>
                <w:color w:val="000000"/>
                <w:sz w:val="24"/>
              </w:rPr>
              <w:t>поставщик, материал, количество, сумма, статус</w:t>
            </w:r>
          </w:p>
        </w:tc>
      </w:tr>
      <w:tr w14:paraId="6906EC55">
        <w:trPr>
          <w:cantSplit/>
          <w:jc w:val="center"/>
        </w:trPr>
        <w:tc>
          <w:tcPr>
            <w:tcW w:w="2200" w:type="dxa"/>
            <w:vAlign w:val="center"/>
          </w:tcPr>
          <w:p w14:paraId="6C8480ED">
            <w:pPr>
              <w:spacing w:before="0" w:after="0" w:line="360" w:lineRule="auto"/>
              <w:ind w:firstLine="0"/>
              <w:jc w:val="center"/>
            </w:pPr>
            <w:r>
              <w:rPr>
                <w:rFonts w:ascii="Times New Roman" w:hAnsi="Times New Roman" w:eastAsia="Times New Roman" w:cs="Times New Roman"/>
                <w:b w:val="0"/>
                <w:i w:val="0"/>
                <w:color w:val="000000"/>
                <w:sz w:val="24"/>
              </w:rPr>
              <w:t>Обучение</w:t>
            </w:r>
          </w:p>
        </w:tc>
        <w:tc>
          <w:tcPr>
            <w:tcW w:w="3300" w:type="dxa"/>
            <w:vAlign w:val="center"/>
          </w:tcPr>
          <w:p w14:paraId="67CE2FBC">
            <w:pPr>
              <w:spacing w:before="0" w:after="0" w:line="360" w:lineRule="auto"/>
              <w:ind w:firstLine="0"/>
              <w:jc w:val="left"/>
            </w:pPr>
            <w:r>
              <w:rPr>
                <w:rFonts w:ascii="Times New Roman" w:hAnsi="Times New Roman" w:eastAsia="Times New Roman" w:cs="Times New Roman"/>
                <w:b w:val="0"/>
                <w:i w:val="0"/>
                <w:color w:val="000000"/>
                <w:sz w:val="24"/>
              </w:rPr>
              <w:t>ведение заявок учеников</w:t>
            </w:r>
          </w:p>
        </w:tc>
        <w:tc>
          <w:tcPr>
            <w:tcW w:w="3849" w:type="dxa"/>
            <w:vAlign w:val="center"/>
          </w:tcPr>
          <w:p w14:paraId="467C55CF">
            <w:pPr>
              <w:spacing w:before="0" w:after="0" w:line="360" w:lineRule="auto"/>
              <w:ind w:firstLine="0"/>
              <w:jc w:val="left"/>
            </w:pPr>
            <w:r>
              <w:rPr>
                <w:rFonts w:ascii="Times New Roman" w:hAnsi="Times New Roman" w:eastAsia="Times New Roman" w:cs="Times New Roman"/>
                <w:b w:val="0"/>
                <w:i w:val="0"/>
                <w:color w:val="000000"/>
                <w:sz w:val="24"/>
              </w:rPr>
              <w:t>дата, ученик, курс, статус, оплата</w:t>
            </w:r>
          </w:p>
        </w:tc>
      </w:tr>
      <w:tr w14:paraId="67B52EDA">
        <w:trPr>
          <w:cantSplit/>
          <w:jc w:val="center"/>
        </w:trPr>
        <w:tc>
          <w:tcPr>
            <w:tcW w:w="2200" w:type="dxa"/>
            <w:vAlign w:val="center"/>
          </w:tcPr>
          <w:p w14:paraId="2C053592">
            <w:pPr>
              <w:spacing w:before="0" w:after="0" w:line="360" w:lineRule="auto"/>
              <w:ind w:firstLine="0"/>
              <w:jc w:val="center"/>
            </w:pPr>
            <w:r>
              <w:rPr>
                <w:rFonts w:ascii="Times New Roman" w:hAnsi="Times New Roman" w:eastAsia="Times New Roman" w:cs="Times New Roman"/>
                <w:b w:val="0"/>
                <w:i w:val="0"/>
                <w:color w:val="000000"/>
                <w:sz w:val="24"/>
              </w:rPr>
              <w:t>Отчёты</w:t>
            </w:r>
          </w:p>
        </w:tc>
        <w:tc>
          <w:tcPr>
            <w:tcW w:w="3300" w:type="dxa"/>
            <w:vAlign w:val="center"/>
          </w:tcPr>
          <w:p w14:paraId="418EB12F">
            <w:pPr>
              <w:spacing w:before="0" w:after="0" w:line="360" w:lineRule="auto"/>
              <w:ind w:firstLine="0"/>
              <w:jc w:val="left"/>
            </w:pPr>
            <w:r>
              <w:rPr>
                <w:rFonts w:ascii="Times New Roman" w:hAnsi="Times New Roman" w:eastAsia="Times New Roman" w:cs="Times New Roman"/>
                <w:b w:val="0"/>
                <w:i w:val="0"/>
                <w:color w:val="000000"/>
                <w:sz w:val="24"/>
              </w:rPr>
              <w:t>аналитика по операционной деятельности</w:t>
            </w:r>
          </w:p>
        </w:tc>
        <w:tc>
          <w:tcPr>
            <w:tcW w:w="3849" w:type="dxa"/>
            <w:vAlign w:val="center"/>
          </w:tcPr>
          <w:p w14:paraId="07F4D593">
            <w:pPr>
              <w:spacing w:before="0" w:after="0" w:line="360" w:lineRule="auto"/>
              <w:ind w:firstLine="0"/>
              <w:jc w:val="left"/>
            </w:pPr>
            <w:r>
              <w:rPr>
                <w:rFonts w:ascii="Times New Roman" w:hAnsi="Times New Roman" w:eastAsia="Times New Roman" w:cs="Times New Roman"/>
                <w:b w:val="0"/>
                <w:i w:val="0"/>
                <w:color w:val="000000"/>
                <w:sz w:val="24"/>
              </w:rPr>
              <w:t>количество записей, отмены, предоплаты, диаграмма</w:t>
            </w:r>
          </w:p>
        </w:tc>
      </w:tr>
      <w:tr w14:paraId="373D6949">
        <w:trPr>
          <w:cantSplit/>
          <w:jc w:val="center"/>
        </w:trPr>
        <w:tc>
          <w:tcPr>
            <w:tcW w:w="2200" w:type="dxa"/>
            <w:vAlign w:val="center"/>
          </w:tcPr>
          <w:p w14:paraId="07DADCFB">
            <w:pPr>
              <w:spacing w:before="0" w:after="0" w:line="360" w:lineRule="auto"/>
              <w:ind w:firstLine="0"/>
              <w:jc w:val="center"/>
            </w:pPr>
            <w:r>
              <w:rPr>
                <w:rFonts w:ascii="Times New Roman" w:hAnsi="Times New Roman" w:eastAsia="Times New Roman" w:cs="Times New Roman"/>
                <w:b w:val="0"/>
                <w:i w:val="0"/>
                <w:color w:val="000000"/>
                <w:sz w:val="24"/>
              </w:rPr>
              <w:t>Справочники</w:t>
            </w:r>
          </w:p>
        </w:tc>
        <w:tc>
          <w:tcPr>
            <w:tcW w:w="3300" w:type="dxa"/>
            <w:vAlign w:val="center"/>
          </w:tcPr>
          <w:p w14:paraId="78461F36">
            <w:pPr>
              <w:spacing w:before="0" w:after="0" w:line="360" w:lineRule="auto"/>
              <w:ind w:firstLine="0"/>
              <w:jc w:val="left"/>
            </w:pPr>
            <w:r>
              <w:rPr>
                <w:rFonts w:ascii="Times New Roman" w:hAnsi="Times New Roman" w:eastAsia="Times New Roman" w:cs="Times New Roman"/>
                <w:b w:val="0"/>
                <w:i w:val="0"/>
                <w:color w:val="000000"/>
                <w:sz w:val="24"/>
              </w:rPr>
              <w:t>перечни услуг, статусов, кабинетов</w:t>
            </w:r>
          </w:p>
        </w:tc>
        <w:tc>
          <w:tcPr>
            <w:tcW w:w="3849" w:type="dxa"/>
            <w:vAlign w:val="center"/>
          </w:tcPr>
          <w:p w14:paraId="05EEBD81">
            <w:pPr>
              <w:spacing w:before="0" w:after="0" w:line="360" w:lineRule="auto"/>
              <w:ind w:firstLine="0"/>
              <w:jc w:val="left"/>
            </w:pPr>
            <w:r>
              <w:rPr>
                <w:rFonts w:ascii="Times New Roman" w:hAnsi="Times New Roman" w:eastAsia="Times New Roman" w:cs="Times New Roman"/>
                <w:b w:val="0"/>
                <w:i w:val="0"/>
                <w:color w:val="000000"/>
                <w:sz w:val="24"/>
              </w:rPr>
              <w:t>вспомогательные данные для выпадающих списков</w:t>
            </w:r>
          </w:p>
        </w:tc>
      </w:tr>
    </w:tbl>
    <w:p w14:paraId="4AE9FFF4">
      <w:pPr>
        <w:spacing w:before="0" w:after="0" w:line="360" w:lineRule="auto"/>
      </w:pPr>
    </w:p>
    <w:p w14:paraId="420B369A">
      <w:pPr>
        <w:keepNext w:val="0"/>
        <w:spacing w:before="0" w:after="0" w:line="360" w:lineRule="auto"/>
        <w:ind w:firstLine="709"/>
        <w:jc w:val="both"/>
      </w:pPr>
      <w:r>
        <w:t>S-01. Первичная запись клиента. Менеджер принимает обращение через мессенджер или по телефону, уточняет услугу, мастера, дату и время и сразу заносит запись в единый журнал. После этого данные видны в графике и отчётах, а устная договорённость не забывается.</w:t>
      </w:r>
    </w:p>
    <w:p w14:paraId="0262AF06">
      <w:pPr>
        <w:keepNext w:val="0"/>
        <w:spacing w:before="0" w:after="0" w:line="360" w:lineRule="auto"/>
        <w:ind w:firstLine="709"/>
        <w:jc w:val="both"/>
      </w:pPr>
      <w:r>
        <w:t>S-02. Перенос записи. При переносе менеджер правит дату, время и статус существующей записи, а не создаёт новую строку с тем же клиентом. История обращения сохраняется, и перенос отличается от отмены.</w:t>
      </w:r>
    </w:p>
    <w:p w14:paraId="74A41883">
      <w:pPr>
        <w:keepNext w:val="0"/>
        <w:spacing w:before="0" w:after="0" w:line="360" w:lineRule="auto"/>
        <w:ind w:firstLine="709"/>
        <w:jc w:val="both"/>
      </w:pPr>
      <w:r>
        <w:t>S-03. Отмена записи. Если клиент отменяет визит, запись переводится в статус «отменена». Для отчётности это нужно, чтобы руководитель видел не только завершённые процедуры, но и потери времени и анализировал их по причинам.</w:t>
      </w:r>
    </w:p>
    <w:p w14:paraId="4A398544">
      <w:pPr>
        <w:keepNext w:val="0"/>
        <w:spacing w:before="0" w:after="0" w:line="360" w:lineRule="auto"/>
        <w:ind w:firstLine="709"/>
        <w:jc w:val="both"/>
      </w:pPr>
      <w:r>
        <w:t>S-04. Контроль свободного окна. Перед подтверждением визита менеджер сверяет длительность услуги с графиком мастера и занятостью кабинета. В прототипе проверка выполняется фильтрацией и единым справочником кабинетов.</w:t>
      </w:r>
    </w:p>
    <w:p w14:paraId="5E1E680C">
      <w:pPr>
        <w:keepNext w:val="0"/>
        <w:spacing w:before="0" w:after="0" w:line="360" w:lineRule="auto"/>
        <w:ind w:firstLine="709"/>
        <w:jc w:val="both"/>
      </w:pPr>
      <w:r>
        <w:t>S-05. Списание расходника. После процедуры расход картриджей, пигментов и защитных материалов отражается на листе «Расходники». Когда остаток опускается ниже нормы, система показывает, что пора заказывать.</w:t>
      </w:r>
    </w:p>
    <w:p w14:paraId="747A07F9">
      <w:pPr>
        <w:spacing w:before="0" w:after="0" w:line="360" w:lineRule="auto"/>
        <w:jc w:val="center"/>
      </w:pPr>
      <w:r>
        <w:drawing>
          <wp:inline distT="0" distB="0" distL="114300" distR="114300">
            <wp:extent cx="5831840" cy="569595"/>
            <wp:effectExtent l="0" t="0" r="10160"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6"/>
                    <a:stretch>
                      <a:fillRect/>
                    </a:stretch>
                  </pic:blipFill>
                  <pic:spPr>
                    <a:xfrm>
                      <a:off x="0" y="0"/>
                      <a:ext cx="5832000" cy="569622"/>
                    </a:xfrm>
                    <a:prstGeom prst="rect">
                      <a:avLst/>
                    </a:prstGeom>
                  </pic:spPr>
                </pic:pic>
              </a:graphicData>
            </a:graphic>
          </wp:inline>
        </w:drawing>
      </w:r>
    </w:p>
    <w:p w14:paraId="3FFA126F">
      <w:pPr>
        <w:keepLines/>
        <w:spacing w:before="0" w:after="0" w:line="360" w:lineRule="auto"/>
        <w:jc w:val="center"/>
      </w:pPr>
      <w:r>
        <w:rPr>
          <w:rFonts w:ascii="Times New Roman" w:hAnsi="Times New Roman" w:eastAsia="Times New Roman" w:cs="Times New Roman"/>
          <w:b w:val="0"/>
          <w:i w:val="0"/>
          <w:sz w:val="28"/>
        </w:rPr>
        <w:t>Рисунок 2.10 — Лист «Расходники» с контролем минимальных остатков</w:t>
      </w:r>
    </w:p>
    <w:p w14:paraId="2EE208BF">
      <w:pPr>
        <w:keepNext w:val="0"/>
        <w:spacing w:before="0" w:after="0" w:line="360" w:lineRule="auto"/>
        <w:ind w:firstLine="709"/>
        <w:jc w:val="both"/>
      </w:pPr>
      <w:r>
        <w:t>S-06. Формирование заказа. Когда материал требует пополнения, менеджер переносит позицию на лист «Заказы»: поставщик, количество, расчётная сумма, текущий статус закупки.</w:t>
      </w:r>
    </w:p>
    <w:p w14:paraId="69CA95D6">
      <w:pPr>
        <w:keepNext w:val="0"/>
        <w:spacing w:before="0" w:after="0" w:line="360" w:lineRule="auto"/>
        <w:ind w:firstLine="709"/>
        <w:jc w:val="both"/>
      </w:pPr>
      <w:r>
        <w:t>Заказ оформляется на листе «Заказы». Менеджер выбирает поставщика из справочника на листе «Справочники» (наименование, контакт, тип оплаты, средний срок поставки) и заносит позиции с количеством. Согласование с руководителем — это переход статуса заказа: «план» → «в работе» → «получен». Каждое изменение статуса фиксируется по дате правки автоматически. Коммуникация с поставщиком ведётся через привычный канал — звонок, мессенджер, электронная почта. Запись в АРМ выполняется в момент подтверждения заказа и используется потом для сверки накладной с фактической поставкой.</w:t>
      </w:r>
    </w:p>
    <w:p w14:paraId="551E43D1">
      <w:pPr>
        <w:spacing w:before="0" w:after="0" w:line="360" w:lineRule="auto"/>
        <w:jc w:val="center"/>
      </w:pPr>
      <w:r>
        <w:drawing>
          <wp:inline distT="0" distB="0" distL="114300" distR="114300">
            <wp:extent cx="5831840" cy="516255"/>
            <wp:effectExtent l="0" t="0" r="10160" b="171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832000" cy="516633"/>
                    </a:xfrm>
                    <a:prstGeom prst="rect">
                      <a:avLst/>
                    </a:prstGeom>
                  </pic:spPr>
                </pic:pic>
              </a:graphicData>
            </a:graphic>
          </wp:inline>
        </w:drawing>
      </w:r>
    </w:p>
    <w:p w14:paraId="4964C8EB">
      <w:pPr>
        <w:keepLines/>
        <w:spacing w:before="0" w:after="0" w:line="360" w:lineRule="auto"/>
        <w:jc w:val="center"/>
      </w:pPr>
      <w:r>
        <w:rPr>
          <w:rFonts w:ascii="Times New Roman" w:hAnsi="Times New Roman" w:eastAsia="Times New Roman" w:cs="Times New Roman"/>
          <w:b w:val="0"/>
          <w:i w:val="0"/>
          <w:sz w:val="28"/>
        </w:rPr>
        <w:t>Рисунок 2.11 — Лист «Заказы» для фиксации заявок поставщикам</w:t>
      </w:r>
    </w:p>
    <w:p w14:paraId="69BE70CB">
      <w:pPr>
        <w:keepNext w:val="0"/>
        <w:spacing w:before="0" w:after="0" w:line="360" w:lineRule="auto"/>
        <w:ind w:firstLine="709"/>
        <w:jc w:val="both"/>
      </w:pPr>
      <w:r>
        <w:t>S-07. Заявка на обучение. Заявки учеников учитываются отдельно от процедур: курс занимает мастера, кабинет и учебные материалы на длительный срок и не смешивается с обычной клиентской записью.</w:t>
      </w:r>
    </w:p>
    <w:p w14:paraId="7AF2466E">
      <w:pPr>
        <w:spacing w:before="0" w:after="0" w:line="360" w:lineRule="auto"/>
        <w:jc w:val="center"/>
      </w:pPr>
      <w:r>
        <w:drawing>
          <wp:inline distT="0" distB="0" distL="114300" distR="114300">
            <wp:extent cx="5831840" cy="602615"/>
            <wp:effectExtent l="0" t="0" r="1016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832000" cy="602739"/>
                    </a:xfrm>
                    <a:prstGeom prst="rect">
                      <a:avLst/>
                    </a:prstGeom>
                  </pic:spPr>
                </pic:pic>
              </a:graphicData>
            </a:graphic>
          </wp:inline>
        </w:drawing>
      </w:r>
    </w:p>
    <w:p w14:paraId="0F840170">
      <w:pPr>
        <w:keepLines/>
        <w:spacing w:before="0" w:after="0" w:line="360" w:lineRule="auto"/>
        <w:jc w:val="center"/>
      </w:pPr>
      <w:r>
        <w:rPr>
          <w:rFonts w:ascii="Times New Roman" w:hAnsi="Times New Roman" w:eastAsia="Times New Roman" w:cs="Times New Roman"/>
          <w:b w:val="0"/>
          <w:i w:val="0"/>
          <w:sz w:val="28"/>
        </w:rPr>
        <w:t>Рисунок 2.12 — Лист «Обучение» для отдельного учёта заявок учеников</w:t>
      </w:r>
    </w:p>
    <w:p w14:paraId="725F00EF">
      <w:pPr>
        <w:keepNext w:val="0"/>
        <w:spacing w:before="0" w:after="0" w:line="360" w:lineRule="auto"/>
        <w:ind w:firstLine="709"/>
        <w:jc w:val="both"/>
      </w:pPr>
      <w:r>
        <w:t>S-08. Подготовка отчёта. Руководитель получает показатели по записям, отменам, предоплатам и материалам без ручного пересчёта. Для малого салона это экономит время на ежедневных уточнениях.</w:t>
      </w:r>
    </w:p>
    <w:p w14:paraId="19151C5F">
      <w:pPr>
        <w:keepNext w:val="0"/>
        <w:spacing w:before="0" w:after="0" w:line="360" w:lineRule="auto"/>
        <w:ind w:firstLine="709"/>
        <w:jc w:val="both"/>
      </w:pPr>
      <w:r>
        <w:t>S-09. Проверка справочников. Когда появляется новая услуга, статус или кабинет, менеджер дополняет справочник. Значение сразу становится доступным в связанных листах.</w:t>
      </w:r>
    </w:p>
    <w:p w14:paraId="4BDA4E0D">
      <w:pPr>
        <w:keepNext w:val="0"/>
        <w:spacing w:before="0" w:after="0" w:line="360" w:lineRule="auto"/>
        <w:ind w:firstLine="709"/>
        <w:jc w:val="both"/>
      </w:pPr>
      <w:r>
        <w:t>S-10. Резервное копирование. В конце дня актуальная версия файла сохраняется в защищённом хранилище. Простая, но обязательная мера при работе с клиентскими данными.</w:t>
      </w:r>
    </w:p>
    <w:p w14:paraId="58DC127B">
      <w:pPr>
        <w:keepNext w:val="0"/>
        <w:spacing w:before="0" w:after="0" w:line="360" w:lineRule="auto"/>
        <w:ind w:firstLine="709"/>
        <w:jc w:val="both"/>
      </w:pPr>
      <w:r>
        <w:t>S-11. Уточнение предоплаты. Сведения о предоплате фиксируются в записи клиента и попадают в отчёты. Руководитель видит ожидаемые поступления и спорные записи.</w:t>
      </w:r>
    </w:p>
    <w:p w14:paraId="41470021">
      <w:pPr>
        <w:keepNext w:val="0"/>
        <w:spacing w:before="0" w:after="0" w:line="360" w:lineRule="auto"/>
        <w:ind w:firstLine="709"/>
        <w:jc w:val="both"/>
      </w:pPr>
      <w:r>
        <w:t>S-12. Контроль учебного дня. В дни обучения менеджер проверяет занятость кабинета, мастера-преподавателя и материалов. Сценарий нужен именно выбранной студии — она совмещает услуги и обучение.</w:t>
      </w:r>
    </w:p>
    <w:p w14:paraId="4B69A252">
      <w:pPr>
        <w:keepNext/>
        <w:spacing w:before="0" w:after="0" w:line="360" w:lineRule="auto"/>
        <w:ind w:firstLine="0"/>
        <w:jc w:val="left"/>
      </w:pPr>
      <w:r>
        <w:rPr>
          <w:rFonts w:ascii="Times New Roman" w:hAnsi="Times New Roman" w:eastAsia="Times New Roman" w:cs="Times New Roman"/>
          <w:b w:val="0"/>
          <w:i w:val="0"/>
          <w:color w:val="000000"/>
          <w:sz w:val="28"/>
        </w:rPr>
        <w:t>Таблица 2.6 — Матрица перехода от проблем AS-IS к решениям TO-BE</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5" w:type="dxa"/>
          <w:left w:w="45" w:type="dxa"/>
          <w:bottom w:w="45" w:type="dxa"/>
          <w:right w:w="45" w:type="dxa"/>
        </w:tblCellMar>
      </w:tblPr>
      <w:tblGrid>
        <w:gridCol w:w="3213"/>
        <w:gridCol w:w="3213"/>
        <w:gridCol w:w="3213"/>
      </w:tblGrid>
      <w:tr w14:paraId="3FED873F">
        <w:trPr>
          <w:cantSplit/>
          <w:tblHeader/>
          <w:jc w:val="center"/>
        </w:trPr>
        <w:tc>
          <w:tcPr>
            <w:tcW w:w="3300" w:type="dxa"/>
            <w:vAlign w:val="center"/>
          </w:tcPr>
          <w:p w14:paraId="7003ACA4">
            <w:pPr>
              <w:spacing w:before="0" w:after="0" w:line="360" w:lineRule="auto"/>
              <w:ind w:firstLine="0"/>
              <w:jc w:val="center"/>
            </w:pPr>
            <w:r>
              <w:rPr>
                <w:rFonts w:ascii="Times New Roman" w:hAnsi="Times New Roman" w:eastAsia="Times New Roman" w:cs="Times New Roman"/>
                <w:b/>
                <w:i w:val="0"/>
                <w:color w:val="000000"/>
                <w:sz w:val="24"/>
              </w:rPr>
              <w:t>Проблема AS-IS</w:t>
            </w:r>
          </w:p>
        </w:tc>
        <w:tc>
          <w:tcPr>
            <w:tcW w:w="3300" w:type="dxa"/>
            <w:vAlign w:val="center"/>
          </w:tcPr>
          <w:p w14:paraId="22669DC6">
            <w:pPr>
              <w:spacing w:before="0" w:after="0" w:line="360" w:lineRule="auto"/>
              <w:ind w:firstLine="0"/>
              <w:jc w:val="center"/>
            </w:pPr>
            <w:r>
              <w:rPr>
                <w:rFonts w:ascii="Times New Roman" w:hAnsi="Times New Roman" w:eastAsia="Times New Roman" w:cs="Times New Roman"/>
                <w:b/>
                <w:i w:val="0"/>
                <w:color w:val="000000"/>
                <w:sz w:val="24"/>
              </w:rPr>
              <w:t>Проектное решение TO-BE</w:t>
            </w:r>
          </w:p>
        </w:tc>
        <w:tc>
          <w:tcPr>
            <w:tcW w:w="2750" w:type="dxa"/>
            <w:vAlign w:val="center"/>
          </w:tcPr>
          <w:p w14:paraId="4A776B83">
            <w:pPr>
              <w:spacing w:before="0" w:after="0" w:line="360" w:lineRule="auto"/>
              <w:ind w:firstLine="0"/>
              <w:jc w:val="center"/>
            </w:pPr>
            <w:r>
              <w:rPr>
                <w:rFonts w:ascii="Times New Roman" w:hAnsi="Times New Roman" w:eastAsia="Times New Roman" w:cs="Times New Roman"/>
                <w:b/>
                <w:i w:val="0"/>
                <w:color w:val="000000"/>
                <w:sz w:val="24"/>
              </w:rPr>
              <w:t>Ожидаемый эффект</w:t>
            </w:r>
          </w:p>
        </w:tc>
      </w:tr>
      <w:tr w14:paraId="40242D81">
        <w:trPr>
          <w:cantSplit/>
          <w:jc w:val="center"/>
        </w:trPr>
        <w:tc>
          <w:tcPr>
            <w:tcW w:w="3300" w:type="dxa"/>
            <w:vAlign w:val="center"/>
          </w:tcPr>
          <w:p w14:paraId="08AC6522">
            <w:pPr>
              <w:spacing w:before="0" w:after="0" w:line="360" w:lineRule="auto"/>
              <w:ind w:firstLine="0"/>
              <w:jc w:val="center"/>
            </w:pPr>
            <w:r>
              <w:rPr>
                <w:rFonts w:ascii="Times New Roman" w:hAnsi="Times New Roman" w:eastAsia="Times New Roman" w:cs="Times New Roman"/>
                <w:b w:val="0"/>
                <w:i w:val="0"/>
                <w:color w:val="000000"/>
                <w:sz w:val="24"/>
              </w:rPr>
              <w:t>Записи распределены по чатам и локальным пометкам</w:t>
            </w:r>
          </w:p>
        </w:tc>
        <w:tc>
          <w:tcPr>
            <w:tcW w:w="3300" w:type="dxa"/>
            <w:vAlign w:val="center"/>
          </w:tcPr>
          <w:p w14:paraId="210B05AC">
            <w:pPr>
              <w:spacing w:before="0" w:after="0" w:line="360" w:lineRule="auto"/>
              <w:ind w:firstLine="0"/>
              <w:jc w:val="left"/>
            </w:pPr>
            <w:r>
              <w:rPr>
                <w:rFonts w:ascii="Times New Roman" w:hAnsi="Times New Roman" w:eastAsia="Times New Roman" w:cs="Times New Roman"/>
                <w:b w:val="0"/>
                <w:i w:val="0"/>
                <w:color w:val="000000"/>
                <w:sz w:val="24"/>
              </w:rPr>
              <w:t>единый журнал записей с обязательными полями</w:t>
            </w:r>
          </w:p>
        </w:tc>
        <w:tc>
          <w:tcPr>
            <w:tcW w:w="2750" w:type="dxa"/>
            <w:vAlign w:val="center"/>
          </w:tcPr>
          <w:p w14:paraId="2517A3DA">
            <w:pPr>
              <w:spacing w:before="0" w:after="0" w:line="360" w:lineRule="auto"/>
              <w:ind w:firstLine="0"/>
              <w:jc w:val="left"/>
            </w:pPr>
            <w:r>
              <w:rPr>
                <w:rFonts w:ascii="Times New Roman" w:hAnsi="Times New Roman" w:eastAsia="Times New Roman" w:cs="Times New Roman"/>
                <w:b w:val="0"/>
                <w:i w:val="0"/>
                <w:color w:val="000000"/>
                <w:sz w:val="24"/>
              </w:rPr>
              <w:t>снижение потерь информации</w:t>
            </w:r>
          </w:p>
        </w:tc>
      </w:tr>
      <w:tr w14:paraId="681A135F">
        <w:trPr>
          <w:cantSplit/>
          <w:jc w:val="center"/>
        </w:trPr>
        <w:tc>
          <w:tcPr>
            <w:tcW w:w="3300" w:type="dxa"/>
            <w:vAlign w:val="center"/>
          </w:tcPr>
          <w:p w14:paraId="3DD3017E">
            <w:pPr>
              <w:spacing w:before="0" w:after="0" w:line="360" w:lineRule="auto"/>
              <w:ind w:firstLine="0"/>
              <w:jc w:val="center"/>
            </w:pPr>
            <w:r>
              <w:rPr>
                <w:rFonts w:ascii="Times New Roman" w:hAnsi="Times New Roman" w:eastAsia="Times New Roman" w:cs="Times New Roman"/>
                <w:b w:val="0"/>
                <w:i w:val="0"/>
                <w:color w:val="000000"/>
                <w:sz w:val="24"/>
              </w:rPr>
              <w:t>Статусы записей задаются свободным текстом</w:t>
            </w:r>
          </w:p>
        </w:tc>
        <w:tc>
          <w:tcPr>
            <w:tcW w:w="3300" w:type="dxa"/>
            <w:vAlign w:val="center"/>
          </w:tcPr>
          <w:p w14:paraId="77E979B0">
            <w:pPr>
              <w:spacing w:before="0" w:after="0" w:line="360" w:lineRule="auto"/>
              <w:ind w:firstLine="0"/>
              <w:jc w:val="left"/>
            </w:pPr>
            <w:r>
              <w:rPr>
                <w:rFonts w:ascii="Times New Roman" w:hAnsi="Times New Roman" w:eastAsia="Times New Roman" w:cs="Times New Roman"/>
                <w:b w:val="0"/>
                <w:i w:val="0"/>
                <w:color w:val="000000"/>
                <w:sz w:val="24"/>
              </w:rPr>
              <w:t>закрытый перечень статусов</w:t>
            </w:r>
          </w:p>
        </w:tc>
        <w:tc>
          <w:tcPr>
            <w:tcW w:w="2750" w:type="dxa"/>
            <w:vAlign w:val="center"/>
          </w:tcPr>
          <w:p w14:paraId="32758D6A">
            <w:pPr>
              <w:spacing w:before="0" w:after="0" w:line="360" w:lineRule="auto"/>
              <w:ind w:firstLine="0"/>
              <w:jc w:val="left"/>
            </w:pPr>
            <w:r>
              <w:rPr>
                <w:rFonts w:ascii="Times New Roman" w:hAnsi="Times New Roman" w:eastAsia="Times New Roman" w:cs="Times New Roman"/>
                <w:b w:val="0"/>
                <w:i w:val="0"/>
                <w:color w:val="000000"/>
                <w:sz w:val="24"/>
              </w:rPr>
              <w:t>корректные фильтры и отчёты</w:t>
            </w:r>
          </w:p>
        </w:tc>
      </w:tr>
      <w:tr w14:paraId="61E3DB24">
        <w:trPr>
          <w:cantSplit/>
          <w:jc w:val="center"/>
        </w:trPr>
        <w:tc>
          <w:tcPr>
            <w:tcW w:w="3300" w:type="dxa"/>
            <w:vAlign w:val="center"/>
          </w:tcPr>
          <w:p w14:paraId="3ABF4BE3">
            <w:pPr>
              <w:spacing w:before="0" w:after="0" w:line="360" w:lineRule="auto"/>
              <w:ind w:firstLine="0"/>
              <w:jc w:val="center"/>
            </w:pPr>
            <w:r>
              <w:rPr>
                <w:rFonts w:ascii="Times New Roman" w:hAnsi="Times New Roman" w:eastAsia="Times New Roman" w:cs="Times New Roman"/>
                <w:b w:val="0"/>
                <w:i w:val="0"/>
                <w:color w:val="000000"/>
                <w:sz w:val="24"/>
              </w:rPr>
              <w:t>Расходники проверяются только вручную</w:t>
            </w:r>
          </w:p>
        </w:tc>
        <w:tc>
          <w:tcPr>
            <w:tcW w:w="3300" w:type="dxa"/>
            <w:vAlign w:val="center"/>
          </w:tcPr>
          <w:p w14:paraId="29219A07">
            <w:pPr>
              <w:spacing w:before="0" w:after="0" w:line="360" w:lineRule="auto"/>
              <w:ind w:firstLine="0"/>
              <w:jc w:val="left"/>
            </w:pPr>
            <w:r>
              <w:rPr>
                <w:rFonts w:ascii="Times New Roman" w:hAnsi="Times New Roman" w:eastAsia="Times New Roman" w:cs="Times New Roman"/>
                <w:b w:val="0"/>
                <w:i w:val="0"/>
                <w:color w:val="000000"/>
                <w:sz w:val="24"/>
              </w:rPr>
              <w:t>минимальные остатки и автоматический статус</w:t>
            </w:r>
          </w:p>
        </w:tc>
        <w:tc>
          <w:tcPr>
            <w:tcW w:w="2750" w:type="dxa"/>
            <w:vAlign w:val="center"/>
          </w:tcPr>
          <w:p w14:paraId="5EF3DE15">
            <w:pPr>
              <w:spacing w:before="0" w:after="0" w:line="360" w:lineRule="auto"/>
              <w:ind w:firstLine="0"/>
              <w:jc w:val="left"/>
            </w:pPr>
            <w:r>
              <w:rPr>
                <w:rFonts w:ascii="Times New Roman" w:hAnsi="Times New Roman" w:eastAsia="Times New Roman" w:cs="Times New Roman"/>
                <w:b w:val="0"/>
                <w:i w:val="0"/>
                <w:color w:val="000000"/>
                <w:sz w:val="24"/>
              </w:rPr>
              <w:t>своевременный заказ материалов</w:t>
            </w:r>
          </w:p>
        </w:tc>
      </w:tr>
      <w:tr w14:paraId="7E80DD66">
        <w:trPr>
          <w:cantSplit/>
          <w:jc w:val="center"/>
        </w:trPr>
        <w:tc>
          <w:tcPr>
            <w:tcW w:w="3300" w:type="dxa"/>
            <w:vAlign w:val="center"/>
          </w:tcPr>
          <w:p w14:paraId="6C7FEE9C">
            <w:pPr>
              <w:spacing w:before="0" w:after="0" w:line="360" w:lineRule="auto"/>
              <w:ind w:firstLine="0"/>
              <w:jc w:val="center"/>
            </w:pPr>
            <w:r>
              <w:rPr>
                <w:rFonts w:ascii="Times New Roman" w:hAnsi="Times New Roman" w:eastAsia="Times New Roman" w:cs="Times New Roman"/>
                <w:b w:val="0"/>
                <w:i w:val="0"/>
                <w:color w:val="000000"/>
                <w:sz w:val="24"/>
              </w:rPr>
              <w:t>Учебные заявки смешиваются с процедурами</w:t>
            </w:r>
          </w:p>
        </w:tc>
        <w:tc>
          <w:tcPr>
            <w:tcW w:w="3300" w:type="dxa"/>
            <w:vAlign w:val="center"/>
          </w:tcPr>
          <w:p w14:paraId="65E7BCAD">
            <w:pPr>
              <w:spacing w:before="0" w:after="0" w:line="360" w:lineRule="auto"/>
              <w:ind w:firstLine="0"/>
              <w:jc w:val="left"/>
            </w:pPr>
            <w:r>
              <w:rPr>
                <w:rFonts w:ascii="Times New Roman" w:hAnsi="Times New Roman" w:eastAsia="Times New Roman" w:cs="Times New Roman"/>
                <w:b w:val="0"/>
                <w:i w:val="0"/>
                <w:color w:val="000000"/>
                <w:sz w:val="24"/>
              </w:rPr>
              <w:t>отдельный лист «Обучение»</w:t>
            </w:r>
          </w:p>
        </w:tc>
        <w:tc>
          <w:tcPr>
            <w:tcW w:w="2750" w:type="dxa"/>
            <w:vAlign w:val="center"/>
          </w:tcPr>
          <w:p w14:paraId="5314E962">
            <w:pPr>
              <w:spacing w:before="0" w:after="0" w:line="360" w:lineRule="auto"/>
              <w:ind w:firstLine="0"/>
              <w:jc w:val="left"/>
            </w:pPr>
            <w:r>
              <w:rPr>
                <w:rFonts w:ascii="Times New Roman" w:hAnsi="Times New Roman" w:eastAsia="Times New Roman" w:cs="Times New Roman"/>
                <w:b w:val="0"/>
                <w:i w:val="0"/>
                <w:color w:val="000000"/>
                <w:sz w:val="24"/>
              </w:rPr>
              <w:t>прозрачная загрузка преподавателя</w:t>
            </w:r>
          </w:p>
        </w:tc>
      </w:tr>
      <w:tr w14:paraId="7056BE3E">
        <w:trPr>
          <w:cantSplit/>
          <w:jc w:val="center"/>
        </w:trPr>
        <w:tc>
          <w:tcPr>
            <w:tcW w:w="3300" w:type="dxa"/>
            <w:vAlign w:val="center"/>
          </w:tcPr>
          <w:p w14:paraId="271AF8D1">
            <w:pPr>
              <w:spacing w:before="0" w:after="0" w:line="360" w:lineRule="auto"/>
              <w:ind w:firstLine="0"/>
              <w:jc w:val="center"/>
            </w:pPr>
            <w:r>
              <w:rPr>
                <w:rFonts w:ascii="Times New Roman" w:hAnsi="Times New Roman" w:eastAsia="Times New Roman" w:cs="Times New Roman"/>
                <w:b w:val="0"/>
                <w:i w:val="0"/>
                <w:color w:val="000000"/>
                <w:sz w:val="24"/>
              </w:rPr>
              <w:t>Отчёты собираются вручную</w:t>
            </w:r>
          </w:p>
        </w:tc>
        <w:tc>
          <w:tcPr>
            <w:tcW w:w="3300" w:type="dxa"/>
            <w:vAlign w:val="center"/>
          </w:tcPr>
          <w:p w14:paraId="68F5CEBA">
            <w:pPr>
              <w:spacing w:before="0" w:after="0" w:line="360" w:lineRule="auto"/>
              <w:ind w:firstLine="0"/>
              <w:jc w:val="left"/>
            </w:pPr>
            <w:r>
              <w:rPr>
                <w:rFonts w:ascii="Times New Roman" w:hAnsi="Times New Roman" w:eastAsia="Times New Roman" w:cs="Times New Roman"/>
                <w:b w:val="0"/>
                <w:i w:val="0"/>
                <w:color w:val="000000"/>
                <w:sz w:val="24"/>
              </w:rPr>
              <w:t>главный экран и лист «Отчёты»</w:t>
            </w:r>
          </w:p>
        </w:tc>
        <w:tc>
          <w:tcPr>
            <w:tcW w:w="2750" w:type="dxa"/>
            <w:vAlign w:val="center"/>
          </w:tcPr>
          <w:p w14:paraId="690F2666">
            <w:pPr>
              <w:spacing w:before="0" w:after="0" w:line="360" w:lineRule="auto"/>
              <w:ind w:firstLine="0"/>
              <w:jc w:val="left"/>
            </w:pPr>
            <w:r>
              <w:rPr>
                <w:rFonts w:ascii="Times New Roman" w:hAnsi="Times New Roman" w:eastAsia="Times New Roman" w:cs="Times New Roman"/>
                <w:b w:val="0"/>
                <w:i w:val="0"/>
                <w:color w:val="000000"/>
                <w:sz w:val="24"/>
              </w:rPr>
              <w:t>быстрое управленческое решение</w:t>
            </w:r>
          </w:p>
        </w:tc>
      </w:tr>
      <w:tr w14:paraId="59A456AB">
        <w:trPr>
          <w:cantSplit/>
          <w:jc w:val="center"/>
        </w:trPr>
        <w:tc>
          <w:tcPr>
            <w:tcW w:w="3300" w:type="dxa"/>
            <w:vAlign w:val="center"/>
          </w:tcPr>
          <w:p w14:paraId="3D2ADD5A">
            <w:pPr>
              <w:spacing w:before="0" w:after="0" w:line="360" w:lineRule="auto"/>
              <w:ind w:firstLine="0"/>
              <w:jc w:val="center"/>
            </w:pPr>
            <w:r>
              <w:rPr>
                <w:rFonts w:ascii="Times New Roman" w:hAnsi="Times New Roman" w:eastAsia="Times New Roman" w:cs="Times New Roman"/>
                <w:b w:val="0"/>
                <w:i w:val="0"/>
                <w:color w:val="000000"/>
                <w:sz w:val="24"/>
              </w:rPr>
              <w:t>Нет единого регламента резервного копирования</w:t>
            </w:r>
          </w:p>
        </w:tc>
        <w:tc>
          <w:tcPr>
            <w:tcW w:w="3300" w:type="dxa"/>
            <w:vAlign w:val="center"/>
          </w:tcPr>
          <w:p w14:paraId="50D5C1AD">
            <w:pPr>
              <w:spacing w:before="0" w:after="0" w:line="360" w:lineRule="auto"/>
              <w:ind w:firstLine="0"/>
              <w:jc w:val="left"/>
            </w:pPr>
            <w:r>
              <w:rPr>
                <w:rFonts w:ascii="Times New Roman" w:hAnsi="Times New Roman" w:eastAsia="Times New Roman" w:cs="Times New Roman"/>
                <w:b w:val="0"/>
                <w:i w:val="0"/>
                <w:color w:val="000000"/>
                <w:sz w:val="24"/>
              </w:rPr>
              <w:t>ежедневная копия в облачном каталоге</w:t>
            </w:r>
          </w:p>
        </w:tc>
        <w:tc>
          <w:tcPr>
            <w:tcW w:w="2750" w:type="dxa"/>
            <w:vAlign w:val="center"/>
          </w:tcPr>
          <w:p w14:paraId="12A41E73">
            <w:pPr>
              <w:spacing w:before="0" w:after="0" w:line="360" w:lineRule="auto"/>
              <w:ind w:firstLine="0"/>
              <w:jc w:val="left"/>
            </w:pPr>
            <w:r>
              <w:rPr>
                <w:rFonts w:ascii="Times New Roman" w:hAnsi="Times New Roman" w:eastAsia="Times New Roman" w:cs="Times New Roman"/>
                <w:b w:val="0"/>
                <w:i w:val="0"/>
                <w:color w:val="000000"/>
                <w:sz w:val="24"/>
              </w:rPr>
              <w:t>снижение риска потери данных</w:t>
            </w:r>
          </w:p>
        </w:tc>
      </w:tr>
    </w:tbl>
    <w:p w14:paraId="21A5B4A9">
      <w:pPr>
        <w:spacing w:before="0" w:after="0" w:line="360" w:lineRule="auto"/>
      </w:pPr>
    </w:p>
    <w:p w14:paraId="75669DB3">
      <w:pPr>
        <w:keepNext/>
        <w:spacing w:before="0" w:after="0" w:line="360" w:lineRule="auto"/>
        <w:ind w:firstLine="0"/>
        <w:jc w:val="left"/>
      </w:pPr>
      <w:r>
        <w:rPr>
          <w:rFonts w:ascii="Times New Roman" w:hAnsi="Times New Roman" w:eastAsia="Times New Roman" w:cs="Times New Roman"/>
          <w:b w:val="0"/>
          <w:i w:val="0"/>
          <w:color w:val="000000"/>
          <w:sz w:val="28"/>
        </w:rPr>
        <w:t>Таблица 2.7 — Проверочные случаи для функциональных требований</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5" w:type="dxa"/>
          <w:left w:w="45" w:type="dxa"/>
          <w:bottom w:w="45" w:type="dxa"/>
          <w:right w:w="45" w:type="dxa"/>
        </w:tblCellMar>
      </w:tblPr>
      <w:tblGrid>
        <w:gridCol w:w="3213"/>
        <w:gridCol w:w="3213"/>
        <w:gridCol w:w="3213"/>
      </w:tblGrid>
      <w:tr w14:paraId="1863F3C2">
        <w:trPr>
          <w:cantSplit/>
          <w:tblHeader/>
          <w:jc w:val="center"/>
        </w:trPr>
        <w:tc>
          <w:tcPr>
            <w:tcW w:w="1037" w:type="dxa"/>
            <w:vAlign w:val="center"/>
          </w:tcPr>
          <w:p w14:paraId="59AF68E1">
            <w:pPr>
              <w:spacing w:before="0" w:after="0" w:line="360" w:lineRule="auto"/>
              <w:ind w:firstLine="0"/>
              <w:jc w:val="center"/>
            </w:pPr>
            <w:r>
              <w:rPr>
                <w:rFonts w:ascii="Times New Roman" w:hAnsi="Times New Roman" w:eastAsia="Times New Roman" w:cs="Times New Roman"/>
                <w:b/>
                <w:i w:val="0"/>
                <w:color w:val="000000"/>
                <w:sz w:val="24"/>
              </w:rPr>
              <w:t>Код</w:t>
            </w:r>
          </w:p>
        </w:tc>
        <w:tc>
          <w:tcPr>
            <w:tcW w:w="4156" w:type="dxa"/>
            <w:vAlign w:val="center"/>
          </w:tcPr>
          <w:p w14:paraId="0C52C843">
            <w:pPr>
              <w:spacing w:before="0" w:after="0" w:line="360" w:lineRule="auto"/>
              <w:ind w:firstLine="0"/>
              <w:jc w:val="center"/>
            </w:pPr>
            <w:r>
              <w:rPr>
                <w:rFonts w:ascii="Times New Roman" w:hAnsi="Times New Roman" w:eastAsia="Times New Roman" w:cs="Times New Roman"/>
                <w:b/>
                <w:i w:val="0"/>
                <w:color w:val="000000"/>
                <w:sz w:val="24"/>
              </w:rPr>
              <w:t>Проверка</w:t>
            </w:r>
          </w:p>
        </w:tc>
        <w:tc>
          <w:tcPr>
            <w:tcW w:w="4156" w:type="dxa"/>
            <w:vAlign w:val="center"/>
          </w:tcPr>
          <w:p w14:paraId="6E1CC93F">
            <w:pPr>
              <w:spacing w:before="0" w:after="0" w:line="360" w:lineRule="auto"/>
              <w:ind w:firstLine="0"/>
              <w:jc w:val="center"/>
            </w:pPr>
            <w:r>
              <w:rPr>
                <w:rFonts w:ascii="Times New Roman" w:hAnsi="Times New Roman" w:eastAsia="Times New Roman" w:cs="Times New Roman"/>
                <w:b/>
                <w:i w:val="0"/>
                <w:color w:val="000000"/>
                <w:sz w:val="24"/>
              </w:rPr>
              <w:t>Ожидаемый результат</w:t>
            </w:r>
          </w:p>
        </w:tc>
      </w:tr>
      <w:tr w14:paraId="1B9B32ED">
        <w:trPr>
          <w:cantSplit/>
          <w:jc w:val="center"/>
        </w:trPr>
        <w:tc>
          <w:tcPr>
            <w:tcW w:w="1037" w:type="dxa"/>
            <w:vAlign w:val="center"/>
          </w:tcPr>
          <w:p w14:paraId="73DE9FA9">
            <w:pPr>
              <w:spacing w:before="0" w:after="0" w:line="360" w:lineRule="auto"/>
              <w:ind w:firstLine="0"/>
              <w:jc w:val="center"/>
            </w:pPr>
            <w:r>
              <w:rPr>
                <w:rFonts w:ascii="Times New Roman" w:hAnsi="Times New Roman" w:eastAsia="Times New Roman" w:cs="Times New Roman"/>
                <w:b w:val="0"/>
                <w:i w:val="0"/>
                <w:color w:val="000000"/>
                <w:sz w:val="24"/>
              </w:rPr>
              <w:t>TC-01</w:t>
            </w:r>
          </w:p>
        </w:tc>
        <w:tc>
          <w:tcPr>
            <w:tcW w:w="4156" w:type="dxa"/>
            <w:vAlign w:val="center"/>
          </w:tcPr>
          <w:p w14:paraId="645FE94C">
            <w:pPr>
              <w:spacing w:before="0" w:after="0" w:line="360" w:lineRule="auto"/>
              <w:ind w:firstLine="0"/>
              <w:jc w:val="left"/>
            </w:pPr>
            <w:r>
              <w:rPr>
                <w:rFonts w:ascii="Times New Roman" w:hAnsi="Times New Roman" w:eastAsia="Times New Roman" w:cs="Times New Roman"/>
                <w:b w:val="0"/>
                <w:i w:val="0"/>
                <w:color w:val="000000"/>
                <w:sz w:val="24"/>
              </w:rPr>
              <w:t>создать новую запись с датой, временем, услугой и мастером</w:t>
            </w:r>
          </w:p>
        </w:tc>
        <w:tc>
          <w:tcPr>
            <w:tcW w:w="4156" w:type="dxa"/>
            <w:vAlign w:val="center"/>
          </w:tcPr>
          <w:p w14:paraId="5341A570">
            <w:pPr>
              <w:spacing w:before="0" w:after="0" w:line="360" w:lineRule="auto"/>
              <w:ind w:firstLine="0"/>
              <w:jc w:val="left"/>
            </w:pPr>
            <w:r>
              <w:rPr>
                <w:rFonts w:ascii="Times New Roman" w:hAnsi="Times New Roman" w:eastAsia="Times New Roman" w:cs="Times New Roman"/>
                <w:b w:val="0"/>
                <w:i w:val="0"/>
                <w:color w:val="000000"/>
                <w:sz w:val="24"/>
              </w:rPr>
              <w:t>строка появляется в журнале, статус выбран из списка</w:t>
            </w:r>
          </w:p>
        </w:tc>
      </w:tr>
      <w:tr w14:paraId="34D80A9F">
        <w:trPr>
          <w:cantSplit/>
          <w:jc w:val="center"/>
        </w:trPr>
        <w:tc>
          <w:tcPr>
            <w:tcW w:w="1037" w:type="dxa"/>
            <w:vAlign w:val="center"/>
          </w:tcPr>
          <w:p w14:paraId="77B62094">
            <w:pPr>
              <w:spacing w:before="0" w:after="0" w:line="360" w:lineRule="auto"/>
              <w:ind w:firstLine="0"/>
              <w:jc w:val="center"/>
            </w:pPr>
            <w:r>
              <w:rPr>
                <w:rFonts w:ascii="Times New Roman" w:hAnsi="Times New Roman" w:eastAsia="Times New Roman" w:cs="Times New Roman"/>
                <w:b w:val="0"/>
                <w:i w:val="0"/>
                <w:color w:val="000000"/>
                <w:sz w:val="24"/>
              </w:rPr>
              <w:t>TC-02</w:t>
            </w:r>
          </w:p>
        </w:tc>
        <w:tc>
          <w:tcPr>
            <w:tcW w:w="4156" w:type="dxa"/>
            <w:vAlign w:val="center"/>
          </w:tcPr>
          <w:p w14:paraId="544F9043">
            <w:pPr>
              <w:spacing w:before="0" w:after="0" w:line="360" w:lineRule="auto"/>
              <w:ind w:firstLine="0"/>
              <w:jc w:val="left"/>
            </w:pPr>
            <w:r>
              <w:rPr>
                <w:rFonts w:ascii="Times New Roman" w:hAnsi="Times New Roman" w:eastAsia="Times New Roman" w:cs="Times New Roman"/>
                <w:b w:val="0"/>
                <w:i w:val="0"/>
                <w:color w:val="000000"/>
                <w:sz w:val="24"/>
              </w:rPr>
              <w:t>изменить статус записи на «отменена»</w:t>
            </w:r>
          </w:p>
        </w:tc>
        <w:tc>
          <w:tcPr>
            <w:tcW w:w="4156" w:type="dxa"/>
            <w:vAlign w:val="center"/>
          </w:tcPr>
          <w:p w14:paraId="7512E9F6">
            <w:pPr>
              <w:spacing w:before="0" w:after="0" w:line="360" w:lineRule="auto"/>
              <w:ind w:firstLine="0"/>
              <w:jc w:val="left"/>
            </w:pPr>
            <w:r>
              <w:rPr>
                <w:rFonts w:ascii="Times New Roman" w:hAnsi="Times New Roman" w:eastAsia="Times New Roman" w:cs="Times New Roman"/>
                <w:b w:val="0"/>
                <w:i w:val="0"/>
                <w:color w:val="000000"/>
                <w:sz w:val="24"/>
              </w:rPr>
              <w:t>запись учитывается в отчёте по отменам</w:t>
            </w:r>
          </w:p>
        </w:tc>
      </w:tr>
      <w:tr w14:paraId="3560C901">
        <w:trPr>
          <w:cantSplit/>
          <w:jc w:val="center"/>
        </w:trPr>
        <w:tc>
          <w:tcPr>
            <w:tcW w:w="1037" w:type="dxa"/>
            <w:vAlign w:val="center"/>
          </w:tcPr>
          <w:p w14:paraId="3D29CD33">
            <w:pPr>
              <w:spacing w:before="0" w:after="0" w:line="360" w:lineRule="auto"/>
              <w:ind w:firstLine="0"/>
              <w:jc w:val="center"/>
            </w:pPr>
            <w:r>
              <w:rPr>
                <w:rFonts w:ascii="Times New Roman" w:hAnsi="Times New Roman" w:eastAsia="Times New Roman" w:cs="Times New Roman"/>
                <w:b w:val="0"/>
                <w:i w:val="0"/>
                <w:color w:val="000000"/>
                <w:sz w:val="24"/>
              </w:rPr>
              <w:t>TC-03</w:t>
            </w:r>
          </w:p>
        </w:tc>
        <w:tc>
          <w:tcPr>
            <w:tcW w:w="4156" w:type="dxa"/>
            <w:vAlign w:val="center"/>
          </w:tcPr>
          <w:p w14:paraId="0F774AA8">
            <w:pPr>
              <w:spacing w:before="0" w:after="0" w:line="360" w:lineRule="auto"/>
              <w:ind w:firstLine="0"/>
              <w:jc w:val="left"/>
            </w:pPr>
            <w:r>
              <w:rPr>
                <w:rFonts w:ascii="Times New Roman" w:hAnsi="Times New Roman" w:eastAsia="Times New Roman" w:cs="Times New Roman"/>
                <w:b w:val="0"/>
                <w:i w:val="0"/>
                <w:color w:val="000000"/>
                <w:sz w:val="24"/>
              </w:rPr>
              <w:t>уменьшить остаток материала ниже минимума</w:t>
            </w:r>
          </w:p>
        </w:tc>
        <w:tc>
          <w:tcPr>
            <w:tcW w:w="4156" w:type="dxa"/>
            <w:vAlign w:val="center"/>
          </w:tcPr>
          <w:p w14:paraId="441EF8CB">
            <w:pPr>
              <w:spacing w:before="0" w:after="0" w:line="360" w:lineRule="auto"/>
              <w:ind w:firstLine="0"/>
              <w:jc w:val="left"/>
            </w:pPr>
            <w:r>
              <w:rPr>
                <w:rFonts w:ascii="Times New Roman" w:hAnsi="Times New Roman" w:eastAsia="Times New Roman" w:cs="Times New Roman"/>
                <w:b w:val="0"/>
                <w:i w:val="0"/>
                <w:color w:val="000000"/>
                <w:sz w:val="24"/>
              </w:rPr>
              <w:t>статус материала становится «заказать»</w:t>
            </w:r>
          </w:p>
        </w:tc>
      </w:tr>
      <w:tr w14:paraId="0974918C">
        <w:trPr>
          <w:cantSplit/>
          <w:jc w:val="center"/>
        </w:trPr>
        <w:tc>
          <w:tcPr>
            <w:tcW w:w="1037" w:type="dxa"/>
            <w:vAlign w:val="center"/>
          </w:tcPr>
          <w:p w14:paraId="2FAE4E29">
            <w:pPr>
              <w:spacing w:before="0" w:after="0" w:line="360" w:lineRule="auto"/>
              <w:ind w:firstLine="0"/>
              <w:jc w:val="center"/>
            </w:pPr>
            <w:r>
              <w:rPr>
                <w:rFonts w:ascii="Times New Roman" w:hAnsi="Times New Roman" w:eastAsia="Times New Roman" w:cs="Times New Roman"/>
                <w:b w:val="0"/>
                <w:i w:val="0"/>
                <w:color w:val="000000"/>
                <w:sz w:val="24"/>
              </w:rPr>
              <w:t>TC-04</w:t>
            </w:r>
          </w:p>
        </w:tc>
        <w:tc>
          <w:tcPr>
            <w:tcW w:w="4156" w:type="dxa"/>
            <w:vAlign w:val="center"/>
          </w:tcPr>
          <w:p w14:paraId="12FD296D">
            <w:pPr>
              <w:spacing w:before="0" w:after="0" w:line="360" w:lineRule="auto"/>
              <w:ind w:firstLine="0"/>
              <w:jc w:val="left"/>
            </w:pPr>
            <w:r>
              <w:rPr>
                <w:rFonts w:ascii="Times New Roman" w:hAnsi="Times New Roman" w:eastAsia="Times New Roman" w:cs="Times New Roman"/>
                <w:b w:val="0"/>
                <w:i w:val="0"/>
                <w:color w:val="000000"/>
                <w:sz w:val="24"/>
              </w:rPr>
              <w:t>добавить заказ поставщику</w:t>
            </w:r>
          </w:p>
        </w:tc>
        <w:tc>
          <w:tcPr>
            <w:tcW w:w="4156" w:type="dxa"/>
            <w:vAlign w:val="center"/>
          </w:tcPr>
          <w:p w14:paraId="468B587B">
            <w:pPr>
              <w:spacing w:before="0" w:after="0" w:line="360" w:lineRule="auto"/>
              <w:ind w:firstLine="0"/>
              <w:jc w:val="left"/>
            </w:pPr>
            <w:r>
              <w:rPr>
                <w:rFonts w:ascii="Times New Roman" w:hAnsi="Times New Roman" w:eastAsia="Times New Roman" w:cs="Times New Roman"/>
                <w:b w:val="0"/>
                <w:i w:val="0"/>
                <w:color w:val="000000"/>
                <w:sz w:val="24"/>
              </w:rPr>
              <w:t>сумма заказа рассчитывается и видна в журнале заказов</w:t>
            </w:r>
          </w:p>
        </w:tc>
      </w:tr>
      <w:tr w14:paraId="0C83B40E">
        <w:trPr>
          <w:cantSplit/>
          <w:jc w:val="center"/>
        </w:trPr>
        <w:tc>
          <w:tcPr>
            <w:tcW w:w="1037" w:type="dxa"/>
            <w:vAlign w:val="center"/>
          </w:tcPr>
          <w:p w14:paraId="50955333">
            <w:pPr>
              <w:spacing w:before="0" w:after="0" w:line="360" w:lineRule="auto"/>
              <w:ind w:firstLine="0"/>
              <w:jc w:val="center"/>
            </w:pPr>
            <w:r>
              <w:rPr>
                <w:rFonts w:ascii="Times New Roman" w:hAnsi="Times New Roman" w:eastAsia="Times New Roman" w:cs="Times New Roman"/>
                <w:b w:val="0"/>
                <w:i w:val="0"/>
                <w:color w:val="000000"/>
                <w:sz w:val="24"/>
              </w:rPr>
              <w:t>TC-05</w:t>
            </w:r>
          </w:p>
        </w:tc>
        <w:tc>
          <w:tcPr>
            <w:tcW w:w="4156" w:type="dxa"/>
            <w:vAlign w:val="center"/>
          </w:tcPr>
          <w:p w14:paraId="3C5F0289">
            <w:pPr>
              <w:spacing w:before="0" w:after="0" w:line="360" w:lineRule="auto"/>
              <w:ind w:firstLine="0"/>
              <w:jc w:val="left"/>
            </w:pPr>
            <w:r>
              <w:rPr>
                <w:rFonts w:ascii="Times New Roman" w:hAnsi="Times New Roman" w:eastAsia="Times New Roman" w:cs="Times New Roman"/>
                <w:b w:val="0"/>
                <w:i w:val="0"/>
                <w:color w:val="000000"/>
                <w:sz w:val="24"/>
              </w:rPr>
              <w:t>добавить заявку на обучение</w:t>
            </w:r>
          </w:p>
        </w:tc>
        <w:tc>
          <w:tcPr>
            <w:tcW w:w="4156" w:type="dxa"/>
            <w:vAlign w:val="center"/>
          </w:tcPr>
          <w:p w14:paraId="39D60C64">
            <w:pPr>
              <w:spacing w:before="0" w:after="0" w:line="360" w:lineRule="auto"/>
              <w:ind w:firstLine="0"/>
              <w:jc w:val="left"/>
            </w:pPr>
            <w:r>
              <w:rPr>
                <w:rFonts w:ascii="Times New Roman" w:hAnsi="Times New Roman" w:eastAsia="Times New Roman" w:cs="Times New Roman"/>
                <w:b w:val="0"/>
                <w:i w:val="0"/>
                <w:color w:val="000000"/>
                <w:sz w:val="24"/>
              </w:rPr>
              <w:t>заявка не смешивается с процедурами и доступна для фильтрации</w:t>
            </w:r>
          </w:p>
        </w:tc>
      </w:tr>
      <w:tr w14:paraId="3E0F9BB0">
        <w:trPr>
          <w:cantSplit/>
          <w:jc w:val="center"/>
        </w:trPr>
        <w:tc>
          <w:tcPr>
            <w:tcW w:w="1037" w:type="dxa"/>
            <w:vAlign w:val="center"/>
          </w:tcPr>
          <w:p w14:paraId="5B1F1B75">
            <w:pPr>
              <w:spacing w:before="0" w:after="0" w:line="360" w:lineRule="auto"/>
              <w:ind w:firstLine="0"/>
              <w:jc w:val="center"/>
            </w:pPr>
            <w:r>
              <w:rPr>
                <w:rFonts w:ascii="Times New Roman" w:hAnsi="Times New Roman" w:eastAsia="Times New Roman" w:cs="Times New Roman"/>
                <w:b w:val="0"/>
                <w:i w:val="0"/>
                <w:color w:val="000000"/>
                <w:sz w:val="24"/>
              </w:rPr>
              <w:t>TC-06</w:t>
            </w:r>
          </w:p>
        </w:tc>
        <w:tc>
          <w:tcPr>
            <w:tcW w:w="4156" w:type="dxa"/>
            <w:vAlign w:val="center"/>
          </w:tcPr>
          <w:p w14:paraId="7B69841A">
            <w:pPr>
              <w:spacing w:before="0" w:after="0" w:line="360" w:lineRule="auto"/>
              <w:ind w:firstLine="0"/>
              <w:jc w:val="left"/>
            </w:pPr>
            <w:r>
              <w:rPr>
                <w:rFonts w:ascii="Times New Roman" w:hAnsi="Times New Roman" w:eastAsia="Times New Roman" w:cs="Times New Roman"/>
                <w:b w:val="0"/>
                <w:i w:val="0"/>
                <w:color w:val="000000"/>
                <w:sz w:val="24"/>
              </w:rPr>
              <w:t>обновить справочник услуг</w:t>
            </w:r>
          </w:p>
        </w:tc>
        <w:tc>
          <w:tcPr>
            <w:tcW w:w="4156" w:type="dxa"/>
            <w:vAlign w:val="center"/>
          </w:tcPr>
          <w:p w14:paraId="1EFE06C7">
            <w:pPr>
              <w:spacing w:before="0" w:after="0" w:line="360" w:lineRule="auto"/>
              <w:ind w:firstLine="0"/>
              <w:jc w:val="left"/>
            </w:pPr>
            <w:r>
              <w:rPr>
                <w:rFonts w:ascii="Times New Roman" w:hAnsi="Times New Roman" w:eastAsia="Times New Roman" w:cs="Times New Roman"/>
                <w:b w:val="0"/>
                <w:i w:val="0"/>
                <w:color w:val="000000"/>
                <w:sz w:val="24"/>
              </w:rPr>
              <w:t>новая услуга доступна для последующих записей</w:t>
            </w:r>
          </w:p>
        </w:tc>
      </w:tr>
      <w:tr w14:paraId="54809EA0">
        <w:trPr>
          <w:cantSplit/>
          <w:jc w:val="center"/>
        </w:trPr>
        <w:tc>
          <w:tcPr>
            <w:tcW w:w="1037" w:type="dxa"/>
            <w:vAlign w:val="center"/>
          </w:tcPr>
          <w:p w14:paraId="5036AE6F">
            <w:pPr>
              <w:spacing w:before="0" w:after="0" w:line="360" w:lineRule="auto"/>
              <w:ind w:firstLine="0"/>
              <w:jc w:val="center"/>
            </w:pPr>
            <w:r>
              <w:rPr>
                <w:rFonts w:ascii="Times New Roman" w:hAnsi="Times New Roman" w:eastAsia="Times New Roman" w:cs="Times New Roman"/>
                <w:b w:val="0"/>
                <w:i w:val="0"/>
                <w:color w:val="000000"/>
                <w:sz w:val="24"/>
              </w:rPr>
              <w:t>TC-07</w:t>
            </w:r>
          </w:p>
        </w:tc>
        <w:tc>
          <w:tcPr>
            <w:tcW w:w="4156" w:type="dxa"/>
            <w:vAlign w:val="center"/>
          </w:tcPr>
          <w:p w14:paraId="19962DCF">
            <w:pPr>
              <w:spacing w:before="0" w:after="0" w:line="360" w:lineRule="auto"/>
              <w:ind w:firstLine="0"/>
              <w:jc w:val="left"/>
            </w:pPr>
            <w:r>
              <w:rPr>
                <w:rFonts w:ascii="Times New Roman" w:hAnsi="Times New Roman" w:eastAsia="Times New Roman" w:cs="Times New Roman"/>
                <w:b w:val="0"/>
                <w:i w:val="0"/>
                <w:color w:val="000000"/>
                <w:sz w:val="24"/>
              </w:rPr>
              <w:t>открыть главный экран после изменения данных</w:t>
            </w:r>
          </w:p>
        </w:tc>
        <w:tc>
          <w:tcPr>
            <w:tcW w:w="4156" w:type="dxa"/>
            <w:vAlign w:val="center"/>
          </w:tcPr>
          <w:p w14:paraId="5B523F36">
            <w:pPr>
              <w:spacing w:before="0" w:after="0" w:line="360" w:lineRule="auto"/>
              <w:ind w:firstLine="0"/>
              <w:jc w:val="left"/>
            </w:pPr>
            <w:r>
              <w:rPr>
                <w:rFonts w:ascii="Times New Roman" w:hAnsi="Times New Roman" w:eastAsia="Times New Roman" w:cs="Times New Roman"/>
                <w:b w:val="0"/>
                <w:i w:val="0"/>
                <w:color w:val="000000"/>
                <w:sz w:val="24"/>
              </w:rPr>
              <w:t>ключевые показатели пересчитаны формулами</w:t>
            </w:r>
          </w:p>
        </w:tc>
      </w:tr>
    </w:tbl>
    <w:p w14:paraId="3C9485B4">
      <w:pPr>
        <w:spacing w:before="0" w:after="0" w:line="360" w:lineRule="auto"/>
      </w:pPr>
    </w:p>
    <w:p w14:paraId="547E6DEC">
      <w:pPr>
        <w:pStyle w:val="2"/>
        <w:spacing w:before="0" w:after="0" w:line="360" w:lineRule="auto"/>
        <w:ind w:firstLine="0"/>
        <w:jc w:val="center"/>
      </w:pPr>
      <w:bookmarkStart w:id="13" w:name="_Toc1221357924"/>
      <w:r>
        <w:rPr>
          <w:rFonts w:ascii="Times New Roman" w:hAnsi="Times New Roman" w:eastAsia="Times New Roman" w:cs="Times New Roman"/>
          <w:b/>
          <w:i w:val="0"/>
          <w:color w:val="000000"/>
          <w:sz w:val="28"/>
        </w:rPr>
        <w:t>ГЛАВА 3. РЕАЛИЗАЦИЯ И ОЦЕНКА ЭФФЕКТИВНОСТИ АРМ</w:t>
      </w:r>
      <w:bookmarkEnd w:id="13"/>
    </w:p>
    <w:p w14:paraId="22E454FB">
      <w:pPr>
        <w:pStyle w:val="3"/>
        <w:pageBreakBefore w:val="0"/>
        <w:spacing w:before="0" w:after="0" w:line="360" w:lineRule="auto"/>
        <w:ind w:firstLine="709"/>
        <w:jc w:val="left"/>
      </w:pPr>
      <w:bookmarkStart w:id="14" w:name="_Toc1713930642"/>
      <w:r>
        <w:rPr>
          <w:rFonts w:ascii="Times New Roman" w:hAnsi="Times New Roman" w:eastAsia="Times New Roman" w:cs="Times New Roman"/>
          <w:b/>
          <w:i w:val="0"/>
          <w:color w:val="000000"/>
          <w:sz w:val="28"/>
        </w:rPr>
        <w:t>3.1. Риски IT-проекта</w:t>
      </w:r>
      <w:bookmarkEnd w:id="14"/>
    </w:p>
    <w:p w14:paraId="7D6905A9">
      <w:pPr>
        <w:spacing w:before="0" w:after="0" w:line="360" w:lineRule="auto"/>
        <w:ind w:firstLine="709"/>
        <w:jc w:val="both"/>
      </w:pPr>
      <w:r>
        <w:rPr>
          <w:rFonts w:ascii="Times New Roman" w:hAnsi="Times New Roman" w:eastAsia="Times New Roman" w:cs="Times New Roman"/>
          <w:b w:val="0"/>
          <w:i w:val="0"/>
          <w:color w:val="000000"/>
          <w:sz w:val="28"/>
        </w:rPr>
        <w:t>Риски проекта возникают потому, что Excel-прототип используется как рабочий инструмент, а не демонстрационная таблица. Главные угрозы — некорректный ввод данных, случайное удаление формул, отсутствие резервного копирования, конфликт версий при</w:t>
      </w:r>
      <w:bookmarkStart w:id="19" w:name="_GoBack"/>
      <w:bookmarkEnd w:id="19"/>
      <w:r>
        <w:rPr>
          <w:rFonts w:ascii="Times New Roman" w:hAnsi="Times New Roman" w:eastAsia="Times New Roman" w:cs="Times New Roman"/>
          <w:b w:val="0"/>
          <w:i w:val="0"/>
          <w:color w:val="000000"/>
          <w:sz w:val="28"/>
        </w:rPr>
        <w:t xml:space="preserve"> совместной работе, слабое обучение пользователя, сопротивление изменению привычного порядка ведения записей. Каждый риск даёт локальный сбой, а в сумме они обесценивают эффект автоматизации.</w:t>
      </w:r>
    </w:p>
    <w:p w14:paraId="5E6A1AED">
      <w:pPr>
        <w:spacing w:before="0" w:after="0" w:line="360" w:lineRule="auto"/>
        <w:ind w:firstLine="709"/>
        <w:jc w:val="both"/>
      </w:pPr>
      <w:r>
        <w:rPr>
          <w:rFonts w:ascii="Times New Roman" w:hAnsi="Times New Roman" w:eastAsia="Times New Roman" w:cs="Times New Roman"/>
          <w:b w:val="0"/>
          <w:i w:val="0"/>
          <w:color w:val="000000"/>
          <w:sz w:val="28"/>
        </w:rPr>
        <w:t>Для снижения рисков предлагается набор мер: защищённые области с формулами, выпадающие списки допустимых статусов, ежедневное резервное копирование, регламент заполнения, ограничение прав на изменение справочников, периодическая проверка качества данных. Вместе они образуют контур контроля, который не зависит от человеческой памяти и не требует от менеджера дополнительных шагов в обычной работе.</w:t>
      </w:r>
    </w:p>
    <w:p w14:paraId="496B80F4">
      <w:pPr>
        <w:spacing w:before="0" w:after="0" w:line="360" w:lineRule="auto"/>
        <w:ind w:firstLine="709"/>
        <w:jc w:val="both"/>
      </w:pPr>
      <w:r>
        <w:rPr>
          <w:rFonts w:ascii="Times New Roman" w:hAnsi="Times New Roman" w:eastAsia="Times New Roman" w:cs="Times New Roman"/>
          <w:b w:val="0"/>
          <w:i w:val="0"/>
          <w:color w:val="000000"/>
          <w:sz w:val="28"/>
        </w:rPr>
        <w:t>На этапе внедрения нельзя требовать от менеджера полного отказа от привычных каналов коммуникации. Сообщения в мессенджерах остаются естественным каналом приёма заявок, но итоговые данные обязательно фиксируются в АРМ. Постепенный переход снижает сопротивление и за первые две-три недели эксплуатации показывает реальные пользовательские сценарии. Структуру листов при необходимости корректируют по этим сценариям.</w:t>
      </w:r>
    </w:p>
    <w:p w14:paraId="5D29F174">
      <w:pPr>
        <w:spacing w:before="0" w:after="0" w:line="360" w:lineRule="auto"/>
        <w:ind w:firstLine="709"/>
        <w:jc w:val="both"/>
      </w:pPr>
      <w:r>
        <w:rPr>
          <w:rFonts w:ascii="Times New Roman" w:hAnsi="Times New Roman" w:eastAsia="Times New Roman" w:cs="Times New Roman"/>
          <w:b w:val="0"/>
          <w:i w:val="0"/>
          <w:color w:val="000000"/>
          <w:sz w:val="28"/>
        </w:rPr>
        <w:t>Отдельный риск — защита персональных данных клиентов. В прототипе фиксируются ФИО и телефон, что подпадает под Федеральный закон № 152-ФЗ «О персональных данных». Файл должен храниться в защищённом облачном хранилище, доступ — у ограниченного круга сотрудников, резервные копии — по правилам, согласованным с руководителем салона. На уровне организационных мер тема рассмотрена. Для коммерческой эксплуатации потребуется дополнительная нормативная проработка.</w:t>
      </w:r>
    </w:p>
    <w:p w14:paraId="32BE75D0">
      <w:pPr>
        <w:spacing w:before="0" w:after="0" w:line="360" w:lineRule="auto"/>
        <w:ind w:firstLine="709"/>
        <w:jc w:val="both"/>
      </w:pPr>
      <w:r>
        <w:rPr>
          <w:rFonts w:ascii="Times New Roman" w:hAnsi="Times New Roman" w:eastAsia="Times New Roman" w:cs="Times New Roman"/>
          <w:b w:val="0"/>
          <w:i w:val="0"/>
          <w:color w:val="000000"/>
          <w:sz w:val="28"/>
        </w:rPr>
        <w:t>Реестр рисков сведён в таблицу 3.1. Для каждого риска указаны вероятность, влияние и меры реагирования. Формат соответствует методике PMI PMBoK; руководитель салона при необходимости актуализирует оценку рисков по результатам опытной эксплуатации.</w:t>
      </w:r>
    </w:p>
    <w:p w14:paraId="37E5B5B2">
      <w:pPr>
        <w:spacing w:before="0" w:after="0" w:line="360" w:lineRule="auto"/>
        <w:ind w:firstLine="709"/>
        <w:jc w:val="both"/>
      </w:pPr>
      <w:r>
        <w:rPr>
          <w:rFonts w:ascii="Times New Roman" w:hAnsi="Times New Roman" w:eastAsia="Times New Roman" w:cs="Times New Roman"/>
          <w:b w:val="0"/>
          <w:i w:val="0"/>
          <w:color w:val="000000"/>
          <w:sz w:val="28"/>
        </w:rPr>
        <w:t>Управление рисками построено на непрерывном контроле. На этапе пилотной эксплуатации реестр пересматривается ежемесячно, далее — ежеквартально. На каждой проверке менеджер и руководитель оценивают, реализовался ли риск, изменилась ли его вероятность, хватает ли принятых мер. Так реестр работает как инструмент управления, а не как одноразовый артефакт сдачи проекта.</w:t>
      </w:r>
    </w:p>
    <w:p w14:paraId="70400F31">
      <w:pPr>
        <w:spacing w:before="0" w:after="0" w:line="360" w:lineRule="auto"/>
        <w:ind w:firstLine="709"/>
        <w:jc w:val="both"/>
      </w:pPr>
      <w:r>
        <w:rPr>
          <w:rFonts w:ascii="Times New Roman" w:hAnsi="Times New Roman" w:eastAsia="Times New Roman" w:cs="Times New Roman"/>
          <w:b w:val="0"/>
          <w:i w:val="0"/>
          <w:color w:val="000000"/>
          <w:sz w:val="28"/>
        </w:rPr>
        <w:t>Риски разделены на риски прототипа и риски эксплуатации. К первым относятся ошибки формул, нарушение целостности связей между листами, проблемы с автоматическими статусами. Ко вторым — слабая дисциплина заполнения, конфликт версий файла, утрата актуальной копии в облачном хранилище. Разделение позволяет назначить ответственных: за прототип — разработчик, за эксплуатацию — менеджер салона и руководитель.</w:t>
      </w:r>
    </w:p>
    <w:p w14:paraId="0C3C4B6B">
      <w:pPr>
        <w:spacing w:before="0" w:after="0" w:line="360" w:lineRule="auto"/>
        <w:ind w:firstLine="709"/>
        <w:jc w:val="both"/>
      </w:pPr>
      <w:r>
        <w:rPr>
          <w:rFonts w:ascii="Times New Roman" w:hAnsi="Times New Roman" w:eastAsia="Times New Roman" w:cs="Times New Roman"/>
          <w:b w:val="0"/>
          <w:i w:val="0"/>
          <w:sz w:val="28"/>
        </w:rPr>
        <w:t>Качественная оценка рисков выполнена в координатах «вероятность × влияние». По вероятности — три группы: высокая (более 50 %), средняя (20–50 %), низкая (менее 20 %). По влиянию — три уровня: критическое (срыв сроков и потеря данных), существенное (рост затрат и трудоёмкости), умеренное (локальные перепланирования). Зона повышенного внимания — пересечение высокой вероятности с существенным или критическим влиянием. К ней относятся риски некорректного ввода и случайного удаления формул, и предупредительные меры по ним вводятся уже на этапе пилотной эксплуатации.</w:t>
      </w:r>
    </w:p>
    <w:p w14:paraId="0C21A12B">
      <w:pPr>
        <w:spacing w:before="0" w:after="0" w:line="360" w:lineRule="auto"/>
        <w:ind w:firstLine="709"/>
        <w:jc w:val="both"/>
      </w:pPr>
      <w:r>
        <w:rPr>
          <w:rFonts w:ascii="Times New Roman" w:hAnsi="Times New Roman" w:eastAsia="Times New Roman" w:cs="Times New Roman"/>
          <w:b w:val="0"/>
          <w:i w:val="0"/>
          <w:sz w:val="28"/>
        </w:rPr>
        <w:t>Для каждого риска выбрана одна из четырёх стратегий реагирования по PMBoK 7. «Избегание» применяется к риску несовместимости версий Excel: проект ограничивается стандартными функциями Excel 2016 и старше и не использует динамические массивы — это снимает зависимость от подписки. «Снижение» закреплено за организационными и техническими рисками: блокировка ячеек с формулами, выпадающие списки, ежедневный архив, инструкция менеджера, отдельная роль администратора файла. «Передача» применима к части регуляторных рисков: договор о неразглашении и согласие на обработку персональных данных переносят ответственность на сторону, которой передаются сведения. «Принятие» зафиксировано для рисков с низкой вероятностью и умеренным влиянием — отдельные меры им не нужны, но в реестре они остаются для мониторинга.</w:t>
      </w:r>
    </w:p>
    <w:p w14:paraId="7338AE76">
      <w:pPr>
        <w:spacing w:before="0" w:after="0" w:line="360" w:lineRule="auto"/>
        <w:ind w:firstLine="709"/>
        <w:jc w:val="both"/>
      </w:pPr>
      <w:r>
        <w:rPr>
          <w:rFonts w:ascii="Times New Roman" w:hAnsi="Times New Roman" w:eastAsia="Times New Roman" w:cs="Times New Roman"/>
          <w:b w:val="0"/>
          <w:i w:val="0"/>
          <w:sz w:val="28"/>
        </w:rPr>
        <w:t>Источники рисков сгруппированы по пяти категориям. Организационные риски — дисциплина заполнения и обучение менеджера. Технические — сбои оборудования, потеря файла, ошибки формул. Финансовые — возможный рост ставки оплаты часов разработки и сценарий пониженной загрузки. Кадровые — увольнение менеджера и передача знаний без формального наставника. Регуляторные — обработка персональных данных клиентов по Федеральному закону № 152-ФЗ и согласие на обработку, фиксируемое в форме записи.</w:t>
      </w:r>
    </w:p>
    <w:p w14:paraId="3B6523EA">
      <w:pPr>
        <w:spacing w:before="0" w:after="0" w:line="360" w:lineRule="auto"/>
        <w:ind w:firstLine="709"/>
        <w:jc w:val="both"/>
      </w:pPr>
      <w:r>
        <w:rPr>
          <w:rFonts w:ascii="Times New Roman" w:hAnsi="Times New Roman" w:eastAsia="Times New Roman" w:cs="Times New Roman"/>
          <w:b w:val="0"/>
          <w:i w:val="0"/>
          <w:sz w:val="28"/>
        </w:rPr>
        <w:t>План мониторинга рисков задаёт периодичность пересмотра реестра. На этапе опытной эксплуатации (первые два месяца) реестр пересматривается еженедельно: проверяются новые инциденты, эффективность принятых мер, изменение оценок вероятности. После выхода АРМ в штатный режим реестр пересматривается ежемесячно в течение первого года и ежеквартально начиная со второго года. Каждый пересмотр оформляется коротким протоколом с тремя полями: «что произошло», «что сделано», «что изменено в реестре». Формат опирается на пятое издание PMBoK и не требует от руководителя салона специальных знаний по управлению рисками.</w:t>
      </w:r>
    </w:p>
    <w:p w14:paraId="77485807">
      <w:pPr>
        <w:spacing w:before="0" w:after="0" w:line="360" w:lineRule="auto"/>
        <w:ind w:firstLine="709"/>
        <w:jc w:val="both"/>
      </w:pPr>
      <w:r>
        <w:rPr>
          <w:rFonts w:ascii="Times New Roman" w:hAnsi="Times New Roman" w:eastAsia="Times New Roman" w:cs="Times New Roman"/>
          <w:sz w:val="28"/>
        </w:rPr>
        <w:t>Для управляемости рисками заведён набор контрольных показателей. Доля записей с заполненным статусом — не ниже 95 %. Доля строк с выпадающими списками от общего числа полей ввода — не ниже 90 %. Частота резервных копий — не реже одного раза в день первые два месяца и одного раза в неделю далее. Доля операций, выполненных с использованием АРМ, — не ниже 90 % после двух месяцев эксплуатации. Каждый показатель связан со своим риском в реестре и показывает, что выбранная мера реагирования действительно исполняется.</w:t>
      </w:r>
    </w:p>
    <w:p w14:paraId="5808808C">
      <w:pPr>
        <w:spacing w:before="0" w:after="0" w:line="360" w:lineRule="auto"/>
        <w:ind w:firstLine="709"/>
        <w:jc w:val="both"/>
      </w:pPr>
      <w:r>
        <w:rPr>
          <w:rFonts w:ascii="Times New Roman" w:hAnsi="Times New Roman" w:eastAsia="Times New Roman" w:cs="Times New Roman"/>
          <w:sz w:val="28"/>
        </w:rPr>
        <w:t>Отдельно проработана защита персональных данных клиентов. По Федеральному закону № 152-ФЗ и приказу Роскомнадзора № 996 в форму записи внесено поле «Согласие на обработку», которое заполняется до начала процедуры. Файл АРМ хранится на локальном диске рабочего компьютера, доступ защищён паролем учётной записи операционной системы. Передача файла за пределы рабочего места допускается только в зашифрованном архиве и только по согласованию с руководителем салона. Меры одновременно снижают регуляторный риск и риск утечки персональных данных и относятся к категории «снижение» в матрице реагирования.</w:t>
      </w:r>
    </w:p>
    <w:p w14:paraId="6832F8C2">
      <w:pPr>
        <w:spacing w:before="0" w:after="0" w:line="360" w:lineRule="auto"/>
        <w:ind w:firstLine="709"/>
        <w:jc w:val="both"/>
      </w:pPr>
      <w:r>
        <w:rPr>
          <w:rFonts w:ascii="Times New Roman" w:hAnsi="Times New Roman" w:eastAsia="Times New Roman" w:cs="Times New Roman"/>
          <w:sz w:val="28"/>
        </w:rPr>
        <w:t>Управление рисками привязано к этапам жизненного цикла проекта. На разработке прототипа фокус на технических рисках — ошибки формул, некорректные ссылки между листами. На опытной эксплуатации преобладают организационные риски — дисциплина заполнения и соблюдение регламента. На штатной эксплуатации добавляются финансовые и кадровые риски — снижение загрузки и увольнение менеджера. Такое распределение позволяет заранее планировать меры реагирования и работать по плану, а не реагировать на каждый инцидент в авральном режиме.</w:t>
      </w:r>
    </w:p>
    <w:p w14:paraId="76BEE87A">
      <w:pPr>
        <w:keepNext/>
        <w:spacing w:before="0" w:after="0" w:line="360" w:lineRule="auto"/>
        <w:ind w:firstLine="0"/>
        <w:jc w:val="left"/>
      </w:pPr>
      <w:r>
        <w:rPr>
          <w:rFonts w:ascii="Times New Roman" w:hAnsi="Times New Roman" w:eastAsia="Times New Roman" w:cs="Times New Roman"/>
          <w:b w:val="0"/>
          <w:i w:val="0"/>
          <w:color w:val="000000"/>
          <w:sz w:val="28"/>
        </w:rPr>
        <w:t>Таблица 3.1 — Реестр рисков IT-проекта</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2409"/>
        <w:gridCol w:w="2409"/>
        <w:gridCol w:w="2409"/>
        <w:gridCol w:w="2409"/>
      </w:tblGrid>
      <w:tr w14:paraId="5D41463E">
        <w:trPr>
          <w:cantSplit/>
          <w:tblHeader/>
          <w:jc w:val="center"/>
        </w:trPr>
        <w:tc>
          <w:tcPr>
            <w:tcW w:w="2750" w:type="dxa"/>
            <w:vAlign w:val="center"/>
          </w:tcPr>
          <w:p w14:paraId="04DDF96F">
            <w:pPr>
              <w:spacing w:before="0" w:after="0" w:line="360" w:lineRule="auto"/>
              <w:ind w:firstLine="0"/>
              <w:jc w:val="center"/>
            </w:pPr>
            <w:r>
              <w:rPr>
                <w:rFonts w:ascii="Times New Roman" w:hAnsi="Times New Roman" w:eastAsia="Times New Roman" w:cs="Times New Roman"/>
                <w:b/>
                <w:i w:val="0"/>
                <w:color w:val="000000"/>
                <w:sz w:val="24"/>
              </w:rPr>
              <w:t>Риск</w:t>
            </w:r>
          </w:p>
        </w:tc>
        <w:tc>
          <w:tcPr>
            <w:tcW w:w="1650" w:type="dxa"/>
            <w:vAlign w:val="center"/>
          </w:tcPr>
          <w:p w14:paraId="6A8DDC5E">
            <w:pPr>
              <w:spacing w:before="0" w:after="0" w:line="360" w:lineRule="auto"/>
              <w:ind w:firstLine="0"/>
              <w:jc w:val="center"/>
            </w:pPr>
            <w:r>
              <w:rPr>
                <w:rFonts w:ascii="Times New Roman" w:hAnsi="Times New Roman" w:eastAsia="Times New Roman" w:cs="Times New Roman"/>
                <w:b/>
                <w:i w:val="0"/>
                <w:color w:val="000000"/>
                <w:sz w:val="24"/>
              </w:rPr>
              <w:t>Вероятность</w:t>
            </w:r>
          </w:p>
        </w:tc>
        <w:tc>
          <w:tcPr>
            <w:tcW w:w="1650" w:type="dxa"/>
            <w:vAlign w:val="center"/>
          </w:tcPr>
          <w:p w14:paraId="72C8B415">
            <w:pPr>
              <w:spacing w:before="0" w:after="0" w:line="360" w:lineRule="auto"/>
              <w:ind w:firstLine="0"/>
              <w:jc w:val="center"/>
            </w:pPr>
            <w:r>
              <w:rPr>
                <w:rFonts w:ascii="Times New Roman" w:hAnsi="Times New Roman" w:eastAsia="Times New Roman" w:cs="Times New Roman"/>
                <w:b/>
                <w:i w:val="0"/>
                <w:color w:val="000000"/>
                <w:sz w:val="24"/>
              </w:rPr>
              <w:t>Влияние</w:t>
            </w:r>
          </w:p>
        </w:tc>
        <w:tc>
          <w:tcPr>
            <w:tcW w:w="3300" w:type="dxa"/>
            <w:vAlign w:val="center"/>
          </w:tcPr>
          <w:p w14:paraId="3A00EA1F">
            <w:pPr>
              <w:spacing w:before="0" w:after="0" w:line="360" w:lineRule="auto"/>
              <w:ind w:firstLine="0"/>
              <w:jc w:val="center"/>
            </w:pPr>
            <w:r>
              <w:rPr>
                <w:rFonts w:ascii="Times New Roman" w:hAnsi="Times New Roman" w:eastAsia="Times New Roman" w:cs="Times New Roman"/>
                <w:b/>
                <w:i w:val="0"/>
                <w:color w:val="000000"/>
                <w:sz w:val="24"/>
              </w:rPr>
              <w:t>Меры реагирования</w:t>
            </w:r>
          </w:p>
        </w:tc>
      </w:tr>
      <w:tr w14:paraId="56FD0663">
        <w:trPr>
          <w:cantSplit/>
          <w:jc w:val="center"/>
        </w:trPr>
        <w:tc>
          <w:tcPr>
            <w:tcW w:w="2750" w:type="dxa"/>
            <w:vAlign w:val="center"/>
          </w:tcPr>
          <w:p w14:paraId="063F47F0">
            <w:pPr>
              <w:spacing w:before="0" w:after="0" w:line="360" w:lineRule="auto"/>
              <w:ind w:firstLine="0"/>
              <w:jc w:val="center"/>
            </w:pPr>
            <w:r>
              <w:rPr>
                <w:rFonts w:ascii="Times New Roman" w:hAnsi="Times New Roman" w:eastAsia="Times New Roman" w:cs="Times New Roman"/>
                <w:b w:val="0"/>
                <w:i w:val="0"/>
                <w:color w:val="000000"/>
                <w:sz w:val="24"/>
              </w:rPr>
              <w:t>Ошибочный ввод даты, времени или статуса</w:t>
            </w:r>
          </w:p>
        </w:tc>
        <w:tc>
          <w:tcPr>
            <w:tcW w:w="1650" w:type="dxa"/>
            <w:vAlign w:val="center"/>
          </w:tcPr>
          <w:p w14:paraId="6C01C6BC">
            <w:pPr>
              <w:spacing w:before="0" w:after="0" w:line="360" w:lineRule="auto"/>
              <w:ind w:firstLine="0"/>
              <w:jc w:val="center"/>
            </w:pPr>
            <w:r>
              <w:rPr>
                <w:rFonts w:ascii="Times New Roman" w:hAnsi="Times New Roman" w:eastAsia="Times New Roman" w:cs="Times New Roman"/>
                <w:b w:val="0"/>
                <w:i w:val="0"/>
                <w:color w:val="000000"/>
                <w:sz w:val="24"/>
              </w:rPr>
              <w:t>средняя</w:t>
            </w:r>
          </w:p>
        </w:tc>
        <w:tc>
          <w:tcPr>
            <w:tcW w:w="1650" w:type="dxa"/>
            <w:vAlign w:val="center"/>
          </w:tcPr>
          <w:p w14:paraId="0175C8EF">
            <w:pPr>
              <w:spacing w:before="0" w:after="0" w:line="360" w:lineRule="auto"/>
              <w:ind w:firstLine="0"/>
              <w:jc w:val="center"/>
            </w:pPr>
            <w:r>
              <w:rPr>
                <w:rFonts w:ascii="Times New Roman" w:hAnsi="Times New Roman" w:eastAsia="Times New Roman" w:cs="Times New Roman"/>
                <w:b w:val="0"/>
                <w:i w:val="0"/>
                <w:color w:val="000000"/>
                <w:sz w:val="24"/>
              </w:rPr>
              <w:t>высокое</w:t>
            </w:r>
          </w:p>
        </w:tc>
        <w:tc>
          <w:tcPr>
            <w:tcW w:w="3300" w:type="dxa"/>
            <w:vAlign w:val="center"/>
          </w:tcPr>
          <w:p w14:paraId="4CFF15D9">
            <w:pPr>
              <w:spacing w:before="0" w:after="0" w:line="360" w:lineRule="auto"/>
              <w:ind w:firstLine="0"/>
              <w:jc w:val="left"/>
            </w:pPr>
            <w:r>
              <w:rPr>
                <w:rFonts w:ascii="Times New Roman" w:hAnsi="Times New Roman" w:eastAsia="Times New Roman" w:cs="Times New Roman"/>
                <w:b w:val="0"/>
                <w:i w:val="0"/>
                <w:color w:val="000000"/>
                <w:sz w:val="24"/>
              </w:rPr>
              <w:t>проверка данных, выпадающие списки, регулярный просмотр журнала</w:t>
            </w:r>
          </w:p>
        </w:tc>
      </w:tr>
      <w:tr w14:paraId="10BB1EB2">
        <w:trPr>
          <w:cantSplit/>
          <w:jc w:val="center"/>
        </w:trPr>
        <w:tc>
          <w:tcPr>
            <w:tcW w:w="2750" w:type="dxa"/>
            <w:vAlign w:val="center"/>
          </w:tcPr>
          <w:p w14:paraId="5D42771E">
            <w:pPr>
              <w:spacing w:before="0" w:after="0" w:line="360" w:lineRule="auto"/>
              <w:ind w:firstLine="0"/>
              <w:jc w:val="center"/>
            </w:pPr>
            <w:r>
              <w:rPr>
                <w:rFonts w:ascii="Times New Roman" w:hAnsi="Times New Roman" w:eastAsia="Times New Roman" w:cs="Times New Roman"/>
                <w:b w:val="0"/>
                <w:i w:val="0"/>
                <w:color w:val="000000"/>
                <w:sz w:val="24"/>
              </w:rPr>
              <w:t>Удаление формул на отчётном листе</w:t>
            </w:r>
          </w:p>
        </w:tc>
        <w:tc>
          <w:tcPr>
            <w:tcW w:w="1650" w:type="dxa"/>
            <w:vAlign w:val="center"/>
          </w:tcPr>
          <w:p w14:paraId="6D1051C4">
            <w:pPr>
              <w:spacing w:before="0" w:after="0" w:line="360" w:lineRule="auto"/>
              <w:ind w:firstLine="0"/>
              <w:jc w:val="center"/>
            </w:pPr>
            <w:r>
              <w:rPr>
                <w:rFonts w:ascii="Times New Roman" w:hAnsi="Times New Roman" w:eastAsia="Times New Roman" w:cs="Times New Roman"/>
                <w:b w:val="0"/>
                <w:i w:val="0"/>
                <w:color w:val="000000"/>
                <w:sz w:val="24"/>
              </w:rPr>
              <w:t>низкая</w:t>
            </w:r>
          </w:p>
        </w:tc>
        <w:tc>
          <w:tcPr>
            <w:tcW w:w="1650" w:type="dxa"/>
            <w:vAlign w:val="center"/>
          </w:tcPr>
          <w:p w14:paraId="34695AC5">
            <w:pPr>
              <w:spacing w:before="0" w:after="0" w:line="360" w:lineRule="auto"/>
              <w:ind w:firstLine="0"/>
              <w:jc w:val="center"/>
            </w:pPr>
            <w:r>
              <w:rPr>
                <w:rFonts w:ascii="Times New Roman" w:hAnsi="Times New Roman" w:eastAsia="Times New Roman" w:cs="Times New Roman"/>
                <w:b w:val="0"/>
                <w:i w:val="0"/>
                <w:color w:val="000000"/>
                <w:sz w:val="24"/>
              </w:rPr>
              <w:t>высокое</w:t>
            </w:r>
          </w:p>
        </w:tc>
        <w:tc>
          <w:tcPr>
            <w:tcW w:w="3300" w:type="dxa"/>
            <w:vAlign w:val="center"/>
          </w:tcPr>
          <w:p w14:paraId="7DBA91F3">
            <w:pPr>
              <w:spacing w:before="0" w:after="0" w:line="360" w:lineRule="auto"/>
              <w:ind w:firstLine="0"/>
              <w:jc w:val="left"/>
            </w:pPr>
            <w:r>
              <w:rPr>
                <w:rFonts w:ascii="Times New Roman" w:hAnsi="Times New Roman" w:eastAsia="Times New Roman" w:cs="Times New Roman"/>
                <w:b w:val="0"/>
                <w:i w:val="0"/>
                <w:color w:val="000000"/>
                <w:sz w:val="24"/>
              </w:rPr>
              <w:t>защита листа, копия шаблона, разграничение редактируемых зон</w:t>
            </w:r>
          </w:p>
        </w:tc>
      </w:tr>
      <w:tr w14:paraId="7E400DC2">
        <w:trPr>
          <w:cantSplit/>
          <w:jc w:val="center"/>
        </w:trPr>
        <w:tc>
          <w:tcPr>
            <w:tcW w:w="2750" w:type="dxa"/>
            <w:vAlign w:val="center"/>
          </w:tcPr>
          <w:p w14:paraId="0E7B351E">
            <w:pPr>
              <w:spacing w:before="0" w:after="0" w:line="360" w:lineRule="auto"/>
              <w:ind w:firstLine="0"/>
              <w:jc w:val="center"/>
            </w:pPr>
            <w:r>
              <w:rPr>
                <w:rFonts w:ascii="Times New Roman" w:hAnsi="Times New Roman" w:eastAsia="Times New Roman" w:cs="Times New Roman"/>
                <w:b w:val="0"/>
                <w:i w:val="0"/>
                <w:color w:val="000000"/>
                <w:sz w:val="24"/>
              </w:rPr>
              <w:t>Несвоевременное обновление остатков</w:t>
            </w:r>
          </w:p>
        </w:tc>
        <w:tc>
          <w:tcPr>
            <w:tcW w:w="1650" w:type="dxa"/>
            <w:vAlign w:val="center"/>
          </w:tcPr>
          <w:p w14:paraId="69A3E01C">
            <w:pPr>
              <w:spacing w:before="0" w:after="0" w:line="360" w:lineRule="auto"/>
              <w:ind w:firstLine="0"/>
              <w:jc w:val="center"/>
            </w:pPr>
            <w:r>
              <w:rPr>
                <w:rFonts w:ascii="Times New Roman" w:hAnsi="Times New Roman" w:eastAsia="Times New Roman" w:cs="Times New Roman"/>
                <w:b w:val="0"/>
                <w:i w:val="0"/>
                <w:color w:val="000000"/>
                <w:sz w:val="24"/>
              </w:rPr>
              <w:t>средняя</w:t>
            </w:r>
          </w:p>
        </w:tc>
        <w:tc>
          <w:tcPr>
            <w:tcW w:w="1650" w:type="dxa"/>
            <w:vAlign w:val="center"/>
          </w:tcPr>
          <w:p w14:paraId="4FD6F448">
            <w:pPr>
              <w:spacing w:before="0" w:after="0" w:line="360" w:lineRule="auto"/>
              <w:ind w:firstLine="0"/>
              <w:jc w:val="center"/>
            </w:pPr>
            <w:r>
              <w:rPr>
                <w:rFonts w:ascii="Times New Roman" w:hAnsi="Times New Roman" w:eastAsia="Times New Roman" w:cs="Times New Roman"/>
                <w:b w:val="0"/>
                <w:i w:val="0"/>
                <w:color w:val="000000"/>
                <w:sz w:val="24"/>
              </w:rPr>
              <w:t>среднее</w:t>
            </w:r>
          </w:p>
        </w:tc>
        <w:tc>
          <w:tcPr>
            <w:tcW w:w="3300" w:type="dxa"/>
            <w:vAlign w:val="center"/>
          </w:tcPr>
          <w:p w14:paraId="57AC0B19">
            <w:pPr>
              <w:spacing w:before="0" w:after="0" w:line="360" w:lineRule="auto"/>
              <w:ind w:firstLine="0"/>
              <w:jc w:val="left"/>
            </w:pPr>
            <w:r>
              <w:rPr>
                <w:rFonts w:ascii="Times New Roman" w:hAnsi="Times New Roman" w:eastAsia="Times New Roman" w:cs="Times New Roman"/>
                <w:b w:val="0"/>
                <w:i w:val="0"/>
                <w:color w:val="000000"/>
                <w:sz w:val="24"/>
              </w:rPr>
              <w:t>регламент списания после процедуры и еженедельная инвентаризация</w:t>
            </w:r>
          </w:p>
        </w:tc>
      </w:tr>
      <w:tr w14:paraId="7529FE68">
        <w:trPr>
          <w:cantSplit/>
          <w:jc w:val="center"/>
        </w:trPr>
        <w:tc>
          <w:tcPr>
            <w:tcW w:w="2750" w:type="dxa"/>
            <w:vAlign w:val="center"/>
          </w:tcPr>
          <w:p w14:paraId="03C9274D">
            <w:pPr>
              <w:spacing w:before="0" w:after="0" w:line="360" w:lineRule="auto"/>
              <w:ind w:firstLine="0"/>
              <w:jc w:val="center"/>
            </w:pPr>
            <w:r>
              <w:rPr>
                <w:rFonts w:ascii="Times New Roman" w:hAnsi="Times New Roman" w:eastAsia="Times New Roman" w:cs="Times New Roman"/>
                <w:b w:val="0"/>
                <w:i w:val="0"/>
                <w:color w:val="000000"/>
                <w:sz w:val="24"/>
              </w:rPr>
              <w:t>Конфликт версий файла</w:t>
            </w:r>
          </w:p>
        </w:tc>
        <w:tc>
          <w:tcPr>
            <w:tcW w:w="1650" w:type="dxa"/>
            <w:vAlign w:val="center"/>
          </w:tcPr>
          <w:p w14:paraId="0382CCD1">
            <w:pPr>
              <w:spacing w:before="0" w:after="0" w:line="360" w:lineRule="auto"/>
              <w:ind w:firstLine="0"/>
              <w:jc w:val="center"/>
            </w:pPr>
            <w:r>
              <w:rPr>
                <w:rFonts w:ascii="Times New Roman" w:hAnsi="Times New Roman" w:eastAsia="Times New Roman" w:cs="Times New Roman"/>
                <w:b w:val="0"/>
                <w:i w:val="0"/>
                <w:color w:val="000000"/>
                <w:sz w:val="24"/>
              </w:rPr>
              <w:t>средняя</w:t>
            </w:r>
          </w:p>
        </w:tc>
        <w:tc>
          <w:tcPr>
            <w:tcW w:w="1650" w:type="dxa"/>
            <w:vAlign w:val="center"/>
          </w:tcPr>
          <w:p w14:paraId="2D618683">
            <w:pPr>
              <w:spacing w:before="0" w:after="0" w:line="360" w:lineRule="auto"/>
              <w:ind w:firstLine="0"/>
              <w:jc w:val="center"/>
            </w:pPr>
            <w:r>
              <w:rPr>
                <w:rFonts w:ascii="Times New Roman" w:hAnsi="Times New Roman" w:eastAsia="Times New Roman" w:cs="Times New Roman"/>
                <w:b w:val="0"/>
                <w:i w:val="0"/>
                <w:color w:val="000000"/>
                <w:sz w:val="24"/>
              </w:rPr>
              <w:t>среднее</w:t>
            </w:r>
          </w:p>
        </w:tc>
        <w:tc>
          <w:tcPr>
            <w:tcW w:w="3300" w:type="dxa"/>
            <w:vAlign w:val="center"/>
          </w:tcPr>
          <w:p w14:paraId="590F2D5A">
            <w:pPr>
              <w:spacing w:before="0" w:after="0" w:line="360" w:lineRule="auto"/>
              <w:ind w:firstLine="0"/>
              <w:jc w:val="left"/>
            </w:pPr>
            <w:r>
              <w:rPr>
                <w:rFonts w:ascii="Times New Roman" w:hAnsi="Times New Roman" w:eastAsia="Times New Roman" w:cs="Times New Roman"/>
                <w:b w:val="0"/>
                <w:i w:val="0"/>
                <w:color w:val="000000"/>
                <w:sz w:val="24"/>
              </w:rPr>
              <w:t>единое облачное хранилище и правило работы с актуальной копией</w:t>
            </w:r>
          </w:p>
        </w:tc>
      </w:tr>
      <w:tr w14:paraId="239DDFFD">
        <w:trPr>
          <w:cantSplit/>
          <w:jc w:val="center"/>
        </w:trPr>
        <w:tc>
          <w:tcPr>
            <w:tcW w:w="2750" w:type="dxa"/>
            <w:vAlign w:val="center"/>
          </w:tcPr>
          <w:p w14:paraId="7B7C5F4B">
            <w:pPr>
              <w:spacing w:before="0" w:after="0" w:line="360" w:lineRule="auto"/>
              <w:ind w:firstLine="0"/>
              <w:jc w:val="center"/>
            </w:pPr>
            <w:r>
              <w:rPr>
                <w:rFonts w:ascii="Times New Roman" w:hAnsi="Times New Roman" w:eastAsia="Times New Roman" w:cs="Times New Roman"/>
                <w:b w:val="0"/>
                <w:i w:val="0"/>
                <w:color w:val="000000"/>
                <w:sz w:val="24"/>
              </w:rPr>
              <w:t>Отказ пользователя от заполнения АРМ</w:t>
            </w:r>
          </w:p>
        </w:tc>
        <w:tc>
          <w:tcPr>
            <w:tcW w:w="1650" w:type="dxa"/>
            <w:vAlign w:val="center"/>
          </w:tcPr>
          <w:p w14:paraId="6907C480">
            <w:pPr>
              <w:spacing w:before="0" w:after="0" w:line="360" w:lineRule="auto"/>
              <w:ind w:firstLine="0"/>
              <w:jc w:val="center"/>
            </w:pPr>
            <w:r>
              <w:rPr>
                <w:rFonts w:ascii="Times New Roman" w:hAnsi="Times New Roman" w:eastAsia="Times New Roman" w:cs="Times New Roman"/>
                <w:b w:val="0"/>
                <w:i w:val="0"/>
                <w:color w:val="000000"/>
                <w:sz w:val="24"/>
              </w:rPr>
              <w:t>низкая</w:t>
            </w:r>
          </w:p>
        </w:tc>
        <w:tc>
          <w:tcPr>
            <w:tcW w:w="1650" w:type="dxa"/>
            <w:vAlign w:val="center"/>
          </w:tcPr>
          <w:p w14:paraId="70F26EE4">
            <w:pPr>
              <w:spacing w:before="0" w:after="0" w:line="360" w:lineRule="auto"/>
              <w:ind w:firstLine="0"/>
              <w:jc w:val="center"/>
            </w:pPr>
            <w:r>
              <w:rPr>
                <w:rFonts w:ascii="Times New Roman" w:hAnsi="Times New Roman" w:eastAsia="Times New Roman" w:cs="Times New Roman"/>
                <w:b w:val="0"/>
                <w:i w:val="0"/>
                <w:color w:val="000000"/>
                <w:sz w:val="24"/>
              </w:rPr>
              <w:t>высокое</w:t>
            </w:r>
          </w:p>
        </w:tc>
        <w:tc>
          <w:tcPr>
            <w:tcW w:w="3300" w:type="dxa"/>
            <w:vAlign w:val="center"/>
          </w:tcPr>
          <w:p w14:paraId="56D4066F">
            <w:pPr>
              <w:spacing w:before="0" w:after="0" w:line="360" w:lineRule="auto"/>
              <w:ind w:firstLine="0"/>
              <w:jc w:val="left"/>
            </w:pPr>
            <w:r>
              <w:rPr>
                <w:rFonts w:ascii="Times New Roman" w:hAnsi="Times New Roman" w:eastAsia="Times New Roman" w:cs="Times New Roman"/>
                <w:b w:val="0"/>
                <w:i w:val="0"/>
                <w:color w:val="000000"/>
                <w:sz w:val="24"/>
              </w:rPr>
              <w:t>короткое обучение, понятные листы, минимизация лишних полей</w:t>
            </w:r>
          </w:p>
        </w:tc>
      </w:tr>
      <w:tr w14:paraId="4107E598">
        <w:trPr>
          <w:cantSplit/>
          <w:jc w:val="center"/>
        </w:trPr>
        <w:tc>
          <w:tcPr>
            <w:tcW w:w="2750" w:type="dxa"/>
            <w:vAlign w:val="center"/>
          </w:tcPr>
          <w:p w14:paraId="661CCFEA">
            <w:pPr>
              <w:spacing w:before="0" w:after="0" w:line="360" w:lineRule="auto"/>
              <w:ind w:firstLine="0"/>
              <w:jc w:val="center"/>
            </w:pPr>
            <w:r>
              <w:rPr>
                <w:rFonts w:ascii="Times New Roman" w:hAnsi="Times New Roman" w:eastAsia="Times New Roman" w:cs="Times New Roman"/>
                <w:b w:val="0"/>
                <w:i w:val="0"/>
                <w:color w:val="000000"/>
                <w:sz w:val="24"/>
              </w:rPr>
              <w:t>Рост бизнеса выше возможностей Excel</w:t>
            </w:r>
          </w:p>
        </w:tc>
        <w:tc>
          <w:tcPr>
            <w:tcW w:w="1650" w:type="dxa"/>
            <w:vAlign w:val="center"/>
          </w:tcPr>
          <w:p w14:paraId="40CECF16">
            <w:pPr>
              <w:spacing w:before="0" w:after="0" w:line="360" w:lineRule="auto"/>
              <w:ind w:firstLine="0"/>
              <w:jc w:val="center"/>
            </w:pPr>
            <w:r>
              <w:rPr>
                <w:rFonts w:ascii="Times New Roman" w:hAnsi="Times New Roman" w:eastAsia="Times New Roman" w:cs="Times New Roman"/>
                <w:b w:val="0"/>
                <w:i w:val="0"/>
                <w:color w:val="000000"/>
                <w:sz w:val="24"/>
              </w:rPr>
              <w:t>средняя</w:t>
            </w:r>
          </w:p>
        </w:tc>
        <w:tc>
          <w:tcPr>
            <w:tcW w:w="1650" w:type="dxa"/>
            <w:vAlign w:val="center"/>
          </w:tcPr>
          <w:p w14:paraId="051E28AF">
            <w:pPr>
              <w:spacing w:before="0" w:after="0" w:line="360" w:lineRule="auto"/>
              <w:ind w:firstLine="0"/>
              <w:jc w:val="center"/>
            </w:pPr>
            <w:r>
              <w:rPr>
                <w:rFonts w:ascii="Times New Roman" w:hAnsi="Times New Roman" w:eastAsia="Times New Roman" w:cs="Times New Roman"/>
                <w:b w:val="0"/>
                <w:i w:val="0"/>
                <w:color w:val="000000"/>
                <w:sz w:val="24"/>
              </w:rPr>
              <w:t>среднее</w:t>
            </w:r>
          </w:p>
        </w:tc>
        <w:tc>
          <w:tcPr>
            <w:tcW w:w="3300" w:type="dxa"/>
            <w:vAlign w:val="center"/>
          </w:tcPr>
          <w:p w14:paraId="2CF04361">
            <w:pPr>
              <w:spacing w:before="0" w:after="0" w:line="360" w:lineRule="auto"/>
              <w:ind w:firstLine="0"/>
              <w:jc w:val="left"/>
            </w:pPr>
            <w:r>
              <w:rPr>
                <w:rFonts w:ascii="Times New Roman" w:hAnsi="Times New Roman" w:eastAsia="Times New Roman" w:cs="Times New Roman"/>
                <w:b w:val="0"/>
                <w:i w:val="0"/>
                <w:color w:val="000000"/>
                <w:sz w:val="24"/>
              </w:rPr>
              <w:t>подготовка структуры данных к миграции в CRM</w:t>
            </w:r>
          </w:p>
        </w:tc>
      </w:tr>
      <w:tr w14:paraId="20BD5BD5">
        <w:trPr>
          <w:cantSplit/>
          <w:jc w:val="center"/>
        </w:trPr>
        <w:tc>
          <w:tcPr>
            <w:tcW w:w="2750" w:type="dxa"/>
            <w:vAlign w:val="center"/>
          </w:tcPr>
          <w:p w14:paraId="569E4914">
            <w:pPr>
              <w:spacing w:before="0" w:after="0" w:line="360" w:lineRule="auto"/>
              <w:ind w:firstLine="0"/>
              <w:jc w:val="center"/>
            </w:pPr>
            <w:r>
              <w:rPr>
                <w:rFonts w:ascii="Times New Roman" w:hAnsi="Times New Roman" w:eastAsia="Times New Roman" w:cs="Times New Roman"/>
                <w:b w:val="0"/>
                <w:i w:val="0"/>
                <w:color w:val="000000"/>
                <w:sz w:val="24"/>
              </w:rPr>
              <w:t>Утечка персональных данных</w:t>
            </w:r>
          </w:p>
        </w:tc>
        <w:tc>
          <w:tcPr>
            <w:tcW w:w="1650" w:type="dxa"/>
            <w:vAlign w:val="center"/>
          </w:tcPr>
          <w:p w14:paraId="0F2C1CD7">
            <w:pPr>
              <w:spacing w:before="0" w:after="0" w:line="360" w:lineRule="auto"/>
              <w:ind w:firstLine="0"/>
              <w:jc w:val="center"/>
            </w:pPr>
            <w:r>
              <w:rPr>
                <w:rFonts w:ascii="Times New Roman" w:hAnsi="Times New Roman" w:eastAsia="Times New Roman" w:cs="Times New Roman"/>
                <w:b w:val="0"/>
                <w:i w:val="0"/>
                <w:color w:val="000000"/>
                <w:sz w:val="24"/>
              </w:rPr>
              <w:t>низкая</w:t>
            </w:r>
          </w:p>
        </w:tc>
        <w:tc>
          <w:tcPr>
            <w:tcW w:w="1650" w:type="dxa"/>
            <w:vAlign w:val="center"/>
          </w:tcPr>
          <w:p w14:paraId="0DAF81C6">
            <w:pPr>
              <w:spacing w:before="0" w:after="0" w:line="360" w:lineRule="auto"/>
              <w:ind w:firstLine="0"/>
              <w:jc w:val="center"/>
            </w:pPr>
            <w:r>
              <w:rPr>
                <w:rFonts w:ascii="Times New Roman" w:hAnsi="Times New Roman" w:eastAsia="Times New Roman" w:cs="Times New Roman"/>
                <w:b w:val="0"/>
                <w:i w:val="0"/>
                <w:color w:val="000000"/>
                <w:sz w:val="24"/>
              </w:rPr>
              <w:t>высокое</w:t>
            </w:r>
          </w:p>
        </w:tc>
        <w:tc>
          <w:tcPr>
            <w:tcW w:w="3300" w:type="dxa"/>
            <w:vAlign w:val="center"/>
          </w:tcPr>
          <w:p w14:paraId="5441271D">
            <w:pPr>
              <w:spacing w:before="0" w:after="0" w:line="360" w:lineRule="auto"/>
              <w:ind w:firstLine="0"/>
              <w:jc w:val="left"/>
            </w:pPr>
            <w:r>
              <w:rPr>
                <w:rFonts w:ascii="Times New Roman" w:hAnsi="Times New Roman" w:eastAsia="Times New Roman" w:cs="Times New Roman"/>
                <w:b w:val="0"/>
                <w:i w:val="0"/>
                <w:color w:val="000000"/>
                <w:sz w:val="24"/>
              </w:rPr>
              <w:t>защита облачного доступа, разграничение прав, регламент удаления</w:t>
            </w:r>
          </w:p>
        </w:tc>
      </w:tr>
    </w:tbl>
    <w:p w14:paraId="0787FFD4">
      <w:pPr>
        <w:spacing w:before="0" w:after="0" w:line="360" w:lineRule="auto"/>
      </w:pPr>
    </w:p>
    <w:p w14:paraId="66EDCA30">
      <w:pPr>
        <w:pStyle w:val="3"/>
        <w:pageBreakBefore w:val="0"/>
        <w:spacing w:before="0" w:after="0" w:line="360" w:lineRule="auto"/>
        <w:ind w:firstLine="709"/>
        <w:jc w:val="left"/>
      </w:pPr>
      <w:bookmarkStart w:id="15" w:name="_Toc1834142883"/>
      <w:r>
        <w:rPr>
          <w:rFonts w:ascii="Times New Roman" w:hAnsi="Times New Roman" w:eastAsia="Times New Roman" w:cs="Times New Roman"/>
          <w:b/>
          <w:i w:val="0"/>
          <w:color w:val="000000"/>
          <w:sz w:val="28"/>
        </w:rPr>
        <w:t>3.2. Оценка IT-проекта</w:t>
      </w:r>
      <w:bookmarkEnd w:id="15"/>
    </w:p>
    <w:p w14:paraId="5841CB1A">
      <w:pPr>
        <w:spacing w:before="0" w:after="0" w:line="360" w:lineRule="auto"/>
        <w:ind w:firstLine="709"/>
        <w:jc w:val="both"/>
      </w:pPr>
      <w:r>
        <w:rPr>
          <w:rFonts w:ascii="Times New Roman" w:hAnsi="Times New Roman" w:eastAsia="Times New Roman" w:cs="Times New Roman"/>
          <w:b w:val="0"/>
          <w:i w:val="0"/>
          <w:color w:val="000000"/>
          <w:sz w:val="28"/>
        </w:rPr>
        <w:t>Оценка проекта включает трудозатраты на разработку, обучение и эксплуатационный эффект. Excel-прототип даёт меньшие прямые затраты, чем внедрение отраслевой CRM. Основные расходы — проектирование структуры, создание книги, тестирование, обучение менеджера. Для расчёта принята трудоёмкость 80 часов: обследование, моделирование, разработка прототипа, тестирование, обучение и оформление документации.</w:t>
      </w:r>
    </w:p>
    <w:p w14:paraId="58CDD824">
      <w:pPr>
        <w:spacing w:before="0" w:after="0" w:line="360" w:lineRule="auto"/>
        <w:ind w:firstLine="709"/>
        <w:jc w:val="both"/>
      </w:pPr>
      <w:r>
        <w:t>Ставка работ принята 300 руб. за час. Это средний уровень оплаты труда менеджера-администратора в Улан-Удэ по открытым источникам рекрутинга на 2026 год [32]: при окладе 50–55 тыс. руб. в месяц и 22 рабочих днях по 8 часов расчётная ставка — около 285–315 руб./ч. Внутренняя ставка взята вместо рыночной ставки IT-специалиста, потому что работа выполняется силами действующего менеджера и аналитика без внешнего подрядчика.</w:t>
      </w:r>
    </w:p>
    <w:p w14:paraId="3C7B9308">
      <w:pPr>
        <w:spacing w:before="0" w:after="0" w:line="360" w:lineRule="auto"/>
        <w:ind w:firstLine="709"/>
        <w:jc w:val="both"/>
      </w:pPr>
      <w:r>
        <w:rPr>
          <w:rFonts w:ascii="Times New Roman" w:hAnsi="Times New Roman" w:eastAsia="Times New Roman" w:cs="Times New Roman"/>
          <w:b w:val="0"/>
          <w:i w:val="0"/>
          <w:color w:val="000000"/>
          <w:sz w:val="28"/>
        </w:rPr>
        <w:t>Экономический эффект складывается из сокращения времени на запись клиента, подготовку графика, контроль остатков и отчётность. Пооперационный расчёт экономии — в таблице 3.3. Итоговая экономия — 1 620 минут в месяц, то есть около 27 часов, или примерно 74 минуты на рабочий день при 22 рабочих днях. При условной стоимости часа 300 руб. прямой экономический эффект — 8 100 руб. в месяц, или 97 200 руб. в год.</w:t>
      </w:r>
    </w:p>
    <w:p w14:paraId="6B0F9E0C">
      <w:pPr>
        <w:spacing w:before="0" w:after="0" w:line="360" w:lineRule="auto"/>
        <w:ind w:firstLine="709"/>
        <w:jc w:val="both"/>
      </w:pPr>
      <w:r>
        <w:rPr>
          <w:rFonts w:ascii="Times New Roman" w:hAnsi="Times New Roman" w:eastAsia="Times New Roman" w:cs="Times New Roman"/>
          <w:b w:val="0"/>
          <w:i w:val="0"/>
          <w:color w:val="000000"/>
          <w:sz w:val="28"/>
        </w:rPr>
        <w:t>Срок окупаемости считается как отношение затрат на проект к ежемесячному эффекту: 24 000 руб. / 8 100 руб. ≈ 3,0 месяца. Для малого салона это хороший показатель. К нему добавляются нематериальные эффекты: дисциплина учёта, прозрачность работы для руководителя, меньше обращений мастеров с уточнением расписания, меньше стресса у менеджера в пиковые часы. В денежной оценке эти факторы не учтены, но на устойчивость работы салона влияют реально.</w:t>
      </w:r>
    </w:p>
    <w:p w14:paraId="476C3157">
      <w:pPr>
        <w:spacing w:before="0" w:after="0" w:line="360" w:lineRule="auto"/>
        <w:ind w:firstLine="709"/>
        <w:jc w:val="both"/>
      </w:pPr>
      <w:r>
        <w:rPr>
          <w:rFonts w:ascii="Times New Roman" w:hAnsi="Times New Roman" w:eastAsia="Times New Roman" w:cs="Times New Roman"/>
          <w:b w:val="0"/>
          <w:i w:val="0"/>
          <w:color w:val="000000"/>
          <w:sz w:val="28"/>
        </w:rPr>
        <w:t>Дополнительный эффект — предотвращённые потери. К ним относятся отмены из-за двойного бронирования, срочные закупки расходников по завышенной цене, простои кабинета из-за конфликта расписания мастеров и учеников. Денежная оценка этих потерь требует более длительного наблюдения; в работе они учтены качественно.</w:t>
      </w:r>
    </w:p>
    <w:p w14:paraId="6913C084">
      <w:pPr>
        <w:spacing w:before="0" w:after="0" w:line="360" w:lineRule="auto"/>
        <w:ind w:firstLine="709"/>
        <w:jc w:val="both"/>
      </w:pPr>
      <w:r>
        <w:rPr>
          <w:rFonts w:ascii="Times New Roman" w:hAnsi="Times New Roman" w:eastAsia="Times New Roman" w:cs="Times New Roman"/>
          <w:b w:val="0"/>
          <w:i w:val="0"/>
          <w:color w:val="000000"/>
          <w:sz w:val="28"/>
        </w:rPr>
        <w:t>Расчёты затрат и эффекта — в таблицах 3.2 и 3.3. Суммы — в рублях по курсу 2026 года. В таблице 3.3 для прозрачности расчёта показаны не только итоговая экономия, но и временные нормативы операций «было» и «стало», полученные наблюдением за работой менеджера и согласованные с собственником салона.</w:t>
      </w:r>
    </w:p>
    <w:p w14:paraId="77F953C6">
      <w:pPr>
        <w:keepNext/>
        <w:spacing w:before="0" w:after="0" w:line="360" w:lineRule="auto"/>
        <w:ind w:firstLine="0"/>
        <w:jc w:val="left"/>
      </w:pPr>
      <w:r>
        <w:rPr>
          <w:rFonts w:ascii="Times New Roman" w:hAnsi="Times New Roman" w:eastAsia="Times New Roman" w:cs="Times New Roman"/>
          <w:b w:val="0"/>
          <w:i w:val="0"/>
          <w:color w:val="000000"/>
          <w:sz w:val="28"/>
        </w:rPr>
        <w:t>Таблица 3.2 — Расчёт затрат на разработку АРМ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2409"/>
        <w:gridCol w:w="2409"/>
        <w:gridCol w:w="2409"/>
        <w:gridCol w:w="2409"/>
      </w:tblGrid>
      <w:tr w14:paraId="1C6C69C4">
        <w:trPr>
          <w:cantSplit/>
          <w:tblHeader/>
          <w:jc w:val="center"/>
        </w:trPr>
        <w:tc>
          <w:tcPr>
            <w:tcW w:w="3509" w:type="dxa"/>
            <w:vAlign w:val="center"/>
          </w:tcPr>
          <w:p w14:paraId="4ABC9E95">
            <w:pPr>
              <w:spacing w:before="0" w:after="0" w:line="360" w:lineRule="auto"/>
              <w:ind w:firstLine="0"/>
              <w:jc w:val="center"/>
            </w:pPr>
            <w:r>
              <w:rPr>
                <w:rFonts w:ascii="Times New Roman" w:hAnsi="Times New Roman" w:eastAsia="Times New Roman" w:cs="Times New Roman"/>
                <w:b/>
                <w:i w:val="0"/>
                <w:color w:val="000000"/>
                <w:sz w:val="24"/>
              </w:rPr>
              <w:t>Статья затрат</w:t>
            </w:r>
          </w:p>
        </w:tc>
        <w:tc>
          <w:tcPr>
            <w:tcW w:w="1752" w:type="dxa"/>
            <w:vAlign w:val="center"/>
          </w:tcPr>
          <w:p w14:paraId="7E54156E">
            <w:pPr>
              <w:spacing w:before="0" w:after="0" w:line="360" w:lineRule="auto"/>
              <w:ind w:firstLine="0"/>
              <w:jc w:val="center"/>
            </w:pPr>
            <w:r>
              <w:rPr>
                <w:rFonts w:ascii="Times New Roman" w:hAnsi="Times New Roman" w:eastAsia="Times New Roman" w:cs="Times New Roman"/>
                <w:b/>
                <w:i w:val="0"/>
                <w:color w:val="000000"/>
                <w:sz w:val="24"/>
              </w:rPr>
              <w:t>Количество</w:t>
            </w:r>
          </w:p>
        </w:tc>
        <w:tc>
          <w:tcPr>
            <w:tcW w:w="1752" w:type="dxa"/>
            <w:vAlign w:val="center"/>
          </w:tcPr>
          <w:p w14:paraId="67FD6200">
            <w:pPr>
              <w:spacing w:before="0" w:after="0" w:line="360" w:lineRule="auto"/>
              <w:ind w:firstLine="0"/>
              <w:jc w:val="center"/>
            </w:pPr>
            <w:r>
              <w:rPr>
                <w:rFonts w:ascii="Times New Roman" w:hAnsi="Times New Roman" w:eastAsia="Times New Roman" w:cs="Times New Roman"/>
                <w:b/>
                <w:i w:val="0"/>
                <w:color w:val="000000"/>
                <w:sz w:val="24"/>
              </w:rPr>
              <w:t>Ставка, руб.</w:t>
            </w:r>
          </w:p>
        </w:tc>
        <w:tc>
          <w:tcPr>
            <w:tcW w:w="2336" w:type="dxa"/>
            <w:vAlign w:val="center"/>
          </w:tcPr>
          <w:p w14:paraId="509F9B1E">
            <w:pPr>
              <w:spacing w:before="0" w:after="0" w:line="360" w:lineRule="auto"/>
              <w:ind w:firstLine="0"/>
              <w:jc w:val="center"/>
            </w:pPr>
            <w:r>
              <w:rPr>
                <w:rFonts w:ascii="Times New Roman" w:hAnsi="Times New Roman" w:eastAsia="Times New Roman" w:cs="Times New Roman"/>
                <w:b/>
                <w:i w:val="0"/>
                <w:color w:val="000000"/>
                <w:sz w:val="24"/>
              </w:rPr>
              <w:t>Сумма, руб.</w:t>
            </w:r>
          </w:p>
        </w:tc>
      </w:tr>
      <w:tr w14:paraId="0CF59A71">
        <w:trPr>
          <w:cantSplit/>
          <w:jc w:val="center"/>
        </w:trPr>
        <w:tc>
          <w:tcPr>
            <w:tcW w:w="3509" w:type="dxa"/>
            <w:vAlign w:val="center"/>
          </w:tcPr>
          <w:p w14:paraId="3708093C">
            <w:pPr>
              <w:spacing w:before="0" w:after="0" w:line="360" w:lineRule="auto"/>
              <w:ind w:firstLine="0"/>
              <w:jc w:val="center"/>
            </w:pPr>
            <w:r>
              <w:rPr>
                <w:rFonts w:ascii="Times New Roman" w:hAnsi="Times New Roman" w:eastAsia="Times New Roman" w:cs="Times New Roman"/>
                <w:b w:val="0"/>
                <w:i w:val="0"/>
                <w:color w:val="000000"/>
                <w:sz w:val="24"/>
              </w:rPr>
              <w:t>Обследование и интервью</w:t>
            </w:r>
          </w:p>
        </w:tc>
        <w:tc>
          <w:tcPr>
            <w:tcW w:w="1752" w:type="dxa"/>
            <w:vAlign w:val="center"/>
          </w:tcPr>
          <w:p w14:paraId="312E0D70">
            <w:pPr>
              <w:spacing w:before="0" w:after="0" w:line="360" w:lineRule="auto"/>
              <w:ind w:firstLine="0"/>
              <w:jc w:val="center"/>
            </w:pPr>
            <w:r>
              <w:rPr>
                <w:rFonts w:ascii="Times New Roman" w:hAnsi="Times New Roman" w:eastAsia="Times New Roman" w:cs="Times New Roman"/>
                <w:b w:val="0"/>
                <w:i w:val="0"/>
                <w:color w:val="000000"/>
                <w:sz w:val="24"/>
              </w:rPr>
              <w:t>10 ч</w:t>
            </w:r>
          </w:p>
        </w:tc>
        <w:tc>
          <w:tcPr>
            <w:tcW w:w="1752" w:type="dxa"/>
            <w:vAlign w:val="center"/>
          </w:tcPr>
          <w:p w14:paraId="373C19DB">
            <w:pPr>
              <w:spacing w:before="0" w:after="0" w:line="360" w:lineRule="auto"/>
              <w:ind w:firstLine="0"/>
              <w:jc w:val="center"/>
            </w:pPr>
            <w:r>
              <w:rPr>
                <w:rFonts w:ascii="Times New Roman" w:hAnsi="Times New Roman" w:eastAsia="Times New Roman" w:cs="Times New Roman"/>
                <w:b w:val="0"/>
                <w:i w:val="0"/>
                <w:color w:val="000000"/>
                <w:sz w:val="24"/>
              </w:rPr>
              <w:t>300</w:t>
            </w:r>
          </w:p>
        </w:tc>
        <w:tc>
          <w:tcPr>
            <w:tcW w:w="2336" w:type="dxa"/>
            <w:vAlign w:val="center"/>
          </w:tcPr>
          <w:p w14:paraId="6F631DDD">
            <w:pPr>
              <w:spacing w:before="0" w:after="0" w:line="360" w:lineRule="auto"/>
              <w:ind w:firstLine="0"/>
              <w:jc w:val="center"/>
            </w:pPr>
            <w:r>
              <w:rPr>
                <w:rFonts w:ascii="Times New Roman" w:hAnsi="Times New Roman" w:eastAsia="Times New Roman" w:cs="Times New Roman"/>
                <w:b w:val="0"/>
                <w:i w:val="0"/>
                <w:color w:val="000000"/>
                <w:sz w:val="24"/>
              </w:rPr>
              <w:t>3 000</w:t>
            </w:r>
          </w:p>
        </w:tc>
      </w:tr>
      <w:tr w14:paraId="28080D3A">
        <w:trPr>
          <w:cantSplit/>
          <w:jc w:val="center"/>
        </w:trPr>
        <w:tc>
          <w:tcPr>
            <w:tcW w:w="3509" w:type="dxa"/>
            <w:vAlign w:val="center"/>
          </w:tcPr>
          <w:p w14:paraId="5A76423F">
            <w:pPr>
              <w:spacing w:before="0" w:after="0" w:line="360" w:lineRule="auto"/>
              <w:ind w:firstLine="0"/>
              <w:jc w:val="center"/>
            </w:pPr>
            <w:r>
              <w:rPr>
                <w:rFonts w:ascii="Times New Roman" w:hAnsi="Times New Roman" w:eastAsia="Times New Roman" w:cs="Times New Roman"/>
                <w:b w:val="0"/>
                <w:i w:val="0"/>
                <w:color w:val="000000"/>
                <w:sz w:val="24"/>
              </w:rPr>
              <w:t>Моделирование процессов</w:t>
            </w:r>
          </w:p>
        </w:tc>
        <w:tc>
          <w:tcPr>
            <w:tcW w:w="1752" w:type="dxa"/>
            <w:vAlign w:val="center"/>
          </w:tcPr>
          <w:p w14:paraId="7F54229A">
            <w:pPr>
              <w:spacing w:before="0" w:after="0" w:line="360" w:lineRule="auto"/>
              <w:ind w:firstLine="0"/>
              <w:jc w:val="center"/>
            </w:pPr>
            <w:r>
              <w:rPr>
                <w:rFonts w:ascii="Times New Roman" w:hAnsi="Times New Roman" w:eastAsia="Times New Roman" w:cs="Times New Roman"/>
                <w:b w:val="0"/>
                <w:i w:val="0"/>
                <w:color w:val="000000"/>
                <w:sz w:val="24"/>
              </w:rPr>
              <w:t>14 ч</w:t>
            </w:r>
          </w:p>
        </w:tc>
        <w:tc>
          <w:tcPr>
            <w:tcW w:w="1752" w:type="dxa"/>
            <w:vAlign w:val="center"/>
          </w:tcPr>
          <w:p w14:paraId="5DE8B987">
            <w:pPr>
              <w:spacing w:before="0" w:after="0" w:line="360" w:lineRule="auto"/>
              <w:ind w:firstLine="0"/>
              <w:jc w:val="center"/>
            </w:pPr>
            <w:r>
              <w:rPr>
                <w:rFonts w:ascii="Times New Roman" w:hAnsi="Times New Roman" w:eastAsia="Times New Roman" w:cs="Times New Roman"/>
                <w:b w:val="0"/>
                <w:i w:val="0"/>
                <w:color w:val="000000"/>
                <w:sz w:val="24"/>
              </w:rPr>
              <w:t>300</w:t>
            </w:r>
          </w:p>
        </w:tc>
        <w:tc>
          <w:tcPr>
            <w:tcW w:w="2336" w:type="dxa"/>
            <w:vAlign w:val="center"/>
          </w:tcPr>
          <w:p w14:paraId="6564D968">
            <w:pPr>
              <w:spacing w:before="0" w:after="0" w:line="360" w:lineRule="auto"/>
              <w:ind w:firstLine="0"/>
              <w:jc w:val="center"/>
            </w:pPr>
            <w:r>
              <w:rPr>
                <w:rFonts w:ascii="Times New Roman" w:hAnsi="Times New Roman" w:eastAsia="Times New Roman" w:cs="Times New Roman"/>
                <w:b w:val="0"/>
                <w:i w:val="0"/>
                <w:color w:val="000000"/>
                <w:sz w:val="24"/>
              </w:rPr>
              <w:t>4 200</w:t>
            </w:r>
          </w:p>
        </w:tc>
      </w:tr>
      <w:tr w14:paraId="609C6EA9">
        <w:trPr>
          <w:cantSplit/>
          <w:jc w:val="center"/>
        </w:trPr>
        <w:tc>
          <w:tcPr>
            <w:tcW w:w="3509" w:type="dxa"/>
            <w:vAlign w:val="center"/>
          </w:tcPr>
          <w:p w14:paraId="09C2464C">
            <w:pPr>
              <w:spacing w:before="0" w:after="0" w:line="360" w:lineRule="auto"/>
              <w:ind w:firstLine="0"/>
              <w:jc w:val="center"/>
            </w:pPr>
            <w:r>
              <w:rPr>
                <w:rFonts w:ascii="Times New Roman" w:hAnsi="Times New Roman" w:eastAsia="Times New Roman" w:cs="Times New Roman"/>
                <w:b w:val="0"/>
                <w:i w:val="0"/>
                <w:color w:val="000000"/>
                <w:sz w:val="24"/>
              </w:rPr>
              <w:t>Разработка Excel-прототипа</w:t>
            </w:r>
          </w:p>
        </w:tc>
        <w:tc>
          <w:tcPr>
            <w:tcW w:w="1752" w:type="dxa"/>
            <w:vAlign w:val="center"/>
          </w:tcPr>
          <w:p w14:paraId="6CDC35B1">
            <w:pPr>
              <w:spacing w:before="0" w:after="0" w:line="360" w:lineRule="auto"/>
              <w:ind w:firstLine="0"/>
              <w:jc w:val="center"/>
            </w:pPr>
            <w:r>
              <w:rPr>
                <w:rFonts w:ascii="Times New Roman" w:hAnsi="Times New Roman" w:eastAsia="Times New Roman" w:cs="Times New Roman"/>
                <w:b w:val="0"/>
                <w:i w:val="0"/>
                <w:color w:val="000000"/>
                <w:sz w:val="24"/>
              </w:rPr>
              <w:t>34 ч</w:t>
            </w:r>
          </w:p>
        </w:tc>
        <w:tc>
          <w:tcPr>
            <w:tcW w:w="1752" w:type="dxa"/>
            <w:vAlign w:val="center"/>
          </w:tcPr>
          <w:p w14:paraId="354FDE31">
            <w:pPr>
              <w:spacing w:before="0" w:after="0" w:line="360" w:lineRule="auto"/>
              <w:ind w:firstLine="0"/>
              <w:jc w:val="center"/>
            </w:pPr>
            <w:r>
              <w:rPr>
                <w:rFonts w:ascii="Times New Roman" w:hAnsi="Times New Roman" w:eastAsia="Times New Roman" w:cs="Times New Roman"/>
                <w:b w:val="0"/>
                <w:i w:val="0"/>
                <w:color w:val="000000"/>
                <w:sz w:val="24"/>
              </w:rPr>
              <w:t>300</w:t>
            </w:r>
          </w:p>
        </w:tc>
        <w:tc>
          <w:tcPr>
            <w:tcW w:w="2336" w:type="dxa"/>
            <w:vAlign w:val="center"/>
          </w:tcPr>
          <w:p w14:paraId="1F3A2B1A">
            <w:pPr>
              <w:spacing w:before="0" w:after="0" w:line="360" w:lineRule="auto"/>
              <w:ind w:firstLine="0"/>
              <w:jc w:val="center"/>
            </w:pPr>
            <w:r>
              <w:rPr>
                <w:rFonts w:ascii="Times New Roman" w:hAnsi="Times New Roman" w:eastAsia="Times New Roman" w:cs="Times New Roman"/>
                <w:b w:val="0"/>
                <w:i w:val="0"/>
                <w:color w:val="000000"/>
                <w:sz w:val="24"/>
              </w:rPr>
              <w:t>10 200</w:t>
            </w:r>
          </w:p>
        </w:tc>
      </w:tr>
      <w:tr w14:paraId="25A5D570">
        <w:trPr>
          <w:cantSplit/>
          <w:jc w:val="center"/>
        </w:trPr>
        <w:tc>
          <w:tcPr>
            <w:tcW w:w="3509" w:type="dxa"/>
            <w:vAlign w:val="center"/>
          </w:tcPr>
          <w:p w14:paraId="030E642D">
            <w:pPr>
              <w:spacing w:before="0" w:after="0" w:line="360" w:lineRule="auto"/>
              <w:ind w:firstLine="0"/>
              <w:jc w:val="center"/>
            </w:pPr>
            <w:r>
              <w:rPr>
                <w:rFonts w:ascii="Times New Roman" w:hAnsi="Times New Roman" w:eastAsia="Times New Roman" w:cs="Times New Roman"/>
                <w:b w:val="0"/>
                <w:i w:val="0"/>
                <w:color w:val="000000"/>
                <w:sz w:val="24"/>
              </w:rPr>
              <w:t>Тестирование и корректировка</w:t>
            </w:r>
          </w:p>
        </w:tc>
        <w:tc>
          <w:tcPr>
            <w:tcW w:w="1752" w:type="dxa"/>
            <w:vAlign w:val="center"/>
          </w:tcPr>
          <w:p w14:paraId="0E5D4888">
            <w:pPr>
              <w:spacing w:before="0" w:after="0" w:line="360" w:lineRule="auto"/>
              <w:ind w:firstLine="0"/>
              <w:jc w:val="center"/>
            </w:pPr>
            <w:r>
              <w:rPr>
                <w:rFonts w:ascii="Times New Roman" w:hAnsi="Times New Roman" w:eastAsia="Times New Roman" w:cs="Times New Roman"/>
                <w:b w:val="0"/>
                <w:i w:val="0"/>
                <w:color w:val="000000"/>
                <w:sz w:val="24"/>
              </w:rPr>
              <w:t>12 ч</w:t>
            </w:r>
          </w:p>
        </w:tc>
        <w:tc>
          <w:tcPr>
            <w:tcW w:w="1752" w:type="dxa"/>
            <w:vAlign w:val="center"/>
          </w:tcPr>
          <w:p w14:paraId="50C881EA">
            <w:pPr>
              <w:spacing w:before="0" w:after="0" w:line="360" w:lineRule="auto"/>
              <w:ind w:firstLine="0"/>
              <w:jc w:val="center"/>
            </w:pPr>
            <w:r>
              <w:rPr>
                <w:rFonts w:ascii="Times New Roman" w:hAnsi="Times New Roman" w:eastAsia="Times New Roman" w:cs="Times New Roman"/>
                <w:b w:val="0"/>
                <w:i w:val="0"/>
                <w:color w:val="000000"/>
                <w:sz w:val="24"/>
              </w:rPr>
              <w:t>300</w:t>
            </w:r>
          </w:p>
        </w:tc>
        <w:tc>
          <w:tcPr>
            <w:tcW w:w="2336" w:type="dxa"/>
            <w:vAlign w:val="center"/>
          </w:tcPr>
          <w:p w14:paraId="28A34AB2">
            <w:pPr>
              <w:spacing w:before="0" w:after="0" w:line="360" w:lineRule="auto"/>
              <w:ind w:firstLine="0"/>
              <w:jc w:val="center"/>
            </w:pPr>
            <w:r>
              <w:rPr>
                <w:rFonts w:ascii="Times New Roman" w:hAnsi="Times New Roman" w:eastAsia="Times New Roman" w:cs="Times New Roman"/>
                <w:b w:val="0"/>
                <w:i w:val="0"/>
                <w:color w:val="000000"/>
                <w:sz w:val="24"/>
              </w:rPr>
              <w:t>3 600</w:t>
            </w:r>
          </w:p>
        </w:tc>
      </w:tr>
      <w:tr w14:paraId="4E6FEDA1">
        <w:trPr>
          <w:cantSplit/>
          <w:jc w:val="center"/>
        </w:trPr>
        <w:tc>
          <w:tcPr>
            <w:tcW w:w="3509" w:type="dxa"/>
            <w:vAlign w:val="center"/>
          </w:tcPr>
          <w:p w14:paraId="3673FF92">
            <w:pPr>
              <w:spacing w:before="0" w:after="0" w:line="360" w:lineRule="auto"/>
              <w:ind w:firstLine="0"/>
              <w:jc w:val="center"/>
            </w:pPr>
            <w:r>
              <w:rPr>
                <w:rFonts w:ascii="Times New Roman" w:hAnsi="Times New Roman" w:eastAsia="Times New Roman" w:cs="Times New Roman"/>
                <w:b w:val="0"/>
                <w:i w:val="0"/>
                <w:color w:val="000000"/>
                <w:sz w:val="24"/>
              </w:rPr>
              <w:t>Обучение пользователя</w:t>
            </w:r>
          </w:p>
        </w:tc>
        <w:tc>
          <w:tcPr>
            <w:tcW w:w="1752" w:type="dxa"/>
            <w:vAlign w:val="center"/>
          </w:tcPr>
          <w:p w14:paraId="44FDA6D0">
            <w:pPr>
              <w:spacing w:before="0" w:after="0" w:line="360" w:lineRule="auto"/>
              <w:ind w:firstLine="0"/>
              <w:jc w:val="center"/>
            </w:pPr>
            <w:r>
              <w:rPr>
                <w:rFonts w:ascii="Times New Roman" w:hAnsi="Times New Roman" w:eastAsia="Times New Roman" w:cs="Times New Roman"/>
                <w:b w:val="0"/>
                <w:i w:val="0"/>
                <w:color w:val="000000"/>
                <w:sz w:val="24"/>
              </w:rPr>
              <w:t>4 ч</w:t>
            </w:r>
          </w:p>
        </w:tc>
        <w:tc>
          <w:tcPr>
            <w:tcW w:w="1752" w:type="dxa"/>
            <w:vAlign w:val="center"/>
          </w:tcPr>
          <w:p w14:paraId="1625EF3F">
            <w:pPr>
              <w:spacing w:before="0" w:after="0" w:line="360" w:lineRule="auto"/>
              <w:ind w:firstLine="0"/>
              <w:jc w:val="center"/>
            </w:pPr>
            <w:r>
              <w:rPr>
                <w:rFonts w:ascii="Times New Roman" w:hAnsi="Times New Roman" w:eastAsia="Times New Roman" w:cs="Times New Roman"/>
                <w:b w:val="0"/>
                <w:i w:val="0"/>
                <w:color w:val="000000"/>
                <w:sz w:val="24"/>
              </w:rPr>
              <w:t>300</w:t>
            </w:r>
          </w:p>
        </w:tc>
        <w:tc>
          <w:tcPr>
            <w:tcW w:w="2336" w:type="dxa"/>
            <w:vAlign w:val="center"/>
          </w:tcPr>
          <w:p w14:paraId="12AA15E0">
            <w:pPr>
              <w:spacing w:before="0" w:after="0" w:line="360" w:lineRule="auto"/>
              <w:ind w:firstLine="0"/>
              <w:jc w:val="center"/>
            </w:pPr>
            <w:r>
              <w:rPr>
                <w:rFonts w:ascii="Times New Roman" w:hAnsi="Times New Roman" w:eastAsia="Times New Roman" w:cs="Times New Roman"/>
                <w:b w:val="0"/>
                <w:i w:val="0"/>
                <w:color w:val="000000"/>
                <w:sz w:val="24"/>
              </w:rPr>
              <w:t>1 200</w:t>
            </w:r>
          </w:p>
        </w:tc>
      </w:tr>
      <w:tr w14:paraId="05870240">
        <w:trPr>
          <w:cantSplit/>
          <w:jc w:val="center"/>
        </w:trPr>
        <w:tc>
          <w:tcPr>
            <w:tcW w:w="3509" w:type="dxa"/>
            <w:vAlign w:val="center"/>
          </w:tcPr>
          <w:p w14:paraId="7C375EA3">
            <w:pPr>
              <w:spacing w:before="0" w:after="0" w:line="360" w:lineRule="auto"/>
              <w:ind w:firstLine="0"/>
              <w:jc w:val="center"/>
            </w:pPr>
            <w:r>
              <w:rPr>
                <w:rFonts w:ascii="Times New Roman" w:hAnsi="Times New Roman" w:eastAsia="Times New Roman" w:cs="Times New Roman"/>
                <w:b w:val="0"/>
                <w:i w:val="0"/>
                <w:color w:val="000000"/>
                <w:sz w:val="24"/>
              </w:rPr>
              <w:t>Оформление документации</w:t>
            </w:r>
          </w:p>
        </w:tc>
        <w:tc>
          <w:tcPr>
            <w:tcW w:w="1752" w:type="dxa"/>
            <w:vAlign w:val="center"/>
          </w:tcPr>
          <w:p w14:paraId="1473F0D4">
            <w:pPr>
              <w:spacing w:before="0" w:after="0" w:line="360" w:lineRule="auto"/>
              <w:ind w:firstLine="0"/>
              <w:jc w:val="center"/>
            </w:pPr>
            <w:r>
              <w:rPr>
                <w:rFonts w:ascii="Times New Roman" w:hAnsi="Times New Roman" w:eastAsia="Times New Roman" w:cs="Times New Roman"/>
                <w:b w:val="0"/>
                <w:i w:val="0"/>
                <w:color w:val="000000"/>
                <w:sz w:val="24"/>
              </w:rPr>
              <w:t>6 ч</w:t>
            </w:r>
          </w:p>
        </w:tc>
        <w:tc>
          <w:tcPr>
            <w:tcW w:w="1752" w:type="dxa"/>
            <w:vAlign w:val="center"/>
          </w:tcPr>
          <w:p w14:paraId="75F0C39F">
            <w:pPr>
              <w:spacing w:before="0" w:after="0" w:line="360" w:lineRule="auto"/>
              <w:ind w:firstLine="0"/>
              <w:jc w:val="center"/>
            </w:pPr>
            <w:r>
              <w:rPr>
                <w:rFonts w:ascii="Times New Roman" w:hAnsi="Times New Roman" w:eastAsia="Times New Roman" w:cs="Times New Roman"/>
                <w:b w:val="0"/>
                <w:i w:val="0"/>
                <w:color w:val="000000"/>
                <w:sz w:val="24"/>
              </w:rPr>
              <w:t>300</w:t>
            </w:r>
          </w:p>
        </w:tc>
        <w:tc>
          <w:tcPr>
            <w:tcW w:w="2336" w:type="dxa"/>
            <w:vAlign w:val="center"/>
          </w:tcPr>
          <w:p w14:paraId="0249F1BB">
            <w:pPr>
              <w:spacing w:before="0" w:after="0" w:line="360" w:lineRule="auto"/>
              <w:ind w:firstLine="0"/>
              <w:jc w:val="center"/>
            </w:pPr>
            <w:r>
              <w:rPr>
                <w:rFonts w:ascii="Times New Roman" w:hAnsi="Times New Roman" w:eastAsia="Times New Roman" w:cs="Times New Roman"/>
                <w:b w:val="0"/>
                <w:i w:val="0"/>
                <w:color w:val="000000"/>
                <w:sz w:val="24"/>
              </w:rPr>
              <w:t>1 800</w:t>
            </w:r>
          </w:p>
        </w:tc>
      </w:tr>
      <w:tr w14:paraId="2E90B551">
        <w:trPr>
          <w:cantSplit/>
          <w:jc w:val="center"/>
        </w:trPr>
        <w:tc>
          <w:tcPr>
            <w:tcW w:w="3509" w:type="dxa"/>
            <w:vAlign w:val="center"/>
          </w:tcPr>
          <w:p w14:paraId="41A75CA2">
            <w:pPr>
              <w:spacing w:before="0" w:after="0" w:line="360" w:lineRule="auto"/>
              <w:ind w:firstLine="0"/>
              <w:jc w:val="center"/>
            </w:pPr>
            <w:r>
              <w:rPr>
                <w:rFonts w:ascii="Times New Roman" w:hAnsi="Times New Roman" w:eastAsia="Times New Roman" w:cs="Times New Roman"/>
                <w:b w:val="0"/>
                <w:i w:val="0"/>
                <w:color w:val="000000"/>
                <w:sz w:val="24"/>
              </w:rPr>
              <w:t>Итого</w:t>
            </w:r>
          </w:p>
        </w:tc>
        <w:tc>
          <w:tcPr>
            <w:tcW w:w="1752" w:type="dxa"/>
            <w:vAlign w:val="center"/>
          </w:tcPr>
          <w:p w14:paraId="068D7B31">
            <w:pPr>
              <w:spacing w:before="0" w:after="0" w:line="360" w:lineRule="auto"/>
              <w:ind w:firstLine="0"/>
              <w:jc w:val="center"/>
            </w:pPr>
            <w:r>
              <w:rPr>
                <w:rFonts w:ascii="Times New Roman" w:hAnsi="Times New Roman" w:eastAsia="Times New Roman" w:cs="Times New Roman"/>
                <w:b w:val="0"/>
                <w:i w:val="0"/>
                <w:color w:val="000000"/>
                <w:sz w:val="24"/>
              </w:rPr>
              <w:t>80 ч</w:t>
            </w:r>
          </w:p>
        </w:tc>
        <w:tc>
          <w:tcPr>
            <w:tcW w:w="1752" w:type="dxa"/>
            <w:vAlign w:val="center"/>
          </w:tcPr>
          <w:p w14:paraId="3651C931">
            <w:pPr>
              <w:spacing w:before="0" w:after="0" w:line="360" w:lineRule="auto"/>
              <w:ind w:firstLine="0"/>
              <w:jc w:val="center"/>
            </w:pPr>
            <w:r>
              <w:rPr>
                <w:rFonts w:ascii="Times New Roman" w:hAnsi="Times New Roman" w:eastAsia="Times New Roman" w:cs="Times New Roman"/>
                <w:b w:val="0"/>
                <w:i w:val="0"/>
                <w:color w:val="000000"/>
                <w:sz w:val="24"/>
              </w:rPr>
              <w:t>300</w:t>
            </w:r>
          </w:p>
        </w:tc>
        <w:tc>
          <w:tcPr>
            <w:tcW w:w="2336" w:type="dxa"/>
            <w:vAlign w:val="center"/>
          </w:tcPr>
          <w:p w14:paraId="328533DC">
            <w:pPr>
              <w:spacing w:before="0" w:after="0" w:line="360" w:lineRule="auto"/>
              <w:ind w:firstLine="0"/>
              <w:jc w:val="center"/>
            </w:pPr>
            <w:r>
              <w:rPr>
                <w:rFonts w:ascii="Times New Roman" w:hAnsi="Times New Roman" w:eastAsia="Times New Roman" w:cs="Times New Roman"/>
                <w:b w:val="0"/>
                <w:i w:val="0"/>
                <w:color w:val="000000"/>
                <w:sz w:val="24"/>
              </w:rPr>
              <w:t>24 000</w:t>
            </w:r>
          </w:p>
        </w:tc>
      </w:tr>
    </w:tbl>
    <w:p w14:paraId="16CAFC0B">
      <w:pPr>
        <w:spacing w:before="0" w:after="0" w:line="360" w:lineRule="auto"/>
      </w:pPr>
    </w:p>
    <w:p w14:paraId="65EEC23F">
      <w:pPr>
        <w:keepNext/>
        <w:spacing w:before="0" w:after="0" w:line="360" w:lineRule="auto"/>
        <w:ind w:firstLine="0"/>
        <w:jc w:val="left"/>
      </w:pPr>
      <w:r>
        <w:rPr>
          <w:rFonts w:ascii="Times New Roman" w:hAnsi="Times New Roman" w:eastAsia="Times New Roman" w:cs="Times New Roman"/>
          <w:b w:val="0"/>
          <w:i w:val="0"/>
          <w:color w:val="000000"/>
          <w:sz w:val="28"/>
        </w:rPr>
        <w:t>Таблица 3.3 — Оценка эксплуатационного эффекта</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1606"/>
        <w:gridCol w:w="1606"/>
        <w:gridCol w:w="1606"/>
        <w:gridCol w:w="1606"/>
        <w:gridCol w:w="1606"/>
        <w:gridCol w:w="1606"/>
      </w:tblGrid>
      <w:tr w14:paraId="79713204">
        <w:trPr>
          <w:cantSplit/>
          <w:tblHeader/>
          <w:jc w:val="center"/>
        </w:trPr>
        <w:tc>
          <w:tcPr>
            <w:tcW w:w="2625" w:type="dxa"/>
            <w:vAlign w:val="center"/>
          </w:tcPr>
          <w:p w14:paraId="6AADF589">
            <w:pPr>
              <w:spacing w:before="0" w:after="0" w:line="360" w:lineRule="auto"/>
              <w:ind w:firstLine="0"/>
              <w:jc w:val="center"/>
            </w:pPr>
            <w:r>
              <w:rPr>
                <w:rFonts w:ascii="Times New Roman" w:hAnsi="Times New Roman" w:eastAsia="Times New Roman" w:cs="Times New Roman"/>
                <w:b/>
                <w:i w:val="0"/>
                <w:color w:val="000000"/>
                <w:sz w:val="24"/>
              </w:rPr>
              <w:t>Операция</w:t>
            </w:r>
          </w:p>
        </w:tc>
        <w:tc>
          <w:tcPr>
            <w:tcW w:w="1208" w:type="dxa"/>
            <w:vAlign w:val="center"/>
          </w:tcPr>
          <w:p w14:paraId="408C3498">
            <w:pPr>
              <w:spacing w:before="0" w:after="0" w:line="360" w:lineRule="auto"/>
              <w:ind w:firstLine="0"/>
              <w:jc w:val="center"/>
            </w:pPr>
            <w:r>
              <w:rPr>
                <w:rFonts w:ascii="Times New Roman" w:hAnsi="Times New Roman" w:eastAsia="Times New Roman" w:cs="Times New Roman"/>
                <w:b/>
                <w:i w:val="0"/>
                <w:color w:val="000000"/>
                <w:sz w:val="24"/>
              </w:rPr>
              <w:t>Было, мин.</w:t>
            </w:r>
          </w:p>
        </w:tc>
        <w:tc>
          <w:tcPr>
            <w:tcW w:w="1208" w:type="dxa"/>
            <w:vAlign w:val="center"/>
          </w:tcPr>
          <w:p w14:paraId="3EF0BE53">
            <w:pPr>
              <w:spacing w:before="0" w:after="0" w:line="360" w:lineRule="auto"/>
              <w:ind w:firstLine="0"/>
              <w:jc w:val="center"/>
            </w:pPr>
            <w:r>
              <w:rPr>
                <w:rFonts w:ascii="Times New Roman" w:hAnsi="Times New Roman" w:eastAsia="Times New Roman" w:cs="Times New Roman"/>
                <w:b/>
                <w:i w:val="0"/>
                <w:color w:val="000000"/>
                <w:sz w:val="24"/>
              </w:rPr>
              <w:t>Стало, мин.</w:t>
            </w:r>
          </w:p>
        </w:tc>
        <w:tc>
          <w:tcPr>
            <w:tcW w:w="1576" w:type="dxa"/>
            <w:vAlign w:val="center"/>
          </w:tcPr>
          <w:p w14:paraId="1686D595">
            <w:pPr>
              <w:spacing w:before="0" w:after="0" w:line="360" w:lineRule="auto"/>
              <w:ind w:firstLine="0"/>
              <w:jc w:val="center"/>
            </w:pPr>
            <w:r>
              <w:rPr>
                <w:rFonts w:ascii="Times New Roman" w:hAnsi="Times New Roman" w:eastAsia="Times New Roman" w:cs="Times New Roman"/>
                <w:b/>
                <w:i w:val="0"/>
                <w:color w:val="000000"/>
                <w:sz w:val="24"/>
              </w:rPr>
              <w:t>Экономия на операции, мин.</w:t>
            </w:r>
          </w:p>
        </w:tc>
        <w:tc>
          <w:tcPr>
            <w:tcW w:w="1315" w:type="dxa"/>
            <w:vAlign w:val="center"/>
          </w:tcPr>
          <w:p w14:paraId="1F2C2F57">
            <w:pPr>
              <w:spacing w:before="0" w:after="0" w:line="360" w:lineRule="auto"/>
              <w:ind w:firstLine="0"/>
              <w:jc w:val="center"/>
            </w:pPr>
            <w:r>
              <w:rPr>
                <w:rFonts w:ascii="Times New Roman" w:hAnsi="Times New Roman" w:eastAsia="Times New Roman" w:cs="Times New Roman"/>
                <w:b/>
                <w:i w:val="0"/>
                <w:color w:val="000000"/>
                <w:sz w:val="24"/>
              </w:rPr>
              <w:t>Частота в месяц</w:t>
            </w:r>
          </w:p>
        </w:tc>
        <w:tc>
          <w:tcPr>
            <w:tcW w:w="1417" w:type="dxa"/>
            <w:vAlign w:val="center"/>
          </w:tcPr>
          <w:p w14:paraId="140EB708">
            <w:pPr>
              <w:spacing w:before="0" w:after="0" w:line="360" w:lineRule="auto"/>
              <w:ind w:firstLine="0"/>
              <w:jc w:val="center"/>
            </w:pPr>
            <w:r>
              <w:rPr>
                <w:rFonts w:ascii="Times New Roman" w:hAnsi="Times New Roman" w:eastAsia="Times New Roman" w:cs="Times New Roman"/>
                <w:b/>
                <w:i w:val="0"/>
                <w:color w:val="000000"/>
                <w:sz w:val="24"/>
              </w:rPr>
              <w:t>Экономия, мин.</w:t>
            </w:r>
          </w:p>
        </w:tc>
      </w:tr>
      <w:tr w14:paraId="067EEB3B">
        <w:trPr>
          <w:cantSplit/>
          <w:jc w:val="center"/>
        </w:trPr>
        <w:tc>
          <w:tcPr>
            <w:tcW w:w="2625" w:type="dxa"/>
            <w:vAlign w:val="center"/>
          </w:tcPr>
          <w:p w14:paraId="3B567543">
            <w:pPr>
              <w:spacing w:before="0" w:after="0" w:line="360" w:lineRule="auto"/>
              <w:ind w:firstLine="0"/>
              <w:jc w:val="center"/>
            </w:pPr>
            <w:r>
              <w:rPr>
                <w:rFonts w:ascii="Times New Roman" w:hAnsi="Times New Roman" w:eastAsia="Times New Roman" w:cs="Times New Roman"/>
                <w:b w:val="0"/>
                <w:i w:val="0"/>
                <w:color w:val="000000"/>
                <w:sz w:val="24"/>
              </w:rPr>
              <w:t>Запись и подтверждение клиента</w:t>
            </w:r>
          </w:p>
        </w:tc>
        <w:tc>
          <w:tcPr>
            <w:tcW w:w="1208" w:type="dxa"/>
            <w:vAlign w:val="center"/>
          </w:tcPr>
          <w:p w14:paraId="416AD1D7">
            <w:pPr>
              <w:spacing w:before="0" w:after="0" w:line="360" w:lineRule="auto"/>
              <w:ind w:firstLine="0"/>
              <w:jc w:val="center"/>
            </w:pPr>
            <w:r>
              <w:rPr>
                <w:rFonts w:ascii="Times New Roman" w:hAnsi="Times New Roman" w:eastAsia="Times New Roman" w:cs="Times New Roman"/>
                <w:b w:val="0"/>
                <w:i w:val="0"/>
                <w:color w:val="000000"/>
                <w:sz w:val="24"/>
              </w:rPr>
              <w:t>8</w:t>
            </w:r>
          </w:p>
        </w:tc>
        <w:tc>
          <w:tcPr>
            <w:tcW w:w="1208" w:type="dxa"/>
            <w:vAlign w:val="center"/>
          </w:tcPr>
          <w:p w14:paraId="0584144E">
            <w:pPr>
              <w:spacing w:before="0" w:after="0" w:line="360" w:lineRule="auto"/>
              <w:ind w:firstLine="0"/>
              <w:jc w:val="center"/>
            </w:pPr>
            <w:r>
              <w:rPr>
                <w:rFonts w:ascii="Times New Roman" w:hAnsi="Times New Roman" w:eastAsia="Times New Roman" w:cs="Times New Roman"/>
                <w:b w:val="0"/>
                <w:i w:val="0"/>
                <w:color w:val="000000"/>
                <w:sz w:val="24"/>
              </w:rPr>
              <w:t>5</w:t>
            </w:r>
          </w:p>
        </w:tc>
        <w:tc>
          <w:tcPr>
            <w:tcW w:w="1576" w:type="dxa"/>
            <w:vAlign w:val="center"/>
          </w:tcPr>
          <w:p w14:paraId="2E3CCA29">
            <w:pPr>
              <w:spacing w:before="0" w:after="0" w:line="360" w:lineRule="auto"/>
              <w:ind w:firstLine="0"/>
              <w:jc w:val="center"/>
            </w:pPr>
            <w:r>
              <w:rPr>
                <w:rFonts w:ascii="Times New Roman" w:hAnsi="Times New Roman" w:eastAsia="Times New Roman" w:cs="Times New Roman"/>
                <w:b w:val="0"/>
                <w:i w:val="0"/>
                <w:color w:val="000000"/>
                <w:sz w:val="24"/>
              </w:rPr>
              <w:t>3</w:t>
            </w:r>
          </w:p>
        </w:tc>
        <w:tc>
          <w:tcPr>
            <w:tcW w:w="1315" w:type="dxa"/>
            <w:vAlign w:val="center"/>
          </w:tcPr>
          <w:p w14:paraId="48B26CF3">
            <w:pPr>
              <w:spacing w:before="0" w:after="0" w:line="360" w:lineRule="auto"/>
              <w:ind w:firstLine="0"/>
              <w:jc w:val="center"/>
            </w:pPr>
            <w:r>
              <w:rPr>
                <w:rFonts w:ascii="Times New Roman" w:hAnsi="Times New Roman" w:eastAsia="Times New Roman" w:cs="Times New Roman"/>
                <w:b w:val="0"/>
                <w:i w:val="0"/>
                <w:color w:val="000000"/>
                <w:sz w:val="24"/>
              </w:rPr>
              <w:t>160</w:t>
            </w:r>
          </w:p>
        </w:tc>
        <w:tc>
          <w:tcPr>
            <w:tcW w:w="1417" w:type="dxa"/>
            <w:vAlign w:val="center"/>
          </w:tcPr>
          <w:p w14:paraId="5E2471EB">
            <w:pPr>
              <w:spacing w:before="0" w:after="0" w:line="360" w:lineRule="auto"/>
              <w:ind w:firstLine="0"/>
              <w:jc w:val="center"/>
            </w:pPr>
            <w:r>
              <w:rPr>
                <w:rFonts w:ascii="Times New Roman" w:hAnsi="Times New Roman" w:eastAsia="Times New Roman" w:cs="Times New Roman"/>
                <w:b w:val="0"/>
                <w:i w:val="0"/>
                <w:color w:val="000000"/>
                <w:sz w:val="24"/>
              </w:rPr>
              <w:t>480</w:t>
            </w:r>
          </w:p>
        </w:tc>
      </w:tr>
      <w:tr w14:paraId="37D6F42E">
        <w:trPr>
          <w:cantSplit/>
          <w:jc w:val="center"/>
        </w:trPr>
        <w:tc>
          <w:tcPr>
            <w:tcW w:w="2625" w:type="dxa"/>
            <w:vAlign w:val="center"/>
          </w:tcPr>
          <w:p w14:paraId="68C42598">
            <w:pPr>
              <w:spacing w:before="0" w:after="0" w:line="360" w:lineRule="auto"/>
              <w:ind w:firstLine="0"/>
              <w:jc w:val="center"/>
            </w:pPr>
            <w:r>
              <w:rPr>
                <w:rFonts w:ascii="Times New Roman" w:hAnsi="Times New Roman" w:eastAsia="Times New Roman" w:cs="Times New Roman"/>
                <w:b w:val="0"/>
                <w:i w:val="0"/>
                <w:color w:val="000000"/>
                <w:sz w:val="24"/>
              </w:rPr>
              <w:t>Подбор свободного окна</w:t>
            </w:r>
          </w:p>
        </w:tc>
        <w:tc>
          <w:tcPr>
            <w:tcW w:w="1208" w:type="dxa"/>
            <w:vAlign w:val="center"/>
          </w:tcPr>
          <w:p w14:paraId="5AAA67B1">
            <w:pPr>
              <w:spacing w:before="0" w:after="0" w:line="360" w:lineRule="auto"/>
              <w:ind w:firstLine="0"/>
              <w:jc w:val="center"/>
            </w:pPr>
            <w:r>
              <w:rPr>
                <w:rFonts w:ascii="Times New Roman" w:hAnsi="Times New Roman" w:eastAsia="Times New Roman" w:cs="Times New Roman"/>
                <w:b w:val="0"/>
                <w:i w:val="0"/>
                <w:color w:val="000000"/>
                <w:sz w:val="24"/>
              </w:rPr>
              <w:t>6</w:t>
            </w:r>
          </w:p>
        </w:tc>
        <w:tc>
          <w:tcPr>
            <w:tcW w:w="1208" w:type="dxa"/>
            <w:vAlign w:val="center"/>
          </w:tcPr>
          <w:p w14:paraId="7B493B23">
            <w:pPr>
              <w:spacing w:before="0" w:after="0" w:line="360" w:lineRule="auto"/>
              <w:ind w:firstLine="0"/>
              <w:jc w:val="center"/>
            </w:pPr>
            <w:r>
              <w:rPr>
                <w:rFonts w:ascii="Times New Roman" w:hAnsi="Times New Roman" w:eastAsia="Times New Roman" w:cs="Times New Roman"/>
                <w:b w:val="0"/>
                <w:i w:val="0"/>
                <w:color w:val="000000"/>
                <w:sz w:val="24"/>
              </w:rPr>
              <w:t>3</w:t>
            </w:r>
          </w:p>
        </w:tc>
        <w:tc>
          <w:tcPr>
            <w:tcW w:w="1576" w:type="dxa"/>
            <w:vAlign w:val="center"/>
          </w:tcPr>
          <w:p w14:paraId="1813AF36">
            <w:pPr>
              <w:spacing w:before="0" w:after="0" w:line="360" w:lineRule="auto"/>
              <w:ind w:firstLine="0"/>
              <w:jc w:val="center"/>
            </w:pPr>
            <w:r>
              <w:rPr>
                <w:rFonts w:ascii="Times New Roman" w:hAnsi="Times New Roman" w:eastAsia="Times New Roman" w:cs="Times New Roman"/>
                <w:b w:val="0"/>
                <w:i w:val="0"/>
                <w:color w:val="000000"/>
                <w:sz w:val="24"/>
              </w:rPr>
              <w:t>3</w:t>
            </w:r>
          </w:p>
        </w:tc>
        <w:tc>
          <w:tcPr>
            <w:tcW w:w="1315" w:type="dxa"/>
            <w:vAlign w:val="center"/>
          </w:tcPr>
          <w:p w14:paraId="5D8F14A5">
            <w:pPr>
              <w:spacing w:before="0" w:after="0" w:line="360" w:lineRule="auto"/>
              <w:ind w:firstLine="0"/>
              <w:jc w:val="center"/>
            </w:pPr>
            <w:r>
              <w:rPr>
                <w:rFonts w:ascii="Times New Roman" w:hAnsi="Times New Roman" w:eastAsia="Times New Roman" w:cs="Times New Roman"/>
                <w:b w:val="0"/>
                <w:i w:val="0"/>
                <w:color w:val="000000"/>
                <w:sz w:val="24"/>
              </w:rPr>
              <w:t>120</w:t>
            </w:r>
          </w:p>
        </w:tc>
        <w:tc>
          <w:tcPr>
            <w:tcW w:w="1417" w:type="dxa"/>
            <w:vAlign w:val="center"/>
          </w:tcPr>
          <w:p w14:paraId="7DAA1F23">
            <w:pPr>
              <w:spacing w:before="0" w:after="0" w:line="360" w:lineRule="auto"/>
              <w:ind w:firstLine="0"/>
              <w:jc w:val="center"/>
            </w:pPr>
            <w:r>
              <w:rPr>
                <w:rFonts w:ascii="Times New Roman" w:hAnsi="Times New Roman" w:eastAsia="Times New Roman" w:cs="Times New Roman"/>
                <w:b w:val="0"/>
                <w:i w:val="0"/>
                <w:color w:val="000000"/>
                <w:sz w:val="24"/>
              </w:rPr>
              <w:t>360</w:t>
            </w:r>
          </w:p>
        </w:tc>
      </w:tr>
      <w:tr w14:paraId="527F4F1D">
        <w:trPr>
          <w:cantSplit/>
          <w:jc w:val="center"/>
        </w:trPr>
        <w:tc>
          <w:tcPr>
            <w:tcW w:w="2625" w:type="dxa"/>
            <w:vAlign w:val="center"/>
          </w:tcPr>
          <w:p w14:paraId="06BB938F">
            <w:pPr>
              <w:spacing w:before="0" w:after="0" w:line="360" w:lineRule="auto"/>
              <w:ind w:firstLine="0"/>
              <w:jc w:val="center"/>
            </w:pPr>
            <w:r>
              <w:rPr>
                <w:rFonts w:ascii="Times New Roman" w:hAnsi="Times New Roman" w:eastAsia="Times New Roman" w:cs="Times New Roman"/>
                <w:b w:val="0"/>
                <w:i w:val="0"/>
                <w:color w:val="000000"/>
                <w:sz w:val="24"/>
              </w:rPr>
              <w:t>Подготовка графика мастеров</w:t>
            </w:r>
          </w:p>
        </w:tc>
        <w:tc>
          <w:tcPr>
            <w:tcW w:w="1208" w:type="dxa"/>
            <w:vAlign w:val="center"/>
          </w:tcPr>
          <w:p w14:paraId="0DD110BC">
            <w:pPr>
              <w:spacing w:before="0" w:after="0" w:line="360" w:lineRule="auto"/>
              <w:ind w:firstLine="0"/>
              <w:jc w:val="center"/>
            </w:pPr>
            <w:r>
              <w:rPr>
                <w:rFonts w:ascii="Times New Roman" w:hAnsi="Times New Roman" w:eastAsia="Times New Roman" w:cs="Times New Roman"/>
                <w:b w:val="0"/>
                <w:i w:val="0"/>
                <w:color w:val="000000"/>
                <w:sz w:val="24"/>
              </w:rPr>
              <w:t>120</w:t>
            </w:r>
          </w:p>
        </w:tc>
        <w:tc>
          <w:tcPr>
            <w:tcW w:w="1208" w:type="dxa"/>
            <w:vAlign w:val="center"/>
          </w:tcPr>
          <w:p w14:paraId="5CDFE60B">
            <w:pPr>
              <w:spacing w:before="0" w:after="0" w:line="360" w:lineRule="auto"/>
              <w:ind w:firstLine="0"/>
              <w:jc w:val="center"/>
            </w:pPr>
            <w:r>
              <w:rPr>
                <w:rFonts w:ascii="Times New Roman" w:hAnsi="Times New Roman" w:eastAsia="Times New Roman" w:cs="Times New Roman"/>
                <w:b w:val="0"/>
                <w:i w:val="0"/>
                <w:color w:val="000000"/>
                <w:sz w:val="24"/>
              </w:rPr>
              <w:t>60</w:t>
            </w:r>
          </w:p>
        </w:tc>
        <w:tc>
          <w:tcPr>
            <w:tcW w:w="1576" w:type="dxa"/>
            <w:vAlign w:val="center"/>
          </w:tcPr>
          <w:p w14:paraId="606097D0">
            <w:pPr>
              <w:spacing w:before="0" w:after="0" w:line="360" w:lineRule="auto"/>
              <w:ind w:firstLine="0"/>
              <w:jc w:val="center"/>
            </w:pPr>
            <w:r>
              <w:rPr>
                <w:rFonts w:ascii="Times New Roman" w:hAnsi="Times New Roman" w:eastAsia="Times New Roman" w:cs="Times New Roman"/>
                <w:b w:val="0"/>
                <w:i w:val="0"/>
                <w:color w:val="000000"/>
                <w:sz w:val="24"/>
              </w:rPr>
              <w:t>60</w:t>
            </w:r>
          </w:p>
        </w:tc>
        <w:tc>
          <w:tcPr>
            <w:tcW w:w="1315" w:type="dxa"/>
            <w:vAlign w:val="center"/>
          </w:tcPr>
          <w:p w14:paraId="0759B5A3">
            <w:pPr>
              <w:spacing w:before="0" w:after="0" w:line="360" w:lineRule="auto"/>
              <w:ind w:firstLine="0"/>
              <w:jc w:val="center"/>
            </w:pPr>
            <w:r>
              <w:rPr>
                <w:rFonts w:ascii="Times New Roman" w:hAnsi="Times New Roman" w:eastAsia="Times New Roman" w:cs="Times New Roman"/>
                <w:b w:val="0"/>
                <w:i w:val="0"/>
                <w:color w:val="000000"/>
                <w:sz w:val="24"/>
              </w:rPr>
              <w:t>4</w:t>
            </w:r>
          </w:p>
        </w:tc>
        <w:tc>
          <w:tcPr>
            <w:tcW w:w="1417" w:type="dxa"/>
            <w:vAlign w:val="center"/>
          </w:tcPr>
          <w:p w14:paraId="0B962C2B">
            <w:pPr>
              <w:spacing w:before="0" w:after="0" w:line="360" w:lineRule="auto"/>
              <w:ind w:firstLine="0"/>
              <w:jc w:val="center"/>
            </w:pPr>
            <w:r>
              <w:rPr>
                <w:rFonts w:ascii="Times New Roman" w:hAnsi="Times New Roman" w:eastAsia="Times New Roman" w:cs="Times New Roman"/>
                <w:b w:val="0"/>
                <w:i w:val="0"/>
                <w:color w:val="000000"/>
                <w:sz w:val="24"/>
              </w:rPr>
              <w:t>240</w:t>
            </w:r>
          </w:p>
        </w:tc>
      </w:tr>
      <w:tr w14:paraId="53F14C09">
        <w:trPr>
          <w:cantSplit/>
          <w:jc w:val="center"/>
        </w:trPr>
        <w:tc>
          <w:tcPr>
            <w:tcW w:w="2625" w:type="dxa"/>
            <w:vAlign w:val="center"/>
          </w:tcPr>
          <w:p w14:paraId="5466574F">
            <w:pPr>
              <w:spacing w:before="0" w:after="0" w:line="360" w:lineRule="auto"/>
              <w:ind w:firstLine="0"/>
              <w:jc w:val="center"/>
            </w:pPr>
            <w:r>
              <w:rPr>
                <w:rFonts w:ascii="Times New Roman" w:hAnsi="Times New Roman" w:eastAsia="Times New Roman" w:cs="Times New Roman"/>
                <w:b w:val="0"/>
                <w:i w:val="0"/>
                <w:color w:val="000000"/>
                <w:sz w:val="24"/>
              </w:rPr>
              <w:t>Проверка расходников</w:t>
            </w:r>
          </w:p>
        </w:tc>
        <w:tc>
          <w:tcPr>
            <w:tcW w:w="1208" w:type="dxa"/>
            <w:vAlign w:val="center"/>
          </w:tcPr>
          <w:p w14:paraId="2ADEDBF7">
            <w:pPr>
              <w:spacing w:before="0" w:after="0" w:line="360" w:lineRule="auto"/>
              <w:ind w:firstLine="0"/>
              <w:jc w:val="center"/>
            </w:pPr>
            <w:r>
              <w:rPr>
                <w:rFonts w:ascii="Times New Roman" w:hAnsi="Times New Roman" w:eastAsia="Times New Roman" w:cs="Times New Roman"/>
                <w:b w:val="0"/>
                <w:i w:val="0"/>
                <w:color w:val="000000"/>
                <w:sz w:val="24"/>
              </w:rPr>
              <w:t>90</w:t>
            </w:r>
          </w:p>
        </w:tc>
        <w:tc>
          <w:tcPr>
            <w:tcW w:w="1208" w:type="dxa"/>
            <w:vAlign w:val="center"/>
          </w:tcPr>
          <w:p w14:paraId="2B777CB8">
            <w:pPr>
              <w:spacing w:before="0" w:after="0" w:line="360" w:lineRule="auto"/>
              <w:ind w:firstLine="0"/>
              <w:jc w:val="center"/>
            </w:pPr>
            <w:r>
              <w:rPr>
                <w:rFonts w:ascii="Times New Roman" w:hAnsi="Times New Roman" w:eastAsia="Times New Roman" w:cs="Times New Roman"/>
                <w:b w:val="0"/>
                <w:i w:val="0"/>
                <w:color w:val="000000"/>
                <w:sz w:val="24"/>
              </w:rPr>
              <w:t>45</w:t>
            </w:r>
          </w:p>
        </w:tc>
        <w:tc>
          <w:tcPr>
            <w:tcW w:w="1576" w:type="dxa"/>
            <w:vAlign w:val="center"/>
          </w:tcPr>
          <w:p w14:paraId="30092309">
            <w:pPr>
              <w:spacing w:before="0" w:after="0" w:line="360" w:lineRule="auto"/>
              <w:ind w:firstLine="0"/>
              <w:jc w:val="center"/>
            </w:pPr>
            <w:r>
              <w:rPr>
                <w:rFonts w:ascii="Times New Roman" w:hAnsi="Times New Roman" w:eastAsia="Times New Roman" w:cs="Times New Roman"/>
                <w:b w:val="0"/>
                <w:i w:val="0"/>
                <w:color w:val="000000"/>
                <w:sz w:val="24"/>
              </w:rPr>
              <w:t>45</w:t>
            </w:r>
          </w:p>
        </w:tc>
        <w:tc>
          <w:tcPr>
            <w:tcW w:w="1315" w:type="dxa"/>
            <w:vAlign w:val="center"/>
          </w:tcPr>
          <w:p w14:paraId="05180DA2">
            <w:pPr>
              <w:spacing w:before="0" w:after="0" w:line="360" w:lineRule="auto"/>
              <w:ind w:firstLine="0"/>
              <w:jc w:val="center"/>
            </w:pPr>
            <w:r>
              <w:rPr>
                <w:rFonts w:ascii="Times New Roman" w:hAnsi="Times New Roman" w:eastAsia="Times New Roman" w:cs="Times New Roman"/>
                <w:b w:val="0"/>
                <w:i w:val="0"/>
                <w:color w:val="000000"/>
                <w:sz w:val="24"/>
              </w:rPr>
              <w:t>4</w:t>
            </w:r>
          </w:p>
        </w:tc>
        <w:tc>
          <w:tcPr>
            <w:tcW w:w="1417" w:type="dxa"/>
            <w:vAlign w:val="center"/>
          </w:tcPr>
          <w:p w14:paraId="33724018">
            <w:pPr>
              <w:spacing w:before="0" w:after="0" w:line="360" w:lineRule="auto"/>
              <w:ind w:firstLine="0"/>
              <w:jc w:val="center"/>
            </w:pPr>
            <w:r>
              <w:rPr>
                <w:rFonts w:ascii="Times New Roman" w:hAnsi="Times New Roman" w:eastAsia="Times New Roman" w:cs="Times New Roman"/>
                <w:b w:val="0"/>
                <w:i w:val="0"/>
                <w:color w:val="000000"/>
                <w:sz w:val="24"/>
              </w:rPr>
              <w:t>180</w:t>
            </w:r>
          </w:p>
        </w:tc>
      </w:tr>
      <w:tr w14:paraId="63500BEE">
        <w:trPr>
          <w:cantSplit/>
          <w:jc w:val="center"/>
        </w:trPr>
        <w:tc>
          <w:tcPr>
            <w:tcW w:w="2625" w:type="dxa"/>
            <w:vAlign w:val="center"/>
          </w:tcPr>
          <w:p w14:paraId="6FD048FE">
            <w:pPr>
              <w:spacing w:before="0" w:after="0" w:line="360" w:lineRule="auto"/>
              <w:ind w:firstLine="0"/>
              <w:jc w:val="center"/>
            </w:pPr>
            <w:r>
              <w:rPr>
                <w:rFonts w:ascii="Times New Roman" w:hAnsi="Times New Roman" w:eastAsia="Times New Roman" w:cs="Times New Roman"/>
                <w:b w:val="0"/>
                <w:i w:val="0"/>
                <w:color w:val="000000"/>
                <w:sz w:val="24"/>
              </w:rPr>
              <w:t>Подготовка отчёта</w:t>
            </w:r>
          </w:p>
        </w:tc>
        <w:tc>
          <w:tcPr>
            <w:tcW w:w="1208" w:type="dxa"/>
            <w:vAlign w:val="center"/>
          </w:tcPr>
          <w:p w14:paraId="39F34CF1">
            <w:pPr>
              <w:spacing w:before="0" w:after="0" w:line="360" w:lineRule="auto"/>
              <w:ind w:firstLine="0"/>
              <w:jc w:val="center"/>
            </w:pPr>
            <w:r>
              <w:rPr>
                <w:rFonts w:ascii="Times New Roman" w:hAnsi="Times New Roman" w:eastAsia="Times New Roman" w:cs="Times New Roman"/>
                <w:b w:val="0"/>
                <w:i w:val="0"/>
                <w:color w:val="000000"/>
                <w:sz w:val="24"/>
              </w:rPr>
              <w:t>120</w:t>
            </w:r>
          </w:p>
        </w:tc>
        <w:tc>
          <w:tcPr>
            <w:tcW w:w="1208" w:type="dxa"/>
            <w:vAlign w:val="center"/>
          </w:tcPr>
          <w:p w14:paraId="1693E084">
            <w:pPr>
              <w:spacing w:before="0" w:after="0" w:line="360" w:lineRule="auto"/>
              <w:ind w:firstLine="0"/>
              <w:jc w:val="center"/>
            </w:pPr>
            <w:r>
              <w:rPr>
                <w:rFonts w:ascii="Times New Roman" w:hAnsi="Times New Roman" w:eastAsia="Times New Roman" w:cs="Times New Roman"/>
                <w:b w:val="0"/>
                <w:i w:val="0"/>
                <w:color w:val="000000"/>
                <w:sz w:val="24"/>
              </w:rPr>
              <w:t>30</w:t>
            </w:r>
          </w:p>
        </w:tc>
        <w:tc>
          <w:tcPr>
            <w:tcW w:w="1576" w:type="dxa"/>
            <w:vAlign w:val="center"/>
          </w:tcPr>
          <w:p w14:paraId="271835F6">
            <w:pPr>
              <w:spacing w:before="0" w:after="0" w:line="360" w:lineRule="auto"/>
              <w:ind w:firstLine="0"/>
              <w:jc w:val="center"/>
            </w:pPr>
            <w:r>
              <w:rPr>
                <w:rFonts w:ascii="Times New Roman" w:hAnsi="Times New Roman" w:eastAsia="Times New Roman" w:cs="Times New Roman"/>
                <w:b w:val="0"/>
                <w:i w:val="0"/>
                <w:color w:val="000000"/>
                <w:sz w:val="24"/>
              </w:rPr>
              <w:t>90</w:t>
            </w:r>
          </w:p>
        </w:tc>
        <w:tc>
          <w:tcPr>
            <w:tcW w:w="1315" w:type="dxa"/>
            <w:vAlign w:val="center"/>
          </w:tcPr>
          <w:p w14:paraId="2A9B7A70">
            <w:pPr>
              <w:spacing w:before="0" w:after="0" w:line="360" w:lineRule="auto"/>
              <w:ind w:firstLine="0"/>
              <w:jc w:val="center"/>
            </w:pPr>
            <w:r>
              <w:rPr>
                <w:rFonts w:ascii="Times New Roman" w:hAnsi="Times New Roman" w:eastAsia="Times New Roman" w:cs="Times New Roman"/>
                <w:b w:val="0"/>
                <w:i w:val="0"/>
                <w:color w:val="000000"/>
                <w:sz w:val="24"/>
              </w:rPr>
              <w:t>4</w:t>
            </w:r>
          </w:p>
        </w:tc>
        <w:tc>
          <w:tcPr>
            <w:tcW w:w="1417" w:type="dxa"/>
            <w:vAlign w:val="center"/>
          </w:tcPr>
          <w:p w14:paraId="740373B1">
            <w:pPr>
              <w:spacing w:before="0" w:after="0" w:line="360" w:lineRule="auto"/>
              <w:ind w:firstLine="0"/>
              <w:jc w:val="center"/>
            </w:pPr>
            <w:r>
              <w:rPr>
                <w:rFonts w:ascii="Times New Roman" w:hAnsi="Times New Roman" w:eastAsia="Times New Roman" w:cs="Times New Roman"/>
                <w:b w:val="0"/>
                <w:i w:val="0"/>
                <w:color w:val="000000"/>
                <w:sz w:val="24"/>
              </w:rPr>
              <w:t>360</w:t>
            </w:r>
          </w:p>
        </w:tc>
      </w:tr>
      <w:tr w14:paraId="725C4A19">
        <w:trPr>
          <w:cantSplit/>
          <w:jc w:val="center"/>
        </w:trPr>
        <w:tc>
          <w:tcPr>
            <w:tcW w:w="2625" w:type="dxa"/>
            <w:vAlign w:val="center"/>
          </w:tcPr>
          <w:p w14:paraId="0F789933">
            <w:pPr>
              <w:spacing w:before="0" w:after="0" w:line="360" w:lineRule="auto"/>
              <w:ind w:firstLine="0"/>
              <w:jc w:val="center"/>
            </w:pPr>
            <w:r>
              <w:rPr>
                <w:rFonts w:ascii="Times New Roman" w:hAnsi="Times New Roman" w:eastAsia="Times New Roman" w:cs="Times New Roman"/>
                <w:b w:val="0"/>
                <w:i w:val="0"/>
                <w:color w:val="000000"/>
                <w:sz w:val="24"/>
              </w:rPr>
              <w:t>Итого</w:t>
            </w:r>
          </w:p>
        </w:tc>
        <w:tc>
          <w:tcPr>
            <w:tcW w:w="1208" w:type="dxa"/>
            <w:vAlign w:val="center"/>
          </w:tcPr>
          <w:p w14:paraId="50C2CA33">
            <w:pPr>
              <w:spacing w:before="0" w:after="0" w:line="360" w:lineRule="auto"/>
              <w:ind w:firstLine="0"/>
              <w:jc w:val="center"/>
            </w:pPr>
            <w:r>
              <w:rPr>
                <w:rFonts w:ascii="Times New Roman" w:hAnsi="Times New Roman" w:eastAsia="Times New Roman" w:cs="Times New Roman"/>
                <w:b w:val="0"/>
                <w:i w:val="0"/>
                <w:color w:val="000000"/>
                <w:sz w:val="24"/>
              </w:rPr>
              <w:t>—</w:t>
            </w:r>
          </w:p>
        </w:tc>
        <w:tc>
          <w:tcPr>
            <w:tcW w:w="1208" w:type="dxa"/>
            <w:vAlign w:val="center"/>
          </w:tcPr>
          <w:p w14:paraId="1F61E859">
            <w:pPr>
              <w:spacing w:before="0" w:after="0" w:line="360" w:lineRule="auto"/>
              <w:ind w:firstLine="0"/>
              <w:jc w:val="center"/>
            </w:pPr>
            <w:r>
              <w:rPr>
                <w:rFonts w:ascii="Times New Roman" w:hAnsi="Times New Roman" w:eastAsia="Times New Roman" w:cs="Times New Roman"/>
                <w:b w:val="0"/>
                <w:i w:val="0"/>
                <w:color w:val="000000"/>
                <w:sz w:val="24"/>
              </w:rPr>
              <w:t>—</w:t>
            </w:r>
          </w:p>
        </w:tc>
        <w:tc>
          <w:tcPr>
            <w:tcW w:w="1576" w:type="dxa"/>
            <w:vAlign w:val="center"/>
          </w:tcPr>
          <w:p w14:paraId="0AC9111C">
            <w:pPr>
              <w:spacing w:before="0" w:after="0" w:line="360" w:lineRule="auto"/>
              <w:ind w:firstLine="0"/>
              <w:jc w:val="center"/>
            </w:pPr>
            <w:r>
              <w:rPr>
                <w:rFonts w:ascii="Times New Roman" w:hAnsi="Times New Roman" w:eastAsia="Times New Roman" w:cs="Times New Roman"/>
                <w:b w:val="0"/>
                <w:i w:val="0"/>
                <w:color w:val="000000"/>
                <w:sz w:val="24"/>
              </w:rPr>
              <w:t>—</w:t>
            </w:r>
          </w:p>
        </w:tc>
        <w:tc>
          <w:tcPr>
            <w:tcW w:w="1315" w:type="dxa"/>
            <w:vAlign w:val="center"/>
          </w:tcPr>
          <w:p w14:paraId="3A8B1EEB">
            <w:pPr>
              <w:spacing w:before="0" w:after="0" w:line="360" w:lineRule="auto"/>
              <w:ind w:firstLine="0"/>
              <w:jc w:val="center"/>
            </w:pPr>
            <w:r>
              <w:rPr>
                <w:rFonts w:ascii="Times New Roman" w:hAnsi="Times New Roman" w:eastAsia="Times New Roman" w:cs="Times New Roman"/>
                <w:b w:val="0"/>
                <w:i w:val="0"/>
                <w:color w:val="000000"/>
                <w:sz w:val="24"/>
              </w:rPr>
              <w:t>—</w:t>
            </w:r>
          </w:p>
        </w:tc>
        <w:tc>
          <w:tcPr>
            <w:tcW w:w="1417" w:type="dxa"/>
            <w:vAlign w:val="center"/>
          </w:tcPr>
          <w:p w14:paraId="572C6341">
            <w:pPr>
              <w:spacing w:before="0" w:after="0" w:line="360" w:lineRule="auto"/>
              <w:ind w:firstLine="0"/>
              <w:jc w:val="center"/>
            </w:pPr>
            <w:r>
              <w:rPr>
                <w:rFonts w:ascii="Times New Roman" w:hAnsi="Times New Roman" w:eastAsia="Times New Roman" w:cs="Times New Roman"/>
                <w:b w:val="0"/>
                <w:i w:val="0"/>
                <w:color w:val="000000"/>
                <w:sz w:val="24"/>
              </w:rPr>
              <w:t>1 620</w:t>
            </w:r>
          </w:p>
        </w:tc>
      </w:tr>
    </w:tbl>
    <w:p w14:paraId="7BBBA682">
      <w:pPr>
        <w:spacing w:before="0" w:after="0" w:line="360" w:lineRule="auto"/>
      </w:pPr>
    </w:p>
    <w:p w14:paraId="3B815E78">
      <w:pPr>
        <w:spacing w:before="0" w:after="0" w:line="360" w:lineRule="auto"/>
      </w:pPr>
    </w:p>
    <w:p w14:paraId="640FAF5E">
      <w:pPr>
        <w:spacing w:before="0" w:after="0" w:line="360" w:lineRule="auto"/>
        <w:ind w:firstLine="709"/>
        <w:jc w:val="both"/>
      </w:pPr>
      <w:r>
        <w:rPr>
          <w:rFonts w:ascii="Times New Roman" w:hAnsi="Times New Roman" w:eastAsia="Times New Roman" w:cs="Times New Roman"/>
          <w:b w:val="0"/>
          <w:i w:val="0"/>
          <w:sz w:val="28"/>
        </w:rPr>
        <w:t>Расчёт в таблице 3.4 показывает, что точка безубыточности проекта — третий месяц эксплуатации, а к концу первого года накопленный чистый эффект превышает первоначальные затраты в три раза. Оценка консервативная и не учитывает дополнительный эффект от снижения отмен и срочных закупок: он реален, но без длительного наблюдения количественно не оценивается.</w:t>
      </w:r>
    </w:p>
    <w:p w14:paraId="50FA3443">
      <w:pPr>
        <w:keepNext/>
        <w:spacing w:before="0" w:after="0" w:line="360" w:lineRule="auto"/>
        <w:ind w:firstLine="0"/>
        <w:jc w:val="left"/>
      </w:pPr>
      <w:r>
        <w:rPr>
          <w:rFonts w:ascii="Times New Roman" w:hAnsi="Times New Roman" w:eastAsia="Times New Roman" w:cs="Times New Roman"/>
          <w:b w:val="0"/>
          <w:i w:val="0"/>
          <w:sz w:val="28"/>
        </w:rPr>
        <w:t>Таблица 3.4 — Накопленный экономический эффект проекта по периодам, руб.</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13"/>
        <w:gridCol w:w="3213"/>
        <w:gridCol w:w="3213"/>
      </w:tblGrid>
      <w:tr w14:paraId="42EF99EA">
        <w:trPr>
          <w:jc w:val="center"/>
        </w:trPr>
        <w:tc>
          <w:tcPr>
            <w:tcW w:w="2835" w:type="dxa"/>
          </w:tcPr>
          <w:p w14:paraId="21B6ECA6">
            <w:pPr>
              <w:jc w:val="center"/>
            </w:pPr>
            <w:r>
              <w:rPr>
                <w:rFonts w:ascii="Times New Roman" w:hAnsi="Times New Roman" w:eastAsia="Times New Roman" w:cs="Times New Roman"/>
                <w:b/>
                <w:i w:val="0"/>
                <w:sz w:val="24"/>
              </w:rPr>
              <w:t>Период</w:t>
            </w:r>
          </w:p>
        </w:tc>
        <w:tc>
          <w:tcPr>
            <w:tcW w:w="3118" w:type="dxa"/>
          </w:tcPr>
          <w:p w14:paraId="5035F98E">
            <w:pPr>
              <w:jc w:val="center"/>
            </w:pPr>
            <w:r>
              <w:rPr>
                <w:rFonts w:ascii="Times New Roman" w:hAnsi="Times New Roman" w:eastAsia="Times New Roman" w:cs="Times New Roman"/>
                <w:b/>
                <w:i w:val="0"/>
                <w:sz w:val="24"/>
              </w:rPr>
              <w:t>Накопленный эффект, руб.</w:t>
            </w:r>
          </w:p>
        </w:tc>
        <w:tc>
          <w:tcPr>
            <w:tcW w:w="3118" w:type="dxa"/>
          </w:tcPr>
          <w:p w14:paraId="22B83C9B">
            <w:pPr>
              <w:jc w:val="center"/>
            </w:pPr>
            <w:r>
              <w:rPr>
                <w:rFonts w:ascii="Times New Roman" w:hAnsi="Times New Roman" w:eastAsia="Times New Roman" w:cs="Times New Roman"/>
                <w:b/>
                <w:i w:val="0"/>
                <w:sz w:val="24"/>
              </w:rPr>
              <w:t>Сальдо к затратам, руб.</w:t>
            </w:r>
          </w:p>
        </w:tc>
      </w:tr>
      <w:tr w14:paraId="4C11B9AD">
        <w:trPr>
          <w:jc w:val="center"/>
        </w:trPr>
        <w:tc>
          <w:tcPr>
            <w:tcW w:w="2835" w:type="dxa"/>
          </w:tcPr>
          <w:p w14:paraId="7FEC7C38">
            <w:pPr>
              <w:jc w:val="center"/>
            </w:pPr>
            <w:r>
              <w:rPr>
                <w:rFonts w:ascii="Times New Roman" w:hAnsi="Times New Roman" w:eastAsia="Times New Roman" w:cs="Times New Roman"/>
                <w:b w:val="0"/>
                <w:i w:val="0"/>
                <w:sz w:val="24"/>
              </w:rPr>
              <w:t>1-й месяц</w:t>
            </w:r>
          </w:p>
        </w:tc>
        <w:tc>
          <w:tcPr>
            <w:tcW w:w="3118" w:type="dxa"/>
          </w:tcPr>
          <w:p w14:paraId="493D818A">
            <w:pPr>
              <w:jc w:val="center"/>
            </w:pPr>
            <w:r>
              <w:rPr>
                <w:rFonts w:ascii="Times New Roman" w:hAnsi="Times New Roman" w:eastAsia="Times New Roman" w:cs="Times New Roman"/>
                <w:b w:val="0"/>
                <w:i w:val="0"/>
                <w:sz w:val="24"/>
              </w:rPr>
              <w:t>8 100</w:t>
            </w:r>
          </w:p>
        </w:tc>
        <w:tc>
          <w:tcPr>
            <w:tcW w:w="3118" w:type="dxa"/>
          </w:tcPr>
          <w:p w14:paraId="0C72B83A">
            <w:pPr>
              <w:jc w:val="center"/>
            </w:pPr>
            <w:r>
              <w:rPr>
                <w:rFonts w:ascii="Times New Roman" w:hAnsi="Times New Roman" w:eastAsia="Times New Roman" w:cs="Times New Roman"/>
                <w:b w:val="0"/>
                <w:i w:val="0"/>
                <w:sz w:val="24"/>
              </w:rPr>
              <w:t>−15 900</w:t>
            </w:r>
          </w:p>
        </w:tc>
      </w:tr>
      <w:tr w14:paraId="0B585512">
        <w:trPr>
          <w:jc w:val="center"/>
        </w:trPr>
        <w:tc>
          <w:tcPr>
            <w:tcW w:w="2835" w:type="dxa"/>
          </w:tcPr>
          <w:p w14:paraId="5FDE5F79">
            <w:pPr>
              <w:jc w:val="center"/>
            </w:pPr>
            <w:r>
              <w:rPr>
                <w:rFonts w:ascii="Times New Roman" w:hAnsi="Times New Roman" w:eastAsia="Times New Roman" w:cs="Times New Roman"/>
                <w:b w:val="0"/>
                <w:i w:val="0"/>
                <w:sz w:val="24"/>
              </w:rPr>
              <w:t>2-й месяц</w:t>
            </w:r>
          </w:p>
        </w:tc>
        <w:tc>
          <w:tcPr>
            <w:tcW w:w="3118" w:type="dxa"/>
          </w:tcPr>
          <w:p w14:paraId="48D16B42">
            <w:pPr>
              <w:jc w:val="center"/>
            </w:pPr>
            <w:r>
              <w:rPr>
                <w:rFonts w:ascii="Times New Roman" w:hAnsi="Times New Roman" w:eastAsia="Times New Roman" w:cs="Times New Roman"/>
                <w:b w:val="0"/>
                <w:i w:val="0"/>
                <w:sz w:val="24"/>
              </w:rPr>
              <w:t>16 200</w:t>
            </w:r>
          </w:p>
        </w:tc>
        <w:tc>
          <w:tcPr>
            <w:tcW w:w="3118" w:type="dxa"/>
          </w:tcPr>
          <w:p w14:paraId="20A91DD3">
            <w:pPr>
              <w:jc w:val="center"/>
            </w:pPr>
            <w:r>
              <w:rPr>
                <w:rFonts w:ascii="Times New Roman" w:hAnsi="Times New Roman" w:eastAsia="Times New Roman" w:cs="Times New Roman"/>
                <w:b w:val="0"/>
                <w:i w:val="0"/>
                <w:sz w:val="24"/>
              </w:rPr>
              <w:t>−7 800</w:t>
            </w:r>
          </w:p>
        </w:tc>
      </w:tr>
      <w:tr w14:paraId="41DF4689">
        <w:trPr>
          <w:jc w:val="center"/>
        </w:trPr>
        <w:tc>
          <w:tcPr>
            <w:tcW w:w="2835" w:type="dxa"/>
          </w:tcPr>
          <w:p w14:paraId="1B0B9FB9">
            <w:pPr>
              <w:jc w:val="center"/>
            </w:pPr>
            <w:r>
              <w:rPr>
                <w:rFonts w:ascii="Times New Roman" w:hAnsi="Times New Roman" w:eastAsia="Times New Roman" w:cs="Times New Roman"/>
                <w:b w:val="0"/>
                <w:i w:val="0"/>
                <w:sz w:val="24"/>
              </w:rPr>
              <w:t>3-й месяц</w:t>
            </w:r>
          </w:p>
        </w:tc>
        <w:tc>
          <w:tcPr>
            <w:tcW w:w="3118" w:type="dxa"/>
          </w:tcPr>
          <w:p w14:paraId="35947E2D">
            <w:pPr>
              <w:jc w:val="center"/>
            </w:pPr>
            <w:r>
              <w:rPr>
                <w:rFonts w:ascii="Times New Roman" w:hAnsi="Times New Roman" w:eastAsia="Times New Roman" w:cs="Times New Roman"/>
                <w:b w:val="0"/>
                <w:i w:val="0"/>
                <w:sz w:val="24"/>
              </w:rPr>
              <w:t>24 300</w:t>
            </w:r>
          </w:p>
        </w:tc>
        <w:tc>
          <w:tcPr>
            <w:tcW w:w="3118" w:type="dxa"/>
          </w:tcPr>
          <w:p w14:paraId="63CFCEDE">
            <w:pPr>
              <w:jc w:val="center"/>
            </w:pPr>
            <w:r>
              <w:rPr>
                <w:rFonts w:ascii="Times New Roman" w:hAnsi="Times New Roman" w:eastAsia="Times New Roman" w:cs="Times New Roman"/>
                <w:b w:val="0"/>
                <w:i w:val="0"/>
                <w:sz w:val="24"/>
              </w:rPr>
              <w:t>+300</w:t>
            </w:r>
          </w:p>
        </w:tc>
      </w:tr>
      <w:tr w14:paraId="4F143876">
        <w:trPr>
          <w:jc w:val="center"/>
        </w:trPr>
        <w:tc>
          <w:tcPr>
            <w:tcW w:w="2835" w:type="dxa"/>
          </w:tcPr>
          <w:p w14:paraId="12229A15">
            <w:pPr>
              <w:jc w:val="center"/>
            </w:pPr>
            <w:r>
              <w:rPr>
                <w:rFonts w:ascii="Times New Roman" w:hAnsi="Times New Roman" w:eastAsia="Times New Roman" w:cs="Times New Roman"/>
                <w:b w:val="0"/>
                <w:i w:val="0"/>
                <w:sz w:val="24"/>
              </w:rPr>
              <w:t>6-й месяц</w:t>
            </w:r>
          </w:p>
        </w:tc>
        <w:tc>
          <w:tcPr>
            <w:tcW w:w="3118" w:type="dxa"/>
          </w:tcPr>
          <w:p w14:paraId="233F6AD2">
            <w:pPr>
              <w:jc w:val="center"/>
            </w:pPr>
            <w:r>
              <w:rPr>
                <w:rFonts w:ascii="Times New Roman" w:hAnsi="Times New Roman" w:eastAsia="Times New Roman" w:cs="Times New Roman"/>
                <w:b w:val="0"/>
                <w:i w:val="0"/>
                <w:sz w:val="24"/>
              </w:rPr>
              <w:t>48 600</w:t>
            </w:r>
          </w:p>
        </w:tc>
        <w:tc>
          <w:tcPr>
            <w:tcW w:w="3118" w:type="dxa"/>
          </w:tcPr>
          <w:p w14:paraId="3A172228">
            <w:pPr>
              <w:jc w:val="center"/>
            </w:pPr>
            <w:r>
              <w:rPr>
                <w:rFonts w:ascii="Times New Roman" w:hAnsi="Times New Roman" w:eastAsia="Times New Roman" w:cs="Times New Roman"/>
                <w:b w:val="0"/>
                <w:i w:val="0"/>
                <w:sz w:val="24"/>
              </w:rPr>
              <w:t>+24 600</w:t>
            </w:r>
          </w:p>
        </w:tc>
      </w:tr>
      <w:tr w14:paraId="6FABDC46">
        <w:trPr>
          <w:jc w:val="center"/>
        </w:trPr>
        <w:tc>
          <w:tcPr>
            <w:tcW w:w="2835" w:type="dxa"/>
          </w:tcPr>
          <w:p w14:paraId="614A9AFF">
            <w:pPr>
              <w:jc w:val="center"/>
            </w:pPr>
            <w:r>
              <w:rPr>
                <w:rFonts w:ascii="Times New Roman" w:hAnsi="Times New Roman" w:eastAsia="Times New Roman" w:cs="Times New Roman"/>
                <w:b w:val="0"/>
                <w:i w:val="0"/>
                <w:sz w:val="24"/>
              </w:rPr>
              <w:t>12-й месяц</w:t>
            </w:r>
          </w:p>
        </w:tc>
        <w:tc>
          <w:tcPr>
            <w:tcW w:w="3118" w:type="dxa"/>
          </w:tcPr>
          <w:p w14:paraId="387B199E">
            <w:pPr>
              <w:jc w:val="center"/>
            </w:pPr>
            <w:r>
              <w:rPr>
                <w:rFonts w:ascii="Times New Roman" w:hAnsi="Times New Roman" w:eastAsia="Times New Roman" w:cs="Times New Roman"/>
                <w:b w:val="0"/>
                <w:i w:val="0"/>
                <w:sz w:val="24"/>
              </w:rPr>
              <w:t>97 200</w:t>
            </w:r>
          </w:p>
        </w:tc>
        <w:tc>
          <w:tcPr>
            <w:tcW w:w="3118" w:type="dxa"/>
          </w:tcPr>
          <w:p w14:paraId="3B250939">
            <w:pPr>
              <w:jc w:val="center"/>
            </w:pPr>
            <w:r>
              <w:rPr>
                <w:rFonts w:ascii="Times New Roman" w:hAnsi="Times New Roman" w:eastAsia="Times New Roman" w:cs="Times New Roman"/>
                <w:b w:val="0"/>
                <w:i w:val="0"/>
                <w:sz w:val="24"/>
              </w:rPr>
              <w:t>+73 200</w:t>
            </w:r>
          </w:p>
        </w:tc>
      </w:tr>
      <w:tr w14:paraId="4C74C872">
        <w:trPr>
          <w:jc w:val="center"/>
        </w:trPr>
        <w:tc>
          <w:tcPr>
            <w:tcW w:w="2835" w:type="dxa"/>
          </w:tcPr>
          <w:p w14:paraId="3829D78A">
            <w:pPr>
              <w:jc w:val="center"/>
            </w:pPr>
            <w:r>
              <w:rPr>
                <w:rFonts w:ascii="Times New Roman" w:hAnsi="Times New Roman" w:eastAsia="Times New Roman" w:cs="Times New Roman"/>
                <w:b w:val="0"/>
                <w:i w:val="0"/>
                <w:sz w:val="24"/>
              </w:rPr>
              <w:t>24-й месяц</w:t>
            </w:r>
          </w:p>
        </w:tc>
        <w:tc>
          <w:tcPr>
            <w:tcW w:w="3118" w:type="dxa"/>
          </w:tcPr>
          <w:p w14:paraId="32112462">
            <w:pPr>
              <w:jc w:val="center"/>
            </w:pPr>
            <w:r>
              <w:rPr>
                <w:rFonts w:ascii="Times New Roman" w:hAnsi="Times New Roman" w:eastAsia="Times New Roman" w:cs="Times New Roman"/>
                <w:b w:val="0"/>
                <w:i w:val="0"/>
                <w:sz w:val="24"/>
              </w:rPr>
              <w:t>194 400</w:t>
            </w:r>
          </w:p>
        </w:tc>
        <w:tc>
          <w:tcPr>
            <w:tcW w:w="3118" w:type="dxa"/>
          </w:tcPr>
          <w:p w14:paraId="2F93F8C9">
            <w:pPr>
              <w:jc w:val="center"/>
            </w:pPr>
            <w:r>
              <w:rPr>
                <w:rFonts w:ascii="Times New Roman" w:hAnsi="Times New Roman" w:eastAsia="Times New Roman" w:cs="Times New Roman"/>
                <w:b w:val="0"/>
                <w:i w:val="0"/>
                <w:sz w:val="24"/>
              </w:rPr>
              <w:t>+170 400</w:t>
            </w:r>
          </w:p>
        </w:tc>
      </w:tr>
      <w:tr w14:paraId="22EC5589">
        <w:trPr>
          <w:jc w:val="center"/>
        </w:trPr>
        <w:tc>
          <w:tcPr>
            <w:tcW w:w="2835" w:type="dxa"/>
          </w:tcPr>
          <w:p w14:paraId="47E21FA8">
            <w:pPr>
              <w:jc w:val="center"/>
            </w:pPr>
            <w:r>
              <w:rPr>
                <w:rFonts w:ascii="Times New Roman" w:hAnsi="Times New Roman" w:eastAsia="Times New Roman" w:cs="Times New Roman"/>
                <w:b w:val="0"/>
                <w:i w:val="0"/>
                <w:sz w:val="24"/>
              </w:rPr>
              <w:t>36-й месяц</w:t>
            </w:r>
          </w:p>
        </w:tc>
        <w:tc>
          <w:tcPr>
            <w:tcW w:w="3118" w:type="dxa"/>
          </w:tcPr>
          <w:p w14:paraId="0E41FC7E">
            <w:pPr>
              <w:jc w:val="center"/>
            </w:pPr>
            <w:r>
              <w:rPr>
                <w:rFonts w:ascii="Times New Roman" w:hAnsi="Times New Roman" w:eastAsia="Times New Roman" w:cs="Times New Roman"/>
                <w:b w:val="0"/>
                <w:i w:val="0"/>
                <w:sz w:val="24"/>
              </w:rPr>
              <w:t>291 600</w:t>
            </w:r>
          </w:p>
        </w:tc>
        <w:tc>
          <w:tcPr>
            <w:tcW w:w="3118" w:type="dxa"/>
          </w:tcPr>
          <w:p w14:paraId="3B24BD52">
            <w:pPr>
              <w:jc w:val="center"/>
            </w:pPr>
            <w:r>
              <w:rPr>
                <w:rFonts w:ascii="Times New Roman" w:hAnsi="Times New Roman" w:eastAsia="Times New Roman" w:cs="Times New Roman"/>
                <w:b w:val="0"/>
                <w:i w:val="0"/>
                <w:sz w:val="24"/>
              </w:rPr>
              <w:t>+267 600</w:t>
            </w:r>
          </w:p>
        </w:tc>
      </w:tr>
    </w:tbl>
    <w:p w14:paraId="7DBB64B8">
      <w:pPr>
        <w:spacing w:before="0" w:after="0" w:line="360" w:lineRule="auto"/>
        <w:ind w:firstLine="709"/>
        <w:jc w:val="both"/>
      </w:pPr>
      <w:r>
        <w:rPr>
          <w:rFonts w:ascii="Times New Roman" w:hAnsi="Times New Roman" w:eastAsia="Times New Roman" w:cs="Times New Roman"/>
          <w:b w:val="0"/>
          <w:i w:val="0"/>
          <w:sz w:val="28"/>
        </w:rPr>
        <w:t>Таблица 3.4 разворачивает экономический эффект во времени. Кумулятивный эффект пересекает порог окупаемости в третий месяц — это согласуется с расчётом срока окупаемости 24 000 руб. / 8 100 руб. ≈ 3,0 месяца. К концу первого года накопленный эффект превышает первоначальные затраты примерно в три раза, что соответствует сценарному анализу таблицы 3.5.</w:t>
      </w:r>
    </w:p>
    <w:p w14:paraId="0F049FBF">
      <w:pPr>
        <w:spacing w:before="0" w:after="0" w:line="360" w:lineRule="auto"/>
        <w:ind w:firstLine="709"/>
        <w:jc w:val="both"/>
      </w:pPr>
      <w:r>
        <w:rPr>
          <w:rFonts w:ascii="Times New Roman" w:hAnsi="Times New Roman" w:eastAsia="Times New Roman" w:cs="Times New Roman"/>
          <w:b w:val="0"/>
          <w:i w:val="0"/>
          <w:color w:val="000000"/>
          <w:sz w:val="28"/>
        </w:rPr>
        <w:t>Чувствительность результата к ключевым параметрам — в таблице 3.5. Рассмотрены три сценария: пессимистический (загрузка 50 % от плановой и ставка 250 руб./ч), базовый (текущий расчёт), оптимистический (полная плановая загрузка и ставка 350 руб./ч). Даже в пессимистическом сценарии срок окупаемости остаётся ниже 12 месяцев — экономически проект целесообразен.</w:t>
      </w:r>
    </w:p>
    <w:p w14:paraId="684B6347">
      <w:pPr>
        <w:keepNext/>
        <w:spacing w:before="0" w:after="0" w:line="360" w:lineRule="auto"/>
        <w:ind w:firstLine="0"/>
        <w:jc w:val="left"/>
      </w:pPr>
      <w:r>
        <w:rPr>
          <w:rFonts w:ascii="Times New Roman" w:hAnsi="Times New Roman" w:eastAsia="Times New Roman" w:cs="Times New Roman"/>
          <w:b w:val="0"/>
          <w:i w:val="0"/>
          <w:color w:val="000000"/>
          <w:sz w:val="28"/>
        </w:rPr>
        <w:t>Таблица 3.5 — Чувствительность срока окупаемости к параметрам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1928"/>
        <w:gridCol w:w="1928"/>
        <w:gridCol w:w="1928"/>
        <w:gridCol w:w="1928"/>
        <w:gridCol w:w="1928"/>
      </w:tblGrid>
      <w:tr w14:paraId="43149C4C">
        <w:trPr>
          <w:cantSplit/>
          <w:tblHeader/>
          <w:jc w:val="center"/>
        </w:trPr>
        <w:tc>
          <w:tcPr>
            <w:tcW w:w="2200" w:type="dxa"/>
            <w:vAlign w:val="center"/>
          </w:tcPr>
          <w:p w14:paraId="68871C62">
            <w:pPr>
              <w:spacing w:before="0" w:after="0" w:line="360" w:lineRule="auto"/>
              <w:ind w:firstLine="0"/>
              <w:jc w:val="center"/>
            </w:pPr>
            <w:r>
              <w:rPr>
                <w:rFonts w:ascii="Times New Roman" w:hAnsi="Times New Roman" w:eastAsia="Times New Roman" w:cs="Times New Roman"/>
                <w:b/>
                <w:i w:val="0"/>
                <w:color w:val="000000"/>
                <w:sz w:val="24"/>
              </w:rPr>
              <w:t>Сценарий</w:t>
            </w:r>
          </w:p>
        </w:tc>
        <w:tc>
          <w:tcPr>
            <w:tcW w:w="1650" w:type="dxa"/>
            <w:vAlign w:val="center"/>
          </w:tcPr>
          <w:p w14:paraId="18F034FD">
            <w:pPr>
              <w:spacing w:before="0" w:after="0" w:line="360" w:lineRule="auto"/>
              <w:ind w:firstLine="0"/>
              <w:jc w:val="center"/>
            </w:pPr>
            <w:r>
              <w:rPr>
                <w:rFonts w:ascii="Times New Roman" w:hAnsi="Times New Roman" w:eastAsia="Times New Roman" w:cs="Times New Roman"/>
                <w:b/>
                <w:i w:val="0"/>
                <w:color w:val="000000"/>
                <w:sz w:val="24"/>
              </w:rPr>
              <w:t>Ставка, руб./ч</w:t>
            </w:r>
          </w:p>
        </w:tc>
        <w:tc>
          <w:tcPr>
            <w:tcW w:w="1650" w:type="dxa"/>
            <w:vAlign w:val="center"/>
          </w:tcPr>
          <w:p w14:paraId="340DE70D">
            <w:pPr>
              <w:spacing w:before="0" w:after="0" w:line="360" w:lineRule="auto"/>
              <w:ind w:firstLine="0"/>
              <w:jc w:val="center"/>
            </w:pPr>
            <w:r>
              <w:rPr>
                <w:rFonts w:ascii="Times New Roman" w:hAnsi="Times New Roman" w:eastAsia="Times New Roman" w:cs="Times New Roman"/>
                <w:b/>
                <w:i w:val="0"/>
                <w:color w:val="000000"/>
                <w:sz w:val="24"/>
              </w:rPr>
              <w:t>Загрузка от плана</w:t>
            </w:r>
          </w:p>
        </w:tc>
        <w:tc>
          <w:tcPr>
            <w:tcW w:w="1928" w:type="dxa"/>
            <w:vAlign w:val="center"/>
          </w:tcPr>
          <w:p w14:paraId="01F93ABF">
            <w:pPr>
              <w:spacing w:before="0" w:after="0" w:line="360" w:lineRule="auto"/>
              <w:ind w:firstLine="0"/>
              <w:jc w:val="center"/>
            </w:pPr>
            <w:r>
              <w:rPr>
                <w:rFonts w:ascii="Times New Roman" w:hAnsi="Times New Roman" w:eastAsia="Times New Roman" w:cs="Times New Roman"/>
                <w:b/>
                <w:i w:val="0"/>
                <w:color w:val="000000"/>
                <w:sz w:val="24"/>
              </w:rPr>
              <w:t>Месячный эффект, руб.</w:t>
            </w:r>
          </w:p>
        </w:tc>
        <w:tc>
          <w:tcPr>
            <w:tcW w:w="1928" w:type="dxa"/>
            <w:vAlign w:val="center"/>
          </w:tcPr>
          <w:p w14:paraId="0434F410">
            <w:pPr>
              <w:spacing w:before="0" w:after="0" w:line="360" w:lineRule="auto"/>
              <w:ind w:firstLine="0"/>
              <w:jc w:val="center"/>
            </w:pPr>
            <w:r>
              <w:rPr>
                <w:rFonts w:ascii="Times New Roman" w:hAnsi="Times New Roman" w:eastAsia="Times New Roman" w:cs="Times New Roman"/>
                <w:b/>
                <w:i w:val="0"/>
                <w:color w:val="000000"/>
                <w:sz w:val="24"/>
              </w:rPr>
              <w:t>Срок окупаемости</w:t>
            </w:r>
          </w:p>
        </w:tc>
      </w:tr>
      <w:tr w14:paraId="5494CE1B">
        <w:trPr>
          <w:cantSplit/>
          <w:jc w:val="center"/>
        </w:trPr>
        <w:tc>
          <w:tcPr>
            <w:tcW w:w="2200" w:type="dxa"/>
            <w:vAlign w:val="center"/>
          </w:tcPr>
          <w:p w14:paraId="7A335025">
            <w:pPr>
              <w:spacing w:before="0" w:after="0" w:line="360" w:lineRule="auto"/>
              <w:ind w:firstLine="0"/>
              <w:jc w:val="center"/>
            </w:pPr>
            <w:r>
              <w:rPr>
                <w:rFonts w:ascii="Times New Roman" w:hAnsi="Times New Roman" w:eastAsia="Times New Roman" w:cs="Times New Roman"/>
                <w:b w:val="0"/>
                <w:i w:val="0"/>
                <w:color w:val="000000"/>
                <w:sz w:val="24"/>
              </w:rPr>
              <w:t>Пессимистический</w:t>
            </w:r>
          </w:p>
        </w:tc>
        <w:tc>
          <w:tcPr>
            <w:tcW w:w="1650" w:type="dxa"/>
            <w:vAlign w:val="center"/>
          </w:tcPr>
          <w:p w14:paraId="7B34737F">
            <w:pPr>
              <w:spacing w:before="0" w:after="0" w:line="360" w:lineRule="auto"/>
              <w:ind w:firstLine="0"/>
              <w:jc w:val="center"/>
            </w:pPr>
            <w:r>
              <w:rPr>
                <w:rFonts w:ascii="Times New Roman" w:hAnsi="Times New Roman" w:eastAsia="Times New Roman" w:cs="Times New Roman"/>
                <w:b w:val="0"/>
                <w:i w:val="0"/>
                <w:color w:val="000000"/>
                <w:sz w:val="24"/>
              </w:rPr>
              <w:t>250</w:t>
            </w:r>
          </w:p>
        </w:tc>
        <w:tc>
          <w:tcPr>
            <w:tcW w:w="1650" w:type="dxa"/>
            <w:vAlign w:val="center"/>
          </w:tcPr>
          <w:p w14:paraId="1A764326">
            <w:pPr>
              <w:spacing w:before="0" w:after="0" w:line="360" w:lineRule="auto"/>
              <w:ind w:firstLine="0"/>
              <w:jc w:val="center"/>
            </w:pPr>
            <w:r>
              <w:rPr>
                <w:rFonts w:ascii="Times New Roman" w:hAnsi="Times New Roman" w:eastAsia="Times New Roman" w:cs="Times New Roman"/>
                <w:b w:val="0"/>
                <w:i w:val="0"/>
                <w:color w:val="000000"/>
                <w:sz w:val="24"/>
              </w:rPr>
              <w:t>50 %</w:t>
            </w:r>
          </w:p>
        </w:tc>
        <w:tc>
          <w:tcPr>
            <w:tcW w:w="1928" w:type="dxa"/>
            <w:vAlign w:val="center"/>
          </w:tcPr>
          <w:p w14:paraId="01BF0247">
            <w:pPr>
              <w:spacing w:before="0" w:after="0" w:line="360" w:lineRule="auto"/>
              <w:ind w:firstLine="0"/>
              <w:jc w:val="center"/>
            </w:pPr>
            <w:r>
              <w:rPr>
                <w:rFonts w:ascii="Times New Roman" w:hAnsi="Times New Roman" w:eastAsia="Times New Roman" w:cs="Times New Roman"/>
                <w:b w:val="0"/>
                <w:i w:val="0"/>
                <w:color w:val="000000"/>
                <w:sz w:val="24"/>
              </w:rPr>
              <w:t>3 375</w:t>
            </w:r>
          </w:p>
        </w:tc>
        <w:tc>
          <w:tcPr>
            <w:tcW w:w="1928" w:type="dxa"/>
            <w:vAlign w:val="center"/>
          </w:tcPr>
          <w:p w14:paraId="5AF82494">
            <w:pPr>
              <w:spacing w:before="0" w:after="0" w:line="360" w:lineRule="auto"/>
              <w:ind w:firstLine="0"/>
              <w:jc w:val="center"/>
            </w:pPr>
            <w:r>
              <w:rPr>
                <w:rFonts w:ascii="Times New Roman" w:hAnsi="Times New Roman" w:eastAsia="Times New Roman" w:cs="Times New Roman"/>
                <w:b w:val="0"/>
                <w:i w:val="0"/>
                <w:color w:val="000000"/>
                <w:sz w:val="24"/>
              </w:rPr>
              <w:t>≈ 7,1 мес.</w:t>
            </w:r>
          </w:p>
        </w:tc>
      </w:tr>
      <w:tr w14:paraId="714BD318">
        <w:trPr>
          <w:cantSplit/>
          <w:jc w:val="center"/>
        </w:trPr>
        <w:tc>
          <w:tcPr>
            <w:tcW w:w="2200" w:type="dxa"/>
            <w:vAlign w:val="center"/>
          </w:tcPr>
          <w:p w14:paraId="59AE4AB2">
            <w:pPr>
              <w:spacing w:before="0" w:after="0" w:line="360" w:lineRule="auto"/>
              <w:ind w:firstLine="0"/>
              <w:jc w:val="center"/>
            </w:pPr>
            <w:r>
              <w:rPr>
                <w:rFonts w:ascii="Times New Roman" w:hAnsi="Times New Roman" w:eastAsia="Times New Roman" w:cs="Times New Roman"/>
                <w:b w:val="0"/>
                <w:i w:val="0"/>
                <w:color w:val="000000"/>
                <w:sz w:val="24"/>
              </w:rPr>
              <w:t>Базовый</w:t>
            </w:r>
          </w:p>
        </w:tc>
        <w:tc>
          <w:tcPr>
            <w:tcW w:w="1650" w:type="dxa"/>
            <w:vAlign w:val="center"/>
          </w:tcPr>
          <w:p w14:paraId="27237930">
            <w:pPr>
              <w:spacing w:before="0" w:after="0" w:line="360" w:lineRule="auto"/>
              <w:ind w:firstLine="0"/>
              <w:jc w:val="center"/>
            </w:pPr>
            <w:r>
              <w:rPr>
                <w:rFonts w:ascii="Times New Roman" w:hAnsi="Times New Roman" w:eastAsia="Times New Roman" w:cs="Times New Roman"/>
                <w:b w:val="0"/>
                <w:i w:val="0"/>
                <w:color w:val="000000"/>
                <w:sz w:val="24"/>
              </w:rPr>
              <w:t>300</w:t>
            </w:r>
          </w:p>
        </w:tc>
        <w:tc>
          <w:tcPr>
            <w:tcW w:w="1650" w:type="dxa"/>
            <w:vAlign w:val="center"/>
          </w:tcPr>
          <w:p w14:paraId="61856930">
            <w:pPr>
              <w:spacing w:before="0" w:after="0" w:line="360" w:lineRule="auto"/>
              <w:ind w:firstLine="0"/>
              <w:jc w:val="center"/>
            </w:pPr>
            <w:r>
              <w:rPr>
                <w:rFonts w:ascii="Times New Roman" w:hAnsi="Times New Roman" w:eastAsia="Times New Roman" w:cs="Times New Roman"/>
                <w:b w:val="0"/>
                <w:i w:val="0"/>
                <w:color w:val="000000"/>
                <w:sz w:val="24"/>
              </w:rPr>
              <w:t>100 %</w:t>
            </w:r>
          </w:p>
        </w:tc>
        <w:tc>
          <w:tcPr>
            <w:tcW w:w="1928" w:type="dxa"/>
            <w:vAlign w:val="center"/>
          </w:tcPr>
          <w:p w14:paraId="299E572F">
            <w:pPr>
              <w:spacing w:before="0" w:after="0" w:line="360" w:lineRule="auto"/>
              <w:ind w:firstLine="0"/>
              <w:jc w:val="center"/>
            </w:pPr>
            <w:r>
              <w:rPr>
                <w:rFonts w:ascii="Times New Roman" w:hAnsi="Times New Roman" w:eastAsia="Times New Roman" w:cs="Times New Roman"/>
                <w:b w:val="0"/>
                <w:i w:val="0"/>
                <w:color w:val="000000"/>
                <w:sz w:val="24"/>
              </w:rPr>
              <w:t>8 100</w:t>
            </w:r>
          </w:p>
        </w:tc>
        <w:tc>
          <w:tcPr>
            <w:tcW w:w="1928" w:type="dxa"/>
            <w:vAlign w:val="center"/>
          </w:tcPr>
          <w:p w14:paraId="70C51CFA">
            <w:pPr>
              <w:spacing w:before="0" w:after="0" w:line="360" w:lineRule="auto"/>
              <w:ind w:firstLine="0"/>
              <w:jc w:val="center"/>
            </w:pPr>
            <w:r>
              <w:rPr>
                <w:rFonts w:ascii="Times New Roman" w:hAnsi="Times New Roman" w:eastAsia="Times New Roman" w:cs="Times New Roman"/>
                <w:b w:val="0"/>
                <w:i w:val="0"/>
                <w:color w:val="000000"/>
                <w:sz w:val="24"/>
              </w:rPr>
              <w:t>≈ 3,0 мес.</w:t>
            </w:r>
          </w:p>
        </w:tc>
      </w:tr>
      <w:tr w14:paraId="15D0E9EA">
        <w:trPr>
          <w:cantSplit/>
          <w:jc w:val="center"/>
        </w:trPr>
        <w:tc>
          <w:tcPr>
            <w:tcW w:w="2200" w:type="dxa"/>
            <w:vAlign w:val="center"/>
          </w:tcPr>
          <w:p w14:paraId="1628BD74">
            <w:pPr>
              <w:spacing w:before="0" w:after="0" w:line="360" w:lineRule="auto"/>
              <w:ind w:firstLine="0"/>
              <w:jc w:val="center"/>
            </w:pPr>
            <w:r>
              <w:rPr>
                <w:rFonts w:ascii="Times New Roman" w:hAnsi="Times New Roman" w:eastAsia="Times New Roman" w:cs="Times New Roman"/>
                <w:b w:val="0"/>
                <w:i w:val="0"/>
                <w:color w:val="000000"/>
                <w:sz w:val="24"/>
              </w:rPr>
              <w:t>Оптимистический</w:t>
            </w:r>
          </w:p>
        </w:tc>
        <w:tc>
          <w:tcPr>
            <w:tcW w:w="1650" w:type="dxa"/>
            <w:vAlign w:val="center"/>
          </w:tcPr>
          <w:p w14:paraId="772C30F9">
            <w:pPr>
              <w:spacing w:before="0" w:after="0" w:line="360" w:lineRule="auto"/>
              <w:ind w:firstLine="0"/>
              <w:jc w:val="center"/>
            </w:pPr>
            <w:r>
              <w:rPr>
                <w:rFonts w:ascii="Times New Roman" w:hAnsi="Times New Roman" w:eastAsia="Times New Roman" w:cs="Times New Roman"/>
                <w:b w:val="0"/>
                <w:i w:val="0"/>
                <w:color w:val="000000"/>
                <w:sz w:val="24"/>
              </w:rPr>
              <w:t>350</w:t>
            </w:r>
          </w:p>
        </w:tc>
        <w:tc>
          <w:tcPr>
            <w:tcW w:w="1650" w:type="dxa"/>
            <w:vAlign w:val="center"/>
          </w:tcPr>
          <w:p w14:paraId="08BE5715">
            <w:pPr>
              <w:spacing w:before="0" w:after="0" w:line="360" w:lineRule="auto"/>
              <w:ind w:firstLine="0"/>
              <w:jc w:val="center"/>
            </w:pPr>
            <w:r>
              <w:rPr>
                <w:rFonts w:ascii="Times New Roman" w:hAnsi="Times New Roman" w:eastAsia="Times New Roman" w:cs="Times New Roman"/>
                <w:b w:val="0"/>
                <w:i w:val="0"/>
                <w:color w:val="000000"/>
                <w:sz w:val="24"/>
              </w:rPr>
              <w:t>120 %</w:t>
            </w:r>
          </w:p>
        </w:tc>
        <w:tc>
          <w:tcPr>
            <w:tcW w:w="1928" w:type="dxa"/>
            <w:vAlign w:val="center"/>
          </w:tcPr>
          <w:p w14:paraId="2F78CE2E">
            <w:pPr>
              <w:spacing w:before="0" w:after="0" w:line="360" w:lineRule="auto"/>
              <w:ind w:firstLine="0"/>
              <w:jc w:val="center"/>
            </w:pPr>
            <w:r>
              <w:rPr>
                <w:rFonts w:ascii="Times New Roman" w:hAnsi="Times New Roman" w:eastAsia="Times New Roman" w:cs="Times New Roman"/>
                <w:b w:val="0"/>
                <w:i w:val="0"/>
                <w:color w:val="000000"/>
                <w:sz w:val="24"/>
              </w:rPr>
              <w:t>11 340</w:t>
            </w:r>
          </w:p>
        </w:tc>
        <w:tc>
          <w:tcPr>
            <w:tcW w:w="1928" w:type="dxa"/>
            <w:vAlign w:val="center"/>
          </w:tcPr>
          <w:p w14:paraId="5E04CE3E">
            <w:pPr>
              <w:spacing w:before="0" w:after="0" w:line="360" w:lineRule="auto"/>
              <w:ind w:firstLine="0"/>
              <w:jc w:val="center"/>
            </w:pPr>
            <w:r>
              <w:rPr>
                <w:rFonts w:ascii="Times New Roman" w:hAnsi="Times New Roman" w:eastAsia="Times New Roman" w:cs="Times New Roman"/>
                <w:b w:val="0"/>
                <w:i w:val="0"/>
                <w:color w:val="000000"/>
                <w:sz w:val="24"/>
              </w:rPr>
              <w:t>≈ 2,1 мес.</w:t>
            </w:r>
          </w:p>
        </w:tc>
      </w:tr>
    </w:tbl>
    <w:p w14:paraId="535EE1FB">
      <w:pPr>
        <w:spacing w:before="0" w:after="0" w:line="360" w:lineRule="auto"/>
      </w:pPr>
    </w:p>
    <w:p w14:paraId="237D7C1D">
      <w:pPr>
        <w:spacing w:before="0" w:after="0" w:line="360" w:lineRule="auto"/>
        <w:ind w:firstLine="709"/>
        <w:jc w:val="both"/>
      </w:pPr>
      <w:r>
        <w:rPr>
          <w:rFonts w:ascii="Times New Roman" w:hAnsi="Times New Roman" w:eastAsia="Times New Roman" w:cs="Times New Roman"/>
          <w:b w:val="0"/>
          <w:i w:val="0"/>
          <w:color w:val="000000"/>
          <w:sz w:val="28"/>
        </w:rPr>
        <w:t>При оценке проекта учтена потенциальная нагрузка. Прогноз 160 записей в месяц получен из ёмкости двух кабинетов: 22 рабочих дня × 4 записи в смену × 2 смены одновременно (мастер + учебная зона) = 176 записей. Для расчёта взята более консервативная величина — 160 записей в месяц. Прогноз 120 операций «подбор свободного окна» в месяц учитывает повторные согласования и переносы.</w:t>
      </w:r>
    </w:p>
    <w:p w14:paraId="40C1882B">
      <w:pPr>
        <w:spacing w:before="0" w:after="0" w:line="360" w:lineRule="auto"/>
        <w:ind w:firstLine="709"/>
        <w:jc w:val="both"/>
      </w:pPr>
      <w:r>
        <w:rPr>
          <w:rFonts w:ascii="Times New Roman" w:hAnsi="Times New Roman" w:eastAsia="Times New Roman" w:cs="Times New Roman"/>
          <w:b w:val="0"/>
          <w:i w:val="0"/>
          <w:color w:val="000000"/>
          <w:sz w:val="28"/>
        </w:rPr>
        <w:t>Прогноз остаётся консервативным. Реальная динамика записей в первой неделе мая 2026 года — 5 записей с понедельника по четверг (пять активных записей в листе «Записи клиентов» прототипа). При выходе салона на устойчивый режим эксплуатации целевое значение 160 записей в месяц достижимо. На этапе пилотного запуска поток составит около 80 записей в месяц: расчётный эффект снизится примерно вдвое, срок окупаемости вырастет до 5–6 месяцев — для пилотной эксплуатации это всё ещё приемлемо.</w:t>
      </w:r>
    </w:p>
    <w:p w14:paraId="637762AE">
      <w:pPr>
        <w:pStyle w:val="3"/>
        <w:pageBreakBefore w:val="0"/>
        <w:spacing w:before="0" w:after="0" w:line="360" w:lineRule="auto"/>
        <w:ind w:firstLine="709"/>
        <w:jc w:val="left"/>
      </w:pPr>
      <w:bookmarkStart w:id="16" w:name="_Toc1459165543"/>
      <w:r>
        <w:rPr>
          <w:rFonts w:ascii="Times New Roman" w:hAnsi="Times New Roman" w:eastAsia="Times New Roman" w:cs="Times New Roman"/>
          <w:b/>
          <w:i w:val="0"/>
          <w:color w:val="000000"/>
          <w:sz w:val="28"/>
        </w:rPr>
        <w:t>3.3. Результаты внедрения</w:t>
      </w:r>
      <w:bookmarkEnd w:id="16"/>
    </w:p>
    <w:p w14:paraId="58FC6B58">
      <w:pPr>
        <w:spacing w:before="0" w:after="0" w:line="360" w:lineRule="auto"/>
        <w:ind w:firstLine="709"/>
        <w:jc w:val="both"/>
      </w:pPr>
      <w:r>
        <w:rPr>
          <w:rFonts w:ascii="Times New Roman" w:hAnsi="Times New Roman" w:eastAsia="Times New Roman" w:cs="Times New Roman"/>
          <w:b w:val="0"/>
          <w:i w:val="0"/>
          <w:color w:val="000000"/>
          <w:sz w:val="28"/>
        </w:rPr>
        <w:t>Результат проектирования — Excel-прототип АРМ менеджера салона красоты. В книге главный экран и восемь рабочих листов: записи клиентов, мастера, график, расходники, заказы, обучение, отчёты, справочники. Внутри — формулы расчёта показателей, автоматический статус материалов («заказать» при остатке ниже минимума), выпадающие списки статусов записей, графика, заказов и обучения, таблицы с фильтрами и встроенная диаграмма операционной сводки.</w:t>
      </w:r>
    </w:p>
    <w:p w14:paraId="4DD1CDDE">
      <w:pPr>
        <w:spacing w:before="0" w:after="0" w:line="360" w:lineRule="auto"/>
        <w:jc w:val="center"/>
      </w:pPr>
      <w:r>
        <w:drawing>
          <wp:inline distT="0" distB="0" distL="114300" distR="114300">
            <wp:extent cx="5831840" cy="1560195"/>
            <wp:effectExtent l="0" t="0" r="1016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9"/>
                    <a:stretch>
                      <a:fillRect/>
                    </a:stretch>
                  </pic:blipFill>
                  <pic:spPr>
                    <a:xfrm>
                      <a:off x="0" y="0"/>
                      <a:ext cx="5832000" cy="1560195"/>
                    </a:xfrm>
                    <a:prstGeom prst="rect">
                      <a:avLst/>
                    </a:prstGeom>
                  </pic:spPr>
                </pic:pic>
              </a:graphicData>
            </a:graphic>
          </wp:inline>
        </w:drawing>
      </w:r>
    </w:p>
    <w:p w14:paraId="6504AB58">
      <w:pPr>
        <w:keepLines/>
        <w:spacing w:before="0" w:after="0" w:line="360" w:lineRule="auto"/>
        <w:jc w:val="center"/>
      </w:pPr>
      <w:r>
        <w:rPr>
          <w:rFonts w:ascii="Times New Roman" w:hAnsi="Times New Roman" w:eastAsia="Times New Roman" w:cs="Times New Roman"/>
          <w:b w:val="0"/>
          <w:i w:val="0"/>
          <w:sz w:val="28"/>
        </w:rPr>
        <w:t>Рисунок 3.1 — Главный экран Excel-прототипа с оперативными показателями</w:t>
      </w:r>
    </w:p>
    <w:p w14:paraId="1E0CEF4D">
      <w:pPr>
        <w:spacing w:before="0" w:after="0" w:line="360" w:lineRule="auto"/>
        <w:ind w:firstLine="709"/>
        <w:jc w:val="both"/>
      </w:pPr>
      <w:r>
        <w:rPr>
          <w:rFonts w:ascii="Times New Roman" w:hAnsi="Times New Roman" w:eastAsia="Times New Roman" w:cs="Times New Roman"/>
          <w:b w:val="0"/>
          <w:i w:val="0"/>
          <w:color w:val="000000"/>
          <w:sz w:val="28"/>
        </w:rPr>
        <w:t>Ожидаемые результаты внедрения — меньше ручной сверки данных, меньше ошибок записи, своевременный заказ расходных материалов, прозрачность работы для руководителя. Для менеджера ключевой результат — единый рабочий экран: вместо нескольких источников информации он работает с одним файлом, в котором у каждой операции своё место и свой набор статусов. Сравнение «до» и «после» внедрения — в таблице 3.6.</w:t>
      </w:r>
    </w:p>
    <w:p w14:paraId="60C4FB1C">
      <w:pPr>
        <w:keepNext/>
        <w:spacing w:before="0" w:after="0" w:line="360" w:lineRule="auto"/>
        <w:ind w:firstLine="0"/>
        <w:jc w:val="left"/>
      </w:pPr>
      <w:r>
        <w:rPr>
          <w:rFonts w:ascii="Times New Roman" w:hAnsi="Times New Roman" w:eastAsia="Times New Roman" w:cs="Times New Roman"/>
          <w:b w:val="0"/>
          <w:i w:val="0"/>
          <w:color w:val="000000"/>
          <w:sz w:val="28"/>
        </w:rPr>
        <w:t>Таблица 3.6 — Сравнение состояния до и после внедрения</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3EE21FDC">
        <w:trPr>
          <w:cantSplit/>
          <w:tblHeader/>
          <w:jc w:val="center"/>
        </w:trPr>
        <w:tc>
          <w:tcPr>
            <w:tcW w:w="2750" w:type="dxa"/>
            <w:vAlign w:val="center"/>
          </w:tcPr>
          <w:p w14:paraId="5E56FBF4">
            <w:pPr>
              <w:spacing w:before="0" w:after="0" w:line="360" w:lineRule="auto"/>
              <w:ind w:firstLine="0"/>
              <w:jc w:val="center"/>
            </w:pPr>
            <w:r>
              <w:rPr>
                <w:rFonts w:ascii="Times New Roman" w:hAnsi="Times New Roman" w:eastAsia="Times New Roman" w:cs="Times New Roman"/>
                <w:b/>
                <w:i w:val="0"/>
                <w:color w:val="000000"/>
                <w:sz w:val="24"/>
              </w:rPr>
              <w:t>Показатель</w:t>
            </w:r>
          </w:p>
        </w:tc>
        <w:tc>
          <w:tcPr>
            <w:tcW w:w="3300" w:type="dxa"/>
            <w:vAlign w:val="center"/>
          </w:tcPr>
          <w:p w14:paraId="42E50595">
            <w:pPr>
              <w:spacing w:before="0" w:after="0" w:line="360" w:lineRule="auto"/>
              <w:ind w:firstLine="0"/>
              <w:jc w:val="center"/>
            </w:pPr>
            <w:r>
              <w:rPr>
                <w:rFonts w:ascii="Times New Roman" w:hAnsi="Times New Roman" w:eastAsia="Times New Roman" w:cs="Times New Roman"/>
                <w:b/>
                <w:i w:val="0"/>
                <w:color w:val="000000"/>
                <w:sz w:val="24"/>
              </w:rPr>
              <w:t>До внедрения</w:t>
            </w:r>
          </w:p>
        </w:tc>
        <w:tc>
          <w:tcPr>
            <w:tcW w:w="3300" w:type="dxa"/>
            <w:vAlign w:val="center"/>
          </w:tcPr>
          <w:p w14:paraId="06D8A158">
            <w:pPr>
              <w:spacing w:before="0" w:after="0" w:line="360" w:lineRule="auto"/>
              <w:ind w:firstLine="0"/>
              <w:jc w:val="center"/>
            </w:pPr>
            <w:r>
              <w:rPr>
                <w:rFonts w:ascii="Times New Roman" w:hAnsi="Times New Roman" w:eastAsia="Times New Roman" w:cs="Times New Roman"/>
                <w:b/>
                <w:i w:val="0"/>
                <w:color w:val="000000"/>
                <w:sz w:val="24"/>
              </w:rPr>
              <w:t>После внедрения</w:t>
            </w:r>
          </w:p>
        </w:tc>
      </w:tr>
      <w:tr w14:paraId="08247783">
        <w:trPr>
          <w:cantSplit/>
          <w:jc w:val="center"/>
        </w:trPr>
        <w:tc>
          <w:tcPr>
            <w:tcW w:w="2750" w:type="dxa"/>
            <w:vAlign w:val="center"/>
          </w:tcPr>
          <w:p w14:paraId="6D585C33">
            <w:pPr>
              <w:spacing w:before="0" w:after="0" w:line="360" w:lineRule="auto"/>
              <w:ind w:firstLine="0"/>
              <w:jc w:val="center"/>
            </w:pPr>
            <w:r>
              <w:rPr>
                <w:rFonts w:ascii="Times New Roman" w:hAnsi="Times New Roman" w:eastAsia="Times New Roman" w:cs="Times New Roman"/>
                <w:b w:val="0"/>
                <w:i w:val="0"/>
                <w:color w:val="000000"/>
                <w:sz w:val="24"/>
              </w:rPr>
              <w:t>Запись клиентов</w:t>
            </w:r>
          </w:p>
        </w:tc>
        <w:tc>
          <w:tcPr>
            <w:tcW w:w="3300" w:type="dxa"/>
            <w:vAlign w:val="center"/>
          </w:tcPr>
          <w:p w14:paraId="65060889">
            <w:pPr>
              <w:spacing w:before="0" w:after="0" w:line="360" w:lineRule="auto"/>
              <w:ind w:firstLine="0"/>
              <w:jc w:val="left"/>
            </w:pPr>
            <w:r>
              <w:rPr>
                <w:rFonts w:ascii="Times New Roman" w:hAnsi="Times New Roman" w:eastAsia="Times New Roman" w:cs="Times New Roman"/>
                <w:b w:val="0"/>
                <w:i w:val="0"/>
                <w:color w:val="000000"/>
                <w:sz w:val="24"/>
              </w:rPr>
              <w:t>разрозненные сообщения и ручные пометки</w:t>
            </w:r>
          </w:p>
        </w:tc>
        <w:tc>
          <w:tcPr>
            <w:tcW w:w="3300" w:type="dxa"/>
            <w:vAlign w:val="center"/>
          </w:tcPr>
          <w:p w14:paraId="529340E6">
            <w:pPr>
              <w:spacing w:before="0" w:after="0" w:line="360" w:lineRule="auto"/>
              <w:ind w:firstLine="0"/>
              <w:jc w:val="left"/>
            </w:pPr>
            <w:r>
              <w:rPr>
                <w:rFonts w:ascii="Times New Roman" w:hAnsi="Times New Roman" w:eastAsia="Times New Roman" w:cs="Times New Roman"/>
                <w:b w:val="0"/>
                <w:i w:val="0"/>
                <w:color w:val="000000"/>
                <w:sz w:val="24"/>
              </w:rPr>
              <w:t>единый журнал со статусами</w:t>
            </w:r>
          </w:p>
        </w:tc>
      </w:tr>
      <w:tr w14:paraId="43C5EF4C">
        <w:trPr>
          <w:cantSplit/>
          <w:jc w:val="center"/>
        </w:trPr>
        <w:tc>
          <w:tcPr>
            <w:tcW w:w="2750" w:type="dxa"/>
            <w:vAlign w:val="center"/>
          </w:tcPr>
          <w:p w14:paraId="71DC91EF">
            <w:pPr>
              <w:spacing w:before="0" w:after="0" w:line="360" w:lineRule="auto"/>
              <w:ind w:firstLine="0"/>
              <w:jc w:val="center"/>
            </w:pPr>
            <w:r>
              <w:rPr>
                <w:rFonts w:ascii="Times New Roman" w:hAnsi="Times New Roman" w:eastAsia="Times New Roman" w:cs="Times New Roman"/>
                <w:b w:val="0"/>
                <w:i w:val="0"/>
                <w:color w:val="000000"/>
                <w:sz w:val="24"/>
              </w:rPr>
              <w:t>График мастеров</w:t>
            </w:r>
          </w:p>
        </w:tc>
        <w:tc>
          <w:tcPr>
            <w:tcW w:w="3300" w:type="dxa"/>
            <w:vAlign w:val="center"/>
          </w:tcPr>
          <w:p w14:paraId="615892B9">
            <w:pPr>
              <w:spacing w:before="0" w:after="0" w:line="360" w:lineRule="auto"/>
              <w:ind w:firstLine="0"/>
              <w:jc w:val="left"/>
            </w:pPr>
            <w:r>
              <w:rPr>
                <w:rFonts w:ascii="Times New Roman" w:hAnsi="Times New Roman" w:eastAsia="Times New Roman" w:cs="Times New Roman"/>
                <w:b w:val="0"/>
                <w:i w:val="0"/>
                <w:color w:val="000000"/>
                <w:sz w:val="24"/>
              </w:rPr>
              <w:t>ручная сверка и риск пересечений</w:t>
            </w:r>
          </w:p>
        </w:tc>
        <w:tc>
          <w:tcPr>
            <w:tcW w:w="3300" w:type="dxa"/>
            <w:vAlign w:val="center"/>
          </w:tcPr>
          <w:p w14:paraId="000B47C9">
            <w:pPr>
              <w:spacing w:before="0" w:after="0" w:line="360" w:lineRule="auto"/>
              <w:ind w:firstLine="0"/>
              <w:jc w:val="left"/>
            </w:pPr>
            <w:r>
              <w:rPr>
                <w:rFonts w:ascii="Times New Roman" w:hAnsi="Times New Roman" w:eastAsia="Times New Roman" w:cs="Times New Roman"/>
                <w:b w:val="0"/>
                <w:i w:val="0"/>
                <w:color w:val="000000"/>
                <w:sz w:val="24"/>
              </w:rPr>
              <w:t>структурированный лист графика</w:t>
            </w:r>
          </w:p>
        </w:tc>
      </w:tr>
      <w:tr w14:paraId="66730A53">
        <w:trPr>
          <w:cantSplit/>
          <w:jc w:val="center"/>
        </w:trPr>
        <w:tc>
          <w:tcPr>
            <w:tcW w:w="2750" w:type="dxa"/>
            <w:vAlign w:val="center"/>
          </w:tcPr>
          <w:p w14:paraId="6D5C8AEF">
            <w:pPr>
              <w:spacing w:before="0" w:after="0" w:line="360" w:lineRule="auto"/>
              <w:ind w:firstLine="0"/>
              <w:jc w:val="center"/>
            </w:pPr>
            <w:r>
              <w:rPr>
                <w:rFonts w:ascii="Times New Roman" w:hAnsi="Times New Roman" w:eastAsia="Times New Roman" w:cs="Times New Roman"/>
                <w:b w:val="0"/>
                <w:i w:val="0"/>
                <w:color w:val="000000"/>
                <w:sz w:val="24"/>
              </w:rPr>
              <w:t>Расходные материалы</w:t>
            </w:r>
          </w:p>
        </w:tc>
        <w:tc>
          <w:tcPr>
            <w:tcW w:w="3300" w:type="dxa"/>
            <w:vAlign w:val="center"/>
          </w:tcPr>
          <w:p w14:paraId="11A30265">
            <w:pPr>
              <w:spacing w:before="0" w:after="0" w:line="360" w:lineRule="auto"/>
              <w:ind w:firstLine="0"/>
              <w:jc w:val="left"/>
            </w:pPr>
            <w:r>
              <w:rPr>
                <w:rFonts w:ascii="Times New Roman" w:hAnsi="Times New Roman" w:eastAsia="Times New Roman" w:cs="Times New Roman"/>
                <w:b w:val="0"/>
                <w:i w:val="0"/>
                <w:color w:val="000000"/>
                <w:sz w:val="24"/>
              </w:rPr>
              <w:t>контроль по факту проверки</w:t>
            </w:r>
          </w:p>
        </w:tc>
        <w:tc>
          <w:tcPr>
            <w:tcW w:w="3300" w:type="dxa"/>
            <w:vAlign w:val="center"/>
          </w:tcPr>
          <w:p w14:paraId="3CFB15FA">
            <w:pPr>
              <w:spacing w:before="0" w:after="0" w:line="360" w:lineRule="auto"/>
              <w:ind w:firstLine="0"/>
              <w:jc w:val="left"/>
            </w:pPr>
            <w:r>
              <w:rPr>
                <w:rFonts w:ascii="Times New Roman" w:hAnsi="Times New Roman" w:eastAsia="Times New Roman" w:cs="Times New Roman"/>
                <w:b w:val="0"/>
                <w:i w:val="0"/>
                <w:color w:val="000000"/>
                <w:sz w:val="24"/>
              </w:rPr>
              <w:t>остатки и минимальные нормы</w:t>
            </w:r>
          </w:p>
        </w:tc>
      </w:tr>
      <w:tr w14:paraId="42976DEE">
        <w:trPr>
          <w:cantSplit/>
          <w:jc w:val="center"/>
        </w:trPr>
        <w:tc>
          <w:tcPr>
            <w:tcW w:w="2750" w:type="dxa"/>
            <w:vAlign w:val="center"/>
          </w:tcPr>
          <w:p w14:paraId="473CA85F">
            <w:pPr>
              <w:spacing w:before="0" w:after="0" w:line="360" w:lineRule="auto"/>
              <w:ind w:firstLine="0"/>
              <w:jc w:val="center"/>
            </w:pPr>
            <w:r>
              <w:rPr>
                <w:rFonts w:ascii="Times New Roman" w:hAnsi="Times New Roman" w:eastAsia="Times New Roman" w:cs="Times New Roman"/>
                <w:b w:val="0"/>
                <w:i w:val="0"/>
                <w:color w:val="000000"/>
                <w:sz w:val="24"/>
              </w:rPr>
              <w:t>Заказы поставщикам</w:t>
            </w:r>
          </w:p>
        </w:tc>
        <w:tc>
          <w:tcPr>
            <w:tcW w:w="3300" w:type="dxa"/>
            <w:vAlign w:val="center"/>
          </w:tcPr>
          <w:p w14:paraId="04461A23">
            <w:pPr>
              <w:spacing w:before="0" w:after="0" w:line="360" w:lineRule="auto"/>
              <w:ind w:firstLine="0"/>
              <w:jc w:val="left"/>
            </w:pPr>
            <w:r>
              <w:rPr>
                <w:rFonts w:ascii="Times New Roman" w:hAnsi="Times New Roman" w:eastAsia="Times New Roman" w:cs="Times New Roman"/>
                <w:b w:val="0"/>
                <w:i w:val="0"/>
                <w:color w:val="000000"/>
                <w:sz w:val="24"/>
              </w:rPr>
              <w:t>неформальная переписка</w:t>
            </w:r>
          </w:p>
        </w:tc>
        <w:tc>
          <w:tcPr>
            <w:tcW w:w="3300" w:type="dxa"/>
            <w:vAlign w:val="center"/>
          </w:tcPr>
          <w:p w14:paraId="7A56E9F3">
            <w:pPr>
              <w:spacing w:before="0" w:after="0" w:line="360" w:lineRule="auto"/>
              <w:ind w:firstLine="0"/>
              <w:jc w:val="left"/>
            </w:pPr>
            <w:r>
              <w:rPr>
                <w:rFonts w:ascii="Times New Roman" w:hAnsi="Times New Roman" w:eastAsia="Times New Roman" w:cs="Times New Roman"/>
                <w:b w:val="0"/>
                <w:i w:val="0"/>
                <w:color w:val="000000"/>
                <w:sz w:val="24"/>
              </w:rPr>
              <w:t>журнал заказов с суммой и статусом</w:t>
            </w:r>
          </w:p>
        </w:tc>
      </w:tr>
      <w:tr w14:paraId="4BE7712B">
        <w:trPr>
          <w:cantSplit/>
          <w:jc w:val="center"/>
        </w:trPr>
        <w:tc>
          <w:tcPr>
            <w:tcW w:w="2750" w:type="dxa"/>
            <w:vAlign w:val="center"/>
          </w:tcPr>
          <w:p w14:paraId="4B65B290">
            <w:pPr>
              <w:spacing w:before="0" w:after="0" w:line="360" w:lineRule="auto"/>
              <w:ind w:firstLine="0"/>
              <w:jc w:val="center"/>
            </w:pPr>
            <w:r>
              <w:rPr>
                <w:rFonts w:ascii="Times New Roman" w:hAnsi="Times New Roman" w:eastAsia="Times New Roman" w:cs="Times New Roman"/>
                <w:b w:val="0"/>
                <w:i w:val="0"/>
                <w:color w:val="000000"/>
                <w:sz w:val="24"/>
              </w:rPr>
              <w:t>Обучение</w:t>
            </w:r>
          </w:p>
        </w:tc>
        <w:tc>
          <w:tcPr>
            <w:tcW w:w="3300" w:type="dxa"/>
            <w:vAlign w:val="center"/>
          </w:tcPr>
          <w:p w14:paraId="006BC86C">
            <w:pPr>
              <w:spacing w:before="0" w:after="0" w:line="360" w:lineRule="auto"/>
              <w:ind w:firstLine="0"/>
              <w:jc w:val="left"/>
            </w:pPr>
            <w:r>
              <w:rPr>
                <w:rFonts w:ascii="Times New Roman" w:hAnsi="Times New Roman" w:eastAsia="Times New Roman" w:cs="Times New Roman"/>
                <w:b w:val="0"/>
                <w:i w:val="0"/>
                <w:color w:val="000000"/>
                <w:sz w:val="24"/>
              </w:rPr>
              <w:t>отдельные списки учеников</w:t>
            </w:r>
          </w:p>
        </w:tc>
        <w:tc>
          <w:tcPr>
            <w:tcW w:w="3300" w:type="dxa"/>
            <w:vAlign w:val="center"/>
          </w:tcPr>
          <w:p w14:paraId="6C459364">
            <w:pPr>
              <w:spacing w:before="0" w:after="0" w:line="360" w:lineRule="auto"/>
              <w:ind w:firstLine="0"/>
              <w:jc w:val="left"/>
            </w:pPr>
            <w:r>
              <w:rPr>
                <w:rFonts w:ascii="Times New Roman" w:hAnsi="Times New Roman" w:eastAsia="Times New Roman" w:cs="Times New Roman"/>
                <w:b w:val="0"/>
                <w:i w:val="0"/>
                <w:color w:val="000000"/>
                <w:sz w:val="24"/>
              </w:rPr>
              <w:t>лист заявок на обучение</w:t>
            </w:r>
          </w:p>
        </w:tc>
      </w:tr>
      <w:tr w14:paraId="5251C155">
        <w:trPr>
          <w:cantSplit/>
          <w:jc w:val="center"/>
        </w:trPr>
        <w:tc>
          <w:tcPr>
            <w:tcW w:w="2750" w:type="dxa"/>
            <w:vAlign w:val="center"/>
          </w:tcPr>
          <w:p w14:paraId="51FB6A77">
            <w:pPr>
              <w:spacing w:before="0" w:after="0" w:line="360" w:lineRule="auto"/>
              <w:ind w:firstLine="0"/>
              <w:jc w:val="center"/>
            </w:pPr>
            <w:r>
              <w:rPr>
                <w:rFonts w:ascii="Times New Roman" w:hAnsi="Times New Roman" w:eastAsia="Times New Roman" w:cs="Times New Roman"/>
                <w:b w:val="0"/>
                <w:i w:val="0"/>
                <w:color w:val="000000"/>
                <w:sz w:val="24"/>
              </w:rPr>
              <w:t>Отчётность</w:t>
            </w:r>
          </w:p>
        </w:tc>
        <w:tc>
          <w:tcPr>
            <w:tcW w:w="3300" w:type="dxa"/>
            <w:vAlign w:val="center"/>
          </w:tcPr>
          <w:p w14:paraId="2C1EC228">
            <w:pPr>
              <w:spacing w:before="0" w:after="0" w:line="360" w:lineRule="auto"/>
              <w:ind w:firstLine="0"/>
              <w:jc w:val="center"/>
            </w:pPr>
            <w:r>
              <w:rPr>
                <w:rFonts w:ascii="Times New Roman" w:hAnsi="Times New Roman" w:eastAsia="Times New Roman" w:cs="Times New Roman"/>
                <w:b w:val="0"/>
                <w:i w:val="0"/>
                <w:color w:val="000000"/>
                <w:sz w:val="24"/>
              </w:rPr>
              <w:t>ручной подсчёт</w:t>
            </w:r>
          </w:p>
        </w:tc>
        <w:tc>
          <w:tcPr>
            <w:tcW w:w="3300" w:type="dxa"/>
            <w:vAlign w:val="center"/>
          </w:tcPr>
          <w:p w14:paraId="179E0085">
            <w:pPr>
              <w:spacing w:before="0" w:after="0" w:line="360" w:lineRule="auto"/>
              <w:ind w:firstLine="0"/>
              <w:jc w:val="left"/>
            </w:pPr>
            <w:r>
              <w:rPr>
                <w:rFonts w:ascii="Times New Roman" w:hAnsi="Times New Roman" w:eastAsia="Times New Roman" w:cs="Times New Roman"/>
                <w:b w:val="0"/>
                <w:i w:val="0"/>
                <w:color w:val="000000"/>
                <w:sz w:val="24"/>
              </w:rPr>
              <w:t>формулы и сводный экран</w:t>
            </w:r>
          </w:p>
        </w:tc>
      </w:tr>
    </w:tbl>
    <w:p w14:paraId="1B591DB9">
      <w:pPr>
        <w:spacing w:before="0" w:after="0" w:line="360" w:lineRule="auto"/>
      </w:pPr>
    </w:p>
    <w:p w14:paraId="23714773">
      <w:pPr>
        <w:keepNext/>
        <w:spacing w:before="0" w:after="0" w:line="360" w:lineRule="auto"/>
        <w:ind w:firstLine="0"/>
        <w:jc w:val="left"/>
      </w:pPr>
      <w:r>
        <w:rPr>
          <w:rFonts w:ascii="Times New Roman" w:hAnsi="Times New Roman" w:eastAsia="Times New Roman" w:cs="Times New Roman"/>
          <w:b w:val="0"/>
          <w:i w:val="0"/>
          <w:color w:val="000000"/>
          <w:sz w:val="28"/>
        </w:rPr>
        <w:t>Таблица 3.7 — Контрольные точки опытной эксплуатации</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2409"/>
        <w:gridCol w:w="2409"/>
        <w:gridCol w:w="2409"/>
        <w:gridCol w:w="2409"/>
      </w:tblGrid>
      <w:tr w14:paraId="049FCD50">
        <w:trPr>
          <w:cantSplit/>
          <w:tblHeader/>
          <w:jc w:val="center"/>
        </w:trPr>
        <w:tc>
          <w:tcPr>
            <w:tcW w:w="850" w:type="dxa"/>
            <w:vAlign w:val="center"/>
          </w:tcPr>
          <w:p w14:paraId="4FFE1D2B">
            <w:pPr>
              <w:spacing w:before="0" w:after="0" w:line="360" w:lineRule="auto"/>
              <w:ind w:firstLine="0"/>
              <w:jc w:val="center"/>
            </w:pPr>
            <w:r>
              <w:rPr>
                <w:rFonts w:ascii="Times New Roman" w:hAnsi="Times New Roman" w:eastAsia="Times New Roman" w:cs="Times New Roman"/>
                <w:b/>
                <w:i w:val="0"/>
                <w:color w:val="000000"/>
                <w:sz w:val="24"/>
              </w:rPr>
              <w:t>№</w:t>
            </w:r>
          </w:p>
        </w:tc>
        <w:tc>
          <w:tcPr>
            <w:tcW w:w="2835" w:type="dxa"/>
            <w:vAlign w:val="center"/>
          </w:tcPr>
          <w:p w14:paraId="0B0F7ADE">
            <w:pPr>
              <w:spacing w:before="0" w:after="0" w:line="360" w:lineRule="auto"/>
              <w:ind w:firstLine="0"/>
              <w:jc w:val="center"/>
            </w:pPr>
            <w:r>
              <w:rPr>
                <w:rFonts w:ascii="Times New Roman" w:hAnsi="Times New Roman" w:eastAsia="Times New Roman" w:cs="Times New Roman"/>
                <w:b/>
                <w:i w:val="0"/>
                <w:color w:val="000000"/>
                <w:sz w:val="24"/>
              </w:rPr>
              <w:t>Контрольная точка</w:t>
            </w:r>
          </w:p>
        </w:tc>
        <w:tc>
          <w:tcPr>
            <w:tcW w:w="1701" w:type="dxa"/>
            <w:vAlign w:val="center"/>
          </w:tcPr>
          <w:p w14:paraId="745428C3">
            <w:pPr>
              <w:spacing w:before="0" w:after="0" w:line="360" w:lineRule="auto"/>
              <w:ind w:firstLine="0"/>
              <w:jc w:val="center"/>
            </w:pPr>
            <w:r>
              <w:rPr>
                <w:rFonts w:ascii="Times New Roman" w:hAnsi="Times New Roman" w:eastAsia="Times New Roman" w:cs="Times New Roman"/>
                <w:b/>
                <w:i w:val="0"/>
                <w:color w:val="000000"/>
                <w:sz w:val="24"/>
              </w:rPr>
              <w:t>Срок от запуска</w:t>
            </w:r>
          </w:p>
        </w:tc>
        <w:tc>
          <w:tcPr>
            <w:tcW w:w="3969" w:type="dxa"/>
            <w:vAlign w:val="center"/>
          </w:tcPr>
          <w:p w14:paraId="7C8FC5D4">
            <w:pPr>
              <w:spacing w:before="0" w:after="0" w:line="360" w:lineRule="auto"/>
              <w:ind w:firstLine="0"/>
              <w:jc w:val="center"/>
            </w:pPr>
            <w:r>
              <w:rPr>
                <w:rFonts w:ascii="Times New Roman" w:hAnsi="Times New Roman" w:eastAsia="Times New Roman" w:cs="Times New Roman"/>
                <w:b/>
                <w:i w:val="0"/>
                <w:color w:val="000000"/>
                <w:sz w:val="24"/>
              </w:rPr>
              <w:t>Контролируемые показатели</w:t>
            </w:r>
          </w:p>
        </w:tc>
      </w:tr>
      <w:tr w14:paraId="5D4A4009">
        <w:trPr>
          <w:cantSplit/>
          <w:jc w:val="center"/>
        </w:trPr>
        <w:tc>
          <w:tcPr>
            <w:tcW w:w="850" w:type="dxa"/>
            <w:vAlign w:val="center"/>
          </w:tcPr>
          <w:p w14:paraId="40FD1354">
            <w:pPr>
              <w:spacing w:before="0" w:after="0" w:line="360" w:lineRule="auto"/>
              <w:ind w:firstLine="0"/>
              <w:jc w:val="center"/>
            </w:pPr>
            <w:r>
              <w:rPr>
                <w:rFonts w:ascii="Times New Roman" w:hAnsi="Times New Roman" w:eastAsia="Times New Roman" w:cs="Times New Roman"/>
                <w:b w:val="0"/>
                <w:i w:val="0"/>
                <w:color w:val="000000"/>
                <w:sz w:val="24"/>
              </w:rPr>
              <w:t>1</w:t>
            </w:r>
          </w:p>
        </w:tc>
        <w:tc>
          <w:tcPr>
            <w:tcW w:w="2835" w:type="dxa"/>
            <w:vAlign w:val="center"/>
          </w:tcPr>
          <w:p w14:paraId="740552C2">
            <w:pPr>
              <w:spacing w:before="0" w:after="0" w:line="360" w:lineRule="auto"/>
              <w:ind w:firstLine="0"/>
              <w:jc w:val="center"/>
            </w:pPr>
            <w:r>
              <w:rPr>
                <w:rFonts w:ascii="Times New Roman" w:hAnsi="Times New Roman" w:eastAsia="Times New Roman" w:cs="Times New Roman"/>
                <w:b w:val="0"/>
                <w:i w:val="0"/>
                <w:color w:val="000000"/>
                <w:sz w:val="24"/>
              </w:rPr>
              <w:t>Запуск пилота</w:t>
            </w:r>
          </w:p>
        </w:tc>
        <w:tc>
          <w:tcPr>
            <w:tcW w:w="1701" w:type="dxa"/>
            <w:vAlign w:val="center"/>
          </w:tcPr>
          <w:p w14:paraId="41291271">
            <w:pPr>
              <w:spacing w:before="0" w:after="0" w:line="360" w:lineRule="auto"/>
              <w:ind w:firstLine="0"/>
              <w:jc w:val="center"/>
            </w:pPr>
            <w:r>
              <w:rPr>
                <w:rFonts w:ascii="Times New Roman" w:hAnsi="Times New Roman" w:eastAsia="Times New Roman" w:cs="Times New Roman"/>
                <w:b w:val="0"/>
                <w:i w:val="0"/>
                <w:color w:val="000000"/>
                <w:sz w:val="24"/>
              </w:rPr>
              <w:t>0 неделя</w:t>
            </w:r>
          </w:p>
        </w:tc>
        <w:tc>
          <w:tcPr>
            <w:tcW w:w="3969" w:type="dxa"/>
            <w:vAlign w:val="center"/>
          </w:tcPr>
          <w:p w14:paraId="74869BF7">
            <w:pPr>
              <w:spacing w:before="0" w:after="0" w:line="360" w:lineRule="auto"/>
              <w:ind w:firstLine="0"/>
              <w:jc w:val="left"/>
            </w:pPr>
            <w:r>
              <w:rPr>
                <w:rFonts w:ascii="Times New Roman" w:hAnsi="Times New Roman" w:eastAsia="Times New Roman" w:cs="Times New Roman"/>
                <w:b w:val="0"/>
                <w:i w:val="0"/>
                <w:color w:val="000000"/>
                <w:sz w:val="24"/>
              </w:rPr>
              <w:t>Заполнены справочники, обучен менеджер, файл в облачном хранилище</w:t>
            </w:r>
          </w:p>
        </w:tc>
      </w:tr>
      <w:tr w14:paraId="4A5E459F">
        <w:trPr>
          <w:cantSplit/>
          <w:jc w:val="center"/>
        </w:trPr>
        <w:tc>
          <w:tcPr>
            <w:tcW w:w="850" w:type="dxa"/>
            <w:vAlign w:val="center"/>
          </w:tcPr>
          <w:p w14:paraId="701786EB">
            <w:pPr>
              <w:spacing w:before="0" w:after="0" w:line="360" w:lineRule="auto"/>
              <w:ind w:firstLine="0"/>
              <w:jc w:val="center"/>
            </w:pPr>
            <w:r>
              <w:rPr>
                <w:rFonts w:ascii="Times New Roman" w:hAnsi="Times New Roman" w:eastAsia="Times New Roman" w:cs="Times New Roman"/>
                <w:b w:val="0"/>
                <w:i w:val="0"/>
                <w:color w:val="000000"/>
                <w:sz w:val="24"/>
              </w:rPr>
              <w:t>2</w:t>
            </w:r>
          </w:p>
        </w:tc>
        <w:tc>
          <w:tcPr>
            <w:tcW w:w="2835" w:type="dxa"/>
            <w:vAlign w:val="center"/>
          </w:tcPr>
          <w:p w14:paraId="0D2DD56C">
            <w:pPr>
              <w:spacing w:before="0" w:after="0" w:line="360" w:lineRule="auto"/>
              <w:ind w:firstLine="0"/>
              <w:jc w:val="left"/>
            </w:pPr>
            <w:r>
              <w:rPr>
                <w:rFonts w:ascii="Times New Roman" w:hAnsi="Times New Roman" w:eastAsia="Times New Roman" w:cs="Times New Roman"/>
                <w:b w:val="0"/>
                <w:i w:val="0"/>
                <w:color w:val="000000"/>
                <w:sz w:val="24"/>
              </w:rPr>
              <w:t>Первая неделя эксплуатации</w:t>
            </w:r>
          </w:p>
        </w:tc>
        <w:tc>
          <w:tcPr>
            <w:tcW w:w="1701" w:type="dxa"/>
            <w:vAlign w:val="center"/>
          </w:tcPr>
          <w:p w14:paraId="3396E013">
            <w:pPr>
              <w:spacing w:before="0" w:after="0" w:line="360" w:lineRule="auto"/>
              <w:ind w:firstLine="0"/>
              <w:jc w:val="center"/>
            </w:pPr>
            <w:r>
              <w:rPr>
                <w:rFonts w:ascii="Times New Roman" w:hAnsi="Times New Roman" w:eastAsia="Times New Roman" w:cs="Times New Roman"/>
                <w:b w:val="0"/>
                <w:i w:val="0"/>
                <w:color w:val="000000"/>
                <w:sz w:val="24"/>
              </w:rPr>
              <w:t>1 неделя</w:t>
            </w:r>
          </w:p>
        </w:tc>
        <w:tc>
          <w:tcPr>
            <w:tcW w:w="3969" w:type="dxa"/>
            <w:vAlign w:val="center"/>
          </w:tcPr>
          <w:p w14:paraId="5C701D49">
            <w:pPr>
              <w:spacing w:before="0" w:after="0" w:line="360" w:lineRule="auto"/>
              <w:ind w:firstLine="0"/>
              <w:jc w:val="left"/>
            </w:pPr>
            <w:r>
              <w:rPr>
                <w:rFonts w:ascii="Times New Roman" w:hAnsi="Times New Roman" w:eastAsia="Times New Roman" w:cs="Times New Roman"/>
                <w:b w:val="0"/>
                <w:i w:val="0"/>
                <w:color w:val="000000"/>
                <w:sz w:val="24"/>
              </w:rPr>
              <w:t>Не менее 30 записей в журнале, ≥80 % статусов заполнены, нет потерь данных</w:t>
            </w:r>
          </w:p>
        </w:tc>
      </w:tr>
      <w:tr w14:paraId="3C03ADA4">
        <w:trPr>
          <w:cantSplit/>
          <w:jc w:val="center"/>
        </w:trPr>
        <w:tc>
          <w:tcPr>
            <w:tcW w:w="850" w:type="dxa"/>
            <w:vAlign w:val="center"/>
          </w:tcPr>
          <w:p w14:paraId="0D8E221A">
            <w:pPr>
              <w:spacing w:before="0" w:after="0" w:line="360" w:lineRule="auto"/>
              <w:ind w:firstLine="0"/>
              <w:jc w:val="center"/>
            </w:pPr>
            <w:r>
              <w:rPr>
                <w:rFonts w:ascii="Times New Roman" w:hAnsi="Times New Roman" w:eastAsia="Times New Roman" w:cs="Times New Roman"/>
                <w:b w:val="0"/>
                <w:i w:val="0"/>
                <w:color w:val="000000"/>
                <w:sz w:val="24"/>
              </w:rPr>
              <w:t>3</w:t>
            </w:r>
          </w:p>
        </w:tc>
        <w:tc>
          <w:tcPr>
            <w:tcW w:w="2835" w:type="dxa"/>
            <w:vAlign w:val="center"/>
          </w:tcPr>
          <w:p w14:paraId="0062D821">
            <w:pPr>
              <w:spacing w:before="0" w:after="0" w:line="360" w:lineRule="auto"/>
              <w:ind w:firstLine="0"/>
              <w:jc w:val="left"/>
            </w:pPr>
            <w:r>
              <w:rPr>
                <w:rFonts w:ascii="Times New Roman" w:hAnsi="Times New Roman" w:eastAsia="Times New Roman" w:cs="Times New Roman"/>
                <w:b w:val="0"/>
                <w:i w:val="0"/>
                <w:color w:val="000000"/>
                <w:sz w:val="24"/>
              </w:rPr>
              <w:t>Контроль расходников</w:t>
            </w:r>
          </w:p>
        </w:tc>
        <w:tc>
          <w:tcPr>
            <w:tcW w:w="1701" w:type="dxa"/>
            <w:vAlign w:val="center"/>
          </w:tcPr>
          <w:p w14:paraId="1CD63BE6">
            <w:pPr>
              <w:spacing w:before="0" w:after="0" w:line="360" w:lineRule="auto"/>
              <w:ind w:firstLine="0"/>
              <w:jc w:val="center"/>
            </w:pPr>
            <w:r>
              <w:rPr>
                <w:rFonts w:ascii="Times New Roman" w:hAnsi="Times New Roman" w:eastAsia="Times New Roman" w:cs="Times New Roman"/>
                <w:b w:val="0"/>
                <w:i w:val="0"/>
                <w:color w:val="000000"/>
                <w:sz w:val="24"/>
              </w:rPr>
              <w:t>2 неделя</w:t>
            </w:r>
          </w:p>
        </w:tc>
        <w:tc>
          <w:tcPr>
            <w:tcW w:w="3969" w:type="dxa"/>
            <w:vAlign w:val="center"/>
          </w:tcPr>
          <w:p w14:paraId="47FABA00">
            <w:pPr>
              <w:spacing w:before="0" w:after="0" w:line="360" w:lineRule="auto"/>
              <w:ind w:firstLine="0"/>
              <w:jc w:val="left"/>
            </w:pPr>
            <w:r>
              <w:rPr>
                <w:rFonts w:ascii="Times New Roman" w:hAnsi="Times New Roman" w:eastAsia="Times New Roman" w:cs="Times New Roman"/>
                <w:b w:val="0"/>
                <w:i w:val="0"/>
                <w:color w:val="000000"/>
                <w:sz w:val="24"/>
              </w:rPr>
              <w:t>Минимум одна позиция перешла в статус «заказать», создан хотя бы один заказ</w:t>
            </w:r>
          </w:p>
        </w:tc>
      </w:tr>
      <w:tr w14:paraId="3F55B22C">
        <w:trPr>
          <w:cantSplit/>
          <w:jc w:val="center"/>
        </w:trPr>
        <w:tc>
          <w:tcPr>
            <w:tcW w:w="850" w:type="dxa"/>
            <w:vAlign w:val="center"/>
          </w:tcPr>
          <w:p w14:paraId="28D944E4">
            <w:pPr>
              <w:spacing w:before="0" w:after="0" w:line="360" w:lineRule="auto"/>
              <w:ind w:firstLine="0"/>
              <w:jc w:val="center"/>
            </w:pPr>
            <w:r>
              <w:rPr>
                <w:rFonts w:ascii="Times New Roman" w:hAnsi="Times New Roman" w:eastAsia="Times New Roman" w:cs="Times New Roman"/>
                <w:b w:val="0"/>
                <w:i w:val="0"/>
                <w:color w:val="000000"/>
                <w:sz w:val="24"/>
              </w:rPr>
              <w:t>4</w:t>
            </w:r>
          </w:p>
        </w:tc>
        <w:tc>
          <w:tcPr>
            <w:tcW w:w="2835" w:type="dxa"/>
            <w:vAlign w:val="center"/>
          </w:tcPr>
          <w:p w14:paraId="3AFE60E0">
            <w:pPr>
              <w:spacing w:before="0" w:after="0" w:line="360" w:lineRule="auto"/>
              <w:ind w:firstLine="0"/>
              <w:jc w:val="left"/>
            </w:pPr>
            <w:r>
              <w:rPr>
                <w:rFonts w:ascii="Times New Roman" w:hAnsi="Times New Roman" w:eastAsia="Times New Roman" w:cs="Times New Roman"/>
                <w:b w:val="0"/>
                <w:i w:val="0"/>
                <w:color w:val="000000"/>
                <w:sz w:val="24"/>
              </w:rPr>
              <w:t>Подключение учебного потока</w:t>
            </w:r>
          </w:p>
        </w:tc>
        <w:tc>
          <w:tcPr>
            <w:tcW w:w="1701" w:type="dxa"/>
            <w:vAlign w:val="center"/>
          </w:tcPr>
          <w:p w14:paraId="1A87D74A">
            <w:pPr>
              <w:spacing w:before="0" w:after="0" w:line="360" w:lineRule="auto"/>
              <w:ind w:firstLine="0"/>
              <w:jc w:val="center"/>
            </w:pPr>
            <w:r>
              <w:rPr>
                <w:rFonts w:ascii="Times New Roman" w:hAnsi="Times New Roman" w:eastAsia="Times New Roman" w:cs="Times New Roman"/>
                <w:b w:val="0"/>
                <w:i w:val="0"/>
                <w:color w:val="000000"/>
                <w:sz w:val="24"/>
              </w:rPr>
              <w:t>3 неделя</w:t>
            </w:r>
          </w:p>
        </w:tc>
        <w:tc>
          <w:tcPr>
            <w:tcW w:w="3969" w:type="dxa"/>
            <w:vAlign w:val="center"/>
          </w:tcPr>
          <w:p w14:paraId="11B0FCD8">
            <w:pPr>
              <w:spacing w:before="0" w:after="0" w:line="360" w:lineRule="auto"/>
              <w:ind w:firstLine="0"/>
              <w:jc w:val="left"/>
            </w:pPr>
            <w:r>
              <w:rPr>
                <w:rFonts w:ascii="Times New Roman" w:hAnsi="Times New Roman" w:eastAsia="Times New Roman" w:cs="Times New Roman"/>
                <w:b w:val="0"/>
                <w:i w:val="0"/>
                <w:color w:val="000000"/>
                <w:sz w:val="24"/>
              </w:rPr>
              <w:t>Не менее одной заявки на обучение, оплата зафиксирована</w:t>
            </w:r>
          </w:p>
        </w:tc>
      </w:tr>
      <w:tr w14:paraId="3C4A7761">
        <w:trPr>
          <w:cantSplit/>
          <w:jc w:val="center"/>
        </w:trPr>
        <w:tc>
          <w:tcPr>
            <w:tcW w:w="850" w:type="dxa"/>
            <w:vAlign w:val="center"/>
          </w:tcPr>
          <w:p w14:paraId="183C1FCA">
            <w:pPr>
              <w:spacing w:before="0" w:after="0" w:line="360" w:lineRule="auto"/>
              <w:ind w:firstLine="0"/>
              <w:jc w:val="center"/>
            </w:pPr>
            <w:r>
              <w:rPr>
                <w:rFonts w:ascii="Times New Roman" w:hAnsi="Times New Roman" w:eastAsia="Times New Roman" w:cs="Times New Roman"/>
                <w:b w:val="0"/>
                <w:i w:val="0"/>
                <w:color w:val="000000"/>
                <w:sz w:val="24"/>
              </w:rPr>
              <w:t>5</w:t>
            </w:r>
          </w:p>
        </w:tc>
        <w:tc>
          <w:tcPr>
            <w:tcW w:w="2835" w:type="dxa"/>
            <w:vAlign w:val="center"/>
          </w:tcPr>
          <w:p w14:paraId="34E07FFF">
            <w:pPr>
              <w:spacing w:before="0" w:after="0" w:line="360" w:lineRule="auto"/>
              <w:ind w:firstLine="0"/>
              <w:jc w:val="left"/>
            </w:pPr>
            <w:r>
              <w:rPr>
                <w:rFonts w:ascii="Times New Roman" w:hAnsi="Times New Roman" w:eastAsia="Times New Roman" w:cs="Times New Roman"/>
                <w:b w:val="0"/>
                <w:i w:val="0"/>
                <w:color w:val="000000"/>
                <w:sz w:val="24"/>
              </w:rPr>
              <w:t>Первый отчёт руководителю</w:t>
            </w:r>
          </w:p>
        </w:tc>
        <w:tc>
          <w:tcPr>
            <w:tcW w:w="1701" w:type="dxa"/>
            <w:vAlign w:val="center"/>
          </w:tcPr>
          <w:p w14:paraId="56953A73">
            <w:pPr>
              <w:spacing w:before="0" w:after="0" w:line="360" w:lineRule="auto"/>
              <w:ind w:firstLine="0"/>
              <w:jc w:val="center"/>
            </w:pPr>
            <w:r>
              <w:rPr>
                <w:rFonts w:ascii="Times New Roman" w:hAnsi="Times New Roman" w:eastAsia="Times New Roman" w:cs="Times New Roman"/>
                <w:b w:val="0"/>
                <w:i w:val="0"/>
                <w:color w:val="000000"/>
                <w:sz w:val="24"/>
              </w:rPr>
              <w:t>4 неделя</w:t>
            </w:r>
          </w:p>
        </w:tc>
        <w:tc>
          <w:tcPr>
            <w:tcW w:w="3969" w:type="dxa"/>
            <w:vAlign w:val="center"/>
          </w:tcPr>
          <w:p w14:paraId="1F12E627">
            <w:pPr>
              <w:spacing w:before="0" w:after="0" w:line="360" w:lineRule="auto"/>
              <w:ind w:firstLine="0"/>
              <w:jc w:val="left"/>
            </w:pPr>
            <w:r>
              <w:rPr>
                <w:rFonts w:ascii="Times New Roman" w:hAnsi="Times New Roman" w:eastAsia="Times New Roman" w:cs="Times New Roman"/>
                <w:b w:val="0"/>
                <w:i w:val="0"/>
                <w:color w:val="000000"/>
                <w:sz w:val="24"/>
              </w:rPr>
              <w:t>Сводный лист сформирован, KPI на главном экране совпадают с фактом</w:t>
            </w:r>
          </w:p>
        </w:tc>
      </w:tr>
      <w:tr w14:paraId="7F439597">
        <w:trPr>
          <w:cantSplit/>
          <w:jc w:val="center"/>
        </w:trPr>
        <w:tc>
          <w:tcPr>
            <w:tcW w:w="850" w:type="dxa"/>
            <w:vAlign w:val="center"/>
          </w:tcPr>
          <w:p w14:paraId="761DCF05">
            <w:pPr>
              <w:spacing w:before="0" w:after="0" w:line="360" w:lineRule="auto"/>
              <w:ind w:firstLine="0"/>
              <w:jc w:val="center"/>
            </w:pPr>
            <w:r>
              <w:rPr>
                <w:rFonts w:ascii="Times New Roman" w:hAnsi="Times New Roman" w:eastAsia="Times New Roman" w:cs="Times New Roman"/>
                <w:b w:val="0"/>
                <w:i w:val="0"/>
                <w:color w:val="000000"/>
                <w:sz w:val="24"/>
              </w:rPr>
              <w:t>6</w:t>
            </w:r>
          </w:p>
        </w:tc>
        <w:tc>
          <w:tcPr>
            <w:tcW w:w="2835" w:type="dxa"/>
            <w:vAlign w:val="center"/>
          </w:tcPr>
          <w:p w14:paraId="280A09CE">
            <w:pPr>
              <w:spacing w:before="0" w:after="0" w:line="360" w:lineRule="auto"/>
              <w:ind w:firstLine="0"/>
              <w:jc w:val="left"/>
            </w:pPr>
            <w:r>
              <w:rPr>
                <w:rFonts w:ascii="Times New Roman" w:hAnsi="Times New Roman" w:eastAsia="Times New Roman" w:cs="Times New Roman"/>
                <w:b w:val="0"/>
                <w:i w:val="0"/>
                <w:color w:val="000000"/>
                <w:sz w:val="24"/>
              </w:rPr>
              <w:t>Промежуточная оценка эффекта</w:t>
            </w:r>
          </w:p>
        </w:tc>
        <w:tc>
          <w:tcPr>
            <w:tcW w:w="1701" w:type="dxa"/>
            <w:vAlign w:val="center"/>
          </w:tcPr>
          <w:p w14:paraId="7A9DF1E0">
            <w:pPr>
              <w:spacing w:before="0" w:after="0" w:line="360" w:lineRule="auto"/>
              <w:ind w:firstLine="0"/>
              <w:jc w:val="center"/>
            </w:pPr>
            <w:r>
              <w:rPr>
                <w:rFonts w:ascii="Times New Roman" w:hAnsi="Times New Roman" w:eastAsia="Times New Roman" w:cs="Times New Roman"/>
                <w:b w:val="0"/>
                <w:i w:val="0"/>
                <w:color w:val="000000"/>
                <w:sz w:val="24"/>
              </w:rPr>
              <w:t>8 неделя</w:t>
            </w:r>
          </w:p>
        </w:tc>
        <w:tc>
          <w:tcPr>
            <w:tcW w:w="3969" w:type="dxa"/>
            <w:vAlign w:val="center"/>
          </w:tcPr>
          <w:p w14:paraId="347BAA8F">
            <w:pPr>
              <w:spacing w:before="0" w:after="0" w:line="360" w:lineRule="auto"/>
              <w:ind w:firstLine="0"/>
              <w:jc w:val="left"/>
            </w:pPr>
            <w:r>
              <w:rPr>
                <w:rFonts w:ascii="Times New Roman" w:hAnsi="Times New Roman" w:eastAsia="Times New Roman" w:cs="Times New Roman"/>
                <w:b w:val="0"/>
                <w:i w:val="0"/>
                <w:color w:val="000000"/>
                <w:sz w:val="24"/>
              </w:rPr>
              <w:t>Совпадение фактической и расчётной экономии в пределах ±15 %</w:t>
            </w:r>
          </w:p>
        </w:tc>
      </w:tr>
      <w:tr w14:paraId="5F129087">
        <w:trPr>
          <w:cantSplit/>
          <w:jc w:val="center"/>
        </w:trPr>
        <w:tc>
          <w:tcPr>
            <w:tcW w:w="850" w:type="dxa"/>
            <w:vAlign w:val="center"/>
          </w:tcPr>
          <w:p w14:paraId="02CD0B06">
            <w:pPr>
              <w:spacing w:before="0" w:after="0" w:line="360" w:lineRule="auto"/>
              <w:ind w:firstLine="0"/>
              <w:jc w:val="center"/>
            </w:pPr>
            <w:r>
              <w:rPr>
                <w:rFonts w:ascii="Times New Roman" w:hAnsi="Times New Roman" w:eastAsia="Times New Roman" w:cs="Times New Roman"/>
                <w:b w:val="0"/>
                <w:i w:val="0"/>
                <w:color w:val="000000"/>
                <w:sz w:val="24"/>
              </w:rPr>
              <w:t>7</w:t>
            </w:r>
          </w:p>
        </w:tc>
        <w:tc>
          <w:tcPr>
            <w:tcW w:w="2835" w:type="dxa"/>
            <w:vAlign w:val="center"/>
          </w:tcPr>
          <w:p w14:paraId="22EB0972">
            <w:pPr>
              <w:spacing w:before="0" w:after="0" w:line="360" w:lineRule="auto"/>
              <w:ind w:firstLine="0"/>
              <w:jc w:val="left"/>
            </w:pPr>
            <w:r>
              <w:rPr>
                <w:rFonts w:ascii="Times New Roman" w:hAnsi="Times New Roman" w:eastAsia="Times New Roman" w:cs="Times New Roman"/>
                <w:b w:val="0"/>
                <w:i w:val="0"/>
                <w:color w:val="000000"/>
                <w:sz w:val="24"/>
              </w:rPr>
              <w:t>Принятие решения о промышленной эксплуатации</w:t>
            </w:r>
          </w:p>
        </w:tc>
        <w:tc>
          <w:tcPr>
            <w:tcW w:w="1701" w:type="dxa"/>
            <w:vAlign w:val="center"/>
          </w:tcPr>
          <w:p w14:paraId="37191D7C">
            <w:pPr>
              <w:spacing w:before="0" w:after="0" w:line="360" w:lineRule="auto"/>
              <w:ind w:firstLine="0"/>
              <w:jc w:val="center"/>
            </w:pPr>
            <w:r>
              <w:rPr>
                <w:rFonts w:ascii="Times New Roman" w:hAnsi="Times New Roman" w:eastAsia="Times New Roman" w:cs="Times New Roman"/>
                <w:b w:val="0"/>
                <w:i w:val="0"/>
                <w:color w:val="000000"/>
                <w:sz w:val="24"/>
              </w:rPr>
              <w:t>12 неделя</w:t>
            </w:r>
          </w:p>
        </w:tc>
        <w:tc>
          <w:tcPr>
            <w:tcW w:w="3969" w:type="dxa"/>
            <w:vAlign w:val="center"/>
          </w:tcPr>
          <w:p w14:paraId="3199373E">
            <w:pPr>
              <w:spacing w:before="0" w:after="0" w:line="360" w:lineRule="auto"/>
              <w:ind w:firstLine="0"/>
              <w:jc w:val="left"/>
            </w:pPr>
            <w:r>
              <w:rPr>
                <w:rFonts w:ascii="Times New Roman" w:hAnsi="Times New Roman" w:eastAsia="Times New Roman" w:cs="Times New Roman"/>
                <w:b w:val="0"/>
                <w:i w:val="0"/>
                <w:color w:val="000000"/>
                <w:sz w:val="24"/>
              </w:rPr>
              <w:t>Удовлетворённость менеджера и руководителя ≥4 из 5, нет блокирующих ошибок</w:t>
            </w:r>
          </w:p>
        </w:tc>
      </w:tr>
    </w:tbl>
    <w:p w14:paraId="0881617B">
      <w:pPr>
        <w:spacing w:before="0" w:after="0" w:line="360" w:lineRule="auto"/>
      </w:pPr>
    </w:p>
    <w:p w14:paraId="18699F7E">
      <w:pPr>
        <w:spacing w:before="0" w:after="0" w:line="360" w:lineRule="auto"/>
        <w:ind w:firstLine="709"/>
        <w:jc w:val="both"/>
      </w:pPr>
      <w:r>
        <w:rPr>
          <w:rFonts w:ascii="Times New Roman" w:hAnsi="Times New Roman" w:eastAsia="Times New Roman" w:cs="Times New Roman"/>
          <w:b w:val="0"/>
          <w:i w:val="0"/>
          <w:color w:val="000000"/>
          <w:sz w:val="28"/>
        </w:rPr>
        <w:t>План контрольных точек (таблица 3.7) оформлен по PMI PMBoK 7. На каждой точке проверяются конкретные наблюдаемые показатели, а не общие впечатления. Руководитель принимает решение о переходе к промышленной эксплуатации или о возврате к доработке прототипа на основании этих показателей.</w:t>
      </w:r>
    </w:p>
    <w:p w14:paraId="19E5EA28">
      <w:pPr>
        <w:spacing w:before="0" w:after="0" w:line="360" w:lineRule="auto"/>
        <w:ind w:firstLine="709"/>
        <w:jc w:val="both"/>
      </w:pPr>
      <w:r>
        <w:rPr>
          <w:rFonts w:ascii="Times New Roman" w:hAnsi="Times New Roman" w:eastAsia="Times New Roman" w:cs="Times New Roman"/>
          <w:b w:val="0"/>
          <w:i w:val="0"/>
          <w:color w:val="000000"/>
          <w:sz w:val="28"/>
        </w:rPr>
        <w:t>Вместе с контрольными точками вводится набор метрик качества данных. Метрики оценивают не функциональность АРМ, а дисциплину его заполнения. По ним вовремя замечают деградацию учёта и не дают прототипу превратиться в формальный файл рядом с реальной работой менеджера. Перечень метрик и пороговые значения — в таблице 3.8.</w:t>
      </w:r>
    </w:p>
    <w:p w14:paraId="57530617">
      <w:pPr>
        <w:spacing w:before="0" w:after="0" w:line="360" w:lineRule="auto"/>
        <w:ind w:firstLine="709"/>
        <w:jc w:val="both"/>
      </w:pPr>
      <w:r>
        <w:rPr>
          <w:rFonts w:ascii="Times New Roman" w:hAnsi="Times New Roman" w:eastAsia="Times New Roman" w:cs="Times New Roman"/>
          <w:b w:val="0"/>
          <w:i w:val="0"/>
          <w:sz w:val="28"/>
        </w:rPr>
        <w:t>Контроль качества данных в АРМ организован по PDCA-циклу (Plan — Do — Check — Act). На Plan менеджер фиксирует целевые значения метрик качества заполнения журналов: полнота статусов записей, своевременность обновления, отсутствие пустых обязательных полей. На Do метрики считаются средствами Excel автоматически: формулы СЧЁТЕСЛИМН и условное форматирование подсвечивают строки, где правила нарушены. На Check руководитель салона раз в неделю смотрит главный экран и сравнивает фактические значения с пороговыми. На Act выявленные отклонения становятся поводом для повторного инструктажа менеджера или уточнения регламента и справочников. Цикл повторяется каждую неделю и поддерживает АРМ в рабочем состоянии на всём горизонте эксплуатации, а не только в момент внедрения.</w:t>
      </w:r>
    </w:p>
    <w:p w14:paraId="2BD13AE1">
      <w:pPr>
        <w:keepNext/>
        <w:spacing w:before="0" w:after="0" w:line="360" w:lineRule="auto"/>
        <w:ind w:firstLine="0"/>
        <w:jc w:val="left"/>
      </w:pPr>
      <w:r>
        <w:rPr>
          <w:rFonts w:ascii="Times New Roman" w:hAnsi="Times New Roman" w:eastAsia="Times New Roman" w:cs="Times New Roman"/>
          <w:b w:val="0"/>
          <w:i w:val="0"/>
          <w:color w:val="000000"/>
          <w:sz w:val="28"/>
        </w:rPr>
        <w:t>Таблица 3.8 — Метрики качества данных АРМ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27047E7D">
        <w:trPr>
          <w:cantSplit/>
          <w:tblHeader/>
          <w:jc w:val="center"/>
        </w:trPr>
        <w:tc>
          <w:tcPr>
            <w:tcW w:w="2750" w:type="dxa"/>
            <w:vAlign w:val="center"/>
          </w:tcPr>
          <w:p w14:paraId="70F01808">
            <w:pPr>
              <w:spacing w:before="0" w:after="0" w:line="360" w:lineRule="auto"/>
              <w:ind w:firstLine="0"/>
              <w:jc w:val="center"/>
            </w:pPr>
            <w:r>
              <w:rPr>
                <w:rFonts w:ascii="Times New Roman" w:hAnsi="Times New Roman" w:eastAsia="Times New Roman" w:cs="Times New Roman"/>
                <w:b/>
                <w:i w:val="0"/>
                <w:color w:val="000000"/>
                <w:sz w:val="24"/>
              </w:rPr>
              <w:t>Метрика</w:t>
            </w:r>
          </w:p>
        </w:tc>
        <w:tc>
          <w:tcPr>
            <w:tcW w:w="4399" w:type="dxa"/>
            <w:vAlign w:val="center"/>
          </w:tcPr>
          <w:p w14:paraId="68B5190F">
            <w:pPr>
              <w:spacing w:before="0" w:after="0" w:line="360" w:lineRule="auto"/>
              <w:ind w:firstLine="0"/>
              <w:jc w:val="center"/>
            </w:pPr>
            <w:r>
              <w:rPr>
                <w:rFonts w:ascii="Times New Roman" w:hAnsi="Times New Roman" w:eastAsia="Times New Roman" w:cs="Times New Roman"/>
                <w:b/>
                <w:i w:val="0"/>
                <w:color w:val="000000"/>
                <w:sz w:val="24"/>
              </w:rPr>
              <w:t>Способ расчёта</w:t>
            </w:r>
          </w:p>
        </w:tc>
        <w:tc>
          <w:tcPr>
            <w:tcW w:w="2200" w:type="dxa"/>
            <w:vAlign w:val="center"/>
          </w:tcPr>
          <w:p w14:paraId="0178AF01">
            <w:pPr>
              <w:spacing w:before="0" w:after="0" w:line="360" w:lineRule="auto"/>
              <w:ind w:firstLine="0"/>
              <w:jc w:val="center"/>
            </w:pPr>
            <w:r>
              <w:rPr>
                <w:rFonts w:ascii="Times New Roman" w:hAnsi="Times New Roman" w:eastAsia="Times New Roman" w:cs="Times New Roman"/>
                <w:b/>
                <w:i w:val="0"/>
                <w:color w:val="000000"/>
                <w:sz w:val="24"/>
              </w:rPr>
              <w:t>Пороговое значение</w:t>
            </w:r>
          </w:p>
        </w:tc>
      </w:tr>
      <w:tr w14:paraId="272C7AE2">
        <w:trPr>
          <w:cantSplit/>
          <w:jc w:val="center"/>
        </w:trPr>
        <w:tc>
          <w:tcPr>
            <w:tcW w:w="2750" w:type="dxa"/>
            <w:vAlign w:val="center"/>
          </w:tcPr>
          <w:p w14:paraId="1B1F6CC9">
            <w:pPr>
              <w:spacing w:before="0" w:after="0" w:line="360" w:lineRule="auto"/>
              <w:ind w:firstLine="0"/>
              <w:jc w:val="center"/>
            </w:pPr>
            <w:r>
              <w:rPr>
                <w:rFonts w:ascii="Times New Roman" w:hAnsi="Times New Roman" w:eastAsia="Times New Roman" w:cs="Times New Roman"/>
                <w:b w:val="0"/>
                <w:i w:val="0"/>
                <w:color w:val="000000"/>
                <w:sz w:val="24"/>
              </w:rPr>
              <w:t>Полнота заполнения статусов</w:t>
            </w:r>
          </w:p>
        </w:tc>
        <w:tc>
          <w:tcPr>
            <w:tcW w:w="4399" w:type="dxa"/>
            <w:vAlign w:val="center"/>
          </w:tcPr>
          <w:p w14:paraId="186550E5">
            <w:pPr>
              <w:spacing w:before="0" w:after="0" w:line="360" w:lineRule="auto"/>
              <w:ind w:firstLine="0"/>
              <w:jc w:val="left"/>
            </w:pPr>
            <w:r>
              <w:rPr>
                <w:rFonts w:ascii="Times New Roman" w:hAnsi="Times New Roman" w:eastAsia="Times New Roman" w:cs="Times New Roman"/>
                <w:b w:val="0"/>
                <w:i w:val="0"/>
                <w:color w:val="000000"/>
                <w:sz w:val="24"/>
              </w:rPr>
              <w:t>(заполнено / всего записей) × 100 %</w:t>
            </w:r>
          </w:p>
        </w:tc>
        <w:tc>
          <w:tcPr>
            <w:tcW w:w="2200" w:type="dxa"/>
            <w:vAlign w:val="center"/>
          </w:tcPr>
          <w:p w14:paraId="13435E30">
            <w:pPr>
              <w:spacing w:before="0" w:after="0" w:line="360" w:lineRule="auto"/>
              <w:ind w:firstLine="0"/>
              <w:jc w:val="center"/>
            </w:pPr>
            <w:r>
              <w:rPr>
                <w:rFonts w:ascii="Times New Roman" w:hAnsi="Times New Roman" w:eastAsia="Times New Roman" w:cs="Times New Roman"/>
                <w:b w:val="0"/>
                <w:i w:val="0"/>
                <w:color w:val="000000"/>
                <w:sz w:val="24"/>
              </w:rPr>
              <w:t>≥ 95 %</w:t>
            </w:r>
          </w:p>
        </w:tc>
      </w:tr>
      <w:tr w14:paraId="5FC4413B">
        <w:trPr>
          <w:cantSplit/>
          <w:jc w:val="center"/>
        </w:trPr>
        <w:tc>
          <w:tcPr>
            <w:tcW w:w="2750" w:type="dxa"/>
            <w:vAlign w:val="center"/>
          </w:tcPr>
          <w:p w14:paraId="6C79D9C8">
            <w:pPr>
              <w:spacing w:before="0" w:after="0" w:line="360" w:lineRule="auto"/>
              <w:ind w:firstLine="0"/>
              <w:jc w:val="center"/>
            </w:pPr>
            <w:r>
              <w:rPr>
                <w:rFonts w:ascii="Times New Roman" w:hAnsi="Times New Roman" w:eastAsia="Times New Roman" w:cs="Times New Roman"/>
                <w:b w:val="0"/>
                <w:i w:val="0"/>
                <w:color w:val="000000"/>
                <w:sz w:val="24"/>
              </w:rPr>
              <w:t>Своевременность обновления статуса</w:t>
            </w:r>
          </w:p>
        </w:tc>
        <w:tc>
          <w:tcPr>
            <w:tcW w:w="4399" w:type="dxa"/>
            <w:vAlign w:val="center"/>
          </w:tcPr>
          <w:p w14:paraId="41581595">
            <w:pPr>
              <w:spacing w:before="0" w:after="0" w:line="360" w:lineRule="auto"/>
              <w:ind w:firstLine="0"/>
              <w:jc w:val="left"/>
            </w:pPr>
            <w:r>
              <w:rPr>
                <w:rFonts w:ascii="Times New Roman" w:hAnsi="Times New Roman" w:eastAsia="Times New Roman" w:cs="Times New Roman"/>
                <w:b w:val="0"/>
                <w:i w:val="0"/>
                <w:color w:val="000000"/>
                <w:sz w:val="24"/>
              </w:rPr>
              <w:t>доля записей, у которых статус изменён в день события</w:t>
            </w:r>
          </w:p>
        </w:tc>
        <w:tc>
          <w:tcPr>
            <w:tcW w:w="2200" w:type="dxa"/>
            <w:vAlign w:val="center"/>
          </w:tcPr>
          <w:p w14:paraId="253D836D">
            <w:pPr>
              <w:spacing w:before="0" w:after="0" w:line="360" w:lineRule="auto"/>
              <w:ind w:firstLine="0"/>
              <w:jc w:val="center"/>
            </w:pPr>
            <w:r>
              <w:rPr>
                <w:rFonts w:ascii="Times New Roman" w:hAnsi="Times New Roman" w:eastAsia="Times New Roman" w:cs="Times New Roman"/>
                <w:b w:val="0"/>
                <w:i w:val="0"/>
                <w:color w:val="000000"/>
                <w:sz w:val="24"/>
              </w:rPr>
              <w:t>≥ 90 %</w:t>
            </w:r>
          </w:p>
        </w:tc>
      </w:tr>
      <w:tr w14:paraId="76312963">
        <w:trPr>
          <w:cantSplit/>
          <w:jc w:val="center"/>
        </w:trPr>
        <w:tc>
          <w:tcPr>
            <w:tcW w:w="2750" w:type="dxa"/>
            <w:vAlign w:val="center"/>
          </w:tcPr>
          <w:p w14:paraId="7B2ACD13">
            <w:pPr>
              <w:spacing w:before="0" w:after="0" w:line="360" w:lineRule="auto"/>
              <w:ind w:firstLine="0"/>
              <w:jc w:val="center"/>
            </w:pPr>
            <w:r>
              <w:rPr>
                <w:rFonts w:ascii="Times New Roman" w:hAnsi="Times New Roman" w:eastAsia="Times New Roman" w:cs="Times New Roman"/>
                <w:b w:val="0"/>
                <w:i w:val="0"/>
                <w:color w:val="000000"/>
                <w:sz w:val="24"/>
              </w:rPr>
              <w:t>Точность остатков</w:t>
            </w:r>
          </w:p>
        </w:tc>
        <w:tc>
          <w:tcPr>
            <w:tcW w:w="4399" w:type="dxa"/>
            <w:vAlign w:val="center"/>
          </w:tcPr>
          <w:p w14:paraId="5A025860">
            <w:pPr>
              <w:spacing w:before="0" w:after="0" w:line="360" w:lineRule="auto"/>
              <w:ind w:firstLine="0"/>
              <w:jc w:val="left"/>
            </w:pPr>
            <w:r>
              <w:rPr>
                <w:rFonts w:ascii="Times New Roman" w:hAnsi="Times New Roman" w:eastAsia="Times New Roman" w:cs="Times New Roman"/>
                <w:b w:val="0"/>
                <w:i w:val="0"/>
                <w:color w:val="000000"/>
                <w:sz w:val="24"/>
              </w:rPr>
              <w:t>доля позиций, у которых факт совпадает с листом</w:t>
            </w:r>
          </w:p>
        </w:tc>
        <w:tc>
          <w:tcPr>
            <w:tcW w:w="2200" w:type="dxa"/>
            <w:vAlign w:val="center"/>
          </w:tcPr>
          <w:p w14:paraId="2027C43D">
            <w:pPr>
              <w:spacing w:before="0" w:after="0" w:line="360" w:lineRule="auto"/>
              <w:ind w:firstLine="0"/>
              <w:jc w:val="center"/>
            </w:pPr>
            <w:r>
              <w:rPr>
                <w:rFonts w:ascii="Times New Roman" w:hAnsi="Times New Roman" w:eastAsia="Times New Roman" w:cs="Times New Roman"/>
                <w:b w:val="0"/>
                <w:i w:val="0"/>
                <w:color w:val="000000"/>
                <w:sz w:val="24"/>
              </w:rPr>
              <w:t>≥ 90 %</w:t>
            </w:r>
          </w:p>
        </w:tc>
      </w:tr>
      <w:tr w14:paraId="2F708C8F">
        <w:trPr>
          <w:cantSplit/>
          <w:jc w:val="center"/>
        </w:trPr>
        <w:tc>
          <w:tcPr>
            <w:tcW w:w="2750" w:type="dxa"/>
            <w:vAlign w:val="center"/>
          </w:tcPr>
          <w:p w14:paraId="64BCC24D">
            <w:pPr>
              <w:spacing w:before="0" w:after="0" w:line="360" w:lineRule="auto"/>
              <w:ind w:firstLine="0"/>
              <w:jc w:val="center"/>
            </w:pPr>
            <w:r>
              <w:rPr>
                <w:rFonts w:ascii="Times New Roman" w:hAnsi="Times New Roman" w:eastAsia="Times New Roman" w:cs="Times New Roman"/>
                <w:b w:val="0"/>
                <w:i w:val="0"/>
                <w:color w:val="000000"/>
                <w:sz w:val="24"/>
              </w:rPr>
              <w:t>Полнота справочников</w:t>
            </w:r>
          </w:p>
        </w:tc>
        <w:tc>
          <w:tcPr>
            <w:tcW w:w="4399" w:type="dxa"/>
            <w:vAlign w:val="center"/>
          </w:tcPr>
          <w:p w14:paraId="0F08F9A6">
            <w:pPr>
              <w:spacing w:before="0" w:after="0" w:line="360" w:lineRule="auto"/>
              <w:ind w:firstLine="0"/>
              <w:jc w:val="left"/>
            </w:pPr>
            <w:r>
              <w:rPr>
                <w:rFonts w:ascii="Times New Roman" w:hAnsi="Times New Roman" w:eastAsia="Times New Roman" w:cs="Times New Roman"/>
                <w:b w:val="0"/>
                <w:i w:val="0"/>
                <w:color w:val="000000"/>
                <w:sz w:val="24"/>
              </w:rPr>
              <w:t>доля сделок с услугой из справочника</w:t>
            </w:r>
          </w:p>
        </w:tc>
        <w:tc>
          <w:tcPr>
            <w:tcW w:w="2200" w:type="dxa"/>
            <w:vAlign w:val="center"/>
          </w:tcPr>
          <w:p w14:paraId="009EC6E2">
            <w:pPr>
              <w:spacing w:before="0" w:after="0" w:line="360" w:lineRule="auto"/>
              <w:ind w:firstLine="0"/>
              <w:jc w:val="center"/>
            </w:pPr>
            <w:r>
              <w:rPr>
                <w:rFonts w:ascii="Times New Roman" w:hAnsi="Times New Roman" w:eastAsia="Times New Roman" w:cs="Times New Roman"/>
                <w:b w:val="0"/>
                <w:i w:val="0"/>
                <w:color w:val="000000"/>
                <w:sz w:val="24"/>
              </w:rPr>
              <w:t>≥ 98 %</w:t>
            </w:r>
          </w:p>
        </w:tc>
      </w:tr>
      <w:tr w14:paraId="291037B5">
        <w:trPr>
          <w:cantSplit/>
          <w:jc w:val="center"/>
        </w:trPr>
        <w:tc>
          <w:tcPr>
            <w:tcW w:w="2750" w:type="dxa"/>
            <w:vAlign w:val="center"/>
          </w:tcPr>
          <w:p w14:paraId="6AD3C25B">
            <w:pPr>
              <w:spacing w:before="0" w:after="0" w:line="360" w:lineRule="auto"/>
              <w:ind w:firstLine="0"/>
              <w:jc w:val="center"/>
            </w:pPr>
            <w:r>
              <w:rPr>
                <w:rFonts w:ascii="Times New Roman" w:hAnsi="Times New Roman" w:eastAsia="Times New Roman" w:cs="Times New Roman"/>
                <w:b w:val="0"/>
                <w:i w:val="0"/>
                <w:color w:val="000000"/>
                <w:sz w:val="24"/>
              </w:rPr>
              <w:t>Доля незавершённых заказов</w:t>
            </w:r>
          </w:p>
        </w:tc>
        <w:tc>
          <w:tcPr>
            <w:tcW w:w="4399" w:type="dxa"/>
            <w:vAlign w:val="center"/>
          </w:tcPr>
          <w:p w14:paraId="1D50B703">
            <w:pPr>
              <w:spacing w:before="0" w:after="0" w:line="360" w:lineRule="auto"/>
              <w:ind w:firstLine="0"/>
              <w:jc w:val="left"/>
            </w:pPr>
            <w:r>
              <w:rPr>
                <w:rFonts w:ascii="Times New Roman" w:hAnsi="Times New Roman" w:eastAsia="Times New Roman" w:cs="Times New Roman"/>
                <w:b w:val="0"/>
                <w:i w:val="0"/>
                <w:color w:val="000000"/>
                <w:sz w:val="24"/>
              </w:rPr>
              <w:t>(заказы со статусом «план» старше 7 дней) / всего</w:t>
            </w:r>
          </w:p>
        </w:tc>
        <w:tc>
          <w:tcPr>
            <w:tcW w:w="2200" w:type="dxa"/>
            <w:vAlign w:val="center"/>
          </w:tcPr>
          <w:p w14:paraId="6049BA3E">
            <w:pPr>
              <w:spacing w:before="0" w:after="0" w:line="360" w:lineRule="auto"/>
              <w:ind w:firstLine="0"/>
              <w:jc w:val="center"/>
            </w:pPr>
            <w:r>
              <w:rPr>
                <w:rFonts w:ascii="Times New Roman" w:hAnsi="Times New Roman" w:eastAsia="Times New Roman" w:cs="Times New Roman"/>
                <w:b w:val="0"/>
                <w:i w:val="0"/>
                <w:color w:val="000000"/>
                <w:sz w:val="24"/>
              </w:rPr>
              <w:t>≤ 10 %</w:t>
            </w:r>
          </w:p>
        </w:tc>
      </w:tr>
      <w:tr w14:paraId="72F96CD6">
        <w:trPr>
          <w:cantSplit/>
          <w:jc w:val="center"/>
        </w:trPr>
        <w:tc>
          <w:tcPr>
            <w:tcW w:w="2750" w:type="dxa"/>
            <w:vAlign w:val="center"/>
          </w:tcPr>
          <w:p w14:paraId="610A72FE">
            <w:pPr>
              <w:spacing w:before="0" w:after="0" w:line="360" w:lineRule="auto"/>
              <w:ind w:firstLine="0"/>
              <w:jc w:val="center"/>
            </w:pPr>
            <w:r>
              <w:rPr>
                <w:rFonts w:ascii="Times New Roman" w:hAnsi="Times New Roman" w:eastAsia="Times New Roman" w:cs="Times New Roman"/>
                <w:b w:val="0"/>
                <w:i w:val="0"/>
                <w:color w:val="000000"/>
                <w:sz w:val="24"/>
              </w:rPr>
              <w:t>Доля повторов клиентов</w:t>
            </w:r>
          </w:p>
        </w:tc>
        <w:tc>
          <w:tcPr>
            <w:tcW w:w="4399" w:type="dxa"/>
            <w:vAlign w:val="center"/>
          </w:tcPr>
          <w:p w14:paraId="726C8B65">
            <w:pPr>
              <w:spacing w:before="0" w:after="0" w:line="360" w:lineRule="auto"/>
              <w:ind w:firstLine="0"/>
              <w:jc w:val="left"/>
            </w:pPr>
            <w:r>
              <w:rPr>
                <w:rFonts w:ascii="Times New Roman" w:hAnsi="Times New Roman" w:eastAsia="Times New Roman" w:cs="Times New Roman"/>
                <w:b w:val="0"/>
                <w:i w:val="0"/>
                <w:color w:val="000000"/>
                <w:sz w:val="24"/>
              </w:rPr>
              <w:t>клиентов с &gt;1 записью / всего клиентов</w:t>
            </w:r>
          </w:p>
        </w:tc>
        <w:tc>
          <w:tcPr>
            <w:tcW w:w="2200" w:type="dxa"/>
            <w:vAlign w:val="center"/>
          </w:tcPr>
          <w:p w14:paraId="03FA8EC4">
            <w:pPr>
              <w:spacing w:before="0" w:after="0" w:line="360" w:lineRule="auto"/>
              <w:ind w:firstLine="0"/>
              <w:jc w:val="left"/>
            </w:pPr>
            <w:r>
              <w:rPr>
                <w:rFonts w:ascii="Times New Roman" w:hAnsi="Times New Roman" w:eastAsia="Times New Roman" w:cs="Times New Roman"/>
                <w:b w:val="0"/>
                <w:i w:val="0"/>
                <w:color w:val="000000"/>
                <w:sz w:val="24"/>
              </w:rPr>
              <w:t>контрольный показатель</w:t>
            </w:r>
          </w:p>
        </w:tc>
      </w:tr>
    </w:tbl>
    <w:p w14:paraId="0F7477F6">
      <w:pPr>
        <w:spacing w:before="0" w:after="0" w:line="360" w:lineRule="auto"/>
      </w:pPr>
    </w:p>
    <w:p w14:paraId="6AACDC4D">
      <w:pPr>
        <w:spacing w:before="0" w:after="0" w:line="360" w:lineRule="auto"/>
        <w:ind w:firstLine="709"/>
        <w:jc w:val="both"/>
      </w:pPr>
      <w:r>
        <w:rPr>
          <w:rFonts w:ascii="Times New Roman" w:hAnsi="Times New Roman" w:eastAsia="Times New Roman" w:cs="Times New Roman"/>
          <w:b w:val="0"/>
          <w:i w:val="0"/>
          <w:color w:val="000000"/>
          <w:sz w:val="28"/>
        </w:rPr>
        <w:t>Достижение пороговых значений (таблица 3.8) означает, что АРМ работает по назначению, а данные пригодны для управленческих решений. Падение метрик ниже порога — сигнал к перезапуску обучения или пересмотру регламента: учёт ведётся, но качество низкое. Регулярный мониторинг этих показателей входит в обязанности руководителя салона и поддерживает дисциплину работы менеджера без жёсткого контроля.</w:t>
      </w:r>
    </w:p>
    <w:p w14:paraId="08C04E72">
      <w:pPr>
        <w:spacing w:before="0" w:after="0" w:line="360" w:lineRule="auto"/>
        <w:ind w:firstLine="709"/>
        <w:jc w:val="both"/>
      </w:pPr>
      <w:r>
        <w:rPr>
          <w:rFonts w:ascii="Times New Roman" w:hAnsi="Times New Roman" w:eastAsia="Times New Roman" w:cs="Times New Roman"/>
          <w:b w:val="0"/>
          <w:i w:val="0"/>
          <w:color w:val="000000"/>
          <w:sz w:val="28"/>
        </w:rPr>
        <w:t>Все эти метрики считаются в самом прототипе через условное форматирование и формулы. Полнота статусов — формула `=СЧЁТЕСЛИМН(...)`, своевременность — сравнение даты записи и даты изменения. АРМ не только хранит первичные данные, но и сам следит за качеством собственного заполнения. Управленческая ценность прототипа от этого выше.</w:t>
      </w:r>
    </w:p>
    <w:p w14:paraId="61C3BAFD">
      <w:pPr>
        <w:spacing w:before="0" w:after="0" w:line="360" w:lineRule="auto"/>
        <w:ind w:firstLine="709"/>
        <w:jc w:val="both"/>
      </w:pPr>
      <w:r>
        <w:rPr>
          <w:rFonts w:ascii="Times New Roman" w:hAnsi="Times New Roman" w:eastAsia="Times New Roman" w:cs="Times New Roman"/>
          <w:b w:val="0"/>
          <w:i w:val="0"/>
          <w:color w:val="000000"/>
          <w:sz w:val="28"/>
        </w:rPr>
        <w:t>Внедрение АРМ рекомендуется проводить поэтапно. На первом этапе заполняются справочники услуг, мастеров, кабинетов и материалов. На втором — менеджер ведёт новые записи только в АРМ и не переносит сразу всю историю. На третьем — подключается учёт расходников и заказов. На четвёртом — руководитель использует отчётный лист и главный экран для контроля. Такой порядок снижает нагрузку на пользователя и даёт увидеть пользу системы до того, как она станет обязательным регламентом.</w:t>
      </w:r>
    </w:p>
    <w:p w14:paraId="26A985C0">
      <w:pPr>
        <w:spacing w:before="0" w:after="0" w:line="360" w:lineRule="auto"/>
        <w:ind w:firstLine="709"/>
        <w:jc w:val="both"/>
      </w:pPr>
      <w:r>
        <w:rPr>
          <w:rFonts w:ascii="Times New Roman" w:hAnsi="Times New Roman" w:eastAsia="Times New Roman" w:cs="Times New Roman"/>
          <w:b w:val="0"/>
          <w:i w:val="0"/>
          <w:sz w:val="28"/>
        </w:rPr>
        <w:t>Поэтапный календарь работ проекта — в таблице 3.9. Сначала обследование (5 рабочих дней), затем моделирование AS-IS и TO-BE (8 дней), разработка прототипа (12 дней), опытная эксплуатация (10 дней), приёмка с обучением (3 дня). Параллельно идут работы по подготовке справочников и инструкции менеджера. Общий срок проекта — около 38 рабочих дней.</w:t>
      </w:r>
    </w:p>
    <w:p w14:paraId="31B674CB">
      <w:pPr>
        <w:spacing w:before="0" w:after="0" w:line="360" w:lineRule="auto"/>
        <w:ind w:firstLine="709"/>
        <w:jc w:val="both"/>
      </w:pPr>
      <w:r>
        <w:rPr>
          <w:rFonts w:ascii="Times New Roman" w:hAnsi="Times New Roman" w:eastAsia="Times New Roman" w:cs="Times New Roman"/>
          <w:b w:val="0"/>
          <w:i w:val="0"/>
          <w:color w:val="000000"/>
          <w:sz w:val="28"/>
        </w:rPr>
        <w:t>Главное условие внедрения — дисциплина статусов. Когда менеджер вовремя переводит запись из состояния «новая» в «подтверждена» или «отменена», главный экран отражает реальную ситуацию. Если статусы заполняются нерегулярно, отчётность теряет ценность. В инструкции пользователя закреплено правило: каждое изменение договорённости с клиентом отражается в журнале записей в день изменения.</w:t>
      </w:r>
    </w:p>
    <w:p w14:paraId="61966EEE">
      <w:pPr>
        <w:spacing w:before="0" w:after="0" w:line="360" w:lineRule="auto"/>
        <w:ind w:firstLine="709"/>
        <w:jc w:val="both"/>
      </w:pPr>
      <w:r>
        <w:rPr>
          <w:rFonts w:ascii="Times New Roman" w:hAnsi="Times New Roman" w:eastAsia="Times New Roman" w:cs="Times New Roman"/>
          <w:b w:val="0"/>
          <w:i w:val="0"/>
          <w:color w:val="000000"/>
          <w:sz w:val="28"/>
        </w:rPr>
        <w:t>Для руководителя салона внедрение даёт не только экономию времени менеджера, но и управляемость салона. Руководитель видит, сколько записей ждёт подтверждения, сколько материалов требует закупки, какие заказы в работе, сколько заявок на обучение поступило в ближайший период. Решения принимаются до появления острой проблемы, а не после жалобы клиента или мастера. Единая сводка сокращает оперативные вмешательства в работу менеджера и оставляет время на стратегические задачи.</w:t>
      </w:r>
    </w:p>
    <w:p w14:paraId="77B5829C">
      <w:pPr>
        <w:spacing w:before="0" w:after="0" w:line="360" w:lineRule="auto"/>
        <w:jc w:val="center"/>
      </w:pPr>
      <w:r>
        <w:drawing>
          <wp:inline distT="0" distB="0" distL="114300" distR="114300">
            <wp:extent cx="5615940" cy="822960"/>
            <wp:effectExtent l="0" t="0" r="2286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0"/>
                    <a:stretch>
                      <a:fillRect/>
                    </a:stretch>
                  </pic:blipFill>
                  <pic:spPr>
                    <a:xfrm>
                      <a:off x="0" y="0"/>
                      <a:ext cx="5616000" cy="823472"/>
                    </a:xfrm>
                    <a:prstGeom prst="rect">
                      <a:avLst/>
                    </a:prstGeom>
                  </pic:spPr>
                </pic:pic>
              </a:graphicData>
            </a:graphic>
          </wp:inline>
        </w:drawing>
      </w:r>
    </w:p>
    <w:p w14:paraId="2565F318">
      <w:pPr>
        <w:keepLines/>
        <w:spacing w:before="0" w:after="0" w:line="360" w:lineRule="auto"/>
        <w:jc w:val="center"/>
      </w:pPr>
      <w:r>
        <w:rPr>
          <w:rFonts w:ascii="Times New Roman" w:hAnsi="Times New Roman" w:eastAsia="Times New Roman" w:cs="Times New Roman"/>
          <w:b w:val="0"/>
          <w:i w:val="0"/>
          <w:sz w:val="28"/>
        </w:rPr>
        <w:t>Рисунок 3.2 — Лист «Отчёты» с показателями периода</w:t>
      </w:r>
    </w:p>
    <w:p w14:paraId="54BE9D25">
      <w:pPr>
        <w:spacing w:before="0" w:after="0" w:line="360" w:lineRule="auto"/>
        <w:ind w:firstLine="709"/>
        <w:jc w:val="both"/>
      </w:pPr>
      <w:r>
        <w:rPr>
          <w:rFonts w:ascii="Times New Roman" w:hAnsi="Times New Roman" w:eastAsia="Times New Roman" w:cs="Times New Roman"/>
          <w:b w:val="0"/>
          <w:i w:val="0"/>
          <w:color w:val="000000"/>
          <w:sz w:val="28"/>
        </w:rPr>
        <w:t>Для мастеров эффект — в более предсказуемом расписании. Когда график ведётся в единой форме, мастер заранее видит занятые интервалы, учебные дни и возможные окна. Устных уточнений становится меньше, и почти исчезает ситуация, когда клиент записан, а кабинет или мастер фактически недоступны. Для салона предсказуемость означает более спокойный рабочий день и меньше переносов.</w:t>
      </w:r>
    </w:p>
    <w:p w14:paraId="61D2AC03">
      <w:pPr>
        <w:spacing w:before="0" w:after="0" w:line="360" w:lineRule="auto"/>
        <w:ind w:firstLine="709"/>
        <w:jc w:val="both"/>
      </w:pPr>
      <w:r>
        <w:t>Клиенту эффект виден через скорость ответа и надёжность записи. Менеджер быстрее предлагает свободное окно, подтверждает процедуру и не теряет комментарий к визиту. В сфере услуг красоты такие элементы сервиса работают на доверие: клиент видит, что запись контролируется, а салон помнит договорённости. Значимость направления подтверждает региональная статистика: по данным Бурятстата, парикмахерские и косметические услуги составили 12,5 % объёма бытовых услуг населению Республики Бурятия за 2023 год [30].</w:t>
      </w:r>
    </w:p>
    <w:p w14:paraId="34B6729C">
      <w:pPr>
        <w:keepNext w:val="0"/>
        <w:spacing w:before="0" w:after="0" w:line="360" w:lineRule="auto"/>
        <w:ind w:firstLine="709"/>
        <w:jc w:val="both"/>
      </w:pPr>
      <w:r>
        <w:t>Практический результат проекта не сводится к Excel-файлу. Прототип собирает в одном месте те данные, которые в салоне обычно расходятся по перепискам, устным договорённостям и отдельным заметкам: записи клиентов, график мастеров, заявки учеников, остатки материалов, отчётные показатели.</w:t>
      </w:r>
    </w:p>
    <w:p w14:paraId="25303D1F">
      <w:pPr>
        <w:keepNext w:val="0"/>
        <w:spacing w:before="0" w:after="0" w:line="360" w:lineRule="auto"/>
        <w:ind w:firstLine="709"/>
        <w:jc w:val="both"/>
      </w:pPr>
      <w:r>
        <w:t>Порядок рабочего дня менеджера от этого меняется. Вместо повторной сверки нескольких каналов смена начинается с главного экрана: неподтверждённые записи, материалы ниже нормы — и потом работа с конкретными листами. Поэтому внедрение проходит постепенно: сначала справочники и журнал записей, затем график, материалы и отчёты.</w:t>
      </w:r>
    </w:p>
    <w:p w14:paraId="25220D79">
      <w:pPr>
        <w:keepNext w:val="0"/>
        <w:spacing w:before="0" w:after="0" w:line="360" w:lineRule="auto"/>
        <w:ind w:firstLine="709"/>
        <w:jc w:val="both"/>
      </w:pPr>
      <w:r>
        <w:t>Для руководителя ценность прототипа — в прозрачности. В отчётах видны завершённые процедуры, отмены, предоплаты и проблемные остатки. Эти показатели не заменяют управленческое решение, но дают основу для разговора с менеджером и мастерами: где теряется время, какие услуги загружают кабинет, какие материалы нужно закупать заранее.</w:t>
      </w:r>
    </w:p>
    <w:p w14:paraId="3D751691">
      <w:pPr>
        <w:keepNext w:val="0"/>
        <w:spacing w:before="0" w:after="0" w:line="360" w:lineRule="auto"/>
        <w:ind w:firstLine="709"/>
        <w:jc w:val="both"/>
      </w:pPr>
      <w:r>
        <w:t>Ограничения решения тоже понятны. Excel зависит от дисциплины ручного ввода, не закрывает одновременную многопользовательскую работу на уровне полноценной CRM и требует аккуратного хранения персональных данных. На эти ограничения и работает регламент заполнения, резервное копирование, ограничение доступа и контроль качества данных.</w:t>
      </w:r>
    </w:p>
    <w:p w14:paraId="5CFF8D16">
      <w:pPr>
        <w:keepNext w:val="0"/>
        <w:spacing w:before="0" w:after="0" w:line="360" w:lineRule="auto"/>
        <w:ind w:firstLine="709"/>
        <w:jc w:val="both"/>
      </w:pPr>
      <w:r>
        <w:t>Опытная эксплуатация покажет, какие поля действительно используются, а какие можно упростить. Если салон увеличит число мастеров, кабинетов или филиалов, прототип станет техническим заданием для перехода на облачную CRM: структура данных и основные сценарии уже проверены на реальной работе.</w:t>
      </w:r>
    </w:p>
    <w:p w14:paraId="68C2DA2D">
      <w:pPr>
        <w:keepNext/>
        <w:spacing w:before="0" w:after="0" w:line="360" w:lineRule="auto"/>
        <w:ind w:firstLine="0"/>
        <w:jc w:val="left"/>
      </w:pPr>
      <w:r>
        <w:rPr>
          <w:rFonts w:ascii="Times New Roman" w:hAnsi="Times New Roman" w:eastAsia="Times New Roman" w:cs="Times New Roman"/>
          <w:b w:val="0"/>
          <w:i w:val="0"/>
          <w:color w:val="000000"/>
          <w:sz w:val="28"/>
        </w:rPr>
        <w:t>Таблица 3.9 — План внедрения АРМ по этапам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2409"/>
        <w:gridCol w:w="2409"/>
        <w:gridCol w:w="2409"/>
        <w:gridCol w:w="2409"/>
      </w:tblGrid>
      <w:tr w14:paraId="3088EB0A">
        <w:trPr>
          <w:cantSplit/>
          <w:tblHeader/>
          <w:jc w:val="center"/>
        </w:trPr>
        <w:tc>
          <w:tcPr>
            <w:tcW w:w="760" w:type="dxa"/>
            <w:vAlign w:val="center"/>
          </w:tcPr>
          <w:p w14:paraId="727CC614">
            <w:pPr>
              <w:spacing w:before="0" w:after="0" w:line="360" w:lineRule="auto"/>
              <w:ind w:firstLine="0"/>
              <w:jc w:val="center"/>
            </w:pPr>
            <w:r>
              <w:rPr>
                <w:rFonts w:ascii="Times New Roman" w:hAnsi="Times New Roman" w:eastAsia="Times New Roman" w:cs="Times New Roman"/>
                <w:b/>
                <w:i w:val="0"/>
                <w:color w:val="000000"/>
                <w:sz w:val="24"/>
              </w:rPr>
              <w:t>Этап</w:t>
            </w:r>
          </w:p>
        </w:tc>
        <w:tc>
          <w:tcPr>
            <w:tcW w:w="3538" w:type="dxa"/>
            <w:vAlign w:val="center"/>
          </w:tcPr>
          <w:p w14:paraId="16C1B276">
            <w:pPr>
              <w:spacing w:before="0" w:after="0" w:line="360" w:lineRule="auto"/>
              <w:ind w:firstLine="0"/>
              <w:jc w:val="center"/>
            </w:pPr>
            <w:r>
              <w:rPr>
                <w:rFonts w:ascii="Times New Roman" w:hAnsi="Times New Roman" w:eastAsia="Times New Roman" w:cs="Times New Roman"/>
                <w:b/>
                <w:i w:val="0"/>
                <w:color w:val="000000"/>
                <w:sz w:val="24"/>
              </w:rPr>
              <w:t>Содержание работ</w:t>
            </w:r>
          </w:p>
        </w:tc>
        <w:tc>
          <w:tcPr>
            <w:tcW w:w="2024" w:type="dxa"/>
            <w:vAlign w:val="center"/>
          </w:tcPr>
          <w:p w14:paraId="671AD6C8">
            <w:pPr>
              <w:spacing w:before="0" w:after="0" w:line="360" w:lineRule="auto"/>
              <w:ind w:firstLine="0"/>
              <w:jc w:val="center"/>
            </w:pPr>
            <w:r>
              <w:rPr>
                <w:rFonts w:ascii="Times New Roman" w:hAnsi="Times New Roman" w:eastAsia="Times New Roman" w:cs="Times New Roman"/>
                <w:b/>
                <w:i w:val="0"/>
                <w:color w:val="000000"/>
                <w:sz w:val="24"/>
              </w:rPr>
              <w:t>Ответственный</w:t>
            </w:r>
          </w:p>
        </w:tc>
        <w:tc>
          <w:tcPr>
            <w:tcW w:w="3033" w:type="dxa"/>
            <w:vAlign w:val="center"/>
          </w:tcPr>
          <w:p w14:paraId="00B871E2">
            <w:pPr>
              <w:spacing w:before="0" w:after="0" w:line="360" w:lineRule="auto"/>
              <w:ind w:firstLine="0"/>
              <w:jc w:val="center"/>
            </w:pPr>
            <w:r>
              <w:rPr>
                <w:rFonts w:ascii="Times New Roman" w:hAnsi="Times New Roman" w:eastAsia="Times New Roman" w:cs="Times New Roman"/>
                <w:b/>
                <w:i w:val="0"/>
                <w:color w:val="000000"/>
                <w:sz w:val="24"/>
              </w:rPr>
              <w:t>Результат</w:t>
            </w:r>
          </w:p>
        </w:tc>
      </w:tr>
      <w:tr w14:paraId="1ACF4142">
        <w:trPr>
          <w:cantSplit/>
          <w:jc w:val="center"/>
        </w:trPr>
        <w:tc>
          <w:tcPr>
            <w:tcW w:w="760" w:type="dxa"/>
            <w:vAlign w:val="center"/>
          </w:tcPr>
          <w:p w14:paraId="477E4F08">
            <w:pPr>
              <w:spacing w:before="0" w:after="0" w:line="360" w:lineRule="auto"/>
              <w:ind w:firstLine="0"/>
              <w:jc w:val="center"/>
            </w:pPr>
            <w:r>
              <w:rPr>
                <w:rFonts w:ascii="Times New Roman" w:hAnsi="Times New Roman" w:eastAsia="Times New Roman" w:cs="Times New Roman"/>
                <w:b w:val="0"/>
                <w:i w:val="0"/>
                <w:color w:val="000000"/>
                <w:sz w:val="24"/>
              </w:rPr>
              <w:t>1</w:t>
            </w:r>
          </w:p>
        </w:tc>
        <w:tc>
          <w:tcPr>
            <w:tcW w:w="3538" w:type="dxa"/>
            <w:vAlign w:val="center"/>
          </w:tcPr>
          <w:p w14:paraId="1AA7F770">
            <w:pPr>
              <w:spacing w:before="0" w:after="0" w:line="360" w:lineRule="auto"/>
              <w:ind w:firstLine="0"/>
              <w:jc w:val="left"/>
            </w:pPr>
            <w:r>
              <w:rPr>
                <w:rFonts w:ascii="Times New Roman" w:hAnsi="Times New Roman" w:eastAsia="Times New Roman" w:cs="Times New Roman"/>
                <w:b w:val="0"/>
                <w:i w:val="0"/>
                <w:color w:val="000000"/>
                <w:sz w:val="24"/>
              </w:rPr>
              <w:t>заполнение справочников услуг, мастеров, кабинетов и материалов</w:t>
            </w:r>
          </w:p>
        </w:tc>
        <w:tc>
          <w:tcPr>
            <w:tcW w:w="2024" w:type="dxa"/>
            <w:vAlign w:val="center"/>
          </w:tcPr>
          <w:p w14:paraId="73E9D7B5">
            <w:pPr>
              <w:spacing w:before="0" w:after="0" w:line="360" w:lineRule="auto"/>
              <w:ind w:firstLine="0"/>
              <w:jc w:val="left"/>
            </w:pPr>
            <w:r>
              <w:rPr>
                <w:rFonts w:ascii="Times New Roman" w:hAnsi="Times New Roman" w:eastAsia="Times New Roman" w:cs="Times New Roman"/>
                <w:b w:val="0"/>
                <w:i w:val="0"/>
                <w:color w:val="000000"/>
                <w:sz w:val="24"/>
              </w:rPr>
              <w:t>менеджер, руководитель</w:t>
            </w:r>
          </w:p>
        </w:tc>
        <w:tc>
          <w:tcPr>
            <w:tcW w:w="3033" w:type="dxa"/>
            <w:vAlign w:val="center"/>
          </w:tcPr>
          <w:p w14:paraId="2682E224">
            <w:pPr>
              <w:spacing w:before="0" w:after="0" w:line="360" w:lineRule="auto"/>
              <w:ind w:firstLine="0"/>
              <w:jc w:val="left"/>
            </w:pPr>
            <w:r>
              <w:rPr>
                <w:rFonts w:ascii="Times New Roman" w:hAnsi="Times New Roman" w:eastAsia="Times New Roman" w:cs="Times New Roman"/>
                <w:b w:val="0"/>
                <w:i w:val="0"/>
                <w:color w:val="000000"/>
                <w:sz w:val="24"/>
              </w:rPr>
              <w:t>подготовлена исходная структура данных</w:t>
            </w:r>
          </w:p>
        </w:tc>
      </w:tr>
      <w:tr w14:paraId="7CD76B32">
        <w:trPr>
          <w:cantSplit/>
          <w:jc w:val="center"/>
        </w:trPr>
        <w:tc>
          <w:tcPr>
            <w:tcW w:w="760" w:type="dxa"/>
            <w:vAlign w:val="center"/>
          </w:tcPr>
          <w:p w14:paraId="4A17AAC2">
            <w:pPr>
              <w:spacing w:before="0" w:after="0" w:line="360" w:lineRule="auto"/>
              <w:ind w:firstLine="0"/>
              <w:jc w:val="center"/>
            </w:pPr>
            <w:r>
              <w:rPr>
                <w:rFonts w:ascii="Times New Roman" w:hAnsi="Times New Roman" w:eastAsia="Times New Roman" w:cs="Times New Roman"/>
                <w:b w:val="0"/>
                <w:i w:val="0"/>
                <w:color w:val="000000"/>
                <w:sz w:val="24"/>
              </w:rPr>
              <w:t>2</w:t>
            </w:r>
          </w:p>
        </w:tc>
        <w:tc>
          <w:tcPr>
            <w:tcW w:w="3538" w:type="dxa"/>
            <w:vAlign w:val="center"/>
          </w:tcPr>
          <w:p w14:paraId="506825C5">
            <w:pPr>
              <w:spacing w:before="0" w:after="0" w:line="360" w:lineRule="auto"/>
              <w:ind w:firstLine="0"/>
              <w:jc w:val="left"/>
            </w:pPr>
            <w:r>
              <w:rPr>
                <w:rFonts w:ascii="Times New Roman" w:hAnsi="Times New Roman" w:eastAsia="Times New Roman" w:cs="Times New Roman"/>
                <w:b w:val="0"/>
                <w:i w:val="0"/>
                <w:color w:val="000000"/>
                <w:sz w:val="24"/>
              </w:rPr>
              <w:t>ведение новых записей клиентов в журнале</w:t>
            </w:r>
          </w:p>
        </w:tc>
        <w:tc>
          <w:tcPr>
            <w:tcW w:w="2024" w:type="dxa"/>
            <w:vAlign w:val="center"/>
          </w:tcPr>
          <w:p w14:paraId="279AA604">
            <w:pPr>
              <w:spacing w:before="0" w:after="0" w:line="360" w:lineRule="auto"/>
              <w:ind w:firstLine="0"/>
              <w:jc w:val="center"/>
            </w:pPr>
            <w:r>
              <w:rPr>
                <w:rFonts w:ascii="Times New Roman" w:hAnsi="Times New Roman" w:eastAsia="Times New Roman" w:cs="Times New Roman"/>
                <w:b w:val="0"/>
                <w:i w:val="0"/>
                <w:color w:val="000000"/>
                <w:sz w:val="24"/>
              </w:rPr>
              <w:t>менеджер</w:t>
            </w:r>
          </w:p>
        </w:tc>
        <w:tc>
          <w:tcPr>
            <w:tcW w:w="3033" w:type="dxa"/>
            <w:vAlign w:val="center"/>
          </w:tcPr>
          <w:p w14:paraId="0BEABD14">
            <w:pPr>
              <w:spacing w:before="0" w:after="0" w:line="360" w:lineRule="auto"/>
              <w:ind w:firstLine="0"/>
              <w:jc w:val="left"/>
            </w:pPr>
            <w:r>
              <w:rPr>
                <w:rFonts w:ascii="Times New Roman" w:hAnsi="Times New Roman" w:eastAsia="Times New Roman" w:cs="Times New Roman"/>
                <w:b w:val="0"/>
                <w:i w:val="0"/>
                <w:color w:val="000000"/>
                <w:sz w:val="24"/>
              </w:rPr>
              <w:t>проверена ежедневная применимость АРМ</w:t>
            </w:r>
          </w:p>
        </w:tc>
      </w:tr>
      <w:tr w14:paraId="25B3E4F4">
        <w:trPr>
          <w:cantSplit/>
          <w:jc w:val="center"/>
        </w:trPr>
        <w:tc>
          <w:tcPr>
            <w:tcW w:w="760" w:type="dxa"/>
            <w:vAlign w:val="center"/>
          </w:tcPr>
          <w:p w14:paraId="65017F58">
            <w:pPr>
              <w:spacing w:before="0" w:after="0" w:line="360" w:lineRule="auto"/>
              <w:ind w:firstLine="0"/>
              <w:jc w:val="center"/>
            </w:pPr>
            <w:r>
              <w:rPr>
                <w:rFonts w:ascii="Times New Roman" w:hAnsi="Times New Roman" w:eastAsia="Times New Roman" w:cs="Times New Roman"/>
                <w:b w:val="0"/>
                <w:i w:val="0"/>
                <w:color w:val="000000"/>
                <w:sz w:val="24"/>
              </w:rPr>
              <w:t>3</w:t>
            </w:r>
          </w:p>
        </w:tc>
        <w:tc>
          <w:tcPr>
            <w:tcW w:w="3538" w:type="dxa"/>
            <w:vAlign w:val="center"/>
          </w:tcPr>
          <w:p w14:paraId="76ACCA8C">
            <w:pPr>
              <w:spacing w:before="0" w:after="0" w:line="360" w:lineRule="auto"/>
              <w:ind w:firstLine="0"/>
              <w:jc w:val="left"/>
            </w:pPr>
            <w:r>
              <w:rPr>
                <w:rFonts w:ascii="Times New Roman" w:hAnsi="Times New Roman" w:eastAsia="Times New Roman" w:cs="Times New Roman"/>
                <w:b w:val="0"/>
                <w:i w:val="0"/>
                <w:color w:val="000000"/>
                <w:sz w:val="24"/>
              </w:rPr>
              <w:t>подключение листов «Расходники» и «Заказы»</w:t>
            </w:r>
          </w:p>
        </w:tc>
        <w:tc>
          <w:tcPr>
            <w:tcW w:w="2024" w:type="dxa"/>
            <w:vAlign w:val="center"/>
          </w:tcPr>
          <w:p w14:paraId="53204BDA">
            <w:pPr>
              <w:spacing w:before="0" w:after="0" w:line="360" w:lineRule="auto"/>
              <w:ind w:firstLine="0"/>
              <w:jc w:val="center"/>
            </w:pPr>
            <w:r>
              <w:rPr>
                <w:rFonts w:ascii="Times New Roman" w:hAnsi="Times New Roman" w:eastAsia="Times New Roman" w:cs="Times New Roman"/>
                <w:b w:val="0"/>
                <w:i w:val="0"/>
                <w:color w:val="000000"/>
                <w:sz w:val="24"/>
              </w:rPr>
              <w:t>менеджер</w:t>
            </w:r>
          </w:p>
        </w:tc>
        <w:tc>
          <w:tcPr>
            <w:tcW w:w="3033" w:type="dxa"/>
            <w:vAlign w:val="center"/>
          </w:tcPr>
          <w:p w14:paraId="369C0503">
            <w:pPr>
              <w:spacing w:before="0" w:after="0" w:line="360" w:lineRule="auto"/>
              <w:ind w:firstLine="0"/>
              <w:jc w:val="left"/>
            </w:pPr>
            <w:r>
              <w:rPr>
                <w:rFonts w:ascii="Times New Roman" w:hAnsi="Times New Roman" w:eastAsia="Times New Roman" w:cs="Times New Roman"/>
                <w:b w:val="0"/>
                <w:i w:val="0"/>
                <w:color w:val="000000"/>
                <w:sz w:val="24"/>
              </w:rPr>
              <w:t>контроль минимальных остатков работает в текущем режиме</w:t>
            </w:r>
          </w:p>
        </w:tc>
      </w:tr>
      <w:tr w14:paraId="520517CD">
        <w:trPr>
          <w:cantSplit/>
          <w:jc w:val="center"/>
        </w:trPr>
        <w:tc>
          <w:tcPr>
            <w:tcW w:w="760" w:type="dxa"/>
            <w:vAlign w:val="center"/>
          </w:tcPr>
          <w:p w14:paraId="69CBB522">
            <w:pPr>
              <w:spacing w:before="0" w:after="0" w:line="360" w:lineRule="auto"/>
              <w:ind w:firstLine="0"/>
              <w:jc w:val="center"/>
            </w:pPr>
            <w:r>
              <w:rPr>
                <w:rFonts w:ascii="Times New Roman" w:hAnsi="Times New Roman" w:eastAsia="Times New Roman" w:cs="Times New Roman"/>
                <w:b w:val="0"/>
                <w:i w:val="0"/>
                <w:color w:val="000000"/>
                <w:sz w:val="24"/>
              </w:rPr>
              <w:t>4</w:t>
            </w:r>
          </w:p>
        </w:tc>
        <w:tc>
          <w:tcPr>
            <w:tcW w:w="3538" w:type="dxa"/>
            <w:vAlign w:val="center"/>
          </w:tcPr>
          <w:p w14:paraId="2B7B6788">
            <w:pPr>
              <w:spacing w:before="0" w:after="0" w:line="360" w:lineRule="auto"/>
              <w:ind w:firstLine="0"/>
              <w:jc w:val="left"/>
            </w:pPr>
            <w:r>
              <w:rPr>
                <w:rFonts w:ascii="Times New Roman" w:hAnsi="Times New Roman" w:eastAsia="Times New Roman" w:cs="Times New Roman"/>
                <w:b w:val="0"/>
                <w:i w:val="0"/>
                <w:color w:val="000000"/>
                <w:sz w:val="24"/>
              </w:rPr>
              <w:t>учёт заявок на обучение</w:t>
            </w:r>
          </w:p>
        </w:tc>
        <w:tc>
          <w:tcPr>
            <w:tcW w:w="2024" w:type="dxa"/>
            <w:vAlign w:val="center"/>
          </w:tcPr>
          <w:p w14:paraId="3ABD8DEC">
            <w:pPr>
              <w:spacing w:before="0" w:after="0" w:line="360" w:lineRule="auto"/>
              <w:ind w:firstLine="0"/>
              <w:jc w:val="left"/>
            </w:pPr>
            <w:r>
              <w:rPr>
                <w:rFonts w:ascii="Times New Roman" w:hAnsi="Times New Roman" w:eastAsia="Times New Roman" w:cs="Times New Roman"/>
                <w:b w:val="0"/>
                <w:i w:val="0"/>
                <w:color w:val="000000"/>
                <w:sz w:val="24"/>
              </w:rPr>
              <w:t>менеджер, мастер-преподаватель</w:t>
            </w:r>
          </w:p>
        </w:tc>
        <w:tc>
          <w:tcPr>
            <w:tcW w:w="3033" w:type="dxa"/>
            <w:vAlign w:val="center"/>
          </w:tcPr>
          <w:p w14:paraId="579541E6">
            <w:pPr>
              <w:spacing w:before="0" w:after="0" w:line="360" w:lineRule="auto"/>
              <w:ind w:firstLine="0"/>
              <w:jc w:val="left"/>
            </w:pPr>
            <w:r>
              <w:rPr>
                <w:rFonts w:ascii="Times New Roman" w:hAnsi="Times New Roman" w:eastAsia="Times New Roman" w:cs="Times New Roman"/>
                <w:b w:val="0"/>
                <w:i w:val="0"/>
                <w:color w:val="000000"/>
                <w:sz w:val="24"/>
              </w:rPr>
              <w:t>учебный поток выделен и связан с графиком</w:t>
            </w:r>
          </w:p>
        </w:tc>
      </w:tr>
      <w:tr w14:paraId="1DE34EE0">
        <w:trPr>
          <w:cantSplit/>
          <w:jc w:val="center"/>
        </w:trPr>
        <w:tc>
          <w:tcPr>
            <w:tcW w:w="760" w:type="dxa"/>
            <w:vAlign w:val="center"/>
          </w:tcPr>
          <w:p w14:paraId="32406184">
            <w:pPr>
              <w:spacing w:before="0" w:after="0" w:line="360" w:lineRule="auto"/>
              <w:ind w:firstLine="0"/>
              <w:jc w:val="center"/>
            </w:pPr>
            <w:r>
              <w:rPr>
                <w:rFonts w:ascii="Times New Roman" w:hAnsi="Times New Roman" w:eastAsia="Times New Roman" w:cs="Times New Roman"/>
                <w:b w:val="0"/>
                <w:i w:val="0"/>
                <w:color w:val="000000"/>
                <w:sz w:val="24"/>
              </w:rPr>
              <w:t>5</w:t>
            </w:r>
          </w:p>
        </w:tc>
        <w:tc>
          <w:tcPr>
            <w:tcW w:w="3538" w:type="dxa"/>
            <w:vAlign w:val="center"/>
          </w:tcPr>
          <w:p w14:paraId="7AA9B5FB">
            <w:pPr>
              <w:spacing w:before="0" w:after="0" w:line="360" w:lineRule="auto"/>
              <w:ind w:firstLine="0"/>
              <w:jc w:val="left"/>
            </w:pPr>
            <w:r>
              <w:rPr>
                <w:rFonts w:ascii="Times New Roman" w:hAnsi="Times New Roman" w:eastAsia="Times New Roman" w:cs="Times New Roman"/>
                <w:b w:val="0"/>
                <w:i w:val="0"/>
                <w:color w:val="000000"/>
                <w:sz w:val="24"/>
              </w:rPr>
              <w:t>просмотр отчётов руководителем</w:t>
            </w:r>
          </w:p>
        </w:tc>
        <w:tc>
          <w:tcPr>
            <w:tcW w:w="2024" w:type="dxa"/>
            <w:vAlign w:val="center"/>
          </w:tcPr>
          <w:p w14:paraId="5658E719">
            <w:pPr>
              <w:spacing w:before="0" w:after="0" w:line="360" w:lineRule="auto"/>
              <w:ind w:firstLine="0"/>
              <w:jc w:val="center"/>
            </w:pPr>
            <w:r>
              <w:rPr>
                <w:rFonts w:ascii="Times New Roman" w:hAnsi="Times New Roman" w:eastAsia="Times New Roman" w:cs="Times New Roman"/>
                <w:b w:val="0"/>
                <w:i w:val="0"/>
                <w:color w:val="000000"/>
                <w:sz w:val="24"/>
              </w:rPr>
              <w:t>руководитель</w:t>
            </w:r>
          </w:p>
        </w:tc>
        <w:tc>
          <w:tcPr>
            <w:tcW w:w="3033" w:type="dxa"/>
            <w:vAlign w:val="center"/>
          </w:tcPr>
          <w:p w14:paraId="667FC849">
            <w:pPr>
              <w:spacing w:before="0" w:after="0" w:line="360" w:lineRule="auto"/>
              <w:ind w:firstLine="0"/>
              <w:jc w:val="left"/>
            </w:pPr>
            <w:r>
              <w:rPr>
                <w:rFonts w:ascii="Times New Roman" w:hAnsi="Times New Roman" w:eastAsia="Times New Roman" w:cs="Times New Roman"/>
                <w:b w:val="0"/>
                <w:i w:val="0"/>
                <w:color w:val="000000"/>
                <w:sz w:val="24"/>
              </w:rPr>
              <w:t>показатели используются для управленческих решений</w:t>
            </w:r>
          </w:p>
        </w:tc>
      </w:tr>
      <w:tr w14:paraId="48DB9221">
        <w:trPr>
          <w:cantSplit/>
          <w:jc w:val="center"/>
        </w:trPr>
        <w:tc>
          <w:tcPr>
            <w:tcW w:w="760" w:type="dxa"/>
            <w:vAlign w:val="center"/>
          </w:tcPr>
          <w:p w14:paraId="58363B88">
            <w:pPr>
              <w:spacing w:before="0" w:after="0" w:line="360" w:lineRule="auto"/>
              <w:ind w:firstLine="0"/>
              <w:jc w:val="center"/>
            </w:pPr>
            <w:r>
              <w:rPr>
                <w:rFonts w:ascii="Times New Roman" w:hAnsi="Times New Roman" w:eastAsia="Times New Roman" w:cs="Times New Roman"/>
                <w:b w:val="0"/>
                <w:i w:val="0"/>
                <w:color w:val="000000"/>
                <w:sz w:val="24"/>
              </w:rPr>
              <w:t>6</w:t>
            </w:r>
          </w:p>
        </w:tc>
        <w:tc>
          <w:tcPr>
            <w:tcW w:w="3538" w:type="dxa"/>
            <w:vAlign w:val="center"/>
          </w:tcPr>
          <w:p w14:paraId="2E56441B">
            <w:pPr>
              <w:spacing w:before="0" w:after="0" w:line="360" w:lineRule="auto"/>
              <w:ind w:firstLine="0"/>
              <w:jc w:val="left"/>
            </w:pPr>
            <w:r>
              <w:rPr>
                <w:rFonts w:ascii="Times New Roman" w:hAnsi="Times New Roman" w:eastAsia="Times New Roman" w:cs="Times New Roman"/>
                <w:b w:val="0"/>
                <w:i w:val="0"/>
                <w:color w:val="000000"/>
                <w:sz w:val="24"/>
              </w:rPr>
              <w:t>корректировка по результатам пилота</w:t>
            </w:r>
          </w:p>
        </w:tc>
        <w:tc>
          <w:tcPr>
            <w:tcW w:w="2024" w:type="dxa"/>
            <w:vAlign w:val="center"/>
          </w:tcPr>
          <w:p w14:paraId="3FC929B3">
            <w:pPr>
              <w:spacing w:before="0" w:after="0" w:line="360" w:lineRule="auto"/>
              <w:ind w:firstLine="0"/>
              <w:jc w:val="left"/>
            </w:pPr>
            <w:r>
              <w:rPr>
                <w:rFonts w:ascii="Times New Roman" w:hAnsi="Times New Roman" w:eastAsia="Times New Roman" w:cs="Times New Roman"/>
                <w:b w:val="0"/>
                <w:i w:val="0"/>
                <w:color w:val="000000"/>
                <w:sz w:val="24"/>
              </w:rPr>
              <w:t>руководитель, менеджер</w:t>
            </w:r>
          </w:p>
        </w:tc>
        <w:tc>
          <w:tcPr>
            <w:tcW w:w="3033" w:type="dxa"/>
            <w:vAlign w:val="center"/>
          </w:tcPr>
          <w:p w14:paraId="34B06F86">
            <w:pPr>
              <w:spacing w:before="0" w:after="0" w:line="360" w:lineRule="auto"/>
              <w:ind w:firstLine="0"/>
              <w:jc w:val="left"/>
            </w:pPr>
            <w:r>
              <w:rPr>
                <w:rFonts w:ascii="Times New Roman" w:hAnsi="Times New Roman" w:eastAsia="Times New Roman" w:cs="Times New Roman"/>
                <w:b w:val="0"/>
                <w:i w:val="0"/>
                <w:color w:val="000000"/>
                <w:sz w:val="24"/>
              </w:rPr>
              <w:t>сформирована версия для постоянной эксплуатации</w:t>
            </w:r>
          </w:p>
        </w:tc>
      </w:tr>
    </w:tbl>
    <w:p w14:paraId="6D20BDA3">
      <w:pPr>
        <w:spacing w:before="0" w:after="0" w:line="360" w:lineRule="auto"/>
      </w:pPr>
    </w:p>
    <w:p w14:paraId="44CE2A83">
      <w:pPr>
        <w:keepNext/>
        <w:spacing w:before="0" w:after="0" w:line="360" w:lineRule="auto"/>
        <w:ind w:firstLine="0"/>
        <w:jc w:val="left"/>
      </w:pPr>
      <w:r>
        <w:rPr>
          <w:rFonts w:ascii="Times New Roman" w:hAnsi="Times New Roman" w:eastAsia="Times New Roman" w:cs="Times New Roman"/>
          <w:b w:val="0"/>
          <w:i w:val="0"/>
          <w:color w:val="000000"/>
          <w:sz w:val="28"/>
        </w:rPr>
        <w:t>Таблица 3.10 — Ожидаемые эффекты внедрения по группам пользователей</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25350536">
        <w:trPr>
          <w:cantSplit/>
          <w:tblHeader/>
          <w:jc w:val="center"/>
        </w:trPr>
        <w:tc>
          <w:tcPr>
            <w:tcW w:w="2081" w:type="dxa"/>
            <w:vAlign w:val="center"/>
          </w:tcPr>
          <w:p w14:paraId="05F522E9">
            <w:pPr>
              <w:spacing w:before="0" w:after="0" w:line="360" w:lineRule="auto"/>
              <w:ind w:firstLine="0"/>
              <w:jc w:val="center"/>
            </w:pPr>
            <w:r>
              <w:rPr>
                <w:rFonts w:ascii="Times New Roman" w:hAnsi="Times New Roman" w:eastAsia="Times New Roman" w:cs="Times New Roman"/>
                <w:b/>
                <w:i w:val="0"/>
                <w:color w:val="000000"/>
                <w:sz w:val="24"/>
              </w:rPr>
              <w:t>Пользователь</w:t>
            </w:r>
          </w:p>
        </w:tc>
        <w:tc>
          <w:tcPr>
            <w:tcW w:w="4156" w:type="dxa"/>
            <w:vAlign w:val="center"/>
          </w:tcPr>
          <w:p w14:paraId="1802C2CE">
            <w:pPr>
              <w:spacing w:before="0" w:after="0" w:line="360" w:lineRule="auto"/>
              <w:ind w:firstLine="0"/>
              <w:jc w:val="center"/>
            </w:pPr>
            <w:r>
              <w:rPr>
                <w:rFonts w:ascii="Times New Roman" w:hAnsi="Times New Roman" w:eastAsia="Times New Roman" w:cs="Times New Roman"/>
                <w:b/>
                <w:i w:val="0"/>
                <w:color w:val="000000"/>
                <w:sz w:val="24"/>
              </w:rPr>
              <w:t>Изменение в работе</w:t>
            </w:r>
          </w:p>
        </w:tc>
        <w:tc>
          <w:tcPr>
            <w:tcW w:w="3118" w:type="dxa"/>
            <w:vAlign w:val="center"/>
          </w:tcPr>
          <w:p w14:paraId="615C0AE9">
            <w:pPr>
              <w:spacing w:before="0" w:after="0" w:line="360" w:lineRule="auto"/>
              <w:ind w:firstLine="0"/>
              <w:jc w:val="center"/>
            </w:pPr>
            <w:r>
              <w:rPr>
                <w:rFonts w:ascii="Times New Roman" w:hAnsi="Times New Roman" w:eastAsia="Times New Roman" w:cs="Times New Roman"/>
                <w:b/>
                <w:i w:val="0"/>
                <w:color w:val="000000"/>
                <w:sz w:val="24"/>
              </w:rPr>
              <w:t>Показатель результата</w:t>
            </w:r>
          </w:p>
        </w:tc>
      </w:tr>
      <w:tr w14:paraId="61DA3BBF">
        <w:trPr>
          <w:cantSplit/>
          <w:jc w:val="center"/>
        </w:trPr>
        <w:tc>
          <w:tcPr>
            <w:tcW w:w="2081" w:type="dxa"/>
            <w:vAlign w:val="center"/>
          </w:tcPr>
          <w:p w14:paraId="42860C50">
            <w:pPr>
              <w:spacing w:before="0" w:after="0" w:line="360" w:lineRule="auto"/>
              <w:ind w:firstLine="0"/>
              <w:jc w:val="center"/>
            </w:pPr>
            <w:r>
              <w:rPr>
                <w:rFonts w:ascii="Times New Roman" w:hAnsi="Times New Roman" w:eastAsia="Times New Roman" w:cs="Times New Roman"/>
                <w:b w:val="0"/>
                <w:i w:val="0"/>
                <w:color w:val="000000"/>
                <w:sz w:val="24"/>
              </w:rPr>
              <w:t>Менеджер</w:t>
            </w:r>
          </w:p>
        </w:tc>
        <w:tc>
          <w:tcPr>
            <w:tcW w:w="4156" w:type="dxa"/>
            <w:vAlign w:val="center"/>
          </w:tcPr>
          <w:p w14:paraId="144A5EAB">
            <w:pPr>
              <w:spacing w:before="0" w:after="0" w:line="360" w:lineRule="auto"/>
              <w:ind w:firstLine="0"/>
              <w:jc w:val="left"/>
            </w:pPr>
            <w:r>
              <w:rPr>
                <w:rFonts w:ascii="Times New Roman" w:hAnsi="Times New Roman" w:eastAsia="Times New Roman" w:cs="Times New Roman"/>
                <w:b w:val="0"/>
                <w:i w:val="0"/>
                <w:color w:val="000000"/>
                <w:sz w:val="24"/>
              </w:rPr>
              <w:t>меньше ручной сверки между чатами, графиком и расходниками</w:t>
            </w:r>
          </w:p>
        </w:tc>
        <w:tc>
          <w:tcPr>
            <w:tcW w:w="3118" w:type="dxa"/>
            <w:vAlign w:val="center"/>
          </w:tcPr>
          <w:p w14:paraId="1F8D8BC3">
            <w:pPr>
              <w:spacing w:before="0" w:after="0" w:line="360" w:lineRule="auto"/>
              <w:ind w:firstLine="0"/>
              <w:jc w:val="left"/>
            </w:pPr>
            <w:r>
              <w:rPr>
                <w:rFonts w:ascii="Times New Roman" w:hAnsi="Times New Roman" w:eastAsia="Times New Roman" w:cs="Times New Roman"/>
                <w:b w:val="0"/>
                <w:i w:val="0"/>
                <w:color w:val="000000"/>
                <w:sz w:val="24"/>
              </w:rPr>
              <w:t>экономия времени на регулярных операциях</w:t>
            </w:r>
          </w:p>
        </w:tc>
      </w:tr>
      <w:tr w14:paraId="25EDF8B8">
        <w:trPr>
          <w:cantSplit/>
          <w:jc w:val="center"/>
        </w:trPr>
        <w:tc>
          <w:tcPr>
            <w:tcW w:w="2081" w:type="dxa"/>
            <w:vAlign w:val="center"/>
          </w:tcPr>
          <w:p w14:paraId="46C7145B">
            <w:pPr>
              <w:spacing w:before="0" w:after="0" w:line="360" w:lineRule="auto"/>
              <w:ind w:firstLine="0"/>
              <w:jc w:val="center"/>
            </w:pPr>
            <w:r>
              <w:rPr>
                <w:rFonts w:ascii="Times New Roman" w:hAnsi="Times New Roman" w:eastAsia="Times New Roman" w:cs="Times New Roman"/>
                <w:b w:val="0"/>
                <w:i w:val="0"/>
                <w:color w:val="000000"/>
                <w:sz w:val="24"/>
              </w:rPr>
              <w:t>Мастер</w:t>
            </w:r>
          </w:p>
        </w:tc>
        <w:tc>
          <w:tcPr>
            <w:tcW w:w="4156" w:type="dxa"/>
            <w:vAlign w:val="center"/>
          </w:tcPr>
          <w:p w14:paraId="7B903824">
            <w:pPr>
              <w:spacing w:before="0" w:after="0" w:line="360" w:lineRule="auto"/>
              <w:ind w:firstLine="0"/>
              <w:jc w:val="left"/>
            </w:pPr>
            <w:r>
              <w:rPr>
                <w:rFonts w:ascii="Times New Roman" w:hAnsi="Times New Roman" w:eastAsia="Times New Roman" w:cs="Times New Roman"/>
                <w:b w:val="0"/>
                <w:i w:val="0"/>
                <w:color w:val="000000"/>
                <w:sz w:val="24"/>
              </w:rPr>
              <w:t>более понятный график и меньше устных уточнений</w:t>
            </w:r>
          </w:p>
        </w:tc>
        <w:tc>
          <w:tcPr>
            <w:tcW w:w="3118" w:type="dxa"/>
            <w:vAlign w:val="center"/>
          </w:tcPr>
          <w:p w14:paraId="42BEBDC7">
            <w:pPr>
              <w:spacing w:before="0" w:after="0" w:line="360" w:lineRule="auto"/>
              <w:ind w:firstLine="0"/>
              <w:jc w:val="left"/>
            </w:pPr>
            <w:r>
              <w:rPr>
                <w:rFonts w:ascii="Times New Roman" w:hAnsi="Times New Roman" w:eastAsia="Times New Roman" w:cs="Times New Roman"/>
                <w:b w:val="0"/>
                <w:i w:val="0"/>
                <w:color w:val="000000"/>
                <w:sz w:val="24"/>
              </w:rPr>
              <w:t>снижение числа конфликтов расписания</w:t>
            </w:r>
          </w:p>
        </w:tc>
      </w:tr>
      <w:tr w14:paraId="0930C0D2">
        <w:trPr>
          <w:cantSplit/>
          <w:jc w:val="center"/>
        </w:trPr>
        <w:tc>
          <w:tcPr>
            <w:tcW w:w="2081" w:type="dxa"/>
            <w:vAlign w:val="center"/>
          </w:tcPr>
          <w:p w14:paraId="614D4F51">
            <w:pPr>
              <w:spacing w:before="0" w:after="0" w:line="360" w:lineRule="auto"/>
              <w:ind w:firstLine="0"/>
              <w:jc w:val="center"/>
            </w:pPr>
            <w:r>
              <w:rPr>
                <w:rFonts w:ascii="Times New Roman" w:hAnsi="Times New Roman" w:eastAsia="Times New Roman" w:cs="Times New Roman"/>
                <w:b w:val="0"/>
                <w:i w:val="0"/>
                <w:color w:val="000000"/>
                <w:sz w:val="24"/>
              </w:rPr>
              <w:t>Руководитель</w:t>
            </w:r>
          </w:p>
        </w:tc>
        <w:tc>
          <w:tcPr>
            <w:tcW w:w="4156" w:type="dxa"/>
            <w:vAlign w:val="center"/>
          </w:tcPr>
          <w:p w14:paraId="337F9057">
            <w:pPr>
              <w:spacing w:before="0" w:after="0" w:line="360" w:lineRule="auto"/>
              <w:ind w:firstLine="0"/>
              <w:jc w:val="left"/>
            </w:pPr>
            <w:r>
              <w:rPr>
                <w:rFonts w:ascii="Times New Roman" w:hAnsi="Times New Roman" w:eastAsia="Times New Roman" w:cs="Times New Roman"/>
                <w:b w:val="0"/>
                <w:i w:val="0"/>
                <w:color w:val="000000"/>
                <w:sz w:val="24"/>
              </w:rPr>
              <w:t>доступ к сводным показателям без ручного запроса</w:t>
            </w:r>
          </w:p>
        </w:tc>
        <w:tc>
          <w:tcPr>
            <w:tcW w:w="3118" w:type="dxa"/>
            <w:vAlign w:val="center"/>
          </w:tcPr>
          <w:p w14:paraId="5110596D">
            <w:pPr>
              <w:spacing w:before="0" w:after="0" w:line="360" w:lineRule="auto"/>
              <w:ind w:firstLine="0"/>
              <w:jc w:val="left"/>
            </w:pPr>
            <w:r>
              <w:rPr>
                <w:rFonts w:ascii="Times New Roman" w:hAnsi="Times New Roman" w:eastAsia="Times New Roman" w:cs="Times New Roman"/>
                <w:b w:val="0"/>
                <w:i w:val="0"/>
                <w:color w:val="000000"/>
                <w:sz w:val="24"/>
              </w:rPr>
              <w:t>оперативность управленческого контроля</w:t>
            </w:r>
          </w:p>
        </w:tc>
      </w:tr>
      <w:tr w14:paraId="547C2B56">
        <w:trPr>
          <w:cantSplit/>
          <w:jc w:val="center"/>
        </w:trPr>
        <w:tc>
          <w:tcPr>
            <w:tcW w:w="2081" w:type="dxa"/>
            <w:vAlign w:val="center"/>
          </w:tcPr>
          <w:p w14:paraId="1A138386">
            <w:pPr>
              <w:spacing w:before="0" w:after="0" w:line="360" w:lineRule="auto"/>
              <w:ind w:firstLine="0"/>
              <w:jc w:val="center"/>
            </w:pPr>
            <w:r>
              <w:rPr>
                <w:rFonts w:ascii="Times New Roman" w:hAnsi="Times New Roman" w:eastAsia="Times New Roman" w:cs="Times New Roman"/>
                <w:b w:val="0"/>
                <w:i w:val="0"/>
                <w:color w:val="000000"/>
                <w:sz w:val="24"/>
              </w:rPr>
              <w:t>Клиент</w:t>
            </w:r>
          </w:p>
        </w:tc>
        <w:tc>
          <w:tcPr>
            <w:tcW w:w="4156" w:type="dxa"/>
            <w:vAlign w:val="center"/>
          </w:tcPr>
          <w:p w14:paraId="5270855A">
            <w:pPr>
              <w:spacing w:before="0" w:after="0" w:line="360" w:lineRule="auto"/>
              <w:ind w:firstLine="0"/>
              <w:jc w:val="left"/>
            </w:pPr>
            <w:r>
              <w:rPr>
                <w:rFonts w:ascii="Times New Roman" w:hAnsi="Times New Roman" w:eastAsia="Times New Roman" w:cs="Times New Roman"/>
                <w:b w:val="0"/>
                <w:i w:val="0"/>
                <w:color w:val="000000"/>
                <w:sz w:val="24"/>
              </w:rPr>
              <w:t>быстрее получает подтверждение записи</w:t>
            </w:r>
          </w:p>
        </w:tc>
        <w:tc>
          <w:tcPr>
            <w:tcW w:w="3118" w:type="dxa"/>
            <w:vAlign w:val="center"/>
          </w:tcPr>
          <w:p w14:paraId="4A9E9643">
            <w:pPr>
              <w:spacing w:before="0" w:after="0" w:line="360" w:lineRule="auto"/>
              <w:ind w:firstLine="0"/>
              <w:jc w:val="left"/>
            </w:pPr>
            <w:r>
              <w:rPr>
                <w:rFonts w:ascii="Times New Roman" w:hAnsi="Times New Roman" w:eastAsia="Times New Roman" w:cs="Times New Roman"/>
                <w:b w:val="0"/>
                <w:i w:val="0"/>
                <w:color w:val="000000"/>
                <w:sz w:val="24"/>
              </w:rPr>
              <w:t>повышение качества сервиса</w:t>
            </w:r>
          </w:p>
        </w:tc>
      </w:tr>
      <w:tr w14:paraId="67258040">
        <w:trPr>
          <w:cantSplit/>
          <w:jc w:val="center"/>
        </w:trPr>
        <w:tc>
          <w:tcPr>
            <w:tcW w:w="2081" w:type="dxa"/>
            <w:vAlign w:val="center"/>
          </w:tcPr>
          <w:p w14:paraId="5A47833D">
            <w:pPr>
              <w:spacing w:before="0" w:after="0" w:line="360" w:lineRule="auto"/>
              <w:ind w:firstLine="0"/>
              <w:jc w:val="center"/>
            </w:pPr>
            <w:r>
              <w:rPr>
                <w:rFonts w:ascii="Times New Roman" w:hAnsi="Times New Roman" w:eastAsia="Times New Roman" w:cs="Times New Roman"/>
                <w:b w:val="0"/>
                <w:i w:val="0"/>
                <w:color w:val="000000"/>
                <w:sz w:val="24"/>
              </w:rPr>
              <w:t>Ученик</w:t>
            </w:r>
          </w:p>
        </w:tc>
        <w:tc>
          <w:tcPr>
            <w:tcW w:w="4156" w:type="dxa"/>
            <w:vAlign w:val="center"/>
          </w:tcPr>
          <w:p w14:paraId="0A410C97">
            <w:pPr>
              <w:spacing w:before="0" w:after="0" w:line="360" w:lineRule="auto"/>
              <w:ind w:firstLine="0"/>
              <w:jc w:val="left"/>
            </w:pPr>
            <w:r>
              <w:rPr>
                <w:rFonts w:ascii="Times New Roman" w:hAnsi="Times New Roman" w:eastAsia="Times New Roman" w:cs="Times New Roman"/>
                <w:b w:val="0"/>
                <w:i w:val="0"/>
                <w:color w:val="000000"/>
                <w:sz w:val="24"/>
              </w:rPr>
              <w:t>заявка на обучение ведётся отдельно от процедур</w:t>
            </w:r>
          </w:p>
        </w:tc>
        <w:tc>
          <w:tcPr>
            <w:tcW w:w="3118" w:type="dxa"/>
            <w:vAlign w:val="center"/>
          </w:tcPr>
          <w:p w14:paraId="6045FB7A">
            <w:pPr>
              <w:spacing w:before="0" w:after="0" w:line="360" w:lineRule="auto"/>
              <w:ind w:firstLine="0"/>
              <w:jc w:val="left"/>
            </w:pPr>
            <w:r>
              <w:rPr>
                <w:rFonts w:ascii="Times New Roman" w:hAnsi="Times New Roman" w:eastAsia="Times New Roman" w:cs="Times New Roman"/>
                <w:b w:val="0"/>
                <w:i w:val="0"/>
                <w:color w:val="000000"/>
                <w:sz w:val="24"/>
              </w:rPr>
              <w:t>снижение риска потери обращения</w:t>
            </w:r>
          </w:p>
        </w:tc>
      </w:tr>
    </w:tbl>
    <w:p w14:paraId="4FA1CAAF">
      <w:pPr>
        <w:spacing w:before="0" w:after="0" w:line="360" w:lineRule="auto"/>
      </w:pPr>
    </w:p>
    <w:p w14:paraId="1CC7AB93">
      <w:pPr>
        <w:keepNext/>
        <w:spacing w:before="0" w:after="0" w:line="360" w:lineRule="auto"/>
        <w:ind w:firstLine="0"/>
        <w:jc w:val="left"/>
      </w:pPr>
      <w:r>
        <w:rPr>
          <w:rFonts w:ascii="Times New Roman" w:hAnsi="Times New Roman" w:eastAsia="Times New Roman" w:cs="Times New Roman"/>
          <w:b w:val="0"/>
          <w:i w:val="0"/>
          <w:color w:val="000000"/>
          <w:sz w:val="28"/>
        </w:rPr>
        <w:t>Таблица 3.11 — Ограничения прототипа и способы компенсации</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7F60D9B1">
        <w:trPr>
          <w:cantSplit/>
          <w:tblHeader/>
          <w:jc w:val="center"/>
        </w:trPr>
        <w:tc>
          <w:tcPr>
            <w:tcW w:w="2597" w:type="dxa"/>
            <w:vAlign w:val="center"/>
          </w:tcPr>
          <w:p w14:paraId="4E861B36">
            <w:pPr>
              <w:spacing w:before="0" w:after="0" w:line="360" w:lineRule="auto"/>
              <w:ind w:firstLine="0"/>
              <w:jc w:val="center"/>
            </w:pPr>
            <w:r>
              <w:rPr>
                <w:rFonts w:ascii="Times New Roman" w:hAnsi="Times New Roman" w:eastAsia="Times New Roman" w:cs="Times New Roman"/>
                <w:b/>
                <w:i w:val="0"/>
                <w:color w:val="000000"/>
                <w:sz w:val="24"/>
              </w:rPr>
              <w:t>Ограничение</w:t>
            </w:r>
          </w:p>
        </w:tc>
        <w:tc>
          <w:tcPr>
            <w:tcW w:w="3118" w:type="dxa"/>
            <w:vAlign w:val="center"/>
          </w:tcPr>
          <w:p w14:paraId="51145152">
            <w:pPr>
              <w:spacing w:before="0" w:after="0" w:line="360" w:lineRule="auto"/>
              <w:ind w:firstLine="0"/>
              <w:jc w:val="center"/>
            </w:pPr>
            <w:r>
              <w:rPr>
                <w:rFonts w:ascii="Times New Roman" w:hAnsi="Times New Roman" w:eastAsia="Times New Roman" w:cs="Times New Roman"/>
                <w:b/>
                <w:i w:val="0"/>
                <w:color w:val="000000"/>
                <w:sz w:val="24"/>
              </w:rPr>
              <w:t>Риск</w:t>
            </w:r>
          </w:p>
        </w:tc>
        <w:tc>
          <w:tcPr>
            <w:tcW w:w="3640" w:type="dxa"/>
            <w:vAlign w:val="center"/>
          </w:tcPr>
          <w:p w14:paraId="279A1C84">
            <w:pPr>
              <w:spacing w:before="0" w:after="0" w:line="360" w:lineRule="auto"/>
              <w:ind w:firstLine="0"/>
              <w:jc w:val="center"/>
            </w:pPr>
            <w:r>
              <w:rPr>
                <w:rFonts w:ascii="Times New Roman" w:hAnsi="Times New Roman" w:eastAsia="Times New Roman" w:cs="Times New Roman"/>
                <w:b/>
                <w:i w:val="0"/>
                <w:color w:val="000000"/>
                <w:sz w:val="24"/>
              </w:rPr>
              <w:t>Компенсирующая мера</w:t>
            </w:r>
          </w:p>
        </w:tc>
      </w:tr>
      <w:tr w14:paraId="40A4863C">
        <w:trPr>
          <w:cantSplit/>
          <w:jc w:val="center"/>
        </w:trPr>
        <w:tc>
          <w:tcPr>
            <w:tcW w:w="2597" w:type="dxa"/>
            <w:vAlign w:val="center"/>
          </w:tcPr>
          <w:p w14:paraId="2CA57206">
            <w:pPr>
              <w:spacing w:before="0" w:after="0" w:line="360" w:lineRule="auto"/>
              <w:ind w:firstLine="0"/>
              <w:jc w:val="center"/>
            </w:pPr>
            <w:r>
              <w:rPr>
                <w:rFonts w:ascii="Times New Roman" w:hAnsi="Times New Roman" w:eastAsia="Times New Roman" w:cs="Times New Roman"/>
                <w:b w:val="0"/>
                <w:i w:val="0"/>
                <w:color w:val="000000"/>
                <w:sz w:val="24"/>
              </w:rPr>
              <w:t>Локальный файл Excel</w:t>
            </w:r>
          </w:p>
        </w:tc>
        <w:tc>
          <w:tcPr>
            <w:tcW w:w="3118" w:type="dxa"/>
            <w:vAlign w:val="center"/>
          </w:tcPr>
          <w:p w14:paraId="011C5A81">
            <w:pPr>
              <w:spacing w:before="0" w:after="0" w:line="360" w:lineRule="auto"/>
              <w:ind w:firstLine="0"/>
              <w:jc w:val="left"/>
            </w:pPr>
            <w:r>
              <w:rPr>
                <w:rFonts w:ascii="Times New Roman" w:hAnsi="Times New Roman" w:eastAsia="Times New Roman" w:cs="Times New Roman"/>
                <w:b w:val="0"/>
                <w:i w:val="0"/>
                <w:color w:val="000000"/>
                <w:sz w:val="24"/>
              </w:rPr>
              <w:t>конфликт версий при одновременной работе</w:t>
            </w:r>
          </w:p>
        </w:tc>
        <w:tc>
          <w:tcPr>
            <w:tcW w:w="3640" w:type="dxa"/>
            <w:vAlign w:val="center"/>
          </w:tcPr>
          <w:p w14:paraId="2900502A">
            <w:pPr>
              <w:spacing w:before="0" w:after="0" w:line="360" w:lineRule="auto"/>
              <w:ind w:firstLine="0"/>
              <w:jc w:val="left"/>
            </w:pPr>
            <w:r>
              <w:rPr>
                <w:rFonts w:ascii="Times New Roman" w:hAnsi="Times New Roman" w:eastAsia="Times New Roman" w:cs="Times New Roman"/>
                <w:b w:val="0"/>
                <w:i w:val="0"/>
                <w:color w:val="000000"/>
                <w:sz w:val="24"/>
              </w:rPr>
              <w:t>единая облачная папка и ответственный за актуальную копию</w:t>
            </w:r>
          </w:p>
        </w:tc>
      </w:tr>
      <w:tr w14:paraId="33E5E4A6">
        <w:trPr>
          <w:cantSplit/>
          <w:jc w:val="center"/>
        </w:trPr>
        <w:tc>
          <w:tcPr>
            <w:tcW w:w="2597" w:type="dxa"/>
            <w:vAlign w:val="center"/>
          </w:tcPr>
          <w:p w14:paraId="6A8650AD">
            <w:pPr>
              <w:spacing w:before="0" w:after="0" w:line="360" w:lineRule="auto"/>
              <w:ind w:firstLine="0"/>
              <w:jc w:val="center"/>
            </w:pPr>
            <w:r>
              <w:rPr>
                <w:rFonts w:ascii="Times New Roman" w:hAnsi="Times New Roman" w:eastAsia="Times New Roman" w:cs="Times New Roman"/>
                <w:b w:val="0"/>
                <w:i w:val="0"/>
                <w:color w:val="000000"/>
                <w:sz w:val="24"/>
              </w:rPr>
              <w:t>Ручной ввод данных</w:t>
            </w:r>
          </w:p>
        </w:tc>
        <w:tc>
          <w:tcPr>
            <w:tcW w:w="3118" w:type="dxa"/>
            <w:vAlign w:val="center"/>
          </w:tcPr>
          <w:p w14:paraId="2E378B63">
            <w:pPr>
              <w:spacing w:before="0" w:after="0" w:line="360" w:lineRule="auto"/>
              <w:ind w:firstLine="0"/>
              <w:jc w:val="left"/>
            </w:pPr>
            <w:r>
              <w:rPr>
                <w:rFonts w:ascii="Times New Roman" w:hAnsi="Times New Roman" w:eastAsia="Times New Roman" w:cs="Times New Roman"/>
                <w:b w:val="0"/>
                <w:i w:val="0"/>
                <w:color w:val="000000"/>
                <w:sz w:val="24"/>
              </w:rPr>
              <w:t>ошибки в датах, статусах и суммах</w:t>
            </w:r>
          </w:p>
        </w:tc>
        <w:tc>
          <w:tcPr>
            <w:tcW w:w="3640" w:type="dxa"/>
            <w:vAlign w:val="center"/>
          </w:tcPr>
          <w:p w14:paraId="3066C1CC">
            <w:pPr>
              <w:spacing w:before="0" w:after="0" w:line="360" w:lineRule="auto"/>
              <w:ind w:firstLine="0"/>
              <w:jc w:val="left"/>
            </w:pPr>
            <w:r>
              <w:rPr>
                <w:rFonts w:ascii="Times New Roman" w:hAnsi="Times New Roman" w:eastAsia="Times New Roman" w:cs="Times New Roman"/>
                <w:b w:val="0"/>
                <w:i w:val="0"/>
                <w:color w:val="000000"/>
                <w:sz w:val="24"/>
              </w:rPr>
              <w:t>проверка данных, закрытые списки, регулярная сверка</w:t>
            </w:r>
          </w:p>
        </w:tc>
      </w:tr>
      <w:tr w14:paraId="18AF0581">
        <w:trPr>
          <w:cantSplit/>
          <w:jc w:val="center"/>
        </w:trPr>
        <w:tc>
          <w:tcPr>
            <w:tcW w:w="2597" w:type="dxa"/>
            <w:vAlign w:val="center"/>
          </w:tcPr>
          <w:p w14:paraId="59A9ABD6">
            <w:pPr>
              <w:spacing w:before="0" w:after="0" w:line="360" w:lineRule="auto"/>
              <w:ind w:firstLine="0"/>
              <w:jc w:val="center"/>
            </w:pPr>
            <w:r>
              <w:rPr>
                <w:rFonts w:ascii="Times New Roman" w:hAnsi="Times New Roman" w:eastAsia="Times New Roman" w:cs="Times New Roman"/>
                <w:b w:val="0"/>
                <w:i w:val="0"/>
                <w:color w:val="000000"/>
                <w:sz w:val="24"/>
              </w:rPr>
              <w:t>Формулы на листах</w:t>
            </w:r>
          </w:p>
        </w:tc>
        <w:tc>
          <w:tcPr>
            <w:tcW w:w="3118" w:type="dxa"/>
            <w:vAlign w:val="center"/>
          </w:tcPr>
          <w:p w14:paraId="6ED0E169">
            <w:pPr>
              <w:spacing w:before="0" w:after="0" w:line="360" w:lineRule="auto"/>
              <w:ind w:firstLine="0"/>
              <w:jc w:val="left"/>
            </w:pPr>
            <w:r>
              <w:rPr>
                <w:rFonts w:ascii="Times New Roman" w:hAnsi="Times New Roman" w:eastAsia="Times New Roman" w:cs="Times New Roman"/>
                <w:b w:val="0"/>
                <w:i w:val="0"/>
                <w:color w:val="000000"/>
                <w:sz w:val="24"/>
              </w:rPr>
              <w:t>случайное удаление расчётов</w:t>
            </w:r>
          </w:p>
        </w:tc>
        <w:tc>
          <w:tcPr>
            <w:tcW w:w="3640" w:type="dxa"/>
            <w:vAlign w:val="center"/>
          </w:tcPr>
          <w:p w14:paraId="4598DA17">
            <w:pPr>
              <w:spacing w:before="0" w:after="0" w:line="360" w:lineRule="auto"/>
              <w:ind w:firstLine="0"/>
              <w:jc w:val="left"/>
            </w:pPr>
            <w:r>
              <w:rPr>
                <w:rFonts w:ascii="Times New Roman" w:hAnsi="Times New Roman" w:eastAsia="Times New Roman" w:cs="Times New Roman"/>
                <w:b w:val="0"/>
                <w:i w:val="0"/>
                <w:color w:val="000000"/>
                <w:sz w:val="24"/>
              </w:rPr>
              <w:t>защита служебных областей и резервный шаблон</w:t>
            </w:r>
          </w:p>
        </w:tc>
      </w:tr>
      <w:tr w14:paraId="163AD48D">
        <w:trPr>
          <w:cantSplit/>
          <w:jc w:val="center"/>
        </w:trPr>
        <w:tc>
          <w:tcPr>
            <w:tcW w:w="2597" w:type="dxa"/>
            <w:vAlign w:val="center"/>
          </w:tcPr>
          <w:p w14:paraId="634FD05F">
            <w:pPr>
              <w:spacing w:before="0" w:after="0" w:line="360" w:lineRule="auto"/>
              <w:ind w:firstLine="0"/>
              <w:jc w:val="center"/>
            </w:pPr>
            <w:r>
              <w:rPr>
                <w:rFonts w:ascii="Times New Roman" w:hAnsi="Times New Roman" w:eastAsia="Times New Roman" w:cs="Times New Roman"/>
                <w:b w:val="0"/>
                <w:i w:val="0"/>
                <w:color w:val="000000"/>
                <w:sz w:val="24"/>
              </w:rPr>
              <w:t>Персональные данные</w:t>
            </w:r>
          </w:p>
        </w:tc>
        <w:tc>
          <w:tcPr>
            <w:tcW w:w="3118" w:type="dxa"/>
            <w:vAlign w:val="center"/>
          </w:tcPr>
          <w:p w14:paraId="623A41C6">
            <w:pPr>
              <w:spacing w:before="0" w:after="0" w:line="360" w:lineRule="auto"/>
              <w:ind w:firstLine="0"/>
              <w:jc w:val="left"/>
            </w:pPr>
            <w:r>
              <w:rPr>
                <w:rFonts w:ascii="Times New Roman" w:hAnsi="Times New Roman" w:eastAsia="Times New Roman" w:cs="Times New Roman"/>
                <w:b w:val="0"/>
                <w:i w:val="0"/>
                <w:color w:val="000000"/>
                <w:sz w:val="24"/>
              </w:rPr>
              <w:t>несанкционированный доступ к ФИО и телефонам</w:t>
            </w:r>
          </w:p>
        </w:tc>
        <w:tc>
          <w:tcPr>
            <w:tcW w:w="3640" w:type="dxa"/>
            <w:vAlign w:val="center"/>
          </w:tcPr>
          <w:p w14:paraId="6DBCB606">
            <w:pPr>
              <w:spacing w:before="0" w:after="0" w:line="360" w:lineRule="auto"/>
              <w:ind w:firstLine="0"/>
              <w:jc w:val="left"/>
            </w:pPr>
            <w:r>
              <w:rPr>
                <w:rFonts w:ascii="Times New Roman" w:hAnsi="Times New Roman" w:eastAsia="Times New Roman" w:cs="Times New Roman"/>
                <w:b w:val="0"/>
                <w:i w:val="0"/>
                <w:color w:val="000000"/>
                <w:sz w:val="24"/>
              </w:rPr>
              <w:t>ограничение прав и регламент хранения</w:t>
            </w:r>
          </w:p>
        </w:tc>
      </w:tr>
      <w:tr w14:paraId="471B72BC">
        <w:trPr>
          <w:cantSplit/>
          <w:jc w:val="center"/>
        </w:trPr>
        <w:tc>
          <w:tcPr>
            <w:tcW w:w="2597" w:type="dxa"/>
            <w:vAlign w:val="center"/>
          </w:tcPr>
          <w:p w14:paraId="5135E7EC">
            <w:pPr>
              <w:spacing w:before="0" w:after="0" w:line="360" w:lineRule="auto"/>
              <w:ind w:firstLine="0"/>
              <w:jc w:val="center"/>
            </w:pPr>
            <w:r>
              <w:rPr>
                <w:rFonts w:ascii="Times New Roman" w:hAnsi="Times New Roman" w:eastAsia="Times New Roman" w:cs="Times New Roman"/>
                <w:b w:val="0"/>
                <w:i w:val="0"/>
                <w:color w:val="000000"/>
                <w:sz w:val="24"/>
              </w:rPr>
              <w:t>Рост числа мастеров</w:t>
            </w:r>
          </w:p>
        </w:tc>
        <w:tc>
          <w:tcPr>
            <w:tcW w:w="3118" w:type="dxa"/>
            <w:vAlign w:val="center"/>
          </w:tcPr>
          <w:p w14:paraId="4D141C9D">
            <w:pPr>
              <w:spacing w:before="0" w:after="0" w:line="360" w:lineRule="auto"/>
              <w:ind w:firstLine="0"/>
              <w:jc w:val="left"/>
            </w:pPr>
            <w:r>
              <w:rPr>
                <w:rFonts w:ascii="Times New Roman" w:hAnsi="Times New Roman" w:eastAsia="Times New Roman" w:cs="Times New Roman"/>
                <w:b w:val="0"/>
                <w:i w:val="0"/>
                <w:color w:val="000000"/>
                <w:sz w:val="24"/>
              </w:rPr>
              <w:t>перегрузка структуры файла</w:t>
            </w:r>
          </w:p>
        </w:tc>
        <w:tc>
          <w:tcPr>
            <w:tcW w:w="3640" w:type="dxa"/>
            <w:vAlign w:val="center"/>
          </w:tcPr>
          <w:p w14:paraId="4DBF8203">
            <w:pPr>
              <w:spacing w:before="0" w:after="0" w:line="360" w:lineRule="auto"/>
              <w:ind w:firstLine="0"/>
              <w:jc w:val="left"/>
            </w:pPr>
            <w:r>
              <w:rPr>
                <w:rFonts w:ascii="Times New Roman" w:hAnsi="Times New Roman" w:eastAsia="Times New Roman" w:cs="Times New Roman"/>
                <w:b w:val="0"/>
                <w:i w:val="0"/>
                <w:color w:val="000000"/>
                <w:sz w:val="24"/>
              </w:rPr>
              <w:t>плановый переход к CRM или веб-системе</w:t>
            </w:r>
          </w:p>
        </w:tc>
      </w:tr>
    </w:tbl>
    <w:p w14:paraId="69751F8D">
      <w:pPr>
        <w:spacing w:before="0" w:after="0" w:line="360" w:lineRule="auto"/>
      </w:pPr>
    </w:p>
    <w:p w14:paraId="02D87CF8">
      <w:pPr>
        <w:keepNext/>
        <w:spacing w:before="0" w:after="0" w:line="360" w:lineRule="auto"/>
        <w:ind w:firstLine="0"/>
        <w:jc w:val="left"/>
      </w:pPr>
      <w:r>
        <w:rPr>
          <w:rFonts w:ascii="Times New Roman" w:hAnsi="Times New Roman" w:eastAsia="Times New Roman" w:cs="Times New Roman"/>
          <w:b w:val="0"/>
          <w:i w:val="0"/>
          <w:color w:val="000000"/>
          <w:sz w:val="28"/>
        </w:rPr>
        <w:t>Таблица 3.12 — Контроль соответствия результата поставленным задачам</w:t>
      </w:r>
    </w:p>
    <w:tbl>
      <w:tblPr>
        <w:tblStyle w:val="12"/>
        <w:tblW w:w="9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00" w:type="dxa"/>
          <w:bottom w:w="80" w:type="dxa"/>
          <w:right w:w="100" w:type="dxa"/>
        </w:tblCellMar>
      </w:tblPr>
      <w:tblGrid>
        <w:gridCol w:w="3213"/>
        <w:gridCol w:w="3213"/>
        <w:gridCol w:w="3213"/>
      </w:tblGrid>
      <w:tr w14:paraId="7374F642">
        <w:trPr>
          <w:cantSplit/>
          <w:tblHeader/>
          <w:jc w:val="center"/>
        </w:trPr>
        <w:tc>
          <w:tcPr>
            <w:tcW w:w="3118" w:type="dxa"/>
            <w:vAlign w:val="center"/>
          </w:tcPr>
          <w:p w14:paraId="11CE4671">
            <w:pPr>
              <w:spacing w:before="0" w:after="0" w:line="360" w:lineRule="auto"/>
              <w:ind w:firstLine="0"/>
              <w:jc w:val="center"/>
            </w:pPr>
            <w:r>
              <w:rPr>
                <w:rFonts w:ascii="Times New Roman" w:hAnsi="Times New Roman" w:eastAsia="Times New Roman" w:cs="Times New Roman"/>
                <w:b/>
                <w:i w:val="0"/>
                <w:color w:val="000000"/>
                <w:sz w:val="24"/>
              </w:rPr>
              <w:t>Задача работы</w:t>
            </w:r>
          </w:p>
        </w:tc>
        <w:tc>
          <w:tcPr>
            <w:tcW w:w="3640" w:type="dxa"/>
            <w:vAlign w:val="center"/>
          </w:tcPr>
          <w:p w14:paraId="66F1E8C7">
            <w:pPr>
              <w:spacing w:before="0" w:after="0" w:line="360" w:lineRule="auto"/>
              <w:ind w:firstLine="0"/>
              <w:jc w:val="center"/>
            </w:pPr>
            <w:r>
              <w:rPr>
                <w:rFonts w:ascii="Times New Roman" w:hAnsi="Times New Roman" w:eastAsia="Times New Roman" w:cs="Times New Roman"/>
                <w:b/>
                <w:i w:val="0"/>
                <w:color w:val="000000"/>
                <w:sz w:val="24"/>
              </w:rPr>
              <w:t>Полученный результат</w:t>
            </w:r>
          </w:p>
        </w:tc>
        <w:tc>
          <w:tcPr>
            <w:tcW w:w="2597" w:type="dxa"/>
            <w:vAlign w:val="center"/>
          </w:tcPr>
          <w:p w14:paraId="2864AF89">
            <w:pPr>
              <w:spacing w:before="0" w:after="0" w:line="360" w:lineRule="auto"/>
              <w:ind w:firstLine="0"/>
              <w:jc w:val="center"/>
            </w:pPr>
            <w:r>
              <w:rPr>
                <w:rFonts w:ascii="Times New Roman" w:hAnsi="Times New Roman" w:eastAsia="Times New Roman" w:cs="Times New Roman"/>
                <w:b/>
                <w:i w:val="0"/>
                <w:color w:val="000000"/>
                <w:sz w:val="24"/>
              </w:rPr>
              <w:t>Подтверждение</w:t>
            </w:r>
          </w:p>
        </w:tc>
      </w:tr>
      <w:tr w14:paraId="12E0AE26">
        <w:trPr>
          <w:cantSplit/>
          <w:jc w:val="center"/>
        </w:trPr>
        <w:tc>
          <w:tcPr>
            <w:tcW w:w="3118" w:type="dxa"/>
            <w:vAlign w:val="center"/>
          </w:tcPr>
          <w:p w14:paraId="2687694A">
            <w:pPr>
              <w:spacing w:before="0" w:after="0" w:line="360" w:lineRule="auto"/>
              <w:ind w:firstLine="0"/>
              <w:jc w:val="center"/>
            </w:pPr>
            <w:r>
              <w:rPr>
                <w:rFonts w:ascii="Times New Roman" w:hAnsi="Times New Roman" w:eastAsia="Times New Roman" w:cs="Times New Roman"/>
                <w:b w:val="0"/>
                <w:i w:val="0"/>
                <w:color w:val="000000"/>
                <w:sz w:val="24"/>
              </w:rPr>
              <w:t>изучить теоретические основы АРМ</w:t>
            </w:r>
          </w:p>
        </w:tc>
        <w:tc>
          <w:tcPr>
            <w:tcW w:w="3640" w:type="dxa"/>
            <w:vAlign w:val="center"/>
          </w:tcPr>
          <w:p w14:paraId="62E3DECC">
            <w:pPr>
              <w:spacing w:before="0" w:after="0" w:line="360" w:lineRule="auto"/>
              <w:ind w:firstLine="0"/>
              <w:jc w:val="left"/>
            </w:pPr>
            <w:r>
              <w:rPr>
                <w:rFonts w:ascii="Times New Roman" w:hAnsi="Times New Roman" w:eastAsia="Times New Roman" w:cs="Times New Roman"/>
                <w:b w:val="0"/>
                <w:i w:val="0"/>
                <w:color w:val="000000"/>
                <w:sz w:val="24"/>
              </w:rPr>
              <w:t>сформированы понятие, состав и принципы построения АРМ</w:t>
            </w:r>
          </w:p>
        </w:tc>
        <w:tc>
          <w:tcPr>
            <w:tcW w:w="2597" w:type="dxa"/>
            <w:vAlign w:val="center"/>
          </w:tcPr>
          <w:p w14:paraId="1A9C0D77">
            <w:pPr>
              <w:spacing w:before="0" w:after="0" w:line="360" w:lineRule="auto"/>
              <w:ind w:firstLine="0"/>
              <w:jc w:val="center"/>
            </w:pPr>
            <w:r>
              <w:rPr>
                <w:rFonts w:ascii="Times New Roman" w:hAnsi="Times New Roman" w:eastAsia="Times New Roman" w:cs="Times New Roman"/>
                <w:b w:val="0"/>
                <w:i w:val="0"/>
                <w:color w:val="000000"/>
                <w:sz w:val="24"/>
              </w:rPr>
              <w:t>разделы 1.1–1.2</w:t>
            </w:r>
          </w:p>
        </w:tc>
      </w:tr>
      <w:tr w14:paraId="5D8BA8AB">
        <w:trPr>
          <w:cantSplit/>
          <w:jc w:val="center"/>
        </w:trPr>
        <w:tc>
          <w:tcPr>
            <w:tcW w:w="3118" w:type="dxa"/>
            <w:vAlign w:val="center"/>
          </w:tcPr>
          <w:p w14:paraId="7399374F">
            <w:pPr>
              <w:spacing w:before="0" w:after="0" w:line="360" w:lineRule="auto"/>
              <w:ind w:firstLine="0"/>
              <w:jc w:val="center"/>
            </w:pPr>
            <w:r>
              <w:rPr>
                <w:rFonts w:ascii="Times New Roman" w:hAnsi="Times New Roman" w:eastAsia="Times New Roman" w:cs="Times New Roman"/>
                <w:b w:val="0"/>
                <w:i w:val="0"/>
                <w:color w:val="000000"/>
                <w:sz w:val="24"/>
              </w:rPr>
              <w:t>охарактеризовать салон и функции менеджера</w:t>
            </w:r>
          </w:p>
        </w:tc>
        <w:tc>
          <w:tcPr>
            <w:tcW w:w="3640" w:type="dxa"/>
            <w:vAlign w:val="center"/>
          </w:tcPr>
          <w:p w14:paraId="2AA43EA4">
            <w:pPr>
              <w:spacing w:before="0" w:after="0" w:line="360" w:lineRule="auto"/>
              <w:ind w:firstLine="0"/>
              <w:jc w:val="left"/>
            </w:pPr>
            <w:r>
              <w:rPr>
                <w:rFonts w:ascii="Times New Roman" w:hAnsi="Times New Roman" w:eastAsia="Times New Roman" w:cs="Times New Roman"/>
                <w:b w:val="0"/>
                <w:i w:val="0"/>
                <w:color w:val="000000"/>
                <w:sz w:val="24"/>
              </w:rPr>
              <w:t>описаны объект, пользователи, операции и виды работ</w:t>
            </w:r>
          </w:p>
        </w:tc>
        <w:tc>
          <w:tcPr>
            <w:tcW w:w="2597" w:type="dxa"/>
            <w:vAlign w:val="center"/>
          </w:tcPr>
          <w:p w14:paraId="4A722062">
            <w:pPr>
              <w:spacing w:before="0" w:after="0" w:line="360" w:lineRule="auto"/>
              <w:ind w:firstLine="0"/>
              <w:jc w:val="center"/>
            </w:pPr>
            <w:r>
              <w:rPr>
                <w:rFonts w:ascii="Times New Roman" w:hAnsi="Times New Roman" w:eastAsia="Times New Roman" w:cs="Times New Roman"/>
                <w:b w:val="0"/>
                <w:i w:val="0"/>
                <w:color w:val="000000"/>
                <w:sz w:val="24"/>
              </w:rPr>
              <w:t>разделы 1.3–1.6</w:t>
            </w:r>
          </w:p>
        </w:tc>
      </w:tr>
      <w:tr w14:paraId="5A89BEF5">
        <w:trPr>
          <w:cantSplit/>
          <w:jc w:val="center"/>
        </w:trPr>
        <w:tc>
          <w:tcPr>
            <w:tcW w:w="3118" w:type="dxa"/>
            <w:vAlign w:val="center"/>
          </w:tcPr>
          <w:p w14:paraId="58476239">
            <w:pPr>
              <w:spacing w:before="0" w:after="0" w:line="360" w:lineRule="auto"/>
              <w:ind w:firstLine="0"/>
              <w:jc w:val="center"/>
            </w:pPr>
            <w:r>
              <w:rPr>
                <w:rFonts w:ascii="Times New Roman" w:hAnsi="Times New Roman" w:eastAsia="Times New Roman" w:cs="Times New Roman"/>
                <w:b w:val="0"/>
                <w:i w:val="0"/>
                <w:color w:val="000000"/>
                <w:sz w:val="24"/>
              </w:rPr>
              <w:t>смоделировать процессы</w:t>
            </w:r>
          </w:p>
        </w:tc>
        <w:tc>
          <w:tcPr>
            <w:tcW w:w="3640" w:type="dxa"/>
            <w:vAlign w:val="center"/>
          </w:tcPr>
          <w:p w14:paraId="4BF9BA34">
            <w:pPr>
              <w:spacing w:before="0" w:after="0" w:line="360" w:lineRule="auto"/>
              <w:ind w:firstLine="0"/>
              <w:jc w:val="left"/>
            </w:pPr>
            <w:r>
              <w:rPr>
                <w:rFonts w:ascii="Times New Roman" w:hAnsi="Times New Roman" w:eastAsia="Times New Roman" w:cs="Times New Roman"/>
                <w:b w:val="0"/>
                <w:i w:val="0"/>
                <w:color w:val="000000"/>
                <w:sz w:val="24"/>
              </w:rPr>
              <w:t>построены модели IDEF0, BPMN, EPC и UML</w:t>
            </w:r>
          </w:p>
        </w:tc>
        <w:tc>
          <w:tcPr>
            <w:tcW w:w="2597" w:type="dxa"/>
            <w:vAlign w:val="center"/>
          </w:tcPr>
          <w:p w14:paraId="058B3DA0">
            <w:pPr>
              <w:spacing w:before="0" w:after="0" w:line="360" w:lineRule="auto"/>
              <w:ind w:firstLine="0"/>
              <w:jc w:val="center"/>
            </w:pPr>
            <w:r>
              <w:rPr>
                <w:rFonts w:ascii="Times New Roman" w:hAnsi="Times New Roman" w:eastAsia="Times New Roman" w:cs="Times New Roman"/>
                <w:b w:val="0"/>
                <w:i w:val="0"/>
                <w:color w:val="000000"/>
                <w:sz w:val="24"/>
              </w:rPr>
              <w:t>разделы 2.1–2.2</w:t>
            </w:r>
          </w:p>
        </w:tc>
      </w:tr>
      <w:tr w14:paraId="2D511418">
        <w:trPr>
          <w:cantSplit/>
          <w:jc w:val="center"/>
        </w:trPr>
        <w:tc>
          <w:tcPr>
            <w:tcW w:w="3118" w:type="dxa"/>
            <w:vAlign w:val="center"/>
          </w:tcPr>
          <w:p w14:paraId="5E3A33C3">
            <w:pPr>
              <w:spacing w:before="0" w:after="0" w:line="360" w:lineRule="auto"/>
              <w:ind w:firstLine="0"/>
              <w:jc w:val="center"/>
            </w:pPr>
            <w:r>
              <w:rPr>
                <w:rFonts w:ascii="Times New Roman" w:hAnsi="Times New Roman" w:eastAsia="Times New Roman" w:cs="Times New Roman"/>
                <w:b w:val="0"/>
                <w:i w:val="0"/>
                <w:color w:val="000000"/>
                <w:sz w:val="24"/>
              </w:rPr>
              <w:t>разработать требования и бизнес-логику</w:t>
            </w:r>
          </w:p>
        </w:tc>
        <w:tc>
          <w:tcPr>
            <w:tcW w:w="3640" w:type="dxa"/>
            <w:vAlign w:val="center"/>
          </w:tcPr>
          <w:p w14:paraId="29D99C0E">
            <w:pPr>
              <w:spacing w:before="0" w:after="0" w:line="360" w:lineRule="auto"/>
              <w:ind w:firstLine="0"/>
              <w:jc w:val="left"/>
            </w:pPr>
            <w:r>
              <w:rPr>
                <w:rFonts w:ascii="Times New Roman" w:hAnsi="Times New Roman" w:eastAsia="Times New Roman" w:cs="Times New Roman"/>
                <w:b w:val="0"/>
                <w:i w:val="0"/>
                <w:color w:val="000000"/>
                <w:sz w:val="24"/>
              </w:rPr>
              <w:t>сформированы функциональные и нефункциональные требования</w:t>
            </w:r>
          </w:p>
        </w:tc>
        <w:tc>
          <w:tcPr>
            <w:tcW w:w="2597" w:type="dxa"/>
            <w:vAlign w:val="center"/>
          </w:tcPr>
          <w:p w14:paraId="793378DA">
            <w:pPr>
              <w:spacing w:before="0" w:after="0" w:line="360" w:lineRule="auto"/>
              <w:ind w:firstLine="0"/>
              <w:jc w:val="center"/>
            </w:pPr>
            <w:r>
              <w:rPr>
                <w:rFonts w:ascii="Times New Roman" w:hAnsi="Times New Roman" w:eastAsia="Times New Roman" w:cs="Times New Roman"/>
                <w:b w:val="0"/>
                <w:i w:val="0"/>
                <w:color w:val="000000"/>
                <w:sz w:val="24"/>
              </w:rPr>
              <w:t>раздел 2.3</w:t>
            </w:r>
          </w:p>
        </w:tc>
      </w:tr>
      <w:tr w14:paraId="7ABE6AB8">
        <w:trPr>
          <w:cantSplit/>
          <w:jc w:val="center"/>
        </w:trPr>
        <w:tc>
          <w:tcPr>
            <w:tcW w:w="3118" w:type="dxa"/>
            <w:vAlign w:val="center"/>
          </w:tcPr>
          <w:p w14:paraId="13249C02">
            <w:pPr>
              <w:spacing w:before="0" w:after="0" w:line="360" w:lineRule="auto"/>
              <w:ind w:firstLine="0"/>
              <w:jc w:val="center"/>
            </w:pPr>
            <w:r>
              <w:rPr>
                <w:rFonts w:ascii="Times New Roman" w:hAnsi="Times New Roman" w:eastAsia="Times New Roman" w:cs="Times New Roman"/>
                <w:b w:val="0"/>
                <w:i w:val="0"/>
                <w:color w:val="000000"/>
                <w:sz w:val="24"/>
              </w:rPr>
              <w:t>создать прототип</w:t>
            </w:r>
          </w:p>
        </w:tc>
        <w:tc>
          <w:tcPr>
            <w:tcW w:w="3640" w:type="dxa"/>
            <w:vAlign w:val="center"/>
          </w:tcPr>
          <w:p w14:paraId="6472C979">
            <w:pPr>
              <w:spacing w:before="0" w:after="0" w:line="360" w:lineRule="auto"/>
              <w:ind w:firstLine="0"/>
              <w:jc w:val="left"/>
            </w:pPr>
            <w:r>
              <w:rPr>
                <w:rFonts w:ascii="Times New Roman" w:hAnsi="Times New Roman" w:eastAsia="Times New Roman" w:cs="Times New Roman"/>
                <w:b w:val="0"/>
                <w:i w:val="0"/>
                <w:color w:val="000000"/>
                <w:sz w:val="24"/>
              </w:rPr>
              <w:t>подготовлена книга Excel с рабочими листами и формулами</w:t>
            </w:r>
          </w:p>
        </w:tc>
        <w:tc>
          <w:tcPr>
            <w:tcW w:w="2597" w:type="dxa"/>
            <w:vAlign w:val="center"/>
          </w:tcPr>
          <w:p w14:paraId="3264D3DD">
            <w:pPr>
              <w:spacing w:before="0" w:after="0" w:line="360" w:lineRule="auto"/>
              <w:ind w:firstLine="0"/>
              <w:jc w:val="left"/>
            </w:pPr>
            <w:r>
              <w:rPr>
                <w:rFonts w:ascii="Times New Roman" w:hAnsi="Times New Roman" w:eastAsia="Times New Roman" w:cs="Times New Roman"/>
                <w:b w:val="0"/>
                <w:i w:val="0"/>
                <w:color w:val="000000"/>
                <w:sz w:val="24"/>
              </w:rPr>
              <w:t>файл прототипа в папке outputs</w:t>
            </w:r>
          </w:p>
        </w:tc>
      </w:tr>
      <w:tr w14:paraId="41AEA38F">
        <w:trPr>
          <w:cantSplit/>
          <w:jc w:val="center"/>
        </w:trPr>
        <w:tc>
          <w:tcPr>
            <w:tcW w:w="3118" w:type="dxa"/>
            <w:vAlign w:val="center"/>
          </w:tcPr>
          <w:p w14:paraId="62899722">
            <w:pPr>
              <w:spacing w:before="0" w:after="0" w:line="360" w:lineRule="auto"/>
              <w:ind w:firstLine="0"/>
              <w:jc w:val="center"/>
            </w:pPr>
            <w:r>
              <w:rPr>
                <w:rFonts w:ascii="Times New Roman" w:hAnsi="Times New Roman" w:eastAsia="Times New Roman" w:cs="Times New Roman"/>
                <w:b w:val="0"/>
                <w:i w:val="0"/>
                <w:color w:val="000000"/>
                <w:sz w:val="24"/>
              </w:rPr>
              <w:t>оценить эффективность</w:t>
            </w:r>
          </w:p>
        </w:tc>
        <w:tc>
          <w:tcPr>
            <w:tcW w:w="3640" w:type="dxa"/>
            <w:vAlign w:val="center"/>
          </w:tcPr>
          <w:p w14:paraId="4D2C3515">
            <w:pPr>
              <w:spacing w:before="0" w:after="0" w:line="360" w:lineRule="auto"/>
              <w:ind w:firstLine="0"/>
              <w:jc w:val="left"/>
            </w:pPr>
            <w:r>
              <w:rPr>
                <w:rFonts w:ascii="Times New Roman" w:hAnsi="Times New Roman" w:eastAsia="Times New Roman" w:cs="Times New Roman"/>
                <w:b w:val="0"/>
                <w:i w:val="0"/>
                <w:color w:val="000000"/>
                <w:sz w:val="24"/>
              </w:rPr>
              <w:t>рассчитаны затраты, эффект и срок окупаемости</w:t>
            </w:r>
          </w:p>
        </w:tc>
        <w:tc>
          <w:tcPr>
            <w:tcW w:w="2597" w:type="dxa"/>
            <w:vAlign w:val="center"/>
          </w:tcPr>
          <w:p w14:paraId="5F11A98C">
            <w:pPr>
              <w:spacing w:before="0" w:after="0" w:line="360" w:lineRule="auto"/>
              <w:ind w:firstLine="0"/>
              <w:jc w:val="center"/>
            </w:pPr>
            <w:r>
              <w:rPr>
                <w:rFonts w:ascii="Times New Roman" w:hAnsi="Times New Roman" w:eastAsia="Times New Roman" w:cs="Times New Roman"/>
                <w:b w:val="0"/>
                <w:i w:val="0"/>
                <w:color w:val="000000"/>
                <w:sz w:val="24"/>
              </w:rPr>
              <w:t>разделы 3.1–3.3</w:t>
            </w:r>
          </w:p>
        </w:tc>
      </w:tr>
    </w:tbl>
    <w:p w14:paraId="49959447">
      <w:pPr>
        <w:spacing w:before="0" w:after="0" w:line="360" w:lineRule="auto"/>
        <w:ind w:firstLine="709"/>
        <w:jc w:val="both"/>
      </w:pPr>
      <w:r>
        <w:rPr>
          <w:rFonts w:ascii="Times New Roman" w:hAnsi="Times New Roman" w:eastAsia="Times New Roman" w:cs="Times New Roman"/>
          <w:b w:val="0"/>
          <w:i w:val="0"/>
          <w:color w:val="000000"/>
          <w:sz w:val="28"/>
        </w:rPr>
        <w:t>Сводный план работ по проекту разработки и внедрения АРМ менеджера показан на диаграмме Ганта (рисунок 3.3). Видны последовательные и параллельные работы, контрольные точки и общая длительность. Календарный график построен исходя из одного аналитика-разработчика и режима неполной занятости менеджера салона на этапах сбора требований и приёмки.</w:t>
      </w:r>
    </w:p>
    <w:p w14:paraId="415015EF">
      <w:pPr>
        <w:spacing w:before="0" w:after="0" w:line="360" w:lineRule="auto"/>
        <w:ind w:firstLine="0"/>
        <w:jc w:val="center"/>
      </w:pPr>
      <w:r>
        <w:drawing>
          <wp:inline distT="0" distB="0" distL="114300" distR="114300">
            <wp:extent cx="5852160" cy="3201670"/>
            <wp:effectExtent l="0" t="0" r="15240" b="2413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1"/>
                    <a:stretch>
                      <a:fillRect/>
                    </a:stretch>
                  </pic:blipFill>
                  <pic:spPr>
                    <a:xfrm>
                      <a:off x="0" y="0"/>
                      <a:ext cx="5852160" cy="3201670"/>
                    </a:xfrm>
                    <a:prstGeom prst="rect">
                      <a:avLst/>
                    </a:prstGeom>
                  </pic:spPr>
                </pic:pic>
              </a:graphicData>
            </a:graphic>
          </wp:inline>
        </w:drawing>
      </w:r>
    </w:p>
    <w:p w14:paraId="3B0F4C23">
      <w:pPr>
        <w:keepLines/>
        <w:spacing w:before="0" w:after="0" w:line="360" w:lineRule="auto"/>
        <w:ind w:firstLine="0"/>
        <w:jc w:val="center"/>
      </w:pPr>
      <w:r>
        <w:rPr>
          <w:rFonts w:ascii="Times New Roman" w:hAnsi="Times New Roman" w:eastAsia="Times New Roman" w:cs="Times New Roman"/>
          <w:b w:val="0"/>
          <w:i w:val="0"/>
          <w:color w:val="000000"/>
          <w:sz w:val="28"/>
        </w:rPr>
        <w:t>Рисунок 3.3 — Диаграмма Ганта проекта разработки и внедрения АРМ менеджера салона</w:t>
      </w:r>
    </w:p>
    <w:p w14:paraId="09E591CD">
      <w:pPr>
        <w:pStyle w:val="2"/>
        <w:spacing w:before="0" w:after="0" w:line="360" w:lineRule="auto"/>
        <w:ind w:firstLine="0"/>
        <w:jc w:val="center"/>
      </w:pPr>
      <w:bookmarkStart w:id="17" w:name="_Toc2079516108"/>
      <w:r>
        <w:rPr>
          <w:rFonts w:ascii="Times New Roman" w:hAnsi="Times New Roman" w:eastAsia="Times New Roman" w:cs="Times New Roman"/>
          <w:b/>
          <w:i w:val="0"/>
          <w:color w:val="000000"/>
          <w:sz w:val="28"/>
        </w:rPr>
        <w:t>ЗАКЛЮЧЕНИЕ</w:t>
      </w:r>
      <w:bookmarkEnd w:id="17"/>
    </w:p>
    <w:p w14:paraId="0CA836FA">
      <w:pPr>
        <w:spacing w:before="0" w:after="0" w:line="360" w:lineRule="auto"/>
        <w:ind w:firstLine="709"/>
        <w:jc w:val="both"/>
      </w:pPr>
      <w:r>
        <w:rPr>
          <w:rFonts w:ascii="Times New Roman" w:hAnsi="Times New Roman" w:eastAsia="Times New Roman" w:cs="Times New Roman"/>
          <w:b w:val="0"/>
          <w:i w:val="0"/>
          <w:color w:val="000000"/>
          <w:sz w:val="28"/>
        </w:rPr>
        <w:t>В дипломной работе рассмотрено проектирование АРМ менеджера салона красоты на примере студии перманентного макияжа и обучения «Школа перманентного макияжа Ли Белекмы» в Улан-Удэ. Обоснована актуальность автоматизации для небольшого российского салона, в котором менеджер одновременно ведёт клиентские записи, график трёх мастеров, учёт расходных материалов, заказы поставщикам и заявки на обучение.</w:t>
      </w:r>
    </w:p>
    <w:p w14:paraId="3302F060">
      <w:pPr>
        <w:spacing w:before="0" w:after="0" w:line="360" w:lineRule="auto"/>
        <w:ind w:firstLine="709"/>
        <w:jc w:val="both"/>
      </w:pPr>
      <w:r>
        <w:rPr>
          <w:rFonts w:ascii="Times New Roman" w:hAnsi="Times New Roman" w:eastAsia="Times New Roman" w:cs="Times New Roman"/>
          <w:b w:val="0"/>
          <w:i w:val="0"/>
          <w:color w:val="000000"/>
          <w:sz w:val="28"/>
        </w:rPr>
        <w:t>В первой главе изложена теория АРМ, методы и средства разработки проекта, дана характеристика салона и его кадрового состава, разобран функционал менеджера и структурированы виды его работ. Показано, что проектируемое АРМ относится к смешанному типу прикладных информационных систем и строится на принципе минимальной достаточности.</w:t>
      </w:r>
    </w:p>
    <w:p w14:paraId="641B8AFC">
      <w:pPr>
        <w:spacing w:before="0" w:after="0" w:line="360" w:lineRule="auto"/>
        <w:ind w:firstLine="709"/>
        <w:jc w:val="both"/>
      </w:pPr>
      <w:r>
        <w:rPr>
          <w:rFonts w:ascii="Times New Roman" w:hAnsi="Times New Roman" w:eastAsia="Times New Roman" w:cs="Times New Roman"/>
          <w:b w:val="0"/>
          <w:i w:val="0"/>
          <w:color w:val="000000"/>
          <w:sz w:val="28"/>
        </w:rPr>
        <w:t>Во второй главе построены модели бизнес-процессов AS-IS и TO-BE в нотациях IDEF0, BPMN, EPC и UML, систематизированы недостатки текущего процесса, выписаны функциональные требования с уникальными кодами и критериями приёмки, описана бизнес-логика работы и структура экранных форм Excel-прототипа.</w:t>
      </w:r>
    </w:p>
    <w:p w14:paraId="128081F3">
      <w:pPr>
        <w:spacing w:before="0" w:after="0" w:line="360" w:lineRule="auto"/>
        <w:ind w:firstLine="709"/>
        <w:jc w:val="both"/>
      </w:pPr>
      <w:r>
        <w:rPr>
          <w:rFonts w:ascii="Times New Roman" w:hAnsi="Times New Roman" w:eastAsia="Times New Roman" w:cs="Times New Roman"/>
          <w:b w:val="0"/>
          <w:i w:val="0"/>
          <w:color w:val="000000"/>
          <w:sz w:val="28"/>
        </w:rPr>
        <w:t>В третьей главе оценены риски IT-проекта по матрице вероятности и влияния, рассчитаны затраты на разработку (24 000 руб. при трудоёмкости 80 часов и ставке 300 руб./ч) и эксплуатационный эффект (1 620 минут экономии в месяц — это 27 часов и 8 100 руб. при той же ставке). Срок окупаемости проекта — около 3 месяцев. Описаны ожидаемые результаты внедрения и направления развития решения.</w:t>
      </w:r>
    </w:p>
    <w:p w14:paraId="4C175B66">
      <w:pPr>
        <w:spacing w:before="0" w:after="0" w:line="360" w:lineRule="auto"/>
        <w:ind w:firstLine="709"/>
        <w:jc w:val="both"/>
      </w:pPr>
      <w:r>
        <w:rPr>
          <w:rFonts w:ascii="Times New Roman" w:hAnsi="Times New Roman" w:eastAsia="Times New Roman" w:cs="Times New Roman"/>
          <w:b w:val="0"/>
          <w:i w:val="0"/>
          <w:color w:val="000000"/>
          <w:sz w:val="28"/>
        </w:rPr>
        <w:t>Цель работы достигнута: спроектировано АРМ менеджера салона красоты на базе Excel-интерфейса и создан рабочий прототип. В нём главный экран и восемь рабочих листов с формулами, выпадающими списками, фильтрами и встроенной диаграммой операционной сводки. Решение ведёт единый журнал записей, планирует график мастеров, контролирует минимальные остатки расходных материалов, оформляет заказы поставщикам, учитывает заявки на обучение и выдаёт оперативные отчёты.</w:t>
      </w:r>
    </w:p>
    <w:p w14:paraId="2C1F3AFC">
      <w:pPr>
        <w:spacing w:before="0" w:after="0" w:line="360" w:lineRule="auto"/>
        <w:ind w:firstLine="709"/>
        <w:jc w:val="both"/>
      </w:pPr>
      <w:r>
        <w:rPr>
          <w:rFonts w:ascii="Times New Roman" w:hAnsi="Times New Roman" w:eastAsia="Times New Roman" w:cs="Times New Roman"/>
          <w:b w:val="0"/>
          <w:i w:val="0"/>
          <w:color w:val="000000"/>
          <w:sz w:val="28"/>
        </w:rPr>
        <w:t>Практическая ценность проекта — в доступности внедрения. Прототип используется как самостоятельный инструмент для небольшого салона или как основа для последующего перехода к отраслевой CRM. Дальнейшее развитие — формы ввода, автоматические уведомления, облачный доступ и интеграция с онлайн-записью.</w:t>
      </w:r>
    </w:p>
    <w:p w14:paraId="33875BC7">
      <w:pPr>
        <w:spacing w:before="0" w:after="0" w:line="360" w:lineRule="auto"/>
        <w:ind w:firstLine="709"/>
        <w:jc w:val="both"/>
      </w:pPr>
      <w:r>
        <w:rPr>
          <w:rFonts w:ascii="Times New Roman" w:hAnsi="Times New Roman" w:eastAsia="Times New Roman" w:cs="Times New Roman"/>
          <w:b w:val="0"/>
          <w:i w:val="0"/>
          <w:color w:val="000000"/>
          <w:sz w:val="28"/>
        </w:rPr>
        <w:t>Задачи решены, цель достигнута, применимость Excel-инструментария для автоматизации работы менеджера салона красоты подтверждена прототипом. Результаты пригодны для опытной эксплуатации в исследуемом салоне и для тиражирования на другие студии перманентного макияжа в Республике Бурятия и в регионах сходного масштаба.</w:t>
      </w:r>
    </w:p>
    <w:p w14:paraId="4D20B650">
      <w:pPr>
        <w:pStyle w:val="2"/>
        <w:spacing w:before="0" w:after="0" w:line="360" w:lineRule="auto"/>
        <w:ind w:firstLine="0"/>
        <w:jc w:val="center"/>
      </w:pPr>
      <w:bookmarkStart w:id="18" w:name="_Toc130872231"/>
      <w:r>
        <w:rPr>
          <w:rFonts w:ascii="Times New Roman" w:hAnsi="Times New Roman" w:eastAsia="Times New Roman" w:cs="Times New Roman"/>
          <w:b/>
          <w:i w:val="0"/>
          <w:color w:val="000000"/>
          <w:sz w:val="28"/>
        </w:rPr>
        <w:t>СПИСОК ЛИТЕРАТУРЫ</w:t>
      </w:r>
      <w:bookmarkEnd w:id="18"/>
    </w:p>
    <w:p w14:paraId="353A19F7">
      <w:pPr>
        <w:spacing w:before="0" w:after="0" w:line="360" w:lineRule="auto"/>
        <w:ind w:left="0" w:firstLine="0"/>
        <w:jc w:val="left"/>
      </w:pPr>
      <w:r>
        <w:t>1. ГОСТ 7.32-2017. СИБИД. Отчёт о научно-исследовательской работе. Структура и правила оформления. — Введ. 01.07.2018. — М.: Стандартинформ, 2018. — 32 с. — URL: https://protect.gost.ru/default.aspx/document.aspx?control=7&amp;id=218998 (дата обращения: 27.04.2026).</w:t>
      </w:r>
    </w:p>
    <w:p w14:paraId="5B57BE75">
      <w:pPr>
        <w:spacing w:before="0" w:after="0" w:line="360" w:lineRule="auto"/>
        <w:ind w:left="0" w:firstLine="0"/>
        <w:jc w:val="left"/>
      </w:pPr>
      <w:r>
        <w:t>2. ГОСТ Р 2.105-2019. ЕСКД. Общие требования к текстовым документам. — М.: Стандартинформ, 2019. — URL: https://protect.gost.ru/document.aspx?control=7&amp;id=272413 (дата обращения: 27.04.2026).</w:t>
      </w:r>
    </w:p>
    <w:p w14:paraId="09A9438D">
      <w:pPr>
        <w:spacing w:before="0" w:after="0" w:line="360" w:lineRule="auto"/>
        <w:ind w:left="0" w:firstLine="0"/>
        <w:jc w:val="left"/>
      </w:pPr>
      <w:r>
        <w:t>3. ГОСТ Р 7.0.100-2018. СИБИД. Библиографическая запись. Библиографическое описание. Общие требования и правила составления. — Введ. 01.07.2019. — М.: Стандартинформ, 2018. — 124 с.</w:t>
      </w:r>
    </w:p>
    <w:p w14:paraId="3009ACBF">
      <w:pPr>
        <w:spacing w:before="0" w:after="0" w:line="360" w:lineRule="auto"/>
        <w:ind w:left="0" w:firstLine="0"/>
        <w:jc w:val="left"/>
      </w:pPr>
      <w:r>
        <w:t>4. Программа государственной итоговой аттестации по направлению 09.03.03 «Прикладная информатика». — Улан-Удэ: ВСГУТУ, 2024. — 32 с.</w:t>
      </w:r>
    </w:p>
    <w:p w14:paraId="1D2AFA7F">
      <w:pPr>
        <w:spacing w:before="0" w:after="0" w:line="360" w:lineRule="auto"/>
        <w:ind w:left="0" w:firstLine="0"/>
        <w:jc w:val="left"/>
      </w:pPr>
      <w:r>
        <w:t>5. Профессиональный стандарт 06.015 «Специалист по информационным системам»: приказ Минтруда России от 13.07.2023 № 586н. — URL: https://www.consultant.ru/document/cons_doc_LAW_455035/ (дата обращения: 27.04.2026).</w:t>
      </w:r>
    </w:p>
    <w:p w14:paraId="5711678F">
      <w:pPr>
        <w:spacing w:before="0" w:after="0" w:line="360" w:lineRule="auto"/>
        <w:ind w:left="0" w:firstLine="0"/>
        <w:jc w:val="left"/>
      </w:pPr>
      <w:r>
        <w:t>6. Object Management Group. Business Process Model and Notation Version 2.0. — URL: https://www.omg.org/spec/BPMN/2.0/ (дата обращения: 27.04.2026).</w:t>
      </w:r>
    </w:p>
    <w:p w14:paraId="7C644F43">
      <w:pPr>
        <w:spacing w:before="0" w:after="0" w:line="360" w:lineRule="auto"/>
        <w:ind w:left="0" w:firstLine="0"/>
        <w:jc w:val="left"/>
      </w:pPr>
      <w:r>
        <w:t>7. Гаврилова Т. А., Кудрявцев Д. В., Муромцев Д. И. Инженерия знаний. Модели и методы: учебник. — СПб.: Лань, 2016. — 324 с.</w:t>
      </w:r>
    </w:p>
    <w:p w14:paraId="73A31AD7">
      <w:pPr>
        <w:spacing w:before="0" w:after="0" w:line="360" w:lineRule="auto"/>
        <w:ind w:left="0" w:firstLine="0"/>
        <w:jc w:val="left"/>
      </w:pPr>
      <w:r>
        <w:t>8. Грекул В. И., Коровкина Н. Л., Куприянов Ю. В. Проектирование информационных систем: практикум. — М.: ИНТУИТ, 2012. — 186 с.</w:t>
      </w:r>
    </w:p>
    <w:p w14:paraId="620FA924">
      <w:pPr>
        <w:spacing w:before="0" w:after="0" w:line="360" w:lineRule="auto"/>
        <w:ind w:left="0" w:firstLine="0"/>
        <w:jc w:val="left"/>
      </w:pPr>
      <w:r>
        <w:t>9. Грекул В. И., Коровкина Н. Л., Куприянов Ю. В. Проектное управление в сфере информационных технологий. — М.: БИНОМ, 2013. — 336 с.</w:t>
      </w:r>
    </w:p>
    <w:p w14:paraId="0606B753">
      <w:pPr>
        <w:spacing w:before="0" w:after="0" w:line="360" w:lineRule="auto"/>
        <w:ind w:left="0" w:firstLine="0"/>
        <w:jc w:val="left"/>
      </w:pPr>
      <w:r>
        <w:t>10. Головицына М. В. Информационные технологии в экономике: учебное пособие. — М.: ИНФРА-М, 2016. — 414 с.</w:t>
      </w:r>
    </w:p>
    <w:p w14:paraId="019F02D0">
      <w:pPr>
        <w:spacing w:before="0" w:after="0" w:line="360" w:lineRule="auto"/>
        <w:ind w:left="0" w:firstLine="0"/>
        <w:jc w:val="left"/>
      </w:pPr>
      <w:r>
        <w:t>11. Киселёв Г. М., Бочкова Р. В., Сафонов В. И. Информационные технологии в экономике и управлении. — М.: Дашков и К, 2013. — 272 с.</w:t>
      </w:r>
    </w:p>
    <w:p w14:paraId="61117FBF">
      <w:pPr>
        <w:spacing w:before="0" w:after="0" w:line="360" w:lineRule="auto"/>
        <w:ind w:left="0" w:firstLine="0"/>
        <w:jc w:val="left"/>
      </w:pPr>
      <w:r>
        <w:t>12. Советов Б. Я., Цехановский В. В., Чертовской В. Д. Интеллектуальные системы и технологии. — М.: Академия, 2013. — 318 с.</w:t>
      </w:r>
    </w:p>
    <w:p w14:paraId="36EE60C6">
      <w:pPr>
        <w:spacing w:before="0" w:after="0" w:line="360" w:lineRule="auto"/>
        <w:ind w:left="0" w:firstLine="0"/>
        <w:jc w:val="left"/>
      </w:pPr>
      <w:r>
        <w:t>13. Microsoft Support. Overview of Excel tables. — URL: https://support.microsoft.com/office/overview-of-excel-tables-7ab0bb7d-3a9e-4b56-a3c9-6c94334e492c (дата обращения: 27.04.2026).</w:t>
      </w:r>
    </w:p>
    <w:p w14:paraId="636F8D49">
      <w:pPr>
        <w:spacing w:before="0" w:after="0" w:line="360" w:lineRule="auto"/>
        <w:ind w:left="0" w:firstLine="0"/>
        <w:jc w:val="left"/>
      </w:pPr>
      <w:r>
        <w:t>14. Microsoft Support. Apply data validation to cells. — URL: https://support.microsoft.com/office/apply-data-validation-to-cells-29fecbcc-d1b9-42c1-9d76-eff3ce5f7249 (дата обращения: 27.04.2026).</w:t>
      </w:r>
    </w:p>
    <w:p w14:paraId="601F7E3C">
      <w:pPr>
        <w:spacing w:before="0" w:after="0" w:line="360" w:lineRule="auto"/>
        <w:ind w:left="0" w:firstLine="0"/>
        <w:jc w:val="left"/>
      </w:pPr>
      <w:r>
        <w:t>15. ARIS Express. Free modeling tool. — URL: https://www.ariscommunity.com/aris-express (дата обращения: 27.04.2026).</w:t>
      </w:r>
    </w:p>
    <w:p w14:paraId="13D4A0D8">
      <w:pPr>
        <w:spacing w:before="0" w:after="0" w:line="360" w:lineRule="auto"/>
        <w:ind w:left="0" w:firstLine="0"/>
        <w:jc w:val="left"/>
      </w:pPr>
      <w:r>
        <w:t>16. ProjectLibre. Open source project management software. — URL: https://www.projectlibre.com/ (дата обращения: 27.04.2026).</w:t>
      </w:r>
    </w:p>
    <w:p w14:paraId="23A21570">
      <w:pPr>
        <w:spacing w:before="0" w:after="0" w:line="360" w:lineRule="auto"/>
        <w:ind w:left="0" w:firstLine="0"/>
        <w:jc w:val="left"/>
      </w:pPr>
      <w:r>
        <w:t>17. Visual Paradigm. Community Edition. — URL: https://www.visual-paradigm.com/ (дата обращения: 27.04.2026).</w:t>
      </w:r>
    </w:p>
    <w:p w14:paraId="23929D7A">
      <w:pPr>
        <w:spacing w:before="0" w:after="0" w:line="360" w:lineRule="auto"/>
        <w:ind w:left="0" w:firstLine="0"/>
        <w:jc w:val="left"/>
      </w:pPr>
      <w:r>
        <w:t>18. Ramus Educational. Средство функционального моделирования IDEF0. — URL: https://sourceforge.net/projects/ramus/ (дата обращения: 27.04.2026).</w:t>
      </w:r>
    </w:p>
    <w:p w14:paraId="3E81E7F3">
      <w:pPr>
        <w:spacing w:before="0" w:after="0" w:line="360" w:lineRule="auto"/>
        <w:ind w:left="0" w:firstLine="0"/>
        <w:jc w:val="left"/>
      </w:pPr>
      <w:r>
        <w:t>19. Федеральный закон от 27.07.2006 № 152-ФЗ «О персональных данных». — URL: https://www.consultant.ru/document/cons_doc_LAW_61801/ (дата обращения: 27.04.2026).</w:t>
      </w:r>
    </w:p>
    <w:p w14:paraId="6594854A">
      <w:pPr>
        <w:spacing w:before="0" w:after="0" w:line="360" w:lineRule="auto"/>
        <w:ind w:left="0" w:firstLine="0"/>
        <w:jc w:val="left"/>
      </w:pPr>
      <w:r>
        <w:t>20. Федеральный закон от 29.12.2012 № 273-ФЗ «Об образовании в Российской Федерации». — URL: https://www.consultant.ru/document/cons_doc_LAW_140174/ (дата обращения: 27.04.2026).</w:t>
      </w:r>
    </w:p>
    <w:p w14:paraId="74AC49F0">
      <w:pPr>
        <w:spacing w:before="0" w:after="0" w:line="360" w:lineRule="auto"/>
        <w:ind w:left="0" w:firstLine="0"/>
        <w:jc w:val="left"/>
      </w:pPr>
      <w:r>
        <w:t>21. Приказ Минобрнауки России от 19.09.2017 № 922 «Об утверждении ФГОС ВО — бакалавриат по направлению подготовки 09.03.03 Прикладная информатика». — URL: https://www.consultant.ru/document/cons_doc_LAW_278868/ (дата обращения: 27.04.2026).</w:t>
      </w:r>
    </w:p>
    <w:p w14:paraId="3EEBBD5B">
      <w:pPr>
        <w:spacing w:before="0" w:after="0" w:line="360" w:lineRule="auto"/>
        <w:ind w:left="0" w:firstLine="0"/>
        <w:jc w:val="left"/>
      </w:pPr>
      <w:r>
        <w:t>22. PMI. A Guide to the Project Management Body of Knowledge (PMBOK Guide). 7th ed. — Newtown Square: Project Management Institute, 2021. — 250 p.</w:t>
      </w:r>
    </w:p>
    <w:p w14:paraId="57BEC98E">
      <w:pPr>
        <w:spacing w:before="0" w:after="0" w:line="360" w:lineRule="auto"/>
        <w:ind w:left="0" w:firstLine="0"/>
        <w:jc w:val="left"/>
      </w:pPr>
      <w:r>
        <w:t>23. Бариленко В. И. Анализ хозяйственной деятельности: учебник. — М.: Эксмо, 2011. — 352 с.</w:t>
      </w:r>
    </w:p>
    <w:p w14:paraId="779ECAC2">
      <w:pPr>
        <w:spacing w:before="0" w:after="0" w:line="360" w:lineRule="auto"/>
        <w:ind w:left="0" w:firstLine="0"/>
        <w:jc w:val="left"/>
      </w:pPr>
      <w:r>
        <w:t>24. Виноградова М. В., Панина З. И. Организация и планирование деятельности предприятий сферы сервиса: учебное пособие. — М.: Дашков и К, 2018. — 448 с.</w:t>
      </w:r>
    </w:p>
    <w:p w14:paraId="752B49BD">
      <w:pPr>
        <w:spacing w:before="0" w:after="0" w:line="360" w:lineRule="auto"/>
        <w:ind w:left="0" w:firstLine="0"/>
        <w:jc w:val="left"/>
      </w:pPr>
      <w:r>
        <w:t>25. YCLIENTS. CRM для салона красоты. — URL: https://www.yclients.com/beauty-salon (дата обращения: 27.04.2026).</w:t>
      </w:r>
    </w:p>
    <w:p w14:paraId="033D1229">
      <w:pPr>
        <w:spacing w:before="0" w:after="0" w:line="360" w:lineRule="auto"/>
        <w:ind w:left="0" w:firstLine="0"/>
        <w:jc w:val="left"/>
      </w:pPr>
      <w:r>
        <w:t>26. 2ГИС. Школа перманентного макияжа Ли Белекмы, Улан-Удэ. — URL: https://2gis.ru/ulanude/firm/70000001054845989 (дата обращения: 27.04.2026).</w:t>
      </w:r>
    </w:p>
    <w:p w14:paraId="3C54303A">
      <w:pPr>
        <w:spacing w:before="0" w:after="0" w:line="360" w:lineRule="auto"/>
        <w:ind w:left="0" w:firstLine="0"/>
        <w:jc w:val="left"/>
      </w:pPr>
      <w:r>
        <w:t>27. 2ГИС. Цены: Школа перманентного макияжа Ли Белекмы. — URL: https://2gis.ru/ulanude/firm/70000001054845989/tab/prices (дата обращения: 27.04.2026).</w:t>
      </w:r>
    </w:p>
    <w:p w14:paraId="19794F7E">
      <w:pPr>
        <w:spacing w:before="0" w:after="0" w:line="360" w:lineRule="auto"/>
        <w:ind w:left="0" w:firstLine="0"/>
        <w:jc w:val="left"/>
      </w:pPr>
      <w:r>
        <w:t>28. Студия перманента Ли Белекмы. Официальная страница онлайн-записи. — URL: https://mst.link/belekmaa_pm (дата обращения: 27.04.2026).</w:t>
      </w:r>
    </w:p>
    <w:p w14:paraId="7545D288">
      <w:pPr>
        <w:spacing w:before="0" w:after="0" w:line="360" w:lineRule="auto"/>
        <w:ind w:left="0" w:firstLine="0"/>
        <w:jc w:val="left"/>
      </w:pPr>
      <w:r>
        <w:t>29. РБК Компании. ИП Ли Белекмаа Андреевна — ОГРНИП 321032700016774. — URL: https://companies.rbc.ru/persons/ogrnip/321032700016774-li-belekmaa-andreevna/ (дата обращения: 27.04.2026).</w:t>
      </w:r>
    </w:p>
    <w:p w14:paraId="55BE224B">
      <w:pPr>
        <w:spacing w:before="0" w:after="0" w:line="360" w:lineRule="auto"/>
        <w:ind w:left="0" w:firstLine="0"/>
        <w:jc w:val="left"/>
      </w:pPr>
      <w:r>
        <w:t>30. Бурятстат. Платные услуги населению в Республике Бурятия за 2023 год. — URL: https://03.rosstat.gov.ru/statcurrentevents/document/234800 (дата обращения: 27.04.2026).</w:t>
      </w:r>
    </w:p>
    <w:p w14:paraId="6F757A19">
      <w:pPr>
        <w:spacing w:before="0" w:after="0" w:line="360" w:lineRule="auto"/>
        <w:ind w:left="0" w:firstLine="0"/>
        <w:jc w:val="left"/>
      </w:pPr>
      <w:r>
        <w:t>31. 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 — URL: https://docs.cntd.ru/document/573275590/titles/8QO0M5 (дата обращения: 27.04.2026).</w:t>
      </w:r>
    </w:p>
    <w:p w14:paraId="2A2E1D76">
      <w:pPr>
        <w:spacing w:before="0" w:after="0" w:line="360" w:lineRule="auto"/>
        <w:ind w:left="0" w:firstLine="0"/>
        <w:jc w:val="left"/>
      </w:pPr>
      <w:r>
        <w:t>32. Finder. Работа в салоне в Улан-Удэ: вакансии и зарплатные предложения. — URL: https://finder.work/vacancies/salon/ulan-ude (дата обращения: 27.04.2026).</w:t>
      </w:r>
    </w:p>
    <w:p w14:paraId="4D5DF2AE">
      <w:pPr>
        <w:spacing w:before="0" w:after="0" w:line="360" w:lineRule="auto"/>
        <w:ind w:left="0" w:firstLine="0"/>
        <w:jc w:val="left"/>
      </w:pPr>
      <w:r>
        <w:t>33. YCLIENTS. Цены на лицензии. — URL: https://www.yclients.com/info/pricing (дата обращения: 30.04.2026).</w:t>
      </w:r>
    </w:p>
    <w:sectPr>
      <w:footerReference r:id="rId6" w:type="first"/>
      <w:footerReference r:id="rId5" w:type="default"/>
      <w:pgSz w:w="11906" w:h="16838"/>
      <w:pgMar w:top="1134" w:right="567" w:bottom="1134"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921BB">
    <w:pPr>
      <w:pStyle w:val="19"/>
      <w:ind w:firstLine="0"/>
      <w:jc w:val="center"/>
    </w:pPr>
    <w:r>
      <w:rPr>
        <w:rFonts w:ascii="Times New Roman" w:hAnsi="Times New Roman" w:eastAsia="Times New Roman" w:cs="Times New Roman"/>
        <w:b w:val="0"/>
        <w:i w:val="0"/>
        <w:color w:val="000000"/>
        <w:sz w:val="24"/>
      </w:rPr>
      <w:fldChar w:fldCharType="begin"/>
    </w:r>
    <w:r>
      <w:rPr>
        <w:rFonts w:ascii="Times New Roman" w:hAnsi="Times New Roman" w:eastAsia="Times New Roman" w:cs="Times New Roman"/>
        <w:b w:val="0"/>
        <w:i w:val="0"/>
        <w:color w:val="000000"/>
        <w:sz w:val="24"/>
      </w:rPr>
      <w:instrText xml:space="preserve"> PAGE \* MERGEFORMAT </w:instrText>
    </w:r>
    <w:r>
      <w:rPr>
        <w:rFonts w:ascii="Times New Roman" w:hAnsi="Times New Roman" w:eastAsia="Times New Roman" w:cs="Times New Roman"/>
        <w:b w:val="0"/>
        <w:i w:val="0"/>
        <w:color w:val="000000"/>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C6B41">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FFB210"/>
    <w:rsid w:val="6778F8B5"/>
    <w:rsid w:val="D477AA03"/>
    <w:rsid w:val="DF8F8A8A"/>
    <w:rsid w:val="EDD2CC21"/>
    <w:rsid w:val="F43B85F6"/>
    <w:rsid w:val="F67954FA"/>
    <w:rsid w:val="FD7F44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709"/>
      <w:jc w:val="both"/>
    </w:pPr>
    <w:rPr>
      <w:rFonts w:ascii="Times New Roman" w:hAnsi="Times New Roman" w:eastAsia="Times New Roman" w:cstheme="minorBidi"/>
      <w:color w:val="000000"/>
      <w:sz w:val="28"/>
      <w:szCs w:val="22"/>
      <w:lang w:val="en-US" w:eastAsia="en-US" w:bidi="ar-SA"/>
    </w:rPr>
  </w:style>
  <w:style w:type="paragraph" w:styleId="2">
    <w:name w:val="heading 1"/>
    <w:basedOn w:val="1"/>
    <w:next w:val="1"/>
    <w:link w:val="142"/>
    <w:qFormat/>
    <w:uiPriority w:val="9"/>
    <w:pPr>
      <w:keepNext/>
      <w:keepLines/>
      <w:pageBreakBefore/>
      <w:spacing w:before="0" w:after="0" w:line="360" w:lineRule="auto"/>
      <w:ind w:firstLine="0"/>
      <w:jc w:val="center"/>
      <w:outlineLvl w:val="0"/>
    </w:pPr>
    <w:rPr>
      <w:rFonts w:asciiTheme="majorHAnsi" w:hAnsiTheme="majorHAnsi" w:eastAsiaTheme="majorEastAsia" w:cstheme="majorBidi"/>
      <w:b/>
      <w:bCs/>
      <w:color w:val="000000"/>
      <w:sz w:val="28"/>
      <w:szCs w:val="28"/>
    </w:rPr>
  </w:style>
  <w:style w:type="paragraph" w:styleId="3">
    <w:name w:val="heading 2"/>
    <w:basedOn w:val="1"/>
    <w:next w:val="1"/>
    <w:link w:val="143"/>
    <w:unhideWhenUsed/>
    <w:qFormat/>
    <w:uiPriority w:val="9"/>
    <w:pPr>
      <w:keepNext/>
      <w:keepLines/>
      <w:spacing w:before="0" w:after="0" w:line="360" w:lineRule="auto"/>
      <w:ind w:firstLine="709"/>
      <w:jc w:val="left"/>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4"/>
    <w:unhideWhenUsed/>
    <w:qFormat/>
    <w:uiPriority w:val="9"/>
    <w:pPr>
      <w:keepNext/>
      <w:keepLines/>
      <w:spacing w:before="0" w:after="0" w:line="360" w:lineRule="auto"/>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auto"/>
      <w:u w:val="none"/>
    </w:rPr>
  </w:style>
  <w:style w:type="paragraph" w:styleId="19">
    <w:name w:val="footer"/>
    <w:basedOn w:val="1"/>
    <w:link w:val="140"/>
    <w:unhideWhenUsed/>
    <w:uiPriority w:val="99"/>
    <w:pPr>
      <w:tabs>
        <w:tab w:val="center" w:pos="4680"/>
        <w:tab w:val="right" w:pos="9360"/>
      </w:tabs>
      <w:spacing w:after="0" w:line="240" w:lineRule="auto"/>
    </w:pPr>
  </w:style>
  <w:style w:type="paragraph" w:styleId="20">
    <w:name w:val="header"/>
    <w:basedOn w:val="1"/>
    <w:link w:val="139"/>
    <w:unhideWhenUsed/>
    <w:uiPriority w:val="99"/>
    <w:pPr>
      <w:tabs>
        <w:tab w:val="center" w:pos="4680"/>
        <w:tab w:val="right" w:pos="9360"/>
      </w:tabs>
      <w:spacing w:after="0" w:line="240" w:lineRule="auto"/>
    </w:pPr>
  </w:style>
  <w:style w:type="character" w:styleId="21">
    <w:name w:val="Hyperlink"/>
    <w:uiPriority w:val="0"/>
    <w:rPr>
      <w:color w:val="auto"/>
      <w:u w:val="none"/>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uiPriority w:val="39"/>
  </w:style>
  <w:style w:type="paragraph" w:styleId="40">
    <w:name w:val="toc 2"/>
    <w:basedOn w:val="1"/>
    <w:next w:val="1"/>
    <w:semiHidden/>
    <w:unhideWhenUsed/>
    <w:uiPriority w:val="39"/>
    <w:pPr>
      <w:ind w:left="420" w:leftChars="2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20"/>
    <w:uiPriority w:val="99"/>
  </w:style>
  <w:style w:type="character" w:customStyle="1" w:styleId="140">
    <w:name w:val="Footer Char"/>
    <w:basedOn w:val="11"/>
    <w:link w:val="19"/>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4"/>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75</Pages>
  <Words>0</Words>
  <Characters>0</Characters>
  <Lines>0</Lines>
  <Paragraphs>0</Paragraphs>
  <TotalTime>48</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2013-12-21T07:15:00Z</dcterms:created>
  <dc:creator>python-docx</dc:creator>
  <dc:description>generated by python-docx</dc:description>
  <cp:lastModifiedBy>Антон Иванов</cp:lastModifiedBy>
  <dcterms:modified xsi:type="dcterms:W3CDTF">2026-04-30T11:10:53Z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0241266162BBF8FD286BF369CA974431_42</vt:lpwstr>
  </property>
</Properties>
</file>