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Ingreso al sistema:</w:t>
      </w:r>
    </w:p>
    <w:p w:rsidR="00000000" w:rsidDel="00000000" w:rsidP="00000000" w:rsidRDefault="00000000" w:rsidRPr="00000000" w14:paraId="00000002">
      <w:pPr>
        <w:numPr>
          <w:ilvl w:val="0"/>
          <w:numId w:val="2"/>
        </w:numPr>
        <w:ind w:left="1440" w:hanging="360"/>
        <w:rPr>
          <w:u w:val="none"/>
        </w:rPr>
      </w:pPr>
      <w:r w:rsidDel="00000000" w:rsidR="00000000" w:rsidRPr="00000000">
        <w:rPr>
          <w:rtl w:val="0"/>
        </w:rPr>
        <w:t xml:space="preserve">Ingresa a tu navegador de preferencia.</w:t>
      </w:r>
    </w:p>
    <w:p w:rsidR="00000000" w:rsidDel="00000000" w:rsidP="00000000" w:rsidRDefault="00000000" w:rsidRPr="00000000" w14:paraId="00000003">
      <w:pPr>
        <w:numPr>
          <w:ilvl w:val="0"/>
          <w:numId w:val="2"/>
        </w:numPr>
        <w:ind w:left="1440" w:hanging="360"/>
        <w:rPr>
          <w:u w:val="none"/>
        </w:rPr>
      </w:pPr>
      <w:r w:rsidDel="00000000" w:rsidR="00000000" w:rsidRPr="00000000">
        <w:rPr>
          <w:rtl w:val="0"/>
        </w:rPr>
        <w:t xml:space="preserve">Ingresa esta URL </w:t>
      </w:r>
      <w:hyperlink r:id="rId6">
        <w:r w:rsidDel="00000000" w:rsidR="00000000" w:rsidRPr="00000000">
          <w:rPr>
            <w:color w:val="1155cc"/>
            <w:u w:val="single"/>
            <w:rtl w:val="0"/>
          </w:rPr>
          <w:t xml:space="preserve">http://localhost:5173/</w:t>
        </w:r>
      </w:hyperlink>
      <w:r w:rsidDel="00000000" w:rsidR="00000000" w:rsidRPr="00000000">
        <w:rPr>
          <w:rtl w:val="0"/>
        </w:rPr>
        <w:t xml:space="preserve"> </w:t>
      </w:r>
    </w:p>
    <w:p w:rsidR="00000000" w:rsidDel="00000000" w:rsidP="00000000" w:rsidRDefault="00000000" w:rsidRPr="00000000" w14:paraId="00000004">
      <w:pPr>
        <w:numPr>
          <w:ilvl w:val="0"/>
          <w:numId w:val="2"/>
        </w:numPr>
        <w:ind w:left="1440" w:hanging="360"/>
        <w:rPr>
          <w:u w:val="none"/>
        </w:rPr>
      </w:pPr>
      <w:r w:rsidDel="00000000" w:rsidR="00000000" w:rsidRPr="00000000">
        <w:rPr>
          <w:rtl w:val="0"/>
        </w:rPr>
        <w:t xml:space="preserve">Oprime enter y te llevara a el sistema </w:t>
      </w:r>
      <w:r w:rsidDel="00000000" w:rsidR="00000000" w:rsidRPr="00000000">
        <w:rPr>
          <w:rtl w:val="0"/>
        </w:rPr>
        <w:t xml:space="preserve">dde</w:t>
      </w:r>
      <w:r w:rsidDel="00000000" w:rsidR="00000000" w:rsidRPr="00000000">
        <w:rPr>
          <w:rtl w:val="0"/>
        </w:rPr>
        <w:t xml:space="preserve"> </w:t>
      </w:r>
      <w:r w:rsidDel="00000000" w:rsidR="00000000" w:rsidRPr="00000000">
        <w:rPr>
          <w:rtl w:val="0"/>
        </w:rPr>
        <w:t xml:space="preserve">GuramaOnline</w:t>
      </w:r>
      <w:r w:rsidDel="00000000" w:rsidR="00000000" w:rsidRPr="00000000">
        <w:rPr>
          <w:rtl w:val="0"/>
        </w:rPr>
        <w:t xml:space="preserve">.</w:t>
      </w:r>
    </w:p>
    <w:p w:rsidR="00000000" w:rsidDel="00000000" w:rsidP="00000000" w:rsidRDefault="00000000" w:rsidRPr="00000000" w14:paraId="00000005">
      <w:pPr>
        <w:ind w:left="144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731200" cy="30988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Cerrar ventana emergente:</w:t>
      </w:r>
    </w:p>
    <w:p w:rsidR="00000000" w:rsidDel="00000000" w:rsidP="00000000" w:rsidRDefault="00000000" w:rsidRPr="00000000" w14:paraId="00000009">
      <w:pPr>
        <w:numPr>
          <w:ilvl w:val="0"/>
          <w:numId w:val="11"/>
        </w:numPr>
        <w:ind w:left="1440" w:hanging="360"/>
        <w:rPr>
          <w:u w:val="none"/>
        </w:rPr>
      </w:pPr>
      <w:r w:rsidDel="00000000" w:rsidR="00000000" w:rsidRPr="00000000">
        <w:rPr>
          <w:rtl w:val="0"/>
        </w:rPr>
        <w:t xml:space="preserve">Haz clic en la “X” que aparece en la parte superior derecha. </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Acceder al formulario de inicio de sesión.</w:t>
      </w:r>
    </w:p>
    <w:p w:rsidR="00000000" w:rsidDel="00000000" w:rsidP="00000000" w:rsidRDefault="00000000" w:rsidRPr="00000000" w14:paraId="0000000C">
      <w:pPr>
        <w:numPr>
          <w:ilvl w:val="0"/>
          <w:numId w:val="13"/>
        </w:numPr>
        <w:ind w:left="1440" w:hanging="360"/>
        <w:rPr>
          <w:u w:val="none"/>
        </w:rPr>
      </w:pPr>
      <w:r w:rsidDel="00000000" w:rsidR="00000000" w:rsidRPr="00000000">
        <w:rPr>
          <w:rtl w:val="0"/>
        </w:rPr>
        <w:t xml:space="preserve">En parte superior selecciona la opción de “Iniciar Sesión”.</w:t>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5731200" cy="311150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Ingreso de credenciales:</w:t>
      </w:r>
    </w:p>
    <w:p w:rsidR="00000000" w:rsidDel="00000000" w:rsidP="00000000" w:rsidRDefault="00000000" w:rsidRPr="00000000" w14:paraId="00000012">
      <w:pPr>
        <w:numPr>
          <w:ilvl w:val="0"/>
          <w:numId w:val="4"/>
        </w:numPr>
        <w:ind w:left="1440" w:hanging="360"/>
        <w:rPr>
          <w:u w:val="none"/>
        </w:rPr>
      </w:pPr>
      <w:r w:rsidDel="00000000" w:rsidR="00000000" w:rsidRPr="00000000">
        <w:rPr>
          <w:rtl w:val="0"/>
        </w:rPr>
        <w:t xml:space="preserve">Ingresa las credenciales: Correo electrónico y contraseña.</w:t>
      </w:r>
    </w:p>
    <w:p w:rsidR="00000000" w:rsidDel="00000000" w:rsidP="00000000" w:rsidRDefault="00000000" w:rsidRPr="00000000" w14:paraId="00000013">
      <w:pPr>
        <w:numPr>
          <w:ilvl w:val="0"/>
          <w:numId w:val="4"/>
        </w:numPr>
        <w:ind w:left="1440" w:hanging="360"/>
        <w:rPr>
          <w:u w:val="none"/>
        </w:rPr>
      </w:pPr>
      <w:r w:rsidDel="00000000" w:rsidR="00000000" w:rsidRPr="00000000">
        <w:rPr>
          <w:rtl w:val="0"/>
        </w:rPr>
        <w:t xml:space="preserve">Haz clic en el botón “Ingresar” en la parte baja del formulario.</w:t>
      </w:r>
    </w:p>
    <w:p w:rsidR="00000000" w:rsidDel="00000000" w:rsidP="00000000" w:rsidRDefault="00000000" w:rsidRPr="00000000" w14:paraId="00000014">
      <w:pPr>
        <w:ind w:left="720" w:firstLine="720"/>
        <w:rPr/>
      </w:pPr>
      <w:r w:rsidDel="00000000" w:rsidR="00000000" w:rsidRPr="00000000">
        <w:rPr/>
        <w:drawing>
          <wp:inline distB="114300" distT="114300" distL="114300" distR="114300">
            <wp:extent cx="3424975" cy="36606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24975" cy="3660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72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Validación acceso al formulario de código:</w:t>
      </w:r>
    </w:p>
    <w:p w:rsidR="00000000" w:rsidDel="00000000" w:rsidP="00000000" w:rsidRDefault="00000000" w:rsidRPr="00000000" w14:paraId="00000017">
      <w:pPr>
        <w:numPr>
          <w:ilvl w:val="0"/>
          <w:numId w:val="17"/>
        </w:numPr>
        <w:ind w:left="1440" w:hanging="360"/>
        <w:rPr>
          <w:u w:val="none"/>
        </w:rPr>
      </w:pPr>
      <w:r w:rsidDel="00000000" w:rsidR="00000000" w:rsidRPr="00000000">
        <w:rPr>
          <w:rtl w:val="0"/>
        </w:rPr>
        <w:t xml:space="preserve">Si las credenciales son correctas para el rol de trabajador ya registrado el sistema lo redireccionará al formulario de código.</w:t>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ind w:left="0" w:firstLine="720"/>
        <w:rPr/>
      </w:pPr>
      <w:r w:rsidDel="00000000" w:rsidR="00000000" w:rsidRPr="00000000">
        <w:rPr/>
        <w:drawing>
          <wp:inline distB="114300" distT="114300" distL="114300" distR="114300">
            <wp:extent cx="5731200" cy="24765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Ingreso de </w:t>
      </w:r>
      <w:r w:rsidDel="00000000" w:rsidR="00000000" w:rsidRPr="00000000">
        <w:rPr>
          <w:rtl w:val="0"/>
        </w:rPr>
        <w:t xml:space="preserve">codigo</w:t>
      </w:r>
      <w:r w:rsidDel="00000000" w:rsidR="00000000" w:rsidRPr="00000000">
        <w:rPr>
          <w:rtl w:val="0"/>
        </w:rPr>
        <w:t xml:space="preserve"> de trabajador:</w:t>
      </w:r>
    </w:p>
    <w:p w:rsidR="00000000" w:rsidDel="00000000" w:rsidP="00000000" w:rsidRDefault="00000000" w:rsidRPr="00000000" w14:paraId="0000001B">
      <w:pPr>
        <w:numPr>
          <w:ilvl w:val="0"/>
          <w:numId w:val="7"/>
        </w:numPr>
        <w:ind w:left="1440" w:hanging="360"/>
        <w:rPr>
          <w:u w:val="none"/>
        </w:rPr>
      </w:pPr>
      <w:r w:rsidDel="00000000" w:rsidR="00000000" w:rsidRPr="00000000">
        <w:rPr>
          <w:rtl w:val="0"/>
        </w:rPr>
        <w:t xml:space="preserve">Ingrese el </w:t>
      </w:r>
      <w:r w:rsidDel="00000000" w:rsidR="00000000" w:rsidRPr="00000000">
        <w:rPr>
          <w:rtl w:val="0"/>
        </w:rPr>
        <w:t xml:space="preserve">codigo</w:t>
      </w:r>
      <w:r w:rsidDel="00000000" w:rsidR="00000000" w:rsidRPr="00000000">
        <w:rPr>
          <w:rtl w:val="0"/>
        </w:rPr>
        <w:t xml:space="preserve"> de trabajador en el apartado de código. </w:t>
      </w:r>
    </w:p>
    <w:p w:rsidR="00000000" w:rsidDel="00000000" w:rsidP="00000000" w:rsidRDefault="00000000" w:rsidRPr="00000000" w14:paraId="0000001C">
      <w:pPr>
        <w:numPr>
          <w:ilvl w:val="0"/>
          <w:numId w:val="7"/>
        </w:numPr>
        <w:ind w:left="1440" w:hanging="360"/>
        <w:rPr>
          <w:u w:val="none"/>
        </w:rPr>
      </w:pPr>
      <w:r w:rsidDel="00000000" w:rsidR="00000000" w:rsidRPr="00000000">
        <w:rPr>
          <w:rtl w:val="0"/>
        </w:rPr>
        <w:t xml:space="preserve">Haz clic en el botón “Ingresar”.</w:t>
      </w:r>
    </w:p>
    <w:p w:rsidR="00000000" w:rsidDel="00000000" w:rsidP="00000000" w:rsidRDefault="00000000" w:rsidRPr="00000000" w14:paraId="0000001D">
      <w:pPr>
        <w:ind w:left="0" w:firstLine="0"/>
        <w:rPr/>
      </w:pPr>
      <w:r w:rsidDel="00000000" w:rsidR="00000000" w:rsidRPr="00000000">
        <w:rPr>
          <w:rtl w:val="0"/>
        </w:rPr>
        <w:tab/>
        <w:tab/>
      </w:r>
      <w:r w:rsidDel="00000000" w:rsidR="00000000" w:rsidRPr="00000000">
        <w:rPr/>
        <w:drawing>
          <wp:inline distB="114300" distT="114300" distL="114300" distR="114300">
            <wp:extent cx="3280533" cy="3271762"/>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80533" cy="327176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Validación de acceso al panel de control:</w:t>
      </w:r>
    </w:p>
    <w:p w:rsidR="00000000" w:rsidDel="00000000" w:rsidP="00000000" w:rsidRDefault="00000000" w:rsidRPr="00000000" w14:paraId="00000020">
      <w:pPr>
        <w:numPr>
          <w:ilvl w:val="0"/>
          <w:numId w:val="14"/>
        </w:numPr>
        <w:ind w:left="1440" w:hanging="360"/>
        <w:rPr>
          <w:u w:val="none"/>
        </w:rPr>
      </w:pPr>
      <w:r w:rsidDel="00000000" w:rsidR="00000000" w:rsidRPr="00000000">
        <w:rPr>
          <w:rtl w:val="0"/>
        </w:rPr>
        <w:t xml:space="preserve">Si el código es correcto te redireccionará al panel de control, donde podrás ver la opción de reportes, historial de ventas, notificaciones, en la parte izquierda verás más opciones como lo son productos, material, entre otros.</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ind w:left="0" w:firstLine="720"/>
        <w:rPr/>
      </w:pPr>
      <w:r w:rsidDel="00000000" w:rsidR="00000000" w:rsidRPr="00000000">
        <w:rPr/>
        <w:drawing>
          <wp:inline distB="114300" distT="114300" distL="114300" distR="114300">
            <wp:extent cx="5731200" cy="20193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720"/>
        <w:rPr/>
      </w:pPr>
      <w:r w:rsidDel="00000000" w:rsidR="00000000" w:rsidRPr="00000000">
        <w:rPr>
          <w:rtl w:val="0"/>
        </w:rPr>
      </w:r>
    </w:p>
    <w:p w:rsidR="00000000" w:rsidDel="00000000" w:rsidP="00000000" w:rsidRDefault="00000000" w:rsidRPr="00000000" w14:paraId="00000024">
      <w:pPr>
        <w:ind w:left="0" w:firstLine="720"/>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Ingreso a el apartado de productos:</w:t>
      </w:r>
    </w:p>
    <w:p w:rsidR="00000000" w:rsidDel="00000000" w:rsidP="00000000" w:rsidRDefault="00000000" w:rsidRPr="00000000" w14:paraId="00000026">
      <w:pPr>
        <w:numPr>
          <w:ilvl w:val="0"/>
          <w:numId w:val="15"/>
        </w:numPr>
        <w:ind w:left="1440" w:hanging="360"/>
        <w:rPr>
          <w:u w:val="none"/>
        </w:rPr>
      </w:pPr>
      <w:r w:rsidDel="00000000" w:rsidR="00000000" w:rsidRPr="00000000">
        <w:rPr>
          <w:rtl w:val="0"/>
        </w:rPr>
        <w:t xml:space="preserve">Haz clic en la opción de “Productos”, que está en la parte izquierda.</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ab/>
        <w:tab/>
        <w:tab/>
      </w:r>
      <w:r w:rsidDel="00000000" w:rsidR="00000000" w:rsidRPr="00000000">
        <w:rPr/>
        <w:drawing>
          <wp:inline distB="114300" distT="114300" distL="114300" distR="114300">
            <wp:extent cx="2690813" cy="2852261"/>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690813" cy="285226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Registrar nuevo producto:</w:t>
      </w:r>
    </w:p>
    <w:p w:rsidR="00000000" w:rsidDel="00000000" w:rsidP="00000000" w:rsidRDefault="00000000" w:rsidRPr="00000000" w14:paraId="0000002B">
      <w:pPr>
        <w:numPr>
          <w:ilvl w:val="0"/>
          <w:numId w:val="18"/>
        </w:numPr>
        <w:ind w:left="1440" w:hanging="360"/>
        <w:rPr>
          <w:u w:val="none"/>
        </w:rPr>
      </w:pPr>
      <w:r w:rsidDel="00000000" w:rsidR="00000000" w:rsidRPr="00000000">
        <w:rPr>
          <w:rtl w:val="0"/>
        </w:rPr>
        <w:t xml:space="preserve">Haz clic en el botón “Registrar nuevo Producto”.</w:t>
      </w:r>
    </w:p>
    <w:p w:rsidR="00000000" w:rsidDel="00000000" w:rsidP="00000000" w:rsidRDefault="00000000" w:rsidRPr="00000000" w14:paraId="0000002C">
      <w:pPr>
        <w:ind w:left="720" w:firstLine="0"/>
        <w:rPr/>
      </w:pPr>
      <w:r w:rsidDel="00000000" w:rsidR="00000000" w:rsidRPr="00000000">
        <w:rPr/>
        <w:drawing>
          <wp:inline distB="114300" distT="114300" distL="114300" distR="114300">
            <wp:extent cx="5731200" cy="15748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 Ingreso de datos para el registro de un producto:</w:t>
      </w:r>
    </w:p>
    <w:p w:rsidR="00000000" w:rsidDel="00000000" w:rsidP="00000000" w:rsidRDefault="00000000" w:rsidRPr="00000000" w14:paraId="0000002F">
      <w:pPr>
        <w:numPr>
          <w:ilvl w:val="0"/>
          <w:numId w:val="6"/>
        </w:numPr>
        <w:ind w:left="1440" w:hanging="360"/>
        <w:rPr>
          <w:u w:val="none"/>
        </w:rPr>
      </w:pPr>
      <w:r w:rsidDel="00000000" w:rsidR="00000000" w:rsidRPr="00000000">
        <w:rPr>
          <w:rtl w:val="0"/>
        </w:rPr>
        <w:t xml:space="preserve">Ingresa los datos del producto:</w:t>
      </w:r>
    </w:p>
    <w:p w:rsidR="00000000" w:rsidDel="00000000" w:rsidP="00000000" w:rsidRDefault="00000000" w:rsidRPr="00000000" w14:paraId="00000030">
      <w:pPr>
        <w:numPr>
          <w:ilvl w:val="0"/>
          <w:numId w:val="12"/>
        </w:numPr>
        <w:ind w:left="2160" w:hanging="360"/>
        <w:rPr>
          <w:u w:val="none"/>
        </w:rPr>
      </w:pPr>
      <w:r w:rsidDel="00000000" w:rsidR="00000000" w:rsidRPr="00000000">
        <w:rPr>
          <w:rtl w:val="0"/>
        </w:rPr>
        <w:t xml:space="preserve">Nombre del producto.</w:t>
      </w:r>
    </w:p>
    <w:p w:rsidR="00000000" w:rsidDel="00000000" w:rsidP="00000000" w:rsidRDefault="00000000" w:rsidRPr="00000000" w14:paraId="00000031">
      <w:pPr>
        <w:numPr>
          <w:ilvl w:val="0"/>
          <w:numId w:val="12"/>
        </w:numPr>
        <w:ind w:left="2160" w:hanging="360"/>
        <w:rPr>
          <w:u w:val="none"/>
        </w:rPr>
      </w:pPr>
      <w:r w:rsidDel="00000000" w:rsidR="00000000" w:rsidRPr="00000000">
        <w:rPr>
          <w:rtl w:val="0"/>
        </w:rPr>
        <w:t xml:space="preserve">Precio unitario (precio al que se venderá).</w:t>
      </w:r>
    </w:p>
    <w:p w:rsidR="00000000" w:rsidDel="00000000" w:rsidP="00000000" w:rsidRDefault="00000000" w:rsidRPr="00000000" w14:paraId="00000032">
      <w:pPr>
        <w:numPr>
          <w:ilvl w:val="0"/>
          <w:numId w:val="12"/>
        </w:numPr>
        <w:ind w:left="2160" w:hanging="360"/>
        <w:rPr>
          <w:u w:val="none"/>
        </w:rPr>
      </w:pPr>
      <w:r w:rsidDel="00000000" w:rsidR="00000000" w:rsidRPr="00000000">
        <w:rPr>
          <w:rtl w:val="0"/>
        </w:rPr>
        <w:t xml:space="preserve">Stock inicial.</w:t>
      </w:r>
    </w:p>
    <w:p w:rsidR="00000000" w:rsidDel="00000000" w:rsidP="00000000" w:rsidRDefault="00000000" w:rsidRPr="00000000" w14:paraId="00000033">
      <w:pPr>
        <w:numPr>
          <w:ilvl w:val="0"/>
          <w:numId w:val="12"/>
        </w:numPr>
        <w:ind w:left="2160" w:hanging="360"/>
        <w:rPr>
          <w:u w:val="none"/>
        </w:rPr>
      </w:pPr>
      <w:r w:rsidDel="00000000" w:rsidR="00000000" w:rsidRPr="00000000">
        <w:rPr>
          <w:rtl w:val="0"/>
        </w:rPr>
        <w:t xml:space="preserve">Stock mínimo (Mostrará una alerta cuando el producto llegue a esta cantidad).</w:t>
      </w:r>
    </w:p>
    <w:p w:rsidR="00000000" w:rsidDel="00000000" w:rsidP="00000000" w:rsidRDefault="00000000" w:rsidRPr="00000000" w14:paraId="00000034">
      <w:pPr>
        <w:numPr>
          <w:ilvl w:val="0"/>
          <w:numId w:val="12"/>
        </w:numPr>
        <w:ind w:left="2160" w:hanging="360"/>
        <w:rPr>
          <w:u w:val="none"/>
        </w:rPr>
      </w:pPr>
      <w:r w:rsidDel="00000000" w:rsidR="00000000" w:rsidRPr="00000000">
        <w:rPr>
          <w:rtl w:val="0"/>
        </w:rPr>
        <w:t xml:space="preserve">Seleccione la categoría: Sábanas, Cubrelechos, Amigurumis o Llaveros.</w:t>
      </w:r>
    </w:p>
    <w:p w:rsidR="00000000" w:rsidDel="00000000" w:rsidP="00000000" w:rsidRDefault="00000000" w:rsidRPr="00000000" w14:paraId="00000035">
      <w:pPr>
        <w:numPr>
          <w:ilvl w:val="0"/>
          <w:numId w:val="12"/>
        </w:numPr>
        <w:ind w:left="2160" w:hanging="360"/>
        <w:rPr>
          <w:u w:val="none"/>
        </w:rPr>
      </w:pPr>
      <w:r w:rsidDel="00000000" w:rsidR="00000000" w:rsidRPr="00000000">
        <w:rPr>
          <w:rtl w:val="0"/>
        </w:rPr>
        <w:t xml:space="preserve">Seleccione la clasificación: Sin clasificar, En oferta, Más vendido, Nuevos o Últimas Unidades.</w:t>
      </w:r>
    </w:p>
    <w:p w:rsidR="00000000" w:rsidDel="00000000" w:rsidP="00000000" w:rsidRDefault="00000000" w:rsidRPr="00000000" w14:paraId="00000036">
      <w:pPr>
        <w:numPr>
          <w:ilvl w:val="0"/>
          <w:numId w:val="12"/>
        </w:numPr>
        <w:ind w:left="2160" w:hanging="360"/>
        <w:rPr>
          <w:u w:val="none"/>
        </w:rPr>
      </w:pPr>
      <w:r w:rsidDel="00000000" w:rsidR="00000000" w:rsidRPr="00000000">
        <w:rPr>
          <w:rtl w:val="0"/>
        </w:rPr>
        <w:t xml:space="preserve">Color (Opcional).</w:t>
      </w:r>
    </w:p>
    <w:p w:rsidR="00000000" w:rsidDel="00000000" w:rsidP="00000000" w:rsidRDefault="00000000" w:rsidRPr="00000000" w14:paraId="00000037">
      <w:pPr>
        <w:numPr>
          <w:ilvl w:val="0"/>
          <w:numId w:val="12"/>
        </w:numPr>
        <w:ind w:left="2160" w:hanging="360"/>
        <w:rPr>
          <w:u w:val="none"/>
        </w:rPr>
      </w:pPr>
      <w:r w:rsidDel="00000000" w:rsidR="00000000" w:rsidRPr="00000000">
        <w:rPr>
          <w:rtl w:val="0"/>
        </w:rPr>
        <w:t xml:space="preserve">Talla (Opcional).</w:t>
      </w:r>
    </w:p>
    <w:p w:rsidR="00000000" w:rsidDel="00000000" w:rsidP="00000000" w:rsidRDefault="00000000" w:rsidRPr="00000000" w14:paraId="00000038">
      <w:pPr>
        <w:numPr>
          <w:ilvl w:val="0"/>
          <w:numId w:val="12"/>
        </w:numPr>
        <w:ind w:left="2160" w:hanging="360"/>
        <w:rPr>
          <w:u w:val="none"/>
        </w:rPr>
      </w:pPr>
      <w:r w:rsidDel="00000000" w:rsidR="00000000" w:rsidRPr="00000000">
        <w:rPr>
          <w:rtl w:val="0"/>
        </w:rPr>
        <w:t xml:space="preserve">Tamaño (Opcional).</w:t>
      </w:r>
    </w:p>
    <w:p w:rsidR="00000000" w:rsidDel="00000000" w:rsidP="00000000" w:rsidRDefault="00000000" w:rsidRPr="00000000" w14:paraId="00000039">
      <w:pPr>
        <w:numPr>
          <w:ilvl w:val="0"/>
          <w:numId w:val="12"/>
        </w:numPr>
        <w:ind w:left="2160" w:hanging="360"/>
        <w:rPr>
          <w:u w:val="none"/>
        </w:rPr>
      </w:pPr>
      <w:r w:rsidDel="00000000" w:rsidR="00000000" w:rsidRPr="00000000">
        <w:rPr>
          <w:rtl w:val="0"/>
        </w:rPr>
        <w:t xml:space="preserve">Imagen del producto.</w:t>
      </w:r>
    </w:p>
    <w:p w:rsidR="00000000" w:rsidDel="00000000" w:rsidP="00000000" w:rsidRDefault="00000000" w:rsidRPr="00000000" w14:paraId="0000003A">
      <w:pPr>
        <w:numPr>
          <w:ilvl w:val="0"/>
          <w:numId w:val="12"/>
        </w:numPr>
        <w:ind w:left="2160" w:hanging="360"/>
        <w:rPr>
          <w:u w:val="none"/>
        </w:rPr>
      </w:pPr>
      <w:r w:rsidDel="00000000" w:rsidR="00000000" w:rsidRPr="00000000">
        <w:rPr>
          <w:rtl w:val="0"/>
        </w:rPr>
        <w:t xml:space="preserve">Descripción.</w:t>
      </w:r>
    </w:p>
    <w:p w:rsidR="00000000" w:rsidDel="00000000" w:rsidP="00000000" w:rsidRDefault="00000000" w:rsidRPr="00000000" w14:paraId="0000003B">
      <w:pPr>
        <w:numPr>
          <w:ilvl w:val="0"/>
          <w:numId w:val="12"/>
        </w:numPr>
        <w:ind w:left="2160" w:hanging="360"/>
        <w:rPr>
          <w:u w:val="none"/>
        </w:rPr>
      </w:pPr>
      <w:r w:rsidDel="00000000" w:rsidR="00000000" w:rsidRPr="00000000">
        <w:rPr>
          <w:rtl w:val="0"/>
        </w:rPr>
        <w:t xml:space="preserve">Observaciones de Registro (Opcional).</w:t>
      </w:r>
    </w:p>
    <w:p w:rsidR="00000000" w:rsidDel="00000000" w:rsidP="00000000" w:rsidRDefault="00000000" w:rsidRPr="00000000" w14:paraId="0000003C">
      <w:pPr>
        <w:ind w:left="0" w:firstLine="0"/>
        <w:rPr/>
      </w:pPr>
      <w:r w:rsidDel="00000000" w:rsidR="00000000" w:rsidRPr="00000000">
        <w:rPr>
          <w:rtl w:val="0"/>
        </w:rPr>
        <w:tab/>
        <w:tab/>
        <w:tab/>
      </w:r>
      <w:r w:rsidDel="00000000" w:rsidR="00000000" w:rsidRPr="00000000">
        <w:rPr/>
        <w:drawing>
          <wp:inline distB="114300" distT="114300" distL="114300" distR="114300">
            <wp:extent cx="3071813" cy="487253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71813" cy="48725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numPr>
          <w:ilvl w:val="0"/>
          <w:numId w:val="3"/>
        </w:numPr>
        <w:ind w:left="1440" w:hanging="360"/>
        <w:rPr>
          <w:u w:val="none"/>
        </w:rPr>
      </w:pPr>
      <w:r w:rsidDel="00000000" w:rsidR="00000000" w:rsidRPr="00000000">
        <w:rPr>
          <w:rtl w:val="0"/>
        </w:rPr>
        <w:t xml:space="preserve">Haz clic en el botón “Registrar Nuevo Producto”, que está en la parte inferior del formulario.</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4857750" cy="2143125"/>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577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Validación del registro del producto:</w:t>
      </w:r>
    </w:p>
    <w:p w:rsidR="00000000" w:rsidDel="00000000" w:rsidP="00000000" w:rsidRDefault="00000000" w:rsidRPr="00000000" w14:paraId="00000044">
      <w:pPr>
        <w:numPr>
          <w:ilvl w:val="0"/>
          <w:numId w:val="5"/>
        </w:numPr>
        <w:ind w:left="1440" w:hanging="360"/>
        <w:rPr>
          <w:u w:val="none"/>
        </w:rPr>
      </w:pPr>
      <w:r w:rsidDel="00000000" w:rsidR="00000000" w:rsidRPr="00000000">
        <w:rPr>
          <w:rtl w:val="0"/>
        </w:rPr>
        <w:t xml:space="preserve">El sistema te redireccionará al apartado de productos y en la parte superior de la lista de productos encontrarás al nuevo producto.</w:t>
      </w:r>
    </w:p>
    <w:p w:rsidR="00000000" w:rsidDel="00000000" w:rsidP="00000000" w:rsidRDefault="00000000" w:rsidRPr="00000000" w14:paraId="00000045">
      <w:pPr>
        <w:ind w:left="0" w:firstLine="720"/>
        <w:rPr/>
      </w:pPr>
      <w:r w:rsidDel="00000000" w:rsidR="00000000" w:rsidRPr="00000000">
        <w:rPr/>
        <w:drawing>
          <wp:inline distB="114300" distT="114300" distL="114300" distR="114300">
            <wp:extent cx="5731200" cy="1587500"/>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720"/>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Filtrar productos con la barra de búsqueda:</w:t>
      </w:r>
    </w:p>
    <w:p w:rsidR="00000000" w:rsidDel="00000000" w:rsidP="00000000" w:rsidRDefault="00000000" w:rsidRPr="00000000" w14:paraId="00000048">
      <w:pPr>
        <w:numPr>
          <w:ilvl w:val="0"/>
          <w:numId w:val="9"/>
        </w:numPr>
        <w:ind w:left="1440" w:hanging="360"/>
        <w:rPr>
          <w:u w:val="none"/>
        </w:rPr>
      </w:pPr>
      <w:r w:rsidDel="00000000" w:rsidR="00000000" w:rsidRPr="00000000">
        <w:rPr>
          <w:rtl w:val="0"/>
        </w:rPr>
        <w:t xml:space="preserve">En la parte superior del apartado de productos encontrarás una barra de búsqueda donde harás clic.</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ind w:left="0" w:firstLine="720"/>
        <w:rPr/>
      </w:pPr>
      <w:r w:rsidDel="00000000" w:rsidR="00000000" w:rsidRPr="00000000">
        <w:rPr/>
        <w:drawing>
          <wp:inline distB="114300" distT="114300" distL="114300" distR="114300">
            <wp:extent cx="5731200" cy="12573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720"/>
        <w:rPr/>
      </w:pPr>
      <w:r w:rsidDel="00000000" w:rsidR="00000000" w:rsidRPr="00000000">
        <w:rPr>
          <w:rtl w:val="0"/>
        </w:rPr>
      </w:r>
    </w:p>
    <w:p w:rsidR="00000000" w:rsidDel="00000000" w:rsidP="00000000" w:rsidRDefault="00000000" w:rsidRPr="00000000" w14:paraId="0000004C">
      <w:pPr>
        <w:numPr>
          <w:ilvl w:val="0"/>
          <w:numId w:val="16"/>
        </w:numPr>
        <w:ind w:left="1440" w:hanging="360"/>
        <w:rPr>
          <w:u w:val="none"/>
        </w:rPr>
      </w:pPr>
      <w:r w:rsidDel="00000000" w:rsidR="00000000" w:rsidRPr="00000000">
        <w:rPr>
          <w:rtl w:val="0"/>
        </w:rPr>
        <w:t xml:space="preserve">Ingresaras el nombre de algún producto que quieras encontrar.</w:t>
      </w:r>
    </w:p>
    <w:p w:rsidR="00000000" w:rsidDel="00000000" w:rsidP="00000000" w:rsidRDefault="00000000" w:rsidRPr="00000000" w14:paraId="0000004D">
      <w:pPr>
        <w:numPr>
          <w:ilvl w:val="0"/>
          <w:numId w:val="16"/>
        </w:numPr>
        <w:ind w:left="1440" w:hanging="360"/>
        <w:rPr>
          <w:u w:val="none"/>
        </w:rPr>
      </w:pPr>
      <w:r w:rsidDel="00000000" w:rsidR="00000000" w:rsidRPr="00000000">
        <w:rPr>
          <w:rtl w:val="0"/>
        </w:rPr>
        <w:t xml:space="preserve">El sistema te traerá y mostrará el/los producto/s relacionados con esa palabra.</w:t>
      </w:r>
    </w:p>
    <w:p w:rsidR="00000000" w:rsidDel="00000000" w:rsidP="00000000" w:rsidRDefault="00000000" w:rsidRPr="00000000" w14:paraId="0000004E">
      <w:pPr>
        <w:ind w:left="720" w:firstLine="720"/>
        <w:rPr/>
      </w:pPr>
      <w:r w:rsidDel="00000000" w:rsidR="00000000" w:rsidRPr="00000000">
        <w:rPr>
          <w:rtl w:val="0"/>
        </w:rPr>
        <w:tab/>
      </w:r>
      <w:r w:rsidDel="00000000" w:rsidR="00000000" w:rsidRPr="00000000">
        <w:rPr/>
        <w:drawing>
          <wp:inline distB="114300" distT="114300" distL="114300" distR="114300">
            <wp:extent cx="5731200" cy="128270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720"/>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Filtrar productos por categoría:</w:t>
      </w:r>
    </w:p>
    <w:p w:rsidR="00000000" w:rsidDel="00000000" w:rsidP="00000000" w:rsidRDefault="00000000" w:rsidRPr="00000000" w14:paraId="00000051">
      <w:pPr>
        <w:numPr>
          <w:ilvl w:val="0"/>
          <w:numId w:val="10"/>
        </w:numPr>
        <w:ind w:left="1440" w:hanging="360"/>
        <w:rPr>
          <w:u w:val="none"/>
        </w:rPr>
      </w:pPr>
      <w:r w:rsidDel="00000000" w:rsidR="00000000" w:rsidRPr="00000000">
        <w:rPr>
          <w:rtl w:val="0"/>
        </w:rPr>
        <w:t xml:space="preserve">Al lado derecho de la barra de búsqueda haz clic en la opción de “Filtros”.</w:t>
      </w:r>
    </w:p>
    <w:p w:rsidR="00000000" w:rsidDel="00000000" w:rsidP="00000000" w:rsidRDefault="00000000" w:rsidRPr="00000000" w14:paraId="00000052">
      <w:pPr>
        <w:ind w:left="720" w:firstLine="720"/>
        <w:rPr/>
      </w:pPr>
      <w:r w:rsidDel="00000000" w:rsidR="00000000" w:rsidRPr="00000000">
        <w:rPr>
          <w:rtl w:val="0"/>
        </w:rPr>
        <w:tab/>
      </w:r>
      <w:r w:rsidDel="00000000" w:rsidR="00000000" w:rsidRPr="00000000">
        <w:rPr/>
        <w:drawing>
          <wp:inline distB="114300" distT="114300" distL="114300" distR="114300">
            <wp:extent cx="5731200" cy="609600"/>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720"/>
        <w:rPr/>
      </w:pPr>
      <w:r w:rsidDel="00000000" w:rsidR="00000000" w:rsidRPr="00000000">
        <w:rPr>
          <w:rtl w:val="0"/>
        </w:rPr>
      </w:r>
    </w:p>
    <w:p w:rsidR="00000000" w:rsidDel="00000000" w:rsidP="00000000" w:rsidRDefault="00000000" w:rsidRPr="00000000" w14:paraId="00000054">
      <w:pPr>
        <w:numPr>
          <w:ilvl w:val="0"/>
          <w:numId w:val="8"/>
        </w:numPr>
        <w:ind w:left="1440" w:hanging="360"/>
        <w:rPr>
          <w:u w:val="none"/>
        </w:rPr>
      </w:pPr>
      <w:r w:rsidDel="00000000" w:rsidR="00000000" w:rsidRPr="00000000">
        <w:rPr>
          <w:rtl w:val="0"/>
        </w:rPr>
        <w:t xml:space="preserve">Selecciona la categoría por la que deseas filtrar los productos.</w:t>
      </w:r>
    </w:p>
    <w:p w:rsidR="00000000" w:rsidDel="00000000" w:rsidP="00000000" w:rsidRDefault="00000000" w:rsidRPr="00000000" w14:paraId="00000055">
      <w:pPr>
        <w:ind w:left="1440" w:firstLine="0"/>
        <w:rPr/>
      </w:pPr>
      <w:r w:rsidDel="00000000" w:rsidR="00000000" w:rsidRPr="00000000">
        <w:rPr/>
        <w:drawing>
          <wp:inline distB="114300" distT="114300" distL="114300" distR="114300">
            <wp:extent cx="3259531" cy="2142719"/>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59531" cy="2142719"/>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8.png"/><Relationship Id="rId21"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localhost:5173/" TargetMode="External"/><Relationship Id="rId18" Type="http://schemas.openxmlformats.org/officeDocument/2006/relationships/image" Target="media/image7.png"/><Relationship Id="rId7" Type="http://schemas.openxmlformats.org/officeDocument/2006/relationships/image" Target="media/image1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