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EE5" w:rsidRPr="005A7AE1" w:rsidRDefault="00564527" w:rsidP="00CD7CB0">
      <w:pPr>
        <w:spacing w:after="100"/>
        <w:rPr>
          <w:b/>
          <w:sz w:val="28"/>
          <w:szCs w:val="28"/>
          <w:lang w:val="en-US"/>
        </w:rPr>
      </w:pPr>
      <w:r w:rsidRPr="00CD7CB0">
        <w:rPr>
          <w:b/>
          <w:sz w:val="28"/>
          <w:szCs w:val="28"/>
          <w:lang w:val="en-US"/>
        </w:rPr>
        <w:t>Stepik</w:t>
      </w:r>
      <w:r w:rsidRPr="00CD7CB0">
        <w:rPr>
          <w:b/>
          <w:sz w:val="28"/>
          <w:szCs w:val="28"/>
        </w:rPr>
        <w:t xml:space="preserve"> </w:t>
      </w:r>
      <w:r w:rsidR="00BC4423" w:rsidRPr="00CD7CB0">
        <w:rPr>
          <w:b/>
          <w:sz w:val="28"/>
          <w:szCs w:val="28"/>
          <w:lang w:val="en-US"/>
        </w:rPr>
        <w:t>C</w:t>
      </w:r>
      <w:r w:rsidR="00FE46F2" w:rsidRPr="00CD7CB0">
        <w:rPr>
          <w:b/>
          <w:sz w:val="28"/>
          <w:szCs w:val="28"/>
          <w:lang w:val="en-US"/>
        </w:rPr>
        <w:t xml:space="preserve">ourse </w:t>
      </w:r>
      <w:r w:rsidR="007B438B">
        <w:rPr>
          <w:b/>
          <w:sz w:val="28"/>
          <w:szCs w:val="28"/>
          <w:lang w:val="en-US"/>
        </w:rPr>
        <w:t>Part 3</w:t>
      </w:r>
    </w:p>
    <w:p w:rsidR="004D2989" w:rsidRDefault="00AB46B6" w:rsidP="00FB12AB">
      <w:pPr>
        <w:spacing w:after="100"/>
        <w:rPr>
          <w:b/>
          <w:sz w:val="28"/>
          <w:szCs w:val="28"/>
          <w:lang w:val="en-US"/>
        </w:rPr>
      </w:pPr>
      <w:r>
        <w:rPr>
          <w:b/>
          <w:sz w:val="28"/>
          <w:szCs w:val="28"/>
          <w:lang w:val="en-US"/>
        </w:rPr>
        <w:t>Module 1</w:t>
      </w:r>
      <w:r w:rsidR="000C06EE">
        <w:rPr>
          <w:b/>
          <w:sz w:val="28"/>
          <w:szCs w:val="28"/>
          <w:lang w:val="en-US"/>
        </w:rPr>
        <w:t xml:space="preserve"> </w:t>
      </w:r>
      <w:r w:rsidR="00B32812">
        <w:rPr>
          <w:b/>
          <w:sz w:val="28"/>
          <w:szCs w:val="28"/>
        </w:rPr>
        <w:t>Обмеження при використанні</w:t>
      </w:r>
      <w:r w:rsidR="005170B2">
        <w:rPr>
          <w:b/>
          <w:sz w:val="28"/>
          <w:szCs w:val="28"/>
        </w:rPr>
        <w:t xml:space="preserve"> </w:t>
      </w:r>
      <w:r w:rsidR="00B32812">
        <w:rPr>
          <w:b/>
          <w:sz w:val="28"/>
          <w:szCs w:val="28"/>
        </w:rPr>
        <w:t>лінійної</w:t>
      </w:r>
      <w:r w:rsidR="000C06EE" w:rsidRPr="000C06EE">
        <w:rPr>
          <w:b/>
          <w:sz w:val="28"/>
          <w:szCs w:val="28"/>
        </w:rPr>
        <w:t xml:space="preserve"> </w:t>
      </w:r>
      <w:r w:rsidR="00B32812">
        <w:rPr>
          <w:b/>
          <w:sz w:val="28"/>
          <w:szCs w:val="28"/>
        </w:rPr>
        <w:t>регресії</w:t>
      </w:r>
    </w:p>
    <w:p w:rsidR="004401AA" w:rsidRDefault="005B6D3E" w:rsidP="00FB12AB">
      <w:pPr>
        <w:spacing w:after="100"/>
        <w:rPr>
          <w:b/>
          <w:sz w:val="28"/>
          <w:szCs w:val="28"/>
        </w:rPr>
      </w:pPr>
      <w:r>
        <w:rPr>
          <w:b/>
          <w:sz w:val="28"/>
          <w:szCs w:val="28"/>
          <w:lang w:val="en-US"/>
        </w:rPr>
        <w:t>Lecture</w:t>
      </w:r>
      <w:r w:rsidR="00905EE5">
        <w:rPr>
          <w:b/>
          <w:sz w:val="28"/>
          <w:szCs w:val="28"/>
          <w:lang w:val="en-US"/>
        </w:rPr>
        <w:t xml:space="preserve"> </w:t>
      </w:r>
      <w:r w:rsidR="00A23577">
        <w:rPr>
          <w:b/>
          <w:sz w:val="28"/>
          <w:szCs w:val="28"/>
          <w:lang w:val="en-US"/>
        </w:rPr>
        <w:t>1</w:t>
      </w:r>
      <w:r w:rsidR="00937018">
        <w:rPr>
          <w:b/>
          <w:sz w:val="28"/>
          <w:szCs w:val="28"/>
        </w:rPr>
        <w:t xml:space="preserve"> </w:t>
      </w:r>
      <w:r w:rsidR="00B32812">
        <w:rPr>
          <w:b/>
          <w:sz w:val="28"/>
          <w:szCs w:val="28"/>
        </w:rPr>
        <w:t>Лінійна регресія</w:t>
      </w:r>
    </w:p>
    <w:p w:rsidR="001E12C9" w:rsidRPr="003F6691" w:rsidRDefault="003F6691" w:rsidP="00FB12AB">
      <w:pPr>
        <w:spacing w:after="100"/>
        <w:rPr>
          <w:sz w:val="28"/>
          <w:szCs w:val="28"/>
        </w:rPr>
      </w:pPr>
      <w:r>
        <w:rPr>
          <w:sz w:val="28"/>
          <w:szCs w:val="28"/>
        </w:rPr>
        <w:t>Методи порівняння (</w:t>
      </w:r>
      <w:r>
        <w:rPr>
          <w:sz w:val="28"/>
          <w:szCs w:val="28"/>
          <w:lang w:val="en-US"/>
        </w:rPr>
        <w:t>X</w:t>
      </w:r>
      <w:r>
        <w:rPr>
          <w:sz w:val="28"/>
          <w:szCs w:val="28"/>
        </w:rPr>
        <w:t xml:space="preserve"> - якісні</w:t>
      </w:r>
      <w:r>
        <w:rPr>
          <w:sz w:val="28"/>
          <w:szCs w:val="28"/>
          <w:lang w:val="en-US"/>
        </w:rPr>
        <w:t xml:space="preserve">, Y </w:t>
      </w:r>
      <w:r>
        <w:rPr>
          <w:sz w:val="28"/>
          <w:szCs w:val="28"/>
        </w:rPr>
        <w:t>-</w:t>
      </w:r>
      <w:r>
        <w:rPr>
          <w:sz w:val="28"/>
          <w:szCs w:val="28"/>
          <w:lang w:val="en-US"/>
        </w:rPr>
        <w:t xml:space="preserve"> </w:t>
      </w:r>
      <w:r>
        <w:rPr>
          <w:sz w:val="28"/>
          <w:szCs w:val="28"/>
        </w:rPr>
        <w:t>кількісні)</w:t>
      </w:r>
      <w:r w:rsidR="001E12C9">
        <w:rPr>
          <w:sz w:val="28"/>
          <w:szCs w:val="28"/>
        </w:rPr>
        <w:t>:</w:t>
      </w:r>
    </w:p>
    <w:tbl>
      <w:tblPr>
        <w:tblStyle w:val="TableGrid"/>
        <w:tblW w:w="0" w:type="auto"/>
        <w:tblLook w:val="04A0" w:firstRow="1" w:lastRow="0" w:firstColumn="1" w:lastColumn="0" w:noHBand="0" w:noVBand="1"/>
      </w:tblPr>
      <w:tblGrid>
        <w:gridCol w:w="1380"/>
        <w:gridCol w:w="1485"/>
        <w:gridCol w:w="1655"/>
        <w:gridCol w:w="1625"/>
        <w:gridCol w:w="1564"/>
        <w:gridCol w:w="2146"/>
      </w:tblGrid>
      <w:tr w:rsidR="00DB24D5" w:rsidTr="00E925F1">
        <w:tc>
          <w:tcPr>
            <w:tcW w:w="3285" w:type="dxa"/>
            <w:gridSpan w:val="2"/>
            <w:vAlign w:val="center"/>
          </w:tcPr>
          <w:p w:rsidR="00DB24D5" w:rsidRDefault="00DB24D5" w:rsidP="00E925F1">
            <w:pPr>
              <w:spacing w:after="100"/>
              <w:jc w:val="center"/>
              <w:rPr>
                <w:sz w:val="28"/>
                <w:szCs w:val="28"/>
              </w:rPr>
            </w:pPr>
            <w:r>
              <w:rPr>
                <w:sz w:val="28"/>
                <w:szCs w:val="28"/>
              </w:rPr>
              <w:t>Кількість вибірок</w:t>
            </w:r>
          </w:p>
          <w:p w:rsidR="00691138" w:rsidRPr="00DB24D5" w:rsidRDefault="00691138" w:rsidP="00E925F1">
            <w:pPr>
              <w:spacing w:after="100"/>
              <w:jc w:val="center"/>
              <w:rPr>
                <w:sz w:val="28"/>
                <w:szCs w:val="28"/>
              </w:rPr>
            </w:pPr>
            <w:r>
              <w:rPr>
                <w:sz w:val="28"/>
                <w:szCs w:val="28"/>
              </w:rPr>
              <w:t xml:space="preserve">(градація </w:t>
            </w:r>
            <w:r>
              <w:rPr>
                <w:sz w:val="28"/>
                <w:szCs w:val="28"/>
                <w:lang w:val="en-US"/>
              </w:rPr>
              <w:t>X</w:t>
            </w:r>
            <w:r>
              <w:rPr>
                <w:sz w:val="28"/>
                <w:szCs w:val="28"/>
              </w:rPr>
              <w:t>)</w:t>
            </w:r>
          </w:p>
        </w:tc>
        <w:tc>
          <w:tcPr>
            <w:tcW w:w="3285" w:type="dxa"/>
            <w:gridSpan w:val="2"/>
            <w:vAlign w:val="center"/>
          </w:tcPr>
          <w:p w:rsidR="00DB24D5" w:rsidRDefault="00DB24D5" w:rsidP="00E925F1">
            <w:pPr>
              <w:spacing w:after="100"/>
              <w:jc w:val="center"/>
              <w:rPr>
                <w:sz w:val="28"/>
                <w:szCs w:val="28"/>
              </w:rPr>
            </w:pPr>
            <w:r>
              <w:rPr>
                <w:sz w:val="28"/>
                <w:szCs w:val="28"/>
              </w:rPr>
              <w:t>Дві вибірки</w:t>
            </w:r>
          </w:p>
        </w:tc>
        <w:tc>
          <w:tcPr>
            <w:tcW w:w="3285" w:type="dxa"/>
            <w:gridSpan w:val="2"/>
            <w:vAlign w:val="center"/>
          </w:tcPr>
          <w:p w:rsidR="00DB24D5" w:rsidRDefault="00DB24D5" w:rsidP="00E925F1">
            <w:pPr>
              <w:spacing w:after="100"/>
              <w:jc w:val="center"/>
              <w:rPr>
                <w:sz w:val="28"/>
                <w:szCs w:val="28"/>
              </w:rPr>
            </w:pPr>
            <w:r>
              <w:rPr>
                <w:sz w:val="28"/>
                <w:szCs w:val="28"/>
              </w:rPr>
              <w:t>Більше двох вибірок</w:t>
            </w:r>
          </w:p>
        </w:tc>
      </w:tr>
      <w:tr w:rsidR="00DB24D5" w:rsidTr="00E925F1">
        <w:tc>
          <w:tcPr>
            <w:tcW w:w="3285" w:type="dxa"/>
            <w:gridSpan w:val="2"/>
            <w:vAlign w:val="center"/>
          </w:tcPr>
          <w:p w:rsidR="00DB24D5" w:rsidRDefault="00DB24D5" w:rsidP="00E925F1">
            <w:pPr>
              <w:spacing w:after="100"/>
              <w:jc w:val="center"/>
              <w:rPr>
                <w:sz w:val="28"/>
                <w:szCs w:val="28"/>
              </w:rPr>
            </w:pPr>
          </w:p>
        </w:tc>
        <w:tc>
          <w:tcPr>
            <w:tcW w:w="1642" w:type="dxa"/>
            <w:vAlign w:val="center"/>
          </w:tcPr>
          <w:p w:rsidR="00DB24D5" w:rsidRDefault="00DB24D5" w:rsidP="00E925F1">
            <w:pPr>
              <w:spacing w:after="100"/>
              <w:jc w:val="center"/>
              <w:rPr>
                <w:sz w:val="28"/>
                <w:szCs w:val="28"/>
              </w:rPr>
            </w:pPr>
            <w:r>
              <w:rPr>
                <w:sz w:val="28"/>
                <w:szCs w:val="28"/>
              </w:rPr>
              <w:t>Незалежні</w:t>
            </w:r>
          </w:p>
        </w:tc>
        <w:tc>
          <w:tcPr>
            <w:tcW w:w="1643" w:type="dxa"/>
            <w:vAlign w:val="center"/>
          </w:tcPr>
          <w:p w:rsidR="00DB24D5" w:rsidRDefault="00DB24D5" w:rsidP="00E925F1">
            <w:pPr>
              <w:spacing w:after="100"/>
              <w:jc w:val="center"/>
              <w:rPr>
                <w:sz w:val="28"/>
                <w:szCs w:val="28"/>
              </w:rPr>
            </w:pPr>
            <w:r>
              <w:rPr>
                <w:sz w:val="28"/>
                <w:szCs w:val="28"/>
              </w:rPr>
              <w:t>Залежні</w:t>
            </w:r>
          </w:p>
        </w:tc>
        <w:tc>
          <w:tcPr>
            <w:tcW w:w="1642" w:type="dxa"/>
            <w:vAlign w:val="center"/>
          </w:tcPr>
          <w:p w:rsidR="00DB24D5" w:rsidRDefault="00DB24D5" w:rsidP="00E925F1">
            <w:pPr>
              <w:spacing w:after="100"/>
              <w:jc w:val="center"/>
              <w:rPr>
                <w:sz w:val="28"/>
                <w:szCs w:val="28"/>
              </w:rPr>
            </w:pPr>
            <w:r>
              <w:rPr>
                <w:sz w:val="28"/>
                <w:szCs w:val="28"/>
              </w:rPr>
              <w:t>Незалежні</w:t>
            </w:r>
          </w:p>
        </w:tc>
        <w:tc>
          <w:tcPr>
            <w:tcW w:w="1643" w:type="dxa"/>
            <w:vAlign w:val="center"/>
          </w:tcPr>
          <w:p w:rsidR="00DB24D5" w:rsidRDefault="00DB24D5" w:rsidP="00E925F1">
            <w:pPr>
              <w:spacing w:after="100"/>
              <w:jc w:val="center"/>
              <w:rPr>
                <w:sz w:val="28"/>
                <w:szCs w:val="28"/>
              </w:rPr>
            </w:pPr>
            <w:r>
              <w:rPr>
                <w:sz w:val="28"/>
                <w:szCs w:val="28"/>
              </w:rPr>
              <w:t>Залежні</w:t>
            </w:r>
          </w:p>
        </w:tc>
      </w:tr>
      <w:tr w:rsidR="00DB24D5" w:rsidTr="00E925F1">
        <w:trPr>
          <w:trHeight w:val="470"/>
        </w:trPr>
        <w:tc>
          <w:tcPr>
            <w:tcW w:w="1642" w:type="dxa"/>
            <w:vMerge w:val="restart"/>
            <w:vAlign w:val="center"/>
          </w:tcPr>
          <w:p w:rsidR="00DB24D5" w:rsidRPr="00DB24D5" w:rsidRDefault="00DB24D5" w:rsidP="00E925F1">
            <w:pPr>
              <w:spacing w:after="100"/>
              <w:jc w:val="center"/>
              <w:rPr>
                <w:sz w:val="28"/>
                <w:szCs w:val="28"/>
                <w:lang w:val="en-US"/>
              </w:rPr>
            </w:pPr>
            <w:r>
              <w:rPr>
                <w:sz w:val="28"/>
                <w:szCs w:val="28"/>
              </w:rPr>
              <w:t xml:space="preserve">Ознака </w:t>
            </w:r>
            <w:r>
              <w:rPr>
                <w:sz w:val="28"/>
                <w:szCs w:val="28"/>
                <w:lang w:val="en-US"/>
              </w:rPr>
              <w:t>Y</w:t>
            </w:r>
          </w:p>
        </w:tc>
        <w:tc>
          <w:tcPr>
            <w:tcW w:w="1643" w:type="dxa"/>
            <w:vMerge w:val="restart"/>
            <w:vAlign w:val="center"/>
          </w:tcPr>
          <w:p w:rsidR="00DB24D5" w:rsidRPr="00DB24D5" w:rsidRDefault="00DB24D5" w:rsidP="00E925F1">
            <w:pPr>
              <w:spacing w:after="100"/>
              <w:jc w:val="center"/>
              <w:rPr>
                <w:sz w:val="28"/>
                <w:szCs w:val="28"/>
              </w:rPr>
            </w:pPr>
            <w:r>
              <w:rPr>
                <w:sz w:val="28"/>
                <w:szCs w:val="28"/>
              </w:rPr>
              <w:t>метричні</w:t>
            </w:r>
          </w:p>
        </w:tc>
        <w:tc>
          <w:tcPr>
            <w:tcW w:w="6570" w:type="dxa"/>
            <w:gridSpan w:val="4"/>
            <w:vAlign w:val="center"/>
          </w:tcPr>
          <w:p w:rsidR="00DB24D5" w:rsidRDefault="00DB24D5" w:rsidP="00E925F1">
            <w:pPr>
              <w:spacing w:after="100"/>
              <w:jc w:val="center"/>
              <w:rPr>
                <w:sz w:val="28"/>
                <w:szCs w:val="28"/>
              </w:rPr>
            </w:pPr>
            <w:r>
              <w:rPr>
                <w:sz w:val="28"/>
                <w:szCs w:val="28"/>
              </w:rPr>
              <w:t>Параметричні методи порівняння</w:t>
            </w:r>
          </w:p>
        </w:tc>
      </w:tr>
      <w:tr w:rsidR="00DB24D5" w:rsidTr="00E925F1">
        <w:trPr>
          <w:trHeight w:val="1097"/>
        </w:trPr>
        <w:tc>
          <w:tcPr>
            <w:tcW w:w="1642" w:type="dxa"/>
            <w:vMerge/>
            <w:vAlign w:val="center"/>
          </w:tcPr>
          <w:p w:rsidR="00DB24D5" w:rsidRDefault="00DB24D5" w:rsidP="00E925F1">
            <w:pPr>
              <w:spacing w:after="100"/>
              <w:jc w:val="center"/>
              <w:rPr>
                <w:sz w:val="28"/>
                <w:szCs w:val="28"/>
              </w:rPr>
            </w:pPr>
          </w:p>
        </w:tc>
        <w:tc>
          <w:tcPr>
            <w:tcW w:w="1643" w:type="dxa"/>
            <w:vMerge/>
            <w:vAlign w:val="center"/>
          </w:tcPr>
          <w:p w:rsidR="00DB24D5" w:rsidRDefault="00DB24D5" w:rsidP="00E925F1">
            <w:pPr>
              <w:spacing w:after="100"/>
              <w:jc w:val="center"/>
              <w:rPr>
                <w:sz w:val="28"/>
                <w:szCs w:val="28"/>
              </w:rPr>
            </w:pPr>
          </w:p>
        </w:tc>
        <w:tc>
          <w:tcPr>
            <w:tcW w:w="1642" w:type="dxa"/>
            <w:vAlign w:val="center"/>
          </w:tcPr>
          <w:p w:rsidR="00DB24D5" w:rsidRPr="007E3780" w:rsidRDefault="007E3780" w:rsidP="00E925F1">
            <w:pPr>
              <w:spacing w:after="100"/>
              <w:jc w:val="center"/>
              <w:rPr>
                <w:sz w:val="28"/>
                <w:szCs w:val="28"/>
              </w:rPr>
            </w:pPr>
            <w:r>
              <w:rPr>
                <w:sz w:val="28"/>
                <w:szCs w:val="28"/>
                <w:lang w:val="en-US"/>
              </w:rPr>
              <w:t>t-</w:t>
            </w:r>
            <w:r>
              <w:rPr>
                <w:sz w:val="28"/>
                <w:szCs w:val="28"/>
              </w:rPr>
              <w:t>Стюдента для незалежних вибірок</w:t>
            </w:r>
          </w:p>
        </w:tc>
        <w:tc>
          <w:tcPr>
            <w:tcW w:w="1643" w:type="dxa"/>
            <w:vAlign w:val="center"/>
          </w:tcPr>
          <w:p w:rsidR="00DB24D5" w:rsidRDefault="007E3780" w:rsidP="00E925F1">
            <w:pPr>
              <w:spacing w:after="100"/>
              <w:jc w:val="center"/>
              <w:rPr>
                <w:sz w:val="28"/>
                <w:szCs w:val="28"/>
              </w:rPr>
            </w:pPr>
            <w:r>
              <w:rPr>
                <w:sz w:val="28"/>
                <w:szCs w:val="28"/>
                <w:lang w:val="en-US"/>
              </w:rPr>
              <w:t>t-</w:t>
            </w:r>
            <w:r>
              <w:rPr>
                <w:sz w:val="28"/>
                <w:szCs w:val="28"/>
              </w:rPr>
              <w:t>Стюдента для залежних вибірок</w:t>
            </w:r>
          </w:p>
        </w:tc>
        <w:tc>
          <w:tcPr>
            <w:tcW w:w="1642" w:type="dxa"/>
            <w:vAlign w:val="center"/>
          </w:tcPr>
          <w:p w:rsidR="00DB24D5" w:rsidRPr="00E925F1" w:rsidRDefault="00E925F1" w:rsidP="00E925F1">
            <w:pPr>
              <w:spacing w:after="100"/>
              <w:jc w:val="center"/>
              <w:rPr>
                <w:sz w:val="28"/>
                <w:szCs w:val="28"/>
                <w:lang w:val="en-US"/>
              </w:rPr>
            </w:pPr>
            <w:r>
              <w:rPr>
                <w:sz w:val="28"/>
                <w:szCs w:val="28"/>
                <w:lang w:val="en-US"/>
              </w:rPr>
              <w:t>ANOVA</w:t>
            </w:r>
          </w:p>
        </w:tc>
        <w:tc>
          <w:tcPr>
            <w:tcW w:w="1643" w:type="dxa"/>
            <w:vAlign w:val="center"/>
          </w:tcPr>
          <w:p w:rsidR="00DB24D5" w:rsidRDefault="00E925F1" w:rsidP="00E925F1">
            <w:pPr>
              <w:spacing w:after="100"/>
              <w:jc w:val="center"/>
              <w:rPr>
                <w:sz w:val="28"/>
                <w:szCs w:val="28"/>
              </w:rPr>
            </w:pPr>
            <w:r>
              <w:rPr>
                <w:sz w:val="28"/>
                <w:szCs w:val="28"/>
                <w:lang w:val="en-US"/>
              </w:rPr>
              <w:t xml:space="preserve">ANOVA </w:t>
            </w:r>
            <w:r w:rsidRPr="00E925F1">
              <w:rPr>
                <w:sz w:val="28"/>
                <w:szCs w:val="28"/>
              </w:rPr>
              <w:t>з повторними вимірюваннями</w:t>
            </w:r>
          </w:p>
        </w:tc>
      </w:tr>
      <w:tr w:rsidR="00DB24D5" w:rsidTr="00E925F1">
        <w:trPr>
          <w:trHeight w:val="470"/>
        </w:trPr>
        <w:tc>
          <w:tcPr>
            <w:tcW w:w="1642" w:type="dxa"/>
            <w:vMerge/>
            <w:vAlign w:val="center"/>
          </w:tcPr>
          <w:p w:rsidR="00DB24D5" w:rsidRDefault="00DB24D5" w:rsidP="00E925F1">
            <w:pPr>
              <w:spacing w:after="100"/>
              <w:jc w:val="center"/>
              <w:rPr>
                <w:sz w:val="28"/>
                <w:szCs w:val="28"/>
              </w:rPr>
            </w:pPr>
          </w:p>
        </w:tc>
        <w:tc>
          <w:tcPr>
            <w:tcW w:w="1643" w:type="dxa"/>
            <w:vMerge w:val="restart"/>
            <w:vAlign w:val="center"/>
          </w:tcPr>
          <w:p w:rsidR="00DB24D5" w:rsidRDefault="00DB24D5" w:rsidP="00E925F1">
            <w:pPr>
              <w:spacing w:after="100"/>
              <w:jc w:val="center"/>
              <w:rPr>
                <w:sz w:val="28"/>
                <w:szCs w:val="28"/>
              </w:rPr>
            </w:pPr>
            <w:r>
              <w:rPr>
                <w:sz w:val="28"/>
                <w:szCs w:val="28"/>
              </w:rPr>
              <w:t>рангові</w:t>
            </w:r>
          </w:p>
        </w:tc>
        <w:tc>
          <w:tcPr>
            <w:tcW w:w="6570" w:type="dxa"/>
            <w:gridSpan w:val="4"/>
            <w:vAlign w:val="center"/>
          </w:tcPr>
          <w:p w:rsidR="00DB24D5" w:rsidRDefault="00DB24D5" w:rsidP="00E925F1">
            <w:pPr>
              <w:spacing w:after="100"/>
              <w:jc w:val="center"/>
              <w:rPr>
                <w:sz w:val="28"/>
                <w:szCs w:val="28"/>
              </w:rPr>
            </w:pPr>
            <w:r>
              <w:rPr>
                <w:sz w:val="28"/>
                <w:szCs w:val="28"/>
              </w:rPr>
              <w:t>Не параметричні методи порівняння</w:t>
            </w:r>
          </w:p>
        </w:tc>
      </w:tr>
      <w:tr w:rsidR="00DB24D5" w:rsidTr="00E925F1">
        <w:trPr>
          <w:trHeight w:val="1077"/>
        </w:trPr>
        <w:tc>
          <w:tcPr>
            <w:tcW w:w="1642" w:type="dxa"/>
            <w:vMerge/>
            <w:vAlign w:val="center"/>
          </w:tcPr>
          <w:p w:rsidR="00DB24D5" w:rsidRDefault="00DB24D5" w:rsidP="00E925F1">
            <w:pPr>
              <w:spacing w:after="100"/>
              <w:jc w:val="center"/>
              <w:rPr>
                <w:sz w:val="28"/>
                <w:szCs w:val="28"/>
              </w:rPr>
            </w:pPr>
          </w:p>
        </w:tc>
        <w:tc>
          <w:tcPr>
            <w:tcW w:w="1643" w:type="dxa"/>
            <w:vMerge/>
            <w:vAlign w:val="center"/>
          </w:tcPr>
          <w:p w:rsidR="00DB24D5" w:rsidRDefault="00DB24D5" w:rsidP="00E925F1">
            <w:pPr>
              <w:spacing w:after="100"/>
              <w:jc w:val="center"/>
              <w:rPr>
                <w:sz w:val="28"/>
                <w:szCs w:val="28"/>
              </w:rPr>
            </w:pPr>
          </w:p>
        </w:tc>
        <w:tc>
          <w:tcPr>
            <w:tcW w:w="1642" w:type="dxa"/>
            <w:vAlign w:val="center"/>
          </w:tcPr>
          <w:p w:rsidR="00DB24D5" w:rsidRPr="00E925F1" w:rsidRDefault="00E925F1" w:rsidP="00E925F1">
            <w:pPr>
              <w:spacing w:after="100"/>
              <w:jc w:val="center"/>
              <w:rPr>
                <w:sz w:val="28"/>
                <w:szCs w:val="28"/>
              </w:rPr>
            </w:pPr>
            <w:r>
              <w:rPr>
                <w:sz w:val="28"/>
                <w:szCs w:val="28"/>
                <w:lang w:val="en-US"/>
              </w:rPr>
              <w:t>U-</w:t>
            </w:r>
            <w:r>
              <w:rPr>
                <w:sz w:val="28"/>
                <w:szCs w:val="28"/>
              </w:rPr>
              <w:t>Манна-Уітні</w:t>
            </w:r>
            <w:r w:rsidR="00353387">
              <w:rPr>
                <w:sz w:val="28"/>
                <w:szCs w:val="28"/>
              </w:rPr>
              <w:t>, критерій серій</w:t>
            </w:r>
          </w:p>
        </w:tc>
        <w:tc>
          <w:tcPr>
            <w:tcW w:w="1643" w:type="dxa"/>
            <w:vAlign w:val="center"/>
          </w:tcPr>
          <w:p w:rsidR="00DB24D5" w:rsidRPr="00E925F1" w:rsidRDefault="00E925F1" w:rsidP="00E925F1">
            <w:pPr>
              <w:spacing w:after="100"/>
              <w:jc w:val="center"/>
              <w:rPr>
                <w:sz w:val="28"/>
                <w:szCs w:val="28"/>
              </w:rPr>
            </w:pPr>
            <w:r>
              <w:rPr>
                <w:sz w:val="28"/>
                <w:szCs w:val="28"/>
                <w:lang w:val="en-US"/>
              </w:rPr>
              <w:t>T-</w:t>
            </w:r>
            <w:r w:rsidR="00353387">
              <w:rPr>
                <w:sz w:val="28"/>
                <w:szCs w:val="28"/>
              </w:rPr>
              <w:t>Вілкок</w:t>
            </w:r>
            <w:r>
              <w:rPr>
                <w:sz w:val="28"/>
                <w:szCs w:val="28"/>
              </w:rPr>
              <w:t>сона</w:t>
            </w:r>
            <w:r w:rsidR="00353387">
              <w:rPr>
                <w:sz w:val="28"/>
                <w:szCs w:val="28"/>
              </w:rPr>
              <w:t>, критерій знаків</w:t>
            </w:r>
          </w:p>
        </w:tc>
        <w:tc>
          <w:tcPr>
            <w:tcW w:w="1642" w:type="dxa"/>
            <w:vAlign w:val="center"/>
          </w:tcPr>
          <w:p w:rsidR="00DB24D5" w:rsidRDefault="009D0737" w:rsidP="00E925F1">
            <w:pPr>
              <w:spacing w:after="100"/>
              <w:jc w:val="center"/>
              <w:rPr>
                <w:sz w:val="28"/>
                <w:szCs w:val="28"/>
              </w:rPr>
            </w:pPr>
            <w:r w:rsidRPr="009D0737">
              <w:rPr>
                <w:sz w:val="28"/>
                <w:szCs w:val="28"/>
              </w:rPr>
              <w:t>H-Крускала-Уоллеса</w:t>
            </w:r>
          </w:p>
        </w:tc>
        <w:tc>
          <w:tcPr>
            <w:tcW w:w="1643" w:type="dxa"/>
            <w:vAlign w:val="center"/>
          </w:tcPr>
          <w:p w:rsidR="00DB24D5" w:rsidRPr="009D0737" w:rsidRDefault="00776A43" w:rsidP="00E925F1">
            <w:pPr>
              <w:spacing w:after="100"/>
              <w:jc w:val="center"/>
              <w:rPr>
                <w:sz w:val="28"/>
                <w:szCs w:val="28"/>
              </w:rPr>
            </w:pPr>
            <w:r>
              <w:rPr>
                <w:sz w:val="28"/>
                <w:szCs w:val="28"/>
                <w:lang w:val="en-US"/>
              </w:rPr>
              <w:t>x</w:t>
            </w:r>
            <w:r w:rsidR="009D0737">
              <w:rPr>
                <w:sz w:val="28"/>
                <w:szCs w:val="28"/>
                <w:vertAlign w:val="superscript"/>
                <w:lang w:val="en-US"/>
              </w:rPr>
              <w:t>2</w:t>
            </w:r>
            <w:r w:rsidR="009D0737">
              <w:rPr>
                <w:sz w:val="28"/>
                <w:szCs w:val="28"/>
                <w:lang w:val="en-US"/>
              </w:rPr>
              <w:t>-</w:t>
            </w:r>
            <w:r w:rsidR="009D0737">
              <w:rPr>
                <w:sz w:val="28"/>
                <w:szCs w:val="28"/>
              </w:rPr>
              <w:t>Фрідмана</w:t>
            </w:r>
          </w:p>
        </w:tc>
      </w:tr>
    </w:tbl>
    <w:p w:rsidR="00002DD4" w:rsidRDefault="00002DD4" w:rsidP="00002DD4">
      <w:pPr>
        <w:spacing w:after="100"/>
        <w:rPr>
          <w:sz w:val="28"/>
          <w:szCs w:val="28"/>
          <w:lang w:val="en-US"/>
        </w:rPr>
      </w:pPr>
    </w:p>
    <w:p w:rsidR="00CE5713" w:rsidRDefault="00D85FE9" w:rsidP="00002DD4">
      <w:pPr>
        <w:spacing w:after="100"/>
        <w:rPr>
          <w:sz w:val="28"/>
          <w:szCs w:val="28"/>
        </w:rPr>
      </w:pPr>
      <w:r>
        <w:rPr>
          <w:sz w:val="28"/>
          <w:szCs w:val="28"/>
        </w:rPr>
        <w:t xml:space="preserve">В реальності задачі порівняння </w:t>
      </w:r>
      <w:r w:rsidRPr="00C24BED">
        <w:rPr>
          <w:b/>
          <w:sz w:val="28"/>
          <w:szCs w:val="28"/>
        </w:rPr>
        <w:t>вирішуються методом</w:t>
      </w:r>
      <w:r>
        <w:rPr>
          <w:sz w:val="28"/>
          <w:szCs w:val="28"/>
        </w:rPr>
        <w:t xml:space="preserve"> </w:t>
      </w:r>
      <w:r w:rsidRPr="008735E8">
        <w:rPr>
          <w:b/>
          <w:sz w:val="28"/>
          <w:szCs w:val="28"/>
        </w:rPr>
        <w:t>регресії</w:t>
      </w:r>
      <w:r w:rsidR="007512FD">
        <w:rPr>
          <w:sz w:val="28"/>
          <w:szCs w:val="28"/>
        </w:rPr>
        <w:t xml:space="preserve"> (лінійної або логістичної)</w:t>
      </w:r>
      <w:r w:rsidR="007F3BD0">
        <w:rPr>
          <w:sz w:val="28"/>
          <w:szCs w:val="28"/>
        </w:rPr>
        <w:t>.</w:t>
      </w:r>
    </w:p>
    <w:p w:rsidR="00CE5713" w:rsidRDefault="009A6E29" w:rsidP="00002DD4">
      <w:pPr>
        <w:spacing w:after="100"/>
        <w:rPr>
          <w:sz w:val="28"/>
          <w:szCs w:val="28"/>
        </w:rPr>
      </w:pPr>
      <w:r>
        <w:rPr>
          <w:sz w:val="28"/>
          <w:szCs w:val="28"/>
        </w:rPr>
        <w:t xml:space="preserve">На практиці більшість </w:t>
      </w:r>
      <w:r w:rsidRPr="009A6E29">
        <w:rPr>
          <w:b/>
          <w:sz w:val="28"/>
          <w:szCs w:val="28"/>
        </w:rPr>
        <w:t>обмежень</w:t>
      </w:r>
      <w:r>
        <w:rPr>
          <w:sz w:val="28"/>
          <w:szCs w:val="28"/>
        </w:rPr>
        <w:t xml:space="preserve">, накладених на лінійну регресію </w:t>
      </w:r>
      <w:r w:rsidRPr="009A6E29">
        <w:rPr>
          <w:b/>
          <w:sz w:val="28"/>
          <w:szCs w:val="28"/>
        </w:rPr>
        <w:t>НЕ виконуються</w:t>
      </w:r>
      <w:r w:rsidR="00220B64">
        <w:rPr>
          <w:sz w:val="28"/>
          <w:szCs w:val="28"/>
        </w:rPr>
        <w:t>.</w:t>
      </w:r>
    </w:p>
    <w:p w:rsidR="00C64F48" w:rsidRDefault="003225DE" w:rsidP="00002DD4">
      <w:pPr>
        <w:spacing w:after="100"/>
        <w:rPr>
          <w:rFonts w:eastAsiaTheme="minorEastAsia"/>
          <w:sz w:val="28"/>
          <w:szCs w:val="28"/>
        </w:rPr>
      </w:pPr>
      <w:r w:rsidRPr="00C24BED">
        <w:rPr>
          <w:rFonts w:eastAsiaTheme="minorEastAsia"/>
          <w:b/>
          <w:sz w:val="28"/>
          <w:szCs w:val="28"/>
        </w:rPr>
        <w:t>Обмеження</w:t>
      </w:r>
      <w:r>
        <w:rPr>
          <w:rFonts w:eastAsiaTheme="minorEastAsia"/>
          <w:sz w:val="28"/>
          <w:szCs w:val="28"/>
        </w:rPr>
        <w:t xml:space="preserve">, які накладаються </w:t>
      </w:r>
      <w:r w:rsidRPr="00C24BED">
        <w:rPr>
          <w:rFonts w:eastAsiaTheme="minorEastAsia"/>
          <w:b/>
          <w:sz w:val="28"/>
          <w:szCs w:val="28"/>
        </w:rPr>
        <w:t xml:space="preserve">на </w:t>
      </w:r>
      <w:r w:rsidR="00470A6E">
        <w:rPr>
          <w:rFonts w:eastAsiaTheme="minorEastAsia"/>
          <w:b/>
          <w:sz w:val="28"/>
          <w:szCs w:val="28"/>
        </w:rPr>
        <w:t xml:space="preserve">лінійну регресію </w:t>
      </w:r>
      <w:r w:rsidR="001E12C8">
        <w:rPr>
          <w:rFonts w:eastAsiaTheme="minorEastAsia"/>
          <w:sz w:val="28"/>
          <w:szCs w:val="28"/>
        </w:rPr>
        <w:t xml:space="preserve">(незалежна змінна </w:t>
      </w:r>
      <w:r w:rsidR="001E12C8">
        <w:rPr>
          <w:rFonts w:eastAsiaTheme="minorEastAsia"/>
          <w:sz w:val="28"/>
          <w:szCs w:val="28"/>
          <w:lang w:val="en-US"/>
        </w:rPr>
        <w:t xml:space="preserve">Y </w:t>
      </w:r>
      <w:r w:rsidR="001E12C8">
        <w:rPr>
          <w:rFonts w:eastAsiaTheme="minorEastAsia"/>
          <w:sz w:val="28"/>
          <w:szCs w:val="28"/>
        </w:rPr>
        <w:t xml:space="preserve">і залежна </w:t>
      </w:r>
      <w:r w:rsidR="001E12C8">
        <w:rPr>
          <w:rFonts w:eastAsiaTheme="minorEastAsia"/>
          <w:sz w:val="28"/>
          <w:szCs w:val="28"/>
          <w:lang w:val="en-US"/>
        </w:rPr>
        <w:t xml:space="preserve">X </w:t>
      </w:r>
      <w:r w:rsidR="001E12C8">
        <w:rPr>
          <w:rFonts w:eastAsiaTheme="minorEastAsia"/>
          <w:sz w:val="28"/>
          <w:szCs w:val="28"/>
        </w:rPr>
        <w:t>- кількісні)</w:t>
      </w:r>
      <w:r w:rsidR="00C24BED">
        <w:rPr>
          <w:rFonts w:eastAsiaTheme="minorEastAsia"/>
          <w:sz w:val="28"/>
          <w:szCs w:val="28"/>
        </w:rPr>
        <w:t>:</w:t>
      </w:r>
    </w:p>
    <w:p w:rsidR="00C24BED" w:rsidRPr="001E12C8" w:rsidRDefault="003B3564" w:rsidP="00C24BED">
      <w:pPr>
        <w:pStyle w:val="ListParagraph"/>
        <w:numPr>
          <w:ilvl w:val="0"/>
          <w:numId w:val="27"/>
        </w:numPr>
        <w:spacing w:after="100"/>
        <w:rPr>
          <w:sz w:val="28"/>
          <w:szCs w:val="28"/>
        </w:rPr>
      </w:pPr>
      <w:r>
        <w:rPr>
          <w:rFonts w:eastAsiaTheme="minorEastAsia"/>
          <w:b/>
          <w:sz w:val="28"/>
          <w:szCs w:val="28"/>
        </w:rPr>
        <w:t>Л</w:t>
      </w:r>
      <w:r w:rsidRPr="008341FF">
        <w:rPr>
          <w:rFonts w:eastAsiaTheme="minorEastAsia"/>
          <w:b/>
          <w:sz w:val="28"/>
          <w:szCs w:val="28"/>
        </w:rPr>
        <w:t>інійний</w:t>
      </w:r>
      <w:r w:rsidRPr="00A04AF7">
        <w:rPr>
          <w:rFonts w:eastAsiaTheme="minorEastAsia"/>
          <w:sz w:val="28"/>
          <w:szCs w:val="28"/>
        </w:rPr>
        <w:t xml:space="preserve"> </w:t>
      </w:r>
      <w:r w:rsidRPr="004935BC">
        <w:rPr>
          <w:rFonts w:eastAsiaTheme="minorEastAsia"/>
          <w:sz w:val="28"/>
          <w:szCs w:val="28"/>
        </w:rPr>
        <w:t>взаємозв'язок</w:t>
      </w:r>
      <w:r>
        <w:rPr>
          <w:rFonts w:eastAsiaTheme="minorEastAsia"/>
          <w:sz w:val="28"/>
          <w:szCs w:val="28"/>
        </w:rPr>
        <w:t xml:space="preserve"> змінних </w:t>
      </w:r>
      <w:r>
        <w:rPr>
          <w:rFonts w:eastAsiaTheme="minorEastAsia"/>
          <w:sz w:val="28"/>
          <w:szCs w:val="28"/>
          <w:lang w:val="en-US"/>
        </w:rPr>
        <w:t xml:space="preserve">X </w:t>
      </w:r>
      <w:r>
        <w:rPr>
          <w:rFonts w:eastAsiaTheme="minorEastAsia"/>
          <w:sz w:val="28"/>
          <w:szCs w:val="28"/>
        </w:rPr>
        <w:t xml:space="preserve">і </w:t>
      </w:r>
      <w:r>
        <w:rPr>
          <w:rFonts w:eastAsiaTheme="minorEastAsia"/>
          <w:sz w:val="28"/>
          <w:szCs w:val="28"/>
          <w:lang w:val="en-US"/>
        </w:rPr>
        <w:t>Y</w:t>
      </w:r>
      <w:r w:rsidR="001E12C8">
        <w:rPr>
          <w:sz w:val="28"/>
          <w:szCs w:val="28"/>
          <w:lang w:val="en-US"/>
        </w:rPr>
        <w:t>;</w:t>
      </w:r>
    </w:p>
    <w:p w:rsidR="001E12C8" w:rsidRDefault="003E7BED" w:rsidP="00C24BED">
      <w:pPr>
        <w:pStyle w:val="ListParagraph"/>
        <w:numPr>
          <w:ilvl w:val="0"/>
          <w:numId w:val="27"/>
        </w:numPr>
        <w:spacing w:after="100"/>
        <w:rPr>
          <w:sz w:val="28"/>
          <w:szCs w:val="28"/>
        </w:rPr>
      </w:pPr>
      <w:r>
        <w:rPr>
          <w:b/>
          <w:sz w:val="28"/>
          <w:szCs w:val="28"/>
        </w:rPr>
        <w:t>Н</w:t>
      </w:r>
      <w:r w:rsidR="00D5509A" w:rsidRPr="00D5509A">
        <w:rPr>
          <w:b/>
          <w:sz w:val="28"/>
          <w:szCs w:val="28"/>
        </w:rPr>
        <w:t xml:space="preserve">езалежність </w:t>
      </w:r>
      <w:r w:rsidR="00D5509A" w:rsidRPr="008158D3">
        <w:rPr>
          <w:sz w:val="28"/>
          <w:szCs w:val="28"/>
        </w:rPr>
        <w:t>спостережень</w:t>
      </w:r>
      <w:r w:rsidR="00D5509A">
        <w:rPr>
          <w:sz w:val="28"/>
          <w:szCs w:val="28"/>
        </w:rPr>
        <w:t>;</w:t>
      </w:r>
    </w:p>
    <w:p w:rsidR="00D5509A" w:rsidRDefault="003E7BED" w:rsidP="00C24BED">
      <w:pPr>
        <w:pStyle w:val="ListParagraph"/>
        <w:numPr>
          <w:ilvl w:val="0"/>
          <w:numId w:val="27"/>
        </w:numPr>
        <w:spacing w:after="100"/>
        <w:rPr>
          <w:sz w:val="28"/>
          <w:szCs w:val="28"/>
        </w:rPr>
      </w:pPr>
      <w:r>
        <w:rPr>
          <w:b/>
          <w:sz w:val="28"/>
          <w:szCs w:val="28"/>
        </w:rPr>
        <w:t>Н</w:t>
      </w:r>
      <w:r w:rsidR="00D5509A" w:rsidRPr="00D5509A">
        <w:rPr>
          <w:b/>
          <w:sz w:val="28"/>
          <w:szCs w:val="28"/>
        </w:rPr>
        <w:t xml:space="preserve">езалежність </w:t>
      </w:r>
      <w:r w:rsidR="00D5509A" w:rsidRPr="008158D3">
        <w:rPr>
          <w:sz w:val="28"/>
          <w:szCs w:val="28"/>
        </w:rPr>
        <w:t>предикторів</w:t>
      </w:r>
      <w:r w:rsidR="00D5509A">
        <w:rPr>
          <w:sz w:val="28"/>
          <w:szCs w:val="28"/>
        </w:rPr>
        <w:t xml:space="preserve"> (перевірка на </w:t>
      </w:r>
      <w:r w:rsidR="00D5509A" w:rsidRPr="00D5509A">
        <w:rPr>
          <w:b/>
          <w:sz w:val="28"/>
          <w:szCs w:val="28"/>
        </w:rPr>
        <w:t>мультиколінеарність</w:t>
      </w:r>
      <w:r w:rsidR="00D5509A">
        <w:rPr>
          <w:sz w:val="28"/>
          <w:szCs w:val="28"/>
        </w:rPr>
        <w:t>);</w:t>
      </w:r>
    </w:p>
    <w:p w:rsidR="00D5509A" w:rsidRPr="00194CCC" w:rsidRDefault="003E7BED" w:rsidP="00C24BED">
      <w:pPr>
        <w:pStyle w:val="ListParagraph"/>
        <w:numPr>
          <w:ilvl w:val="0"/>
          <w:numId w:val="27"/>
        </w:numPr>
        <w:spacing w:after="100"/>
        <w:rPr>
          <w:sz w:val="28"/>
          <w:szCs w:val="28"/>
        </w:rPr>
      </w:pPr>
      <w:r>
        <w:rPr>
          <w:rFonts w:eastAsiaTheme="minorEastAsia"/>
          <w:b/>
          <w:sz w:val="28"/>
          <w:szCs w:val="28"/>
        </w:rPr>
        <w:t>Го</w:t>
      </w:r>
      <w:r w:rsidR="00D5509A">
        <w:rPr>
          <w:rFonts w:eastAsiaTheme="minorEastAsia"/>
          <w:b/>
          <w:sz w:val="28"/>
          <w:szCs w:val="28"/>
        </w:rPr>
        <w:t>мо</w:t>
      </w:r>
      <w:r w:rsidR="00D5509A" w:rsidRPr="00AA6705">
        <w:rPr>
          <w:rFonts w:eastAsiaTheme="minorEastAsia"/>
          <w:b/>
          <w:sz w:val="28"/>
          <w:szCs w:val="28"/>
        </w:rPr>
        <w:t>скедастичність</w:t>
      </w:r>
      <w:r w:rsidR="00194CCC">
        <w:rPr>
          <w:rFonts w:eastAsiaTheme="minorEastAsia"/>
          <w:sz w:val="28"/>
          <w:szCs w:val="28"/>
        </w:rPr>
        <w:t>;</w:t>
      </w:r>
    </w:p>
    <w:p w:rsidR="00194CCC" w:rsidRPr="00194CCC" w:rsidRDefault="003E7BED" w:rsidP="00C24BED">
      <w:pPr>
        <w:pStyle w:val="ListParagraph"/>
        <w:numPr>
          <w:ilvl w:val="0"/>
          <w:numId w:val="27"/>
        </w:numPr>
        <w:spacing w:after="100"/>
        <w:rPr>
          <w:sz w:val="28"/>
          <w:szCs w:val="28"/>
        </w:rPr>
      </w:pPr>
      <w:r>
        <w:rPr>
          <w:rFonts w:eastAsiaTheme="minorEastAsia"/>
          <w:b/>
          <w:sz w:val="28"/>
          <w:szCs w:val="28"/>
        </w:rPr>
        <w:t>Н</w:t>
      </w:r>
      <w:r w:rsidR="00194CCC" w:rsidRPr="00AA6705">
        <w:rPr>
          <w:rFonts w:eastAsiaTheme="minorEastAsia"/>
          <w:b/>
          <w:sz w:val="28"/>
          <w:szCs w:val="28"/>
        </w:rPr>
        <w:t xml:space="preserve">ормальний </w:t>
      </w:r>
      <w:r w:rsidR="00194CCC" w:rsidRPr="00D21B8E">
        <w:rPr>
          <w:rFonts w:eastAsiaTheme="minorEastAsia"/>
          <w:sz w:val="28"/>
          <w:szCs w:val="28"/>
        </w:rPr>
        <w:t>розподіл</w:t>
      </w:r>
      <w:r w:rsidR="00194CCC">
        <w:rPr>
          <w:rFonts w:eastAsiaTheme="minorEastAsia"/>
          <w:sz w:val="28"/>
          <w:szCs w:val="28"/>
        </w:rPr>
        <w:t xml:space="preserve"> залишків;</w:t>
      </w:r>
    </w:p>
    <w:p w:rsidR="00194CCC" w:rsidRDefault="00CF4182" w:rsidP="00C24BED">
      <w:pPr>
        <w:pStyle w:val="ListParagraph"/>
        <w:numPr>
          <w:ilvl w:val="0"/>
          <w:numId w:val="27"/>
        </w:numPr>
        <w:spacing w:after="100"/>
        <w:rPr>
          <w:sz w:val="28"/>
          <w:szCs w:val="28"/>
        </w:rPr>
      </w:pPr>
      <w:r>
        <w:rPr>
          <w:b/>
          <w:sz w:val="28"/>
          <w:szCs w:val="28"/>
        </w:rPr>
        <w:t>В</w:t>
      </w:r>
      <w:r w:rsidR="00194CCC" w:rsidRPr="00194CCC">
        <w:rPr>
          <w:b/>
          <w:sz w:val="28"/>
          <w:szCs w:val="28"/>
        </w:rPr>
        <w:t xml:space="preserve">ідсутність </w:t>
      </w:r>
      <w:r w:rsidR="00194CCC" w:rsidRPr="008158D3">
        <w:rPr>
          <w:b/>
          <w:sz w:val="28"/>
          <w:szCs w:val="28"/>
        </w:rPr>
        <w:t>автокореляції</w:t>
      </w:r>
      <w:r w:rsidR="00194CCC" w:rsidRPr="008158D3">
        <w:rPr>
          <w:sz w:val="28"/>
          <w:szCs w:val="28"/>
        </w:rPr>
        <w:t xml:space="preserve"> залишків</w:t>
      </w:r>
      <w:r w:rsidR="00194CCC">
        <w:rPr>
          <w:sz w:val="28"/>
          <w:szCs w:val="28"/>
        </w:rPr>
        <w:t>;</w:t>
      </w:r>
    </w:p>
    <w:p w:rsidR="00194CCC" w:rsidRDefault="00194CCC" w:rsidP="00CF4182">
      <w:pPr>
        <w:spacing w:after="100"/>
        <w:rPr>
          <w:sz w:val="28"/>
          <w:szCs w:val="28"/>
        </w:rPr>
      </w:pPr>
    </w:p>
    <w:p w:rsidR="00C35AF1" w:rsidRPr="00CF4182" w:rsidRDefault="00C35AF1" w:rsidP="00C35AF1">
      <w:pPr>
        <w:spacing w:after="100"/>
        <w:rPr>
          <w:sz w:val="28"/>
          <w:szCs w:val="28"/>
        </w:rPr>
      </w:pPr>
      <w:r>
        <w:rPr>
          <w:b/>
          <w:sz w:val="28"/>
          <w:szCs w:val="28"/>
          <w:lang w:val="en-US"/>
        </w:rPr>
        <w:t xml:space="preserve">Lecture </w:t>
      </w:r>
      <w:r>
        <w:rPr>
          <w:b/>
          <w:sz w:val="28"/>
          <w:szCs w:val="28"/>
        </w:rPr>
        <w:t xml:space="preserve">2 </w:t>
      </w:r>
      <w:r>
        <w:rPr>
          <w:rFonts w:eastAsiaTheme="minorEastAsia"/>
          <w:b/>
          <w:sz w:val="28"/>
          <w:szCs w:val="28"/>
        </w:rPr>
        <w:t>Л</w:t>
      </w:r>
      <w:r w:rsidR="008D7616">
        <w:rPr>
          <w:rFonts w:eastAsiaTheme="minorEastAsia"/>
          <w:b/>
          <w:sz w:val="28"/>
          <w:szCs w:val="28"/>
        </w:rPr>
        <w:t>інійність</w:t>
      </w:r>
      <w:r w:rsidRPr="00A04AF7">
        <w:rPr>
          <w:rFonts w:eastAsiaTheme="minorEastAsia"/>
          <w:sz w:val="28"/>
          <w:szCs w:val="28"/>
        </w:rPr>
        <w:t xml:space="preserve"> </w:t>
      </w:r>
      <w:r w:rsidR="008D7616">
        <w:rPr>
          <w:rFonts w:eastAsiaTheme="minorEastAsia"/>
          <w:b/>
          <w:sz w:val="28"/>
          <w:szCs w:val="28"/>
        </w:rPr>
        <w:t>взаємозв'язку</w:t>
      </w:r>
    </w:p>
    <w:p w:rsidR="00245AE4" w:rsidRPr="00245AE4" w:rsidRDefault="00245AE4" w:rsidP="001A1B6D">
      <w:pPr>
        <w:spacing w:after="100"/>
        <w:rPr>
          <w:rFonts w:eastAsiaTheme="minorEastAsia"/>
          <w:sz w:val="28"/>
          <w:szCs w:val="28"/>
        </w:rPr>
      </w:pPr>
      <w:r>
        <w:rPr>
          <w:rFonts w:eastAsiaTheme="minorEastAsia"/>
          <w:sz w:val="28"/>
          <w:szCs w:val="28"/>
        </w:rPr>
        <w:t xml:space="preserve">Для </w:t>
      </w:r>
      <w:r w:rsidRPr="00991772">
        <w:rPr>
          <w:rFonts w:eastAsiaTheme="minorEastAsia"/>
          <w:b/>
          <w:sz w:val="28"/>
          <w:szCs w:val="28"/>
        </w:rPr>
        <w:t>перевірки лінійності</w:t>
      </w:r>
      <w:r>
        <w:rPr>
          <w:rFonts w:eastAsiaTheme="minorEastAsia"/>
          <w:sz w:val="28"/>
          <w:szCs w:val="28"/>
        </w:rPr>
        <w:t xml:space="preserve"> двох змінних, потрібно </w:t>
      </w:r>
      <w:r w:rsidRPr="00E20B61">
        <w:rPr>
          <w:rFonts w:eastAsiaTheme="minorEastAsia"/>
          <w:b/>
          <w:sz w:val="28"/>
          <w:szCs w:val="28"/>
        </w:rPr>
        <w:t>нарисувати</w:t>
      </w:r>
      <w:r>
        <w:rPr>
          <w:rFonts w:eastAsiaTheme="minorEastAsia"/>
          <w:sz w:val="28"/>
          <w:szCs w:val="28"/>
        </w:rPr>
        <w:t xml:space="preserve"> </w:t>
      </w:r>
      <w:r w:rsidR="00504B70">
        <w:rPr>
          <w:rFonts w:eastAsiaTheme="minorEastAsia"/>
          <w:sz w:val="28"/>
          <w:szCs w:val="28"/>
        </w:rPr>
        <w:t>точкову діаграму (</w:t>
      </w:r>
      <w:r w:rsidR="00504B70" w:rsidRPr="00831DCB">
        <w:rPr>
          <w:rFonts w:eastAsiaTheme="minorEastAsia"/>
          <w:b/>
          <w:sz w:val="28"/>
          <w:szCs w:val="28"/>
        </w:rPr>
        <w:t>scatterplot</w:t>
      </w:r>
      <w:r w:rsidR="00504B70">
        <w:rPr>
          <w:rFonts w:eastAsiaTheme="minorEastAsia"/>
          <w:sz w:val="28"/>
          <w:szCs w:val="28"/>
        </w:rPr>
        <w:t>)</w:t>
      </w:r>
      <w:r>
        <w:rPr>
          <w:rFonts w:eastAsiaTheme="minorEastAsia"/>
          <w:sz w:val="28"/>
          <w:szCs w:val="28"/>
        </w:rPr>
        <w:t>.</w:t>
      </w:r>
    </w:p>
    <w:p w:rsidR="001A1B6D" w:rsidRDefault="001A1B6D" w:rsidP="001A1B6D">
      <w:pPr>
        <w:spacing w:after="100"/>
        <w:rPr>
          <w:rFonts w:eastAsiaTheme="minorEastAsia"/>
          <w:sz w:val="28"/>
          <w:szCs w:val="28"/>
          <w:lang w:val="en-US"/>
        </w:rPr>
      </w:pPr>
      <w:r w:rsidRPr="00961E18">
        <w:rPr>
          <w:rFonts w:eastAsiaTheme="minorEastAsia"/>
          <w:b/>
          <w:sz w:val="28"/>
          <w:szCs w:val="28"/>
        </w:rPr>
        <w:lastRenderedPageBreak/>
        <w:t>Лінія регресії</w:t>
      </w:r>
      <w:r>
        <w:rPr>
          <w:rFonts w:eastAsiaTheme="minorEastAsia"/>
          <w:sz w:val="28"/>
          <w:szCs w:val="28"/>
        </w:rPr>
        <w:t xml:space="preserve"> – відображає максимально точно взаємозв’язок двох змінних, має формулу: </w:t>
      </w:r>
      <m:oMath>
        <m:r>
          <w:rPr>
            <w:rFonts w:ascii="Cambria Math" w:eastAsiaTheme="minorEastAsia" w:hAnsi="Cambria Math"/>
            <w:sz w:val="28"/>
            <w:szCs w:val="28"/>
            <w:lang w:val="en-US"/>
          </w:rPr>
          <m:t>y</m:t>
        </m:r>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0</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1</m:t>
            </m:r>
          </m:sub>
        </m:sSub>
        <m:r>
          <w:rPr>
            <w:rFonts w:ascii="Cambria Math" w:eastAsiaTheme="minorEastAsia" w:hAnsi="Cambria Math"/>
            <w:sz w:val="28"/>
            <w:szCs w:val="28"/>
          </w:rPr>
          <m:t>x</m:t>
        </m:r>
      </m:oMath>
      <w:r>
        <w:rPr>
          <w:rFonts w:eastAsiaTheme="minorEastAsia"/>
          <w:sz w:val="28"/>
          <w:szCs w:val="28"/>
        </w:rPr>
        <w:t>,</w:t>
      </w:r>
      <w:r>
        <w:rPr>
          <w:rFonts w:eastAsiaTheme="minorEastAsia"/>
          <w:sz w:val="28"/>
          <w:szCs w:val="28"/>
          <w:lang w:val="en-US"/>
        </w:rPr>
        <w:t xml:space="preserve"> </w:t>
      </w:r>
    </w:p>
    <w:p w:rsidR="00752C7A" w:rsidRDefault="001A1B6D" w:rsidP="00CF4182">
      <w:pPr>
        <w:spacing w:after="100"/>
        <w:rPr>
          <w:rFonts w:eastAsiaTheme="minorEastAsia"/>
          <w:sz w:val="28"/>
          <w:szCs w:val="28"/>
        </w:rPr>
      </w:pPr>
      <w:r>
        <w:rPr>
          <w:rFonts w:eastAsiaTheme="minorEastAsia"/>
          <w:sz w:val="28"/>
          <w:szCs w:val="28"/>
        </w:rPr>
        <w:t xml:space="preserve">де </w:t>
      </w:r>
      <w:r>
        <w:rPr>
          <w:rFonts w:eastAsiaTheme="minorEastAsia"/>
          <w:sz w:val="28"/>
          <w:szCs w:val="28"/>
          <w:lang w:val="en-US"/>
        </w:rPr>
        <w:t>b</w:t>
      </w:r>
      <w:r>
        <w:rPr>
          <w:rFonts w:eastAsiaTheme="minorEastAsia"/>
          <w:sz w:val="28"/>
          <w:szCs w:val="28"/>
          <w:vertAlign w:val="subscript"/>
          <w:lang w:val="en-US"/>
        </w:rPr>
        <w:t>0</w:t>
      </w:r>
      <w:r>
        <w:rPr>
          <w:rFonts w:eastAsiaTheme="minorEastAsia"/>
          <w:sz w:val="28"/>
          <w:szCs w:val="28"/>
          <w:lang w:val="en-US"/>
        </w:rPr>
        <w:t xml:space="preserve"> – intercept</w:t>
      </w:r>
      <w:r>
        <w:rPr>
          <w:rFonts w:eastAsiaTheme="minorEastAsia"/>
          <w:sz w:val="28"/>
          <w:szCs w:val="28"/>
        </w:rPr>
        <w:t xml:space="preserve"> (де пряма пересікає вісь </w:t>
      </w:r>
      <w:r>
        <w:rPr>
          <w:rFonts w:eastAsiaTheme="minorEastAsia"/>
          <w:sz w:val="28"/>
          <w:szCs w:val="28"/>
          <w:lang w:val="en-US"/>
        </w:rPr>
        <w:t>Y</w:t>
      </w:r>
      <w:r>
        <w:rPr>
          <w:rFonts w:eastAsiaTheme="minorEastAsia"/>
          <w:sz w:val="28"/>
          <w:szCs w:val="28"/>
        </w:rPr>
        <w:t>)</w:t>
      </w:r>
      <w:r>
        <w:rPr>
          <w:rFonts w:eastAsiaTheme="minorEastAsia"/>
          <w:sz w:val="28"/>
          <w:szCs w:val="28"/>
          <w:lang w:val="en-US"/>
        </w:rPr>
        <w:t>, b</w:t>
      </w:r>
      <w:r>
        <w:rPr>
          <w:rFonts w:eastAsiaTheme="minorEastAsia"/>
          <w:sz w:val="28"/>
          <w:szCs w:val="28"/>
          <w:vertAlign w:val="subscript"/>
          <w:lang w:val="en-US"/>
        </w:rPr>
        <w:t>1</w:t>
      </w:r>
      <w:r>
        <w:rPr>
          <w:rFonts w:eastAsiaTheme="minorEastAsia"/>
          <w:sz w:val="28"/>
          <w:szCs w:val="28"/>
          <w:lang w:val="en-US"/>
        </w:rPr>
        <w:t xml:space="preserve"> - slope</w:t>
      </w:r>
      <w:r>
        <w:rPr>
          <w:rFonts w:eastAsiaTheme="minorEastAsia"/>
          <w:sz w:val="28"/>
          <w:szCs w:val="28"/>
        </w:rPr>
        <w:t xml:space="preserve"> (показує напрямок і кут нахилу (по знаку) до вісі </w:t>
      </w:r>
      <w:r>
        <w:rPr>
          <w:rFonts w:eastAsiaTheme="minorEastAsia"/>
          <w:sz w:val="28"/>
          <w:szCs w:val="28"/>
          <w:lang w:val="en-US"/>
        </w:rPr>
        <w:t>X</w:t>
      </w:r>
      <w:r>
        <w:rPr>
          <w:rFonts w:eastAsiaTheme="minorEastAsia"/>
          <w:sz w:val="28"/>
          <w:szCs w:val="28"/>
        </w:rPr>
        <w:t>).</w:t>
      </w:r>
    </w:p>
    <w:p w:rsidR="00C35AF1" w:rsidRDefault="0008417E" w:rsidP="00CF4182">
      <w:pPr>
        <w:spacing w:after="100"/>
        <w:rPr>
          <w:sz w:val="28"/>
          <w:szCs w:val="28"/>
        </w:rPr>
      </w:pPr>
      <w:r>
        <w:rPr>
          <w:sz w:val="28"/>
          <w:szCs w:val="28"/>
        </w:rPr>
        <w:t xml:space="preserve">Якщо між двома ознаками </w:t>
      </w:r>
      <w:r w:rsidRPr="0008417E">
        <w:rPr>
          <w:b/>
          <w:sz w:val="28"/>
          <w:szCs w:val="28"/>
        </w:rPr>
        <w:t>немає лінійного зв’язку</w:t>
      </w:r>
      <w:r>
        <w:rPr>
          <w:sz w:val="28"/>
          <w:szCs w:val="28"/>
        </w:rPr>
        <w:t>, то</w:t>
      </w:r>
      <w:r w:rsidR="002E112C">
        <w:rPr>
          <w:sz w:val="28"/>
          <w:szCs w:val="28"/>
        </w:rPr>
        <w:t xml:space="preserve"> інтерпретація коефіцієнта </w:t>
      </w:r>
      <w:r w:rsidR="002E112C">
        <w:rPr>
          <w:sz w:val="28"/>
          <w:szCs w:val="28"/>
          <w:lang w:val="en-US"/>
        </w:rPr>
        <w:t>b</w:t>
      </w:r>
      <w:r w:rsidR="002E112C">
        <w:rPr>
          <w:sz w:val="28"/>
          <w:szCs w:val="28"/>
          <w:vertAlign w:val="subscript"/>
          <w:lang w:val="en-US"/>
        </w:rPr>
        <w:t>1</w:t>
      </w:r>
      <w:r w:rsidR="002E112C">
        <w:rPr>
          <w:sz w:val="28"/>
          <w:szCs w:val="28"/>
          <w:lang w:val="en-US"/>
        </w:rPr>
        <w:t xml:space="preserve"> </w:t>
      </w:r>
      <w:r w:rsidR="002E112C" w:rsidRPr="00070276">
        <w:rPr>
          <w:b/>
          <w:sz w:val="28"/>
          <w:szCs w:val="28"/>
        </w:rPr>
        <w:t>не коректна</w:t>
      </w:r>
      <w:r w:rsidR="00EE037A">
        <w:rPr>
          <w:b/>
          <w:sz w:val="28"/>
          <w:szCs w:val="28"/>
        </w:rPr>
        <w:t xml:space="preserve"> </w:t>
      </w:r>
      <w:r w:rsidR="00EE037A">
        <w:rPr>
          <w:sz w:val="28"/>
          <w:szCs w:val="28"/>
        </w:rPr>
        <w:t>(</w:t>
      </w:r>
      <w:r w:rsidR="00BC3F18">
        <w:rPr>
          <w:rFonts w:eastAsiaTheme="minorEastAsia"/>
          <w:sz w:val="28"/>
          <w:szCs w:val="28"/>
          <w:lang w:val="en-US"/>
        </w:rPr>
        <w:t>b</w:t>
      </w:r>
      <w:r w:rsidR="00BC3F18">
        <w:rPr>
          <w:rFonts w:eastAsiaTheme="minorEastAsia"/>
          <w:sz w:val="28"/>
          <w:szCs w:val="28"/>
          <w:vertAlign w:val="subscript"/>
          <w:lang w:val="en-US"/>
        </w:rPr>
        <w:t>1</w:t>
      </w:r>
      <w:r w:rsidR="00BC3F18">
        <w:rPr>
          <w:rFonts w:eastAsiaTheme="minorEastAsia"/>
          <w:sz w:val="28"/>
          <w:szCs w:val="28"/>
        </w:rPr>
        <w:t xml:space="preserve"> – показує на скільки зміниться значення залежної змінної, при одиничній зміні незалежної змінної, з врахуванням </w:t>
      </w:r>
      <w:r w:rsidR="00BC3F18" w:rsidRPr="00C2209D">
        <w:rPr>
          <w:rFonts w:eastAsiaTheme="minorEastAsia"/>
          <w:b/>
          <w:sz w:val="28"/>
          <w:szCs w:val="28"/>
        </w:rPr>
        <w:t>лінійності</w:t>
      </w:r>
      <w:r w:rsidR="00BC3F18">
        <w:rPr>
          <w:rFonts w:eastAsiaTheme="minorEastAsia"/>
          <w:sz w:val="28"/>
          <w:szCs w:val="28"/>
        </w:rPr>
        <w:t xml:space="preserve"> зв’язку</w:t>
      </w:r>
      <w:r w:rsidR="00EE037A">
        <w:rPr>
          <w:sz w:val="28"/>
          <w:szCs w:val="28"/>
        </w:rPr>
        <w:t>)</w:t>
      </w:r>
      <w:r w:rsidR="002E112C">
        <w:rPr>
          <w:sz w:val="28"/>
          <w:szCs w:val="28"/>
        </w:rPr>
        <w:t>.</w:t>
      </w:r>
    </w:p>
    <w:p w:rsidR="00EB2D23" w:rsidRDefault="00EB2D23" w:rsidP="00CF4182">
      <w:pPr>
        <w:spacing w:after="100"/>
        <w:rPr>
          <w:sz w:val="28"/>
          <w:szCs w:val="28"/>
        </w:rPr>
      </w:pPr>
      <w:r>
        <w:rPr>
          <w:sz w:val="28"/>
          <w:szCs w:val="28"/>
        </w:rPr>
        <w:t xml:space="preserve">Математичне обґрунтування </w:t>
      </w:r>
      <w:r>
        <w:rPr>
          <w:sz w:val="28"/>
          <w:szCs w:val="28"/>
          <w:lang w:val="en-US"/>
        </w:rPr>
        <w:t>b</w:t>
      </w:r>
      <w:r>
        <w:rPr>
          <w:sz w:val="28"/>
          <w:szCs w:val="28"/>
          <w:vertAlign w:val="subscript"/>
          <w:lang w:val="en-US"/>
        </w:rPr>
        <w:t>1</w:t>
      </w:r>
      <w:r>
        <w:rPr>
          <w:sz w:val="28"/>
          <w:szCs w:val="28"/>
        </w:rPr>
        <w:t>:</w:t>
      </w:r>
    </w:p>
    <w:p w:rsidR="00EB2D23" w:rsidRPr="00EB2D23" w:rsidRDefault="001A02DA" w:rsidP="00CF4182">
      <w:pPr>
        <w:spacing w:after="100"/>
        <w:rPr>
          <w:rFonts w:eastAsiaTheme="minorEastAsia"/>
          <w:i/>
          <w:sz w:val="28"/>
          <w:szCs w:val="28"/>
          <w:lang w:val="en-US"/>
        </w:rPr>
      </w:pPr>
      <m:oMathPara>
        <m:oMathParaPr>
          <m:jc m:val="left"/>
        </m:oMathParaP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0</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oMath>
      </m:oMathPara>
    </w:p>
    <w:p w:rsidR="00EB2D23" w:rsidRPr="00EB2D23" w:rsidRDefault="001A02DA" w:rsidP="00CF4182">
      <w:pPr>
        <w:spacing w:after="100"/>
        <w:rPr>
          <w:rFonts w:eastAsiaTheme="minorEastAsia"/>
          <w:sz w:val="28"/>
          <w:szCs w:val="28"/>
          <w:lang w:val="en-US"/>
        </w:rPr>
      </w:pPr>
      <m:oMathPara>
        <m:oMathParaPr>
          <m:jc m:val="left"/>
        </m:oMathParaP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0</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oMath>
      </m:oMathPara>
    </w:p>
    <w:p w:rsidR="00EB2D23" w:rsidRPr="00935876" w:rsidRDefault="001A02DA" w:rsidP="00CF4182">
      <w:pPr>
        <w:spacing w:after="100"/>
        <w:rPr>
          <w:rFonts w:eastAsiaTheme="minorEastAsia"/>
          <w:i/>
          <w:sz w:val="28"/>
          <w:szCs w:val="28"/>
          <w:lang w:val="en-US"/>
        </w:rPr>
      </w:pP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m:t>
        </m:r>
      </m:oMath>
      <w:r w:rsidR="00935876">
        <w:rPr>
          <w:rFonts w:eastAsiaTheme="minorEastAsia"/>
          <w:sz w:val="28"/>
          <w:szCs w:val="28"/>
          <w:lang w:val="en-US"/>
        </w:rPr>
        <w:t xml:space="preserve">, </w:t>
      </w:r>
      <w:r w:rsidR="00935876">
        <w:rPr>
          <w:rFonts w:eastAsiaTheme="minorEastAsia"/>
          <w:sz w:val="28"/>
          <w:szCs w:val="28"/>
        </w:rPr>
        <w:t xml:space="preserve">де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oMath>
    </w:p>
    <w:p w:rsidR="00EB2D23" w:rsidRPr="00EB2D23" w:rsidRDefault="00EB2D23" w:rsidP="00CF4182">
      <w:pPr>
        <w:spacing w:after="100"/>
        <w:rPr>
          <w:rFonts w:eastAsiaTheme="minorEastAsia"/>
          <w:sz w:val="28"/>
          <w:szCs w:val="28"/>
          <w:lang w:val="en-US"/>
        </w:rPr>
      </w:pPr>
      <w:r>
        <w:rPr>
          <w:rFonts w:eastAsiaTheme="minorEastAsia"/>
          <w:sz w:val="28"/>
          <w:szCs w:val="28"/>
        </w:rPr>
        <w:t>При одиничній зміні незалежної змінної (</w:t>
      </w:r>
      <w:r>
        <w:rPr>
          <w:rFonts w:eastAsiaTheme="minorEastAsia"/>
          <w:sz w:val="28"/>
          <w:szCs w:val="28"/>
          <w:lang w:val="en-US"/>
        </w:rPr>
        <w:t>x</w:t>
      </w:r>
      <w:r>
        <w:rPr>
          <w:rFonts w:eastAsiaTheme="minorEastAsia"/>
          <w:sz w:val="28"/>
          <w:szCs w:val="28"/>
        </w:rPr>
        <w:t>), предиктор (</w:t>
      </w:r>
      <w:r>
        <w:rPr>
          <w:rFonts w:eastAsiaTheme="minorEastAsia"/>
          <w:sz w:val="28"/>
          <w:szCs w:val="28"/>
          <w:lang w:val="en-US"/>
        </w:rPr>
        <w:t>y</w:t>
      </w:r>
      <w:r>
        <w:rPr>
          <w:rFonts w:eastAsiaTheme="minorEastAsia"/>
          <w:sz w:val="28"/>
          <w:szCs w:val="28"/>
        </w:rPr>
        <w:t xml:space="preserve">) зміниться на </w:t>
      </w:r>
      <w:r>
        <w:rPr>
          <w:rFonts w:eastAsiaTheme="minorEastAsia"/>
          <w:sz w:val="28"/>
          <w:szCs w:val="28"/>
          <w:lang w:val="en-US"/>
        </w:rPr>
        <w:t>b</w:t>
      </w:r>
      <w:r>
        <w:rPr>
          <w:rFonts w:eastAsiaTheme="minorEastAsia"/>
          <w:sz w:val="28"/>
          <w:szCs w:val="28"/>
          <w:vertAlign w:val="subscript"/>
          <w:lang w:val="en-US"/>
        </w:rPr>
        <w:t>1</w:t>
      </w:r>
      <m:oMath>
        <m:r>
          <m:rPr>
            <m:sty m:val="p"/>
          </m:rPr>
          <w:rPr>
            <w:rFonts w:ascii="Cambria Math" w:eastAsiaTheme="minorEastAsia" w:hAnsi="Cambria Math"/>
            <w:sz w:val="28"/>
            <w:szCs w:val="28"/>
            <w:lang w:val="en-US"/>
          </w:rPr>
          <w:br/>
        </m:r>
      </m:oMath>
      <m:oMathPara>
        <m:oMathParaPr>
          <m:jc m:val="left"/>
        </m:oMathParaPr>
        <m:oMath>
          <m:r>
            <w:rPr>
              <w:rFonts w:ascii="Cambria Math" w:eastAsiaTheme="minorEastAsia" w:hAnsi="Cambria Math"/>
              <w:sz w:val="28"/>
              <w:szCs w:val="28"/>
              <w:lang w:val="en-US"/>
            </w:rPr>
            <m:t>Δ</m:t>
          </m:r>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=1</m:t>
          </m:r>
        </m:oMath>
      </m:oMathPara>
    </w:p>
    <w:p w:rsidR="00EB2D23" w:rsidRPr="00EB2D23" w:rsidRDefault="001A02DA" w:rsidP="00CF4182">
      <w:pPr>
        <w:spacing w:after="100"/>
        <w:rPr>
          <w:rFonts w:eastAsiaTheme="minorEastAsia"/>
          <w:sz w:val="28"/>
          <w:szCs w:val="28"/>
          <w:lang w:val="en-US"/>
        </w:rPr>
      </w:pPr>
      <m:oMathPara>
        <m:oMathParaPr>
          <m:jc m:val="left"/>
        </m:oMathParaP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1</m:t>
              </m:r>
            </m:sub>
          </m:sSub>
          <m:r>
            <w:rPr>
              <w:rFonts w:ascii="Cambria Math" w:eastAsiaTheme="minorEastAsia" w:hAnsi="Cambria Math"/>
              <w:sz w:val="28"/>
              <w:szCs w:val="28"/>
            </w:rPr>
            <m:t>·1</m:t>
          </m:r>
        </m:oMath>
      </m:oMathPara>
    </w:p>
    <w:p w:rsidR="00EB2D23" w:rsidRDefault="00EB2D23" w:rsidP="00CF4182">
      <w:pPr>
        <w:spacing w:after="100"/>
        <w:rPr>
          <w:sz w:val="28"/>
          <w:szCs w:val="28"/>
        </w:rPr>
      </w:pPr>
    </w:p>
    <w:p w:rsidR="00082BD0" w:rsidRPr="00082BD0" w:rsidRDefault="00386728" w:rsidP="00082BD0">
      <w:pPr>
        <w:spacing w:after="100"/>
        <w:rPr>
          <w:sz w:val="28"/>
          <w:szCs w:val="28"/>
        </w:rPr>
      </w:pPr>
      <w:r>
        <w:rPr>
          <w:sz w:val="28"/>
          <w:szCs w:val="28"/>
        </w:rPr>
        <w:t xml:space="preserve">При </w:t>
      </w:r>
      <w:r w:rsidRPr="00386728">
        <w:rPr>
          <w:b/>
          <w:sz w:val="28"/>
          <w:szCs w:val="28"/>
        </w:rPr>
        <w:t>відсутності лінійного зв’язку</w:t>
      </w:r>
      <w:r>
        <w:rPr>
          <w:sz w:val="28"/>
          <w:szCs w:val="28"/>
        </w:rPr>
        <w:t xml:space="preserve">, можна провести </w:t>
      </w:r>
      <w:r w:rsidRPr="00386728">
        <w:rPr>
          <w:b/>
          <w:sz w:val="28"/>
          <w:szCs w:val="28"/>
        </w:rPr>
        <w:t>трансформація змінних</w:t>
      </w:r>
      <w:r>
        <w:rPr>
          <w:sz w:val="28"/>
          <w:szCs w:val="28"/>
        </w:rPr>
        <w:t>, щоб зробити зв'язок біль</w:t>
      </w:r>
      <w:r w:rsidR="006669C0">
        <w:rPr>
          <w:sz w:val="28"/>
          <w:szCs w:val="28"/>
        </w:rPr>
        <w:t>ш лінійним</w:t>
      </w:r>
      <w:r w:rsidR="00082BD0">
        <w:rPr>
          <w:sz w:val="28"/>
          <w:szCs w:val="28"/>
        </w:rPr>
        <w:t>.</w:t>
      </w:r>
    </w:p>
    <w:p w:rsidR="00973284" w:rsidRPr="0085134A" w:rsidRDefault="00973284" w:rsidP="006669C0">
      <w:pPr>
        <w:spacing w:after="100"/>
        <w:rPr>
          <w:sz w:val="28"/>
          <w:szCs w:val="28"/>
        </w:rPr>
      </w:pPr>
      <w:r w:rsidRPr="006669C0">
        <w:rPr>
          <w:b/>
          <w:sz w:val="28"/>
          <w:szCs w:val="28"/>
        </w:rPr>
        <w:t>Трансформація Тюки</w:t>
      </w:r>
      <w:r w:rsidR="00EB3895" w:rsidRPr="006669C0">
        <w:rPr>
          <w:b/>
          <w:sz w:val="28"/>
          <w:szCs w:val="28"/>
        </w:rPr>
        <w:t xml:space="preserve"> </w:t>
      </w:r>
      <w:r w:rsidR="00EB3895" w:rsidRPr="006669C0">
        <w:rPr>
          <w:sz w:val="28"/>
          <w:szCs w:val="28"/>
        </w:rPr>
        <w:t>– трансформація незалежної,</w:t>
      </w:r>
      <w:r w:rsidR="00B75B99" w:rsidRPr="006669C0">
        <w:rPr>
          <w:sz w:val="28"/>
          <w:szCs w:val="28"/>
        </w:rPr>
        <w:t xml:space="preserve"> залежної або обох</w:t>
      </w:r>
      <w:r w:rsidR="00EB3895" w:rsidRPr="006669C0">
        <w:rPr>
          <w:sz w:val="28"/>
          <w:szCs w:val="28"/>
        </w:rPr>
        <w:t xml:space="preserve"> змінних</w:t>
      </w:r>
      <w:r w:rsidR="00A13442" w:rsidRPr="006669C0">
        <w:rPr>
          <w:sz w:val="28"/>
          <w:szCs w:val="28"/>
        </w:rPr>
        <w:t>, шляхом приведення змінної в степінь</w:t>
      </w:r>
      <w:r w:rsidR="000D2BD1" w:rsidRPr="006669C0">
        <w:rPr>
          <w:sz w:val="28"/>
          <w:szCs w:val="28"/>
        </w:rPr>
        <w:t xml:space="preserve"> (від -∞ до +∞)</w:t>
      </w:r>
      <w:r w:rsidR="0085134A">
        <w:rPr>
          <w:sz w:val="28"/>
          <w:szCs w:val="28"/>
          <w:lang w:val="en-US"/>
        </w:rPr>
        <w:t xml:space="preserve">. </w:t>
      </w:r>
      <w:r w:rsidR="0085134A">
        <w:rPr>
          <w:sz w:val="28"/>
          <w:szCs w:val="28"/>
        </w:rPr>
        <w:t xml:space="preserve">При піднесенні до степенів зі значеннями нижче нуля, потрібно впевнитися, що не змінився знак залежності (при збільшенні </w:t>
      </w:r>
      <w:r w:rsidR="0085134A">
        <w:rPr>
          <w:sz w:val="28"/>
          <w:szCs w:val="28"/>
          <w:lang w:val="en-US"/>
        </w:rPr>
        <w:t>x</w:t>
      </w:r>
      <w:r w:rsidR="0085134A">
        <w:rPr>
          <w:sz w:val="28"/>
          <w:szCs w:val="28"/>
        </w:rPr>
        <w:t xml:space="preserve">, росте </w:t>
      </w:r>
      <w:r w:rsidR="0085134A">
        <w:rPr>
          <w:sz w:val="28"/>
          <w:szCs w:val="28"/>
          <w:lang w:val="en-US"/>
        </w:rPr>
        <w:t>y</w:t>
      </w:r>
      <w:r w:rsidR="0085134A">
        <w:rPr>
          <w:sz w:val="28"/>
          <w:szCs w:val="28"/>
        </w:rPr>
        <w:t>).</w:t>
      </w:r>
    </w:p>
    <w:p w:rsidR="00973284" w:rsidRDefault="00973284" w:rsidP="006669C0">
      <w:pPr>
        <w:spacing w:after="100"/>
        <w:rPr>
          <w:sz w:val="28"/>
          <w:szCs w:val="28"/>
          <w:lang w:val="en-US"/>
        </w:rPr>
      </w:pPr>
    </w:p>
    <w:p w:rsidR="006669C0" w:rsidRPr="00CF4182" w:rsidRDefault="006669C0" w:rsidP="006669C0">
      <w:pPr>
        <w:spacing w:after="100"/>
        <w:rPr>
          <w:sz w:val="28"/>
          <w:szCs w:val="28"/>
        </w:rPr>
      </w:pPr>
      <w:r>
        <w:rPr>
          <w:b/>
          <w:sz w:val="28"/>
          <w:szCs w:val="28"/>
          <w:lang w:val="en-US"/>
        </w:rPr>
        <w:t>Lecture 3</w:t>
      </w:r>
      <w:r>
        <w:rPr>
          <w:b/>
          <w:sz w:val="28"/>
          <w:szCs w:val="28"/>
        </w:rPr>
        <w:t xml:space="preserve"> </w:t>
      </w:r>
      <w:r w:rsidRPr="006669C0">
        <w:rPr>
          <w:rFonts w:eastAsiaTheme="minorEastAsia"/>
          <w:b/>
          <w:sz w:val="28"/>
          <w:szCs w:val="28"/>
        </w:rPr>
        <w:t>Логарифмічна трансформація змінних</w:t>
      </w:r>
    </w:p>
    <w:p w:rsidR="006669C0" w:rsidRDefault="004A2846" w:rsidP="006669C0">
      <w:pPr>
        <w:spacing w:after="100"/>
        <w:rPr>
          <w:sz w:val="28"/>
          <w:szCs w:val="28"/>
        </w:rPr>
      </w:pPr>
      <w:r w:rsidRPr="006669C0">
        <w:rPr>
          <w:rFonts w:eastAsiaTheme="minorEastAsia"/>
          <w:b/>
          <w:sz w:val="28"/>
          <w:szCs w:val="28"/>
        </w:rPr>
        <w:t>Логарифмічна трансформація змінних</w:t>
      </w:r>
      <w:r>
        <w:rPr>
          <w:rFonts w:eastAsiaTheme="minorEastAsia"/>
          <w:b/>
          <w:sz w:val="28"/>
          <w:szCs w:val="28"/>
        </w:rPr>
        <w:t xml:space="preserve"> </w:t>
      </w:r>
      <w:r>
        <w:rPr>
          <w:rFonts w:eastAsiaTheme="minorEastAsia"/>
          <w:sz w:val="28"/>
          <w:szCs w:val="28"/>
        </w:rPr>
        <w:t xml:space="preserve">– </w:t>
      </w:r>
      <w:r w:rsidRPr="006669C0">
        <w:rPr>
          <w:sz w:val="28"/>
          <w:szCs w:val="28"/>
        </w:rPr>
        <w:t>трансформація</w:t>
      </w:r>
      <w:r>
        <w:rPr>
          <w:sz w:val="28"/>
          <w:szCs w:val="28"/>
        </w:rPr>
        <w:t xml:space="preserve"> </w:t>
      </w:r>
      <w:r w:rsidRPr="006669C0">
        <w:rPr>
          <w:sz w:val="28"/>
          <w:szCs w:val="28"/>
        </w:rPr>
        <w:t>незалежної, залежної або обох змінних</w:t>
      </w:r>
      <w:r>
        <w:rPr>
          <w:sz w:val="28"/>
          <w:szCs w:val="28"/>
        </w:rPr>
        <w:t xml:space="preserve">, шляхом взяття </w:t>
      </w:r>
      <w:r w:rsidR="00D04191">
        <w:rPr>
          <w:sz w:val="28"/>
          <w:szCs w:val="28"/>
        </w:rPr>
        <w:t xml:space="preserve">натурального </w:t>
      </w:r>
      <w:r>
        <w:rPr>
          <w:sz w:val="28"/>
          <w:szCs w:val="28"/>
        </w:rPr>
        <w:t>логарифма від них.</w:t>
      </w:r>
      <w:r w:rsidR="00797E3C">
        <w:rPr>
          <w:sz w:val="28"/>
          <w:szCs w:val="28"/>
        </w:rPr>
        <w:t xml:space="preserve"> На відмінку від </w:t>
      </w:r>
      <w:r w:rsidR="00081424">
        <w:rPr>
          <w:sz w:val="28"/>
          <w:szCs w:val="28"/>
        </w:rPr>
        <w:t>піднесення до степеня</w:t>
      </w:r>
      <w:r w:rsidR="00797E3C">
        <w:rPr>
          <w:sz w:val="28"/>
          <w:szCs w:val="28"/>
        </w:rPr>
        <w:t xml:space="preserve">, логарифмічна </w:t>
      </w:r>
      <w:r w:rsidR="00797E3C" w:rsidRPr="00911F74">
        <w:rPr>
          <w:b/>
          <w:sz w:val="28"/>
          <w:szCs w:val="28"/>
        </w:rPr>
        <w:t xml:space="preserve">трансформація дозволяє проінтерпретувати </w:t>
      </w:r>
      <w:r w:rsidR="005B29A6" w:rsidRPr="00911F74">
        <w:rPr>
          <w:b/>
          <w:sz w:val="28"/>
          <w:szCs w:val="28"/>
        </w:rPr>
        <w:t>результати</w:t>
      </w:r>
      <w:r w:rsidR="005B29A6">
        <w:rPr>
          <w:sz w:val="28"/>
          <w:szCs w:val="28"/>
        </w:rPr>
        <w:t>.</w:t>
      </w:r>
      <w:r w:rsidR="009769A3">
        <w:rPr>
          <w:sz w:val="28"/>
          <w:szCs w:val="28"/>
        </w:rPr>
        <w:t xml:space="preserve"> </w:t>
      </w:r>
      <w:r w:rsidR="009769A3">
        <w:rPr>
          <w:rFonts w:eastAsiaTheme="minorEastAsia"/>
          <w:sz w:val="28"/>
          <w:szCs w:val="28"/>
        </w:rPr>
        <w:t xml:space="preserve">При задачі інтерпретації взаємозв’язку між змінними, а не передбачення, </w:t>
      </w:r>
      <w:r w:rsidR="009769A3" w:rsidRPr="009769A3">
        <w:rPr>
          <w:rFonts w:eastAsiaTheme="minorEastAsia"/>
          <w:sz w:val="28"/>
          <w:szCs w:val="28"/>
        </w:rPr>
        <w:t>логарифмічна трансформація</w:t>
      </w:r>
      <w:r w:rsidR="009769A3">
        <w:rPr>
          <w:rFonts w:eastAsiaTheme="minorEastAsia"/>
          <w:sz w:val="28"/>
          <w:szCs w:val="28"/>
        </w:rPr>
        <w:t xml:space="preserve"> дає можливість </w:t>
      </w:r>
      <w:r w:rsidR="009769A3" w:rsidRPr="006A5DB2">
        <w:rPr>
          <w:rFonts w:eastAsiaTheme="minorEastAsia"/>
          <w:b/>
          <w:sz w:val="28"/>
          <w:szCs w:val="28"/>
        </w:rPr>
        <w:t>інтерпретувати природу взаємозв’язку</w:t>
      </w:r>
      <w:r w:rsidR="009769A3">
        <w:rPr>
          <w:rFonts w:eastAsiaTheme="minorEastAsia"/>
          <w:sz w:val="28"/>
          <w:szCs w:val="28"/>
        </w:rPr>
        <w:t xml:space="preserve">. </w:t>
      </w:r>
    </w:p>
    <w:p w:rsidR="005B29A6" w:rsidRDefault="005B29A6" w:rsidP="005B29A6">
      <w:pPr>
        <w:spacing w:after="100"/>
        <w:rPr>
          <w:sz w:val="28"/>
          <w:szCs w:val="28"/>
        </w:rPr>
      </w:pPr>
      <w:r>
        <w:rPr>
          <w:sz w:val="28"/>
          <w:szCs w:val="28"/>
        </w:rPr>
        <w:t xml:space="preserve">Математичне обґрунтування </w:t>
      </w:r>
      <w:r>
        <w:rPr>
          <w:sz w:val="28"/>
          <w:szCs w:val="28"/>
          <w:lang w:val="en-US"/>
        </w:rPr>
        <w:t>b</w:t>
      </w:r>
      <w:r>
        <w:rPr>
          <w:sz w:val="28"/>
          <w:szCs w:val="28"/>
          <w:vertAlign w:val="subscript"/>
          <w:lang w:val="en-US"/>
        </w:rPr>
        <w:t>1</w:t>
      </w:r>
      <w:r>
        <w:rPr>
          <w:sz w:val="28"/>
          <w:szCs w:val="28"/>
        </w:rPr>
        <w:t xml:space="preserve"> при логарифмах змінних:</w:t>
      </w:r>
    </w:p>
    <w:p w:rsidR="005B29A6" w:rsidRPr="00935876" w:rsidRDefault="001A02DA" w:rsidP="006669C0">
      <w:pPr>
        <w:spacing w:after="100"/>
        <w:rPr>
          <w:rFonts w:eastAsiaTheme="minorEastAsia"/>
          <w:sz w:val="28"/>
          <w:szCs w:val="28"/>
          <w:lang w:val="en-US"/>
        </w:rPr>
      </w:pPr>
      <m:oMathPara>
        <m:oMathParaPr>
          <m:jc m:val="left"/>
        </m:oMathParaPr>
        <m:oMath>
          <m:func>
            <m:funcPr>
              <m:ctrlPr>
                <w:rPr>
                  <w:rFonts w:ascii="Cambria Math" w:eastAsiaTheme="minorEastAsia" w:hAnsi="Cambria Math"/>
                  <w:i/>
                  <w:sz w:val="28"/>
                  <w:szCs w:val="28"/>
                </w:rPr>
              </m:ctrlPr>
            </m:funcPr>
            <m:fName>
              <m:r>
                <m:rPr>
                  <m:sty m:val="p"/>
                </m:rPr>
                <w:rPr>
                  <w:rFonts w:ascii="Cambria Math" w:hAnsi="Cambria Math"/>
                  <w:sz w:val="28"/>
                  <w:szCs w:val="28"/>
                </w:rPr>
                <m:t>log</m:t>
              </m:r>
            </m:fName>
            <m:e>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1</m:t>
                  </m:r>
                </m:sub>
              </m:sSub>
              <m:r>
                <w:rPr>
                  <w:rFonts w:ascii="Cambria Math" w:eastAsiaTheme="minorEastAsia" w:hAnsi="Cambria Math"/>
                  <w:sz w:val="28"/>
                  <w:szCs w:val="28"/>
                </w:rPr>
                <m:t>)</m:t>
              </m:r>
            </m:e>
          </m:func>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0</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1</m:t>
              </m:r>
            </m:sub>
          </m:sSub>
          <m:func>
            <m:funcPr>
              <m:ctrlPr>
                <w:rPr>
                  <w:rFonts w:ascii="Cambria Math" w:eastAsiaTheme="minorEastAsia" w:hAnsi="Cambria Math"/>
                  <w:i/>
                  <w:sz w:val="28"/>
                  <w:szCs w:val="28"/>
                </w:rPr>
              </m:ctrlPr>
            </m:funcPr>
            <m:fName>
              <m:r>
                <m:rPr>
                  <m:sty m:val="p"/>
                </m:rPr>
                <w:rPr>
                  <w:rFonts w:ascii="Cambria Math" w:hAnsi="Cambria Math"/>
                  <w:sz w:val="28"/>
                  <w:szCs w:val="28"/>
                </w:rPr>
                <m:t>log(</m:t>
              </m:r>
            </m:fName>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m:t>
              </m:r>
            </m:e>
          </m:func>
        </m:oMath>
      </m:oMathPara>
    </w:p>
    <w:p w:rsidR="00935876" w:rsidRPr="00935876" w:rsidRDefault="001A02DA" w:rsidP="006669C0">
      <w:pPr>
        <w:spacing w:after="100"/>
        <w:rPr>
          <w:rFonts w:eastAsiaTheme="minorEastAsia"/>
          <w:sz w:val="28"/>
          <w:szCs w:val="28"/>
          <w:lang w:val="en-US"/>
        </w:rPr>
      </w:pPr>
      <m:oMathPara>
        <m:oMathParaPr>
          <m:jc m:val="left"/>
        </m:oMathParaPr>
        <m:oMath>
          <m:func>
            <m:funcPr>
              <m:ctrlPr>
                <w:rPr>
                  <w:rFonts w:ascii="Cambria Math" w:eastAsiaTheme="minorEastAsia" w:hAnsi="Cambria Math"/>
                  <w:i/>
                  <w:sz w:val="28"/>
                  <w:szCs w:val="28"/>
                </w:rPr>
              </m:ctrlPr>
            </m:funcPr>
            <m:fName>
              <m:r>
                <m:rPr>
                  <m:sty m:val="p"/>
                </m:rPr>
                <w:rPr>
                  <w:rFonts w:ascii="Cambria Math" w:hAnsi="Cambria Math"/>
                  <w:sz w:val="28"/>
                  <w:szCs w:val="28"/>
                </w:rPr>
                <m:t>log</m:t>
              </m:r>
            </m:fName>
            <m:e>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2</m:t>
                  </m:r>
                </m:sub>
              </m:sSub>
              <m:r>
                <w:rPr>
                  <w:rFonts w:ascii="Cambria Math" w:eastAsiaTheme="minorEastAsia" w:hAnsi="Cambria Math"/>
                  <w:sz w:val="28"/>
                  <w:szCs w:val="28"/>
                </w:rPr>
                <m:t>)</m:t>
              </m:r>
            </m:e>
          </m:func>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0</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1</m:t>
              </m:r>
            </m:sub>
          </m:sSub>
          <m:func>
            <m:funcPr>
              <m:ctrlPr>
                <w:rPr>
                  <w:rFonts w:ascii="Cambria Math" w:eastAsiaTheme="minorEastAsia" w:hAnsi="Cambria Math"/>
                  <w:i/>
                  <w:sz w:val="28"/>
                  <w:szCs w:val="28"/>
                </w:rPr>
              </m:ctrlPr>
            </m:funcPr>
            <m:fName>
              <m:r>
                <m:rPr>
                  <m:sty m:val="p"/>
                </m:rPr>
                <w:rPr>
                  <w:rFonts w:ascii="Cambria Math" w:hAnsi="Cambria Math"/>
                  <w:sz w:val="28"/>
                  <w:szCs w:val="28"/>
                </w:rPr>
                <m:t>log(</m:t>
              </m:r>
            </m:fName>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m:t>
              </m:r>
            </m:e>
          </m:func>
        </m:oMath>
      </m:oMathPara>
    </w:p>
    <w:p w:rsidR="00935876" w:rsidRDefault="001A02DA" w:rsidP="006669C0">
      <w:pPr>
        <w:spacing w:after="100"/>
        <w:rPr>
          <w:rFonts w:eastAsiaTheme="minorEastAsia"/>
          <w:sz w:val="28"/>
          <w:szCs w:val="28"/>
        </w:rPr>
      </w:pPr>
      <m:oMath>
        <m:func>
          <m:funcPr>
            <m:ctrlPr>
              <w:rPr>
                <w:rFonts w:ascii="Cambria Math" w:eastAsiaTheme="minorEastAsia" w:hAnsi="Cambria Math"/>
                <w:i/>
                <w:sz w:val="28"/>
                <w:szCs w:val="28"/>
              </w:rPr>
            </m:ctrlPr>
          </m:funcPr>
          <m:fName>
            <m:r>
              <m:rPr>
                <m:sty m:val="p"/>
              </m:rPr>
              <w:rPr>
                <w:rFonts w:ascii="Cambria Math" w:hAnsi="Cambria Math"/>
                <w:sz w:val="28"/>
                <w:szCs w:val="28"/>
              </w:rPr>
              <m:t>log</m:t>
            </m:r>
          </m:fName>
          <m:e>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2</m:t>
                    </m:r>
                  </m:sub>
                </m:sSub>
              </m:e>
            </m:d>
            <m:r>
              <w:rPr>
                <w:rFonts w:ascii="Cambria Math" w:eastAsiaTheme="minorEastAsia" w:hAnsi="Cambria Math"/>
                <w:sz w:val="28"/>
                <w:szCs w:val="28"/>
              </w:rPr>
              <m:t>-</m:t>
            </m:r>
          </m:e>
        </m:func>
        <m:func>
          <m:funcPr>
            <m:ctrlPr>
              <w:rPr>
                <w:rFonts w:ascii="Cambria Math" w:eastAsiaTheme="minorEastAsia" w:hAnsi="Cambria Math"/>
                <w:i/>
                <w:sz w:val="28"/>
                <w:szCs w:val="28"/>
              </w:rPr>
            </m:ctrlPr>
          </m:funcPr>
          <m:fName>
            <m:r>
              <m:rPr>
                <m:sty m:val="p"/>
              </m:rPr>
              <w:rPr>
                <w:rFonts w:ascii="Cambria Math" w:hAnsi="Cambria Math"/>
                <w:sz w:val="28"/>
                <w:szCs w:val="28"/>
              </w:rPr>
              <m:t>log</m:t>
            </m:r>
          </m:fName>
          <m:e>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1</m:t>
                    </m:r>
                  </m:sub>
                </m:sSub>
              </m:e>
            </m:d>
          </m:e>
        </m:func>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1</m:t>
            </m:r>
          </m:sub>
        </m:sSub>
        <m:r>
          <w:rPr>
            <w:rFonts w:ascii="Cambria Math" w:eastAsiaTheme="minorEastAsia" w:hAnsi="Cambria Math"/>
            <w:sz w:val="28"/>
            <w:szCs w:val="28"/>
          </w:rPr>
          <m:t>·(</m:t>
        </m:r>
        <m:func>
          <m:funcPr>
            <m:ctrlPr>
              <w:rPr>
                <w:rFonts w:ascii="Cambria Math" w:eastAsiaTheme="minorEastAsia" w:hAnsi="Cambria Math"/>
                <w:i/>
                <w:sz w:val="28"/>
                <w:szCs w:val="28"/>
              </w:rPr>
            </m:ctrlPr>
          </m:funcPr>
          <m:fName>
            <m:r>
              <m:rPr>
                <m:sty m:val="p"/>
              </m:rPr>
              <w:rPr>
                <w:rFonts w:ascii="Cambria Math" w:hAnsi="Cambria Math"/>
                <w:sz w:val="28"/>
                <w:szCs w:val="28"/>
              </w:rPr>
              <m:t>log(</m:t>
            </m:r>
          </m:fName>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m:t>
            </m:r>
            <m:func>
              <m:funcPr>
                <m:ctrlPr>
                  <w:rPr>
                    <w:rFonts w:ascii="Cambria Math" w:eastAsiaTheme="minorEastAsia" w:hAnsi="Cambria Math"/>
                    <w:i/>
                    <w:sz w:val="28"/>
                    <w:szCs w:val="28"/>
                  </w:rPr>
                </m:ctrlPr>
              </m:funcPr>
              <m:fName>
                <m:r>
                  <m:rPr>
                    <m:sty m:val="p"/>
                  </m:rPr>
                  <w:rPr>
                    <w:rFonts w:ascii="Cambria Math" w:hAnsi="Cambria Math"/>
                    <w:sz w:val="28"/>
                    <w:szCs w:val="28"/>
                  </w:rPr>
                  <m:t>log(</m:t>
                </m:r>
              </m:fName>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m:t>
                </m:r>
              </m:e>
            </m:func>
          </m:e>
        </m:func>
      </m:oMath>
      <w:r w:rsidR="009B03F3">
        <w:rPr>
          <w:rFonts w:eastAsiaTheme="minorEastAsia"/>
          <w:sz w:val="28"/>
          <w:szCs w:val="28"/>
          <w:lang w:val="en-US"/>
        </w:rPr>
        <w:t xml:space="preserve">, </w:t>
      </w:r>
      <w:r w:rsidR="009B03F3">
        <w:rPr>
          <w:rFonts w:eastAsiaTheme="minorEastAsia"/>
          <w:sz w:val="28"/>
          <w:szCs w:val="28"/>
        </w:rPr>
        <w:t xml:space="preserve">де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oMath>
    </w:p>
    <w:p w:rsidR="009B03F3" w:rsidRPr="001C3512" w:rsidRDefault="001A02DA" w:rsidP="006669C0">
      <w:pPr>
        <w:spacing w:after="100"/>
        <w:rPr>
          <w:rFonts w:eastAsiaTheme="minorEastAsia"/>
          <w:sz w:val="28"/>
          <w:szCs w:val="28"/>
          <w:lang w:val="en-US"/>
        </w:rPr>
      </w:pPr>
      <m:oMathPara>
        <m:oMathParaPr>
          <m:jc m:val="left"/>
        </m:oMathParaPr>
        <m:oMath>
          <m:func>
            <m:funcPr>
              <m:ctrlPr>
                <w:rPr>
                  <w:rFonts w:ascii="Cambria Math" w:eastAsiaTheme="minorEastAsia" w:hAnsi="Cambria Math"/>
                  <w:i/>
                  <w:sz w:val="28"/>
                  <w:szCs w:val="28"/>
                </w:rPr>
              </m:ctrlPr>
            </m:funcPr>
            <m:fName>
              <m:r>
                <m:rPr>
                  <m:sty m:val="p"/>
                </m:rPr>
                <w:rPr>
                  <w:rFonts w:ascii="Cambria Math" w:hAnsi="Cambria Math"/>
                  <w:sz w:val="28"/>
                  <w:szCs w:val="28"/>
                </w:rPr>
                <m:t>log</m:t>
              </m:r>
            </m:fName>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2</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1</m:t>
                          </m:r>
                        </m:sub>
                      </m:sSub>
                    </m:den>
                  </m:f>
                </m:e>
              </m:d>
            </m:e>
          </m:func>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1</m:t>
              </m:r>
            </m:sub>
          </m:sSub>
          <m:r>
            <w:rPr>
              <w:rFonts w:ascii="Cambria Math" w:eastAsiaTheme="minorEastAsia" w:hAnsi="Cambria Math"/>
              <w:sz w:val="28"/>
              <w:szCs w:val="28"/>
            </w:rPr>
            <m:t>·</m:t>
          </m:r>
          <m:func>
            <m:funcPr>
              <m:ctrlPr>
                <w:rPr>
                  <w:rFonts w:ascii="Cambria Math" w:eastAsiaTheme="minorEastAsia" w:hAnsi="Cambria Math"/>
                  <w:i/>
                  <w:sz w:val="28"/>
                  <w:szCs w:val="28"/>
                </w:rPr>
              </m:ctrlPr>
            </m:funcPr>
            <m:fName>
              <m:r>
                <m:rPr>
                  <m:sty m:val="p"/>
                </m:rPr>
                <w:rPr>
                  <w:rFonts w:ascii="Cambria Math" w:hAnsi="Cambria Math"/>
                  <w:sz w:val="28"/>
                  <w:szCs w:val="28"/>
                </w:rPr>
                <m:t>log</m:t>
              </m:r>
            </m:fName>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den>
                  </m:f>
                </m:e>
              </m:d>
            </m:e>
          </m:func>
        </m:oMath>
      </m:oMathPara>
    </w:p>
    <w:p w:rsidR="001C3512" w:rsidRPr="0098358D" w:rsidRDefault="001A02DA" w:rsidP="006669C0">
      <w:pPr>
        <w:spacing w:after="100"/>
        <w:rPr>
          <w:rFonts w:eastAsiaTheme="minorEastAsia"/>
          <w:sz w:val="28"/>
          <w:szCs w:val="28"/>
          <w:lang w:val="en-US"/>
        </w:rPr>
      </w:pPr>
      <m:oMathPara>
        <m:oMathParaPr>
          <m:jc m:val="left"/>
        </m:oMathParaPr>
        <m:oMath>
          <m:func>
            <m:funcPr>
              <m:ctrlPr>
                <w:rPr>
                  <w:rFonts w:ascii="Cambria Math" w:eastAsiaTheme="minorEastAsia" w:hAnsi="Cambria Math"/>
                  <w:i/>
                  <w:sz w:val="28"/>
                  <w:szCs w:val="28"/>
                </w:rPr>
              </m:ctrlPr>
            </m:funcPr>
            <m:fName>
              <m:r>
                <m:rPr>
                  <m:sty m:val="p"/>
                </m:rPr>
                <w:rPr>
                  <w:rFonts w:ascii="Cambria Math" w:hAnsi="Cambria Math"/>
                  <w:sz w:val="28"/>
                  <w:szCs w:val="28"/>
                </w:rPr>
                <m:t>log</m:t>
              </m:r>
            </m:fName>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2</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1</m:t>
                          </m:r>
                        </m:sub>
                      </m:sSub>
                    </m:den>
                  </m:f>
                </m:e>
              </m:d>
            </m:e>
          </m:func>
          <m:r>
            <w:rPr>
              <w:rFonts w:ascii="Cambria Math" w:eastAsiaTheme="minorEastAsia" w:hAnsi="Cambria Math"/>
              <w:sz w:val="28"/>
              <w:szCs w:val="28"/>
            </w:rPr>
            <m:t>=</m:t>
          </m:r>
          <m:func>
            <m:funcPr>
              <m:ctrlPr>
                <w:rPr>
                  <w:rFonts w:ascii="Cambria Math" w:eastAsiaTheme="minorEastAsia" w:hAnsi="Cambria Math"/>
                  <w:i/>
                  <w:sz w:val="28"/>
                  <w:szCs w:val="28"/>
                </w:rPr>
              </m:ctrlPr>
            </m:funcPr>
            <m:fName>
              <m:r>
                <m:rPr>
                  <m:sty m:val="p"/>
                </m:rPr>
                <w:rPr>
                  <w:rFonts w:ascii="Cambria Math" w:hAnsi="Cambria Math"/>
                  <w:sz w:val="28"/>
                  <w:szCs w:val="28"/>
                </w:rPr>
                <m:t>log</m:t>
              </m:r>
            </m:fName>
            <m:e>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den>
                      </m:f>
                    </m:e>
                  </m:d>
                </m:e>
                <m:sup>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1</m:t>
                      </m:r>
                    </m:sub>
                  </m:sSub>
                </m:sup>
              </m:sSup>
            </m:e>
          </m:func>
        </m:oMath>
      </m:oMathPara>
    </w:p>
    <w:p w:rsidR="0098358D" w:rsidRPr="00F11842" w:rsidRDefault="001A02DA" w:rsidP="006669C0">
      <w:pPr>
        <w:spacing w:after="100"/>
        <w:rPr>
          <w:rFonts w:eastAsiaTheme="minorEastAsia"/>
          <w:sz w:val="28"/>
          <w:szCs w:val="28"/>
          <w:lang w:val="en-US"/>
        </w:rPr>
      </w:pPr>
      <m:oMathPara>
        <m:oMathParaPr>
          <m:jc m:val="left"/>
        </m:oMathParaPr>
        <m:oMath>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2</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1</m:t>
                  </m:r>
                </m:sub>
              </m:sSub>
            </m:den>
          </m:f>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den>
                  </m:f>
                </m:e>
              </m:d>
            </m:e>
            <m:sup>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1</m:t>
                  </m:r>
                </m:sub>
              </m:sSub>
            </m:sup>
          </m:sSup>
        </m:oMath>
      </m:oMathPara>
    </w:p>
    <w:p w:rsidR="00F11842" w:rsidRPr="00F11842" w:rsidRDefault="00F11842" w:rsidP="006669C0">
      <w:pPr>
        <w:spacing w:after="100"/>
        <w:rPr>
          <w:rFonts w:eastAsiaTheme="minorEastAsia"/>
          <w:sz w:val="28"/>
          <w:szCs w:val="28"/>
          <w:lang w:val="en-US"/>
        </w:rPr>
      </w:pPr>
    </w:p>
    <w:p w:rsidR="00A976BD" w:rsidRPr="00114EEF" w:rsidRDefault="007F761D" w:rsidP="00114EEF">
      <w:pPr>
        <w:spacing w:after="100"/>
        <w:rPr>
          <w:rFonts w:eastAsiaTheme="minorEastAsia"/>
          <w:sz w:val="28"/>
          <w:szCs w:val="28"/>
        </w:rPr>
      </w:pPr>
      <w:r w:rsidRPr="00114EEF">
        <w:rPr>
          <w:rFonts w:eastAsiaTheme="minorEastAsia"/>
          <w:sz w:val="28"/>
          <w:szCs w:val="28"/>
        </w:rPr>
        <w:t xml:space="preserve">Коефіцієнт </w:t>
      </w:r>
      <w:r w:rsidRPr="00114EEF">
        <w:rPr>
          <w:rFonts w:eastAsiaTheme="minorEastAsia"/>
          <w:sz w:val="28"/>
          <w:szCs w:val="28"/>
          <w:lang w:val="en-US"/>
        </w:rPr>
        <w:t>b</w:t>
      </w:r>
      <w:r w:rsidRPr="00114EEF">
        <w:rPr>
          <w:rFonts w:eastAsiaTheme="minorEastAsia"/>
          <w:sz w:val="28"/>
          <w:szCs w:val="28"/>
          <w:vertAlign w:val="subscript"/>
          <w:lang w:val="en-US"/>
        </w:rPr>
        <w:t>1</w:t>
      </w:r>
      <w:r w:rsidRPr="00114EEF">
        <w:rPr>
          <w:rFonts w:eastAsiaTheme="minorEastAsia"/>
          <w:sz w:val="28"/>
          <w:szCs w:val="28"/>
          <w:lang w:val="en-US"/>
        </w:rPr>
        <w:t xml:space="preserve"> </w:t>
      </w:r>
      <w:r w:rsidRPr="00114EEF">
        <w:rPr>
          <w:rFonts w:eastAsiaTheme="minorEastAsia"/>
          <w:sz w:val="28"/>
          <w:szCs w:val="28"/>
        </w:rPr>
        <w:t xml:space="preserve">в </w:t>
      </w:r>
      <w:r w:rsidR="00F11842" w:rsidRPr="00114EEF">
        <w:rPr>
          <w:rFonts w:eastAsiaTheme="minorEastAsia"/>
          <w:sz w:val="28"/>
          <w:szCs w:val="28"/>
        </w:rPr>
        <w:t xml:space="preserve">моделі </w:t>
      </w:r>
      <m:oMath>
        <m:func>
          <m:funcPr>
            <m:ctrlPr>
              <w:rPr>
                <w:rFonts w:ascii="Cambria Math" w:eastAsiaTheme="minorEastAsia" w:hAnsi="Cambria Math"/>
                <w:i/>
                <w:sz w:val="28"/>
                <w:szCs w:val="28"/>
              </w:rPr>
            </m:ctrlPr>
          </m:funcPr>
          <m:fName>
            <m:r>
              <m:rPr>
                <m:sty m:val="p"/>
              </m:rPr>
              <w:rPr>
                <w:rFonts w:ascii="Cambria Math" w:hAnsi="Cambria Math"/>
                <w:sz w:val="28"/>
                <w:szCs w:val="28"/>
              </w:rPr>
              <m:t>log</m:t>
            </m:r>
          </m:fName>
          <m:e>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1</m:t>
                </m:r>
              </m:sub>
            </m:sSub>
            <m:r>
              <w:rPr>
                <w:rFonts w:ascii="Cambria Math" w:eastAsiaTheme="minorEastAsia" w:hAnsi="Cambria Math"/>
                <w:sz w:val="28"/>
                <w:szCs w:val="28"/>
              </w:rPr>
              <m:t>)</m:t>
            </m:r>
          </m:e>
        </m:func>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0</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1</m:t>
            </m:r>
          </m:sub>
        </m:sSub>
        <m:func>
          <m:funcPr>
            <m:ctrlPr>
              <w:rPr>
                <w:rFonts w:ascii="Cambria Math" w:eastAsiaTheme="minorEastAsia" w:hAnsi="Cambria Math"/>
                <w:i/>
                <w:sz w:val="28"/>
                <w:szCs w:val="28"/>
              </w:rPr>
            </m:ctrlPr>
          </m:funcPr>
          <m:fName>
            <m:r>
              <m:rPr>
                <m:sty m:val="p"/>
              </m:rPr>
              <w:rPr>
                <w:rFonts w:ascii="Cambria Math" w:hAnsi="Cambria Math"/>
                <w:sz w:val="28"/>
                <w:szCs w:val="28"/>
              </w:rPr>
              <m:t>log(</m:t>
            </m:r>
          </m:fName>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m:t>
            </m:r>
          </m:e>
        </m:func>
      </m:oMath>
      <w:r w:rsidRPr="00114EEF">
        <w:rPr>
          <w:rFonts w:eastAsiaTheme="minorEastAsia"/>
          <w:sz w:val="28"/>
          <w:szCs w:val="28"/>
        </w:rPr>
        <w:t xml:space="preserve">, </w:t>
      </w:r>
      <w:r w:rsidR="00F1408A" w:rsidRPr="00114EEF">
        <w:rPr>
          <w:rFonts w:eastAsiaTheme="minorEastAsia"/>
          <w:sz w:val="28"/>
          <w:szCs w:val="28"/>
        </w:rPr>
        <w:t xml:space="preserve">показує наскільки процентів </w:t>
      </w:r>
      <w:r w:rsidR="007F5414" w:rsidRPr="00114EEF">
        <w:rPr>
          <w:rFonts w:eastAsiaTheme="minorEastAsia"/>
          <w:sz w:val="28"/>
          <w:szCs w:val="28"/>
        </w:rPr>
        <w:t>зміниться</w:t>
      </w:r>
      <w:r w:rsidR="00F1408A" w:rsidRPr="00114EEF">
        <w:rPr>
          <w:rFonts w:eastAsiaTheme="minorEastAsia"/>
          <w:sz w:val="28"/>
          <w:szCs w:val="28"/>
        </w:rPr>
        <w:t xml:space="preserve"> значення залежної змінної, при </w:t>
      </w:r>
      <w:r w:rsidR="007F5414" w:rsidRPr="00114EEF">
        <w:rPr>
          <w:rFonts w:eastAsiaTheme="minorEastAsia"/>
          <w:sz w:val="28"/>
          <w:szCs w:val="28"/>
        </w:rPr>
        <w:t>зміні</w:t>
      </w:r>
      <w:r w:rsidR="00F1408A" w:rsidRPr="00114EEF">
        <w:rPr>
          <w:rFonts w:eastAsiaTheme="minorEastAsia"/>
          <w:sz w:val="28"/>
          <w:szCs w:val="28"/>
        </w:rPr>
        <w:t xml:space="preserve"> предиктора на 1%.</w:t>
      </w:r>
    </w:p>
    <w:p w:rsidR="004264EE" w:rsidRPr="00114EEF" w:rsidRDefault="00F11842" w:rsidP="00114EEF">
      <w:pPr>
        <w:spacing w:after="100"/>
        <w:rPr>
          <w:sz w:val="28"/>
          <w:szCs w:val="28"/>
        </w:rPr>
      </w:pPr>
      <w:r w:rsidRPr="00114EEF">
        <w:rPr>
          <w:rFonts w:eastAsiaTheme="minorEastAsia"/>
          <w:sz w:val="28"/>
          <w:szCs w:val="28"/>
        </w:rPr>
        <w:t xml:space="preserve">Коефіцієнт </w:t>
      </w:r>
      <w:r w:rsidRPr="00114EEF">
        <w:rPr>
          <w:rFonts w:eastAsiaTheme="minorEastAsia"/>
          <w:sz w:val="28"/>
          <w:szCs w:val="28"/>
          <w:lang w:val="en-US"/>
        </w:rPr>
        <w:t>b</w:t>
      </w:r>
      <w:r w:rsidRPr="00114EEF">
        <w:rPr>
          <w:rFonts w:eastAsiaTheme="minorEastAsia"/>
          <w:sz w:val="28"/>
          <w:szCs w:val="28"/>
          <w:vertAlign w:val="subscript"/>
          <w:lang w:val="en-US"/>
        </w:rPr>
        <w:t>1</w:t>
      </w:r>
      <w:r w:rsidRPr="00114EEF">
        <w:rPr>
          <w:rFonts w:eastAsiaTheme="minorEastAsia"/>
          <w:sz w:val="28"/>
          <w:szCs w:val="28"/>
          <w:lang w:val="en-US"/>
        </w:rPr>
        <w:t xml:space="preserve"> </w:t>
      </w:r>
      <w:r w:rsidRPr="00114EEF">
        <w:rPr>
          <w:rFonts w:eastAsiaTheme="minorEastAsia"/>
          <w:sz w:val="28"/>
          <w:szCs w:val="28"/>
        </w:rPr>
        <w:t xml:space="preserve">в моделі </w:t>
      </w:r>
      <m:oMath>
        <m:func>
          <m:funcPr>
            <m:ctrlPr>
              <w:rPr>
                <w:rFonts w:ascii="Cambria Math" w:eastAsiaTheme="minorEastAsia" w:hAnsi="Cambria Math"/>
                <w:i/>
                <w:sz w:val="28"/>
                <w:szCs w:val="28"/>
              </w:rPr>
            </m:ctrlPr>
          </m:funcPr>
          <m:fName>
            <m:r>
              <m:rPr>
                <m:sty m:val="p"/>
              </m:rPr>
              <w:rPr>
                <w:rFonts w:ascii="Cambria Math" w:hAnsi="Cambria Math"/>
                <w:sz w:val="28"/>
                <w:szCs w:val="28"/>
              </w:rPr>
              <m:t>log</m:t>
            </m:r>
          </m:fName>
          <m:e>
            <m:r>
              <w:rPr>
                <w:rFonts w:ascii="Cambria Math" w:eastAsiaTheme="minorEastAsia" w:hAnsi="Cambria Math"/>
                <w:sz w:val="28"/>
                <w:szCs w:val="28"/>
              </w:rPr>
              <m:t>(y)</m:t>
            </m:r>
          </m:e>
        </m:func>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0</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1</m:t>
            </m:r>
          </m:sub>
        </m:sSub>
        <m:r>
          <w:rPr>
            <w:rFonts w:ascii="Cambria Math" w:eastAsiaTheme="minorEastAsia" w:hAnsi="Cambria Math"/>
            <w:sz w:val="28"/>
            <w:szCs w:val="28"/>
          </w:rPr>
          <m:t>x</m:t>
        </m:r>
      </m:oMath>
      <w:r w:rsidRPr="00114EEF">
        <w:rPr>
          <w:rFonts w:eastAsiaTheme="minorEastAsia"/>
          <w:sz w:val="28"/>
          <w:szCs w:val="28"/>
        </w:rPr>
        <w:t>, показує, що при одиничній зміні змінної</w:t>
      </w:r>
      <w:r w:rsidR="009E61D0" w:rsidRPr="00114EEF">
        <w:rPr>
          <w:rFonts w:eastAsiaTheme="minorEastAsia"/>
          <w:sz w:val="28"/>
          <w:szCs w:val="28"/>
          <w:lang w:val="en-US"/>
        </w:rPr>
        <w:t xml:space="preserve"> </w:t>
      </w:r>
      <m:oMath>
        <m:r>
          <w:rPr>
            <w:rFonts w:ascii="Cambria Math" w:eastAsiaTheme="minorEastAsia" w:hAnsi="Cambria Math"/>
            <w:sz w:val="28"/>
            <w:szCs w:val="28"/>
          </w:rPr>
          <m:t>x</m:t>
        </m:r>
      </m:oMath>
      <w:r w:rsidRPr="00114EEF">
        <w:rPr>
          <w:rFonts w:eastAsiaTheme="minorEastAsia"/>
          <w:sz w:val="28"/>
          <w:szCs w:val="28"/>
        </w:rPr>
        <w:t xml:space="preserve">, змінна </w:t>
      </w:r>
      <m:oMath>
        <m:r>
          <w:rPr>
            <w:rFonts w:ascii="Cambria Math" w:eastAsiaTheme="minorEastAsia" w:hAnsi="Cambria Math"/>
            <w:sz w:val="28"/>
            <w:szCs w:val="28"/>
          </w:rPr>
          <m:t>y</m:t>
        </m:r>
      </m:oMath>
      <w:r w:rsidR="009E61D0" w:rsidRPr="00114EEF">
        <w:rPr>
          <w:rFonts w:eastAsiaTheme="minorEastAsia"/>
          <w:sz w:val="28"/>
          <w:szCs w:val="28"/>
          <w:lang w:val="en-US"/>
        </w:rPr>
        <w:t xml:space="preserve"> </w:t>
      </w:r>
      <w:r w:rsidRPr="00114EEF">
        <w:rPr>
          <w:rFonts w:eastAsiaTheme="minorEastAsia"/>
          <w:sz w:val="28"/>
          <w:szCs w:val="28"/>
        </w:rPr>
        <w:t xml:space="preserve">в середньому змінюється на </w:t>
      </w:r>
      <m:oMath>
        <m:r>
          <w:rPr>
            <w:rFonts w:ascii="Cambria Math" w:eastAsiaTheme="minorEastAsia" w:hAnsi="Cambria Math"/>
            <w:sz w:val="28"/>
            <w:szCs w:val="28"/>
          </w:rPr>
          <m:t>100×</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1</m:t>
            </m:r>
          </m:sub>
        </m:sSub>
      </m:oMath>
      <w:r w:rsidRPr="00114EEF">
        <w:rPr>
          <w:rFonts w:eastAsiaTheme="minorEastAsia"/>
          <w:sz w:val="28"/>
          <w:szCs w:val="28"/>
        </w:rPr>
        <w:t>відсотків.</w:t>
      </w:r>
    </w:p>
    <w:p w:rsidR="002E6205" w:rsidRDefault="00F11842" w:rsidP="00114EEF">
      <w:pPr>
        <w:spacing w:after="100"/>
        <w:rPr>
          <w:rFonts w:eastAsiaTheme="minorEastAsia"/>
          <w:sz w:val="28"/>
          <w:szCs w:val="28"/>
          <w:lang w:val="en-US"/>
        </w:rPr>
      </w:pPr>
      <w:r w:rsidRPr="00114EEF">
        <w:rPr>
          <w:rFonts w:eastAsiaTheme="minorEastAsia"/>
          <w:sz w:val="28"/>
          <w:szCs w:val="28"/>
        </w:rPr>
        <w:t xml:space="preserve">Коефіцієнт </w:t>
      </w:r>
      <w:r w:rsidRPr="00114EEF">
        <w:rPr>
          <w:rFonts w:eastAsiaTheme="minorEastAsia"/>
          <w:sz w:val="28"/>
          <w:szCs w:val="28"/>
          <w:lang w:val="en-US"/>
        </w:rPr>
        <w:t>b</w:t>
      </w:r>
      <w:r w:rsidRPr="00114EEF">
        <w:rPr>
          <w:rFonts w:eastAsiaTheme="minorEastAsia"/>
          <w:sz w:val="28"/>
          <w:szCs w:val="28"/>
          <w:vertAlign w:val="subscript"/>
          <w:lang w:val="en-US"/>
        </w:rPr>
        <w:t>1</w:t>
      </w:r>
      <w:r w:rsidRPr="00114EEF">
        <w:rPr>
          <w:rFonts w:eastAsiaTheme="minorEastAsia"/>
          <w:sz w:val="28"/>
          <w:szCs w:val="28"/>
          <w:lang w:val="en-US"/>
        </w:rPr>
        <w:t xml:space="preserve"> </w:t>
      </w:r>
      <w:r w:rsidRPr="00114EEF">
        <w:rPr>
          <w:rFonts w:eastAsiaTheme="minorEastAsia"/>
          <w:sz w:val="28"/>
          <w:szCs w:val="28"/>
        </w:rPr>
        <w:t>в моделі</w:t>
      </w:r>
      <w:r w:rsidRPr="00114EEF">
        <w:rPr>
          <w:rFonts w:eastAsiaTheme="minorEastAsia"/>
          <w:sz w:val="28"/>
          <w:szCs w:val="28"/>
          <w:lang w:val="en-US"/>
        </w:rPr>
        <w:t xml:space="preserve"> </w:t>
      </w:r>
      <m:oMath>
        <m:r>
          <w:rPr>
            <w:rFonts w:ascii="Cambria Math" w:eastAsiaTheme="minorEastAsia" w:hAnsi="Cambria Math"/>
            <w:sz w:val="28"/>
            <w:szCs w:val="28"/>
            <w:lang w:val="en-US"/>
          </w:rPr>
          <m:t>y</m:t>
        </m:r>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0</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1</m:t>
            </m:r>
          </m:sub>
        </m:sSub>
        <m:func>
          <m:funcPr>
            <m:ctrlPr>
              <w:rPr>
                <w:rFonts w:ascii="Cambria Math" w:eastAsiaTheme="minorEastAsia" w:hAnsi="Cambria Math"/>
                <w:i/>
                <w:sz w:val="28"/>
                <w:szCs w:val="28"/>
              </w:rPr>
            </m:ctrlPr>
          </m:funcPr>
          <m:fName>
            <m:r>
              <m:rPr>
                <m:sty m:val="p"/>
              </m:rPr>
              <w:rPr>
                <w:rFonts w:ascii="Cambria Math" w:hAnsi="Cambria Math"/>
                <w:sz w:val="28"/>
                <w:szCs w:val="28"/>
              </w:rPr>
              <m:t>log(</m:t>
            </m:r>
          </m:fName>
          <m:e>
            <m:r>
              <w:rPr>
                <w:rFonts w:ascii="Cambria Math" w:eastAsiaTheme="minorEastAsia" w:hAnsi="Cambria Math"/>
                <w:sz w:val="28"/>
                <w:szCs w:val="28"/>
              </w:rPr>
              <m:t>x)</m:t>
            </m:r>
          </m:e>
        </m:func>
      </m:oMath>
      <w:r w:rsidRPr="00114EEF">
        <w:rPr>
          <w:rFonts w:eastAsiaTheme="minorEastAsia"/>
          <w:sz w:val="28"/>
          <w:szCs w:val="28"/>
        </w:rPr>
        <w:t xml:space="preserve">, показує, що зміна на 1% по </w:t>
      </w:r>
      <m:oMath>
        <m:r>
          <w:rPr>
            <w:rFonts w:ascii="Cambria Math" w:eastAsiaTheme="minorEastAsia" w:hAnsi="Cambria Math"/>
            <w:sz w:val="28"/>
            <w:szCs w:val="28"/>
          </w:rPr>
          <m:t>x</m:t>
        </m:r>
      </m:oMath>
      <w:r w:rsidR="009E61D0" w:rsidRPr="00114EEF">
        <w:rPr>
          <w:rFonts w:eastAsiaTheme="minorEastAsia"/>
          <w:sz w:val="28"/>
          <w:szCs w:val="28"/>
        </w:rPr>
        <w:t xml:space="preserve"> </w:t>
      </w:r>
      <w:r w:rsidRPr="00114EEF">
        <w:rPr>
          <w:rFonts w:eastAsiaTheme="minorEastAsia"/>
          <w:sz w:val="28"/>
          <w:szCs w:val="28"/>
        </w:rPr>
        <w:t>в середньому</w:t>
      </w:r>
      <w:r w:rsidR="004D2793" w:rsidRPr="00114EEF">
        <w:rPr>
          <w:rFonts w:eastAsiaTheme="minorEastAsia"/>
          <w:sz w:val="28"/>
          <w:szCs w:val="28"/>
        </w:rPr>
        <w:t xml:space="preserve"> призводить до</w:t>
      </w:r>
      <m:oMath>
        <m:r>
          <w:rPr>
            <w:rFonts w:ascii="Cambria Math" w:eastAsiaTheme="minorEastAsia" w:hAnsi="Cambria Math"/>
            <w:sz w:val="28"/>
            <w:szCs w:val="28"/>
            <w:lang w:val="en-US"/>
          </w:rPr>
          <m:t xml:space="preserve"> </m:t>
        </m:r>
        <m:r>
          <w:rPr>
            <w:rFonts w:ascii="Cambria Math" w:eastAsiaTheme="minorEastAsia" w:hAnsi="Cambria Math"/>
            <w:sz w:val="28"/>
            <w:szCs w:val="28"/>
          </w:rPr>
          <m:t>0.01×</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1</m:t>
            </m:r>
          </m:sub>
        </m:sSub>
      </m:oMath>
      <w:r w:rsidR="005C75A2" w:rsidRPr="00114EEF">
        <w:rPr>
          <w:rFonts w:eastAsiaTheme="minorEastAsia"/>
          <w:sz w:val="28"/>
          <w:szCs w:val="28"/>
        </w:rPr>
        <w:t xml:space="preserve"> зміни по змінній</w:t>
      </w:r>
      <w:r w:rsidRPr="00114EEF">
        <w:rPr>
          <w:rFonts w:eastAsiaTheme="minorEastAsia"/>
          <w:sz w:val="28"/>
          <w:szCs w:val="28"/>
        </w:rPr>
        <w:t xml:space="preserve"> </w:t>
      </w:r>
      <m:oMath>
        <m:r>
          <w:rPr>
            <w:rFonts w:ascii="Cambria Math" w:eastAsiaTheme="minorEastAsia" w:hAnsi="Cambria Math"/>
            <w:sz w:val="28"/>
            <w:szCs w:val="28"/>
          </w:rPr>
          <m:t>y</m:t>
        </m:r>
      </m:oMath>
      <w:r w:rsidRPr="00114EEF">
        <w:rPr>
          <w:rFonts w:eastAsiaTheme="minorEastAsia"/>
          <w:sz w:val="28"/>
          <w:szCs w:val="28"/>
        </w:rPr>
        <w:t>.</w:t>
      </w:r>
    </w:p>
    <w:p w:rsidR="00114EEF" w:rsidRDefault="00114EEF" w:rsidP="00114EEF">
      <w:pPr>
        <w:spacing w:after="100"/>
        <w:rPr>
          <w:rFonts w:eastAsiaTheme="minorEastAsia"/>
          <w:sz w:val="28"/>
          <w:szCs w:val="28"/>
          <w:lang w:val="en-US"/>
        </w:rPr>
      </w:pPr>
    </w:p>
    <w:p w:rsidR="00114EEF" w:rsidRDefault="00971507" w:rsidP="00114EEF">
      <w:pPr>
        <w:spacing w:after="100"/>
        <w:rPr>
          <w:rFonts w:eastAsiaTheme="minorEastAsia"/>
          <w:sz w:val="28"/>
          <w:szCs w:val="28"/>
        </w:rPr>
      </w:pPr>
      <w:r>
        <w:rPr>
          <w:rFonts w:eastAsiaTheme="minorEastAsia"/>
          <w:sz w:val="28"/>
          <w:szCs w:val="28"/>
        </w:rPr>
        <w:t xml:space="preserve">Часто </w:t>
      </w:r>
      <w:r w:rsidR="008A52EF">
        <w:rPr>
          <w:rFonts w:eastAsiaTheme="minorEastAsia"/>
          <w:sz w:val="28"/>
          <w:szCs w:val="28"/>
        </w:rPr>
        <w:t xml:space="preserve">при підозрі на не лінійність зв’язку між ознаками, </w:t>
      </w:r>
      <w:r>
        <w:rPr>
          <w:rFonts w:eastAsiaTheme="minorEastAsia"/>
          <w:sz w:val="28"/>
          <w:szCs w:val="28"/>
        </w:rPr>
        <w:t xml:space="preserve">не виконується вимога </w:t>
      </w:r>
      <w:r w:rsidRPr="00971507">
        <w:rPr>
          <w:rFonts w:eastAsiaTheme="minorEastAsia"/>
          <w:b/>
          <w:sz w:val="28"/>
          <w:szCs w:val="28"/>
        </w:rPr>
        <w:t>нормальності розподілу залишків</w:t>
      </w:r>
      <w:r w:rsidR="008A52EF">
        <w:rPr>
          <w:rFonts w:eastAsiaTheme="minorEastAsia"/>
          <w:b/>
          <w:sz w:val="28"/>
          <w:szCs w:val="28"/>
        </w:rPr>
        <w:t xml:space="preserve"> </w:t>
      </w:r>
      <w:r w:rsidR="008A52EF">
        <w:rPr>
          <w:rFonts w:eastAsiaTheme="minorEastAsia"/>
          <w:sz w:val="28"/>
          <w:szCs w:val="28"/>
        </w:rPr>
        <w:t>–</w:t>
      </w:r>
      <w:r w:rsidR="008A52EF">
        <w:rPr>
          <w:rFonts w:eastAsiaTheme="minorEastAsia"/>
          <w:b/>
          <w:sz w:val="28"/>
          <w:szCs w:val="28"/>
        </w:rPr>
        <w:t xml:space="preserve"> </w:t>
      </w:r>
      <w:r w:rsidR="008A52EF">
        <w:rPr>
          <w:rFonts w:eastAsiaTheme="minorEastAsia"/>
          <w:sz w:val="28"/>
          <w:szCs w:val="28"/>
        </w:rPr>
        <w:t>розподіл залишків буде значимо відрізнятись від</w:t>
      </w:r>
      <w:r w:rsidR="001E0E34">
        <w:rPr>
          <w:rFonts w:eastAsiaTheme="minorEastAsia"/>
          <w:sz w:val="28"/>
          <w:szCs w:val="28"/>
        </w:rPr>
        <w:t xml:space="preserve"> </w:t>
      </w:r>
      <w:r w:rsidR="008A52EF">
        <w:rPr>
          <w:rFonts w:eastAsiaTheme="minorEastAsia"/>
          <w:sz w:val="28"/>
          <w:szCs w:val="28"/>
        </w:rPr>
        <w:t>нормально</w:t>
      </w:r>
      <w:r>
        <w:rPr>
          <w:rFonts w:eastAsiaTheme="minorEastAsia"/>
          <w:sz w:val="28"/>
          <w:szCs w:val="28"/>
        </w:rPr>
        <w:t>.</w:t>
      </w:r>
      <w:r w:rsidR="00012FB8">
        <w:rPr>
          <w:rFonts w:eastAsiaTheme="minorEastAsia"/>
          <w:sz w:val="28"/>
          <w:szCs w:val="28"/>
        </w:rPr>
        <w:t xml:space="preserve"> </w:t>
      </w:r>
      <w:r w:rsidR="0005413D">
        <w:rPr>
          <w:rFonts w:eastAsiaTheme="minorEastAsia"/>
          <w:sz w:val="28"/>
          <w:szCs w:val="28"/>
        </w:rPr>
        <w:t>Після трансформації Тюки або логарифмічної трансформації і приведення зв’язку до лінійного має виконуватись і вимога нормальності розподілу залишків.</w:t>
      </w:r>
    </w:p>
    <w:p w:rsidR="00D84FA1" w:rsidRDefault="00D84FA1" w:rsidP="00114EEF">
      <w:pPr>
        <w:spacing w:after="100"/>
        <w:rPr>
          <w:rFonts w:eastAsiaTheme="minorEastAsia"/>
          <w:sz w:val="28"/>
          <w:szCs w:val="28"/>
        </w:rPr>
      </w:pPr>
    </w:p>
    <w:p w:rsidR="00D84FA1" w:rsidRDefault="00D84FA1" w:rsidP="00114EEF">
      <w:pPr>
        <w:spacing w:after="100"/>
        <w:rPr>
          <w:sz w:val="28"/>
          <w:szCs w:val="28"/>
        </w:rPr>
      </w:pPr>
      <w:r>
        <w:rPr>
          <w:b/>
          <w:sz w:val="28"/>
          <w:szCs w:val="28"/>
        </w:rPr>
        <w:t>Тран</w:t>
      </w:r>
      <w:r w:rsidR="00A6547E">
        <w:rPr>
          <w:b/>
          <w:sz w:val="28"/>
          <w:szCs w:val="28"/>
        </w:rPr>
        <w:t>сформація Бокса</w:t>
      </w:r>
      <w:r>
        <w:rPr>
          <w:b/>
          <w:sz w:val="28"/>
          <w:szCs w:val="28"/>
        </w:rPr>
        <w:t>-</w:t>
      </w:r>
      <w:r w:rsidRPr="00D84FA1">
        <w:rPr>
          <w:b/>
          <w:sz w:val="28"/>
          <w:szCs w:val="28"/>
        </w:rPr>
        <w:t>Кокса</w:t>
      </w:r>
      <w:r w:rsidRPr="00D84FA1">
        <w:rPr>
          <w:sz w:val="28"/>
          <w:szCs w:val="28"/>
        </w:rPr>
        <w:t xml:space="preserve"> (</w:t>
      </w:r>
      <w:r w:rsidRPr="00D84FA1">
        <w:rPr>
          <w:sz w:val="28"/>
          <w:szCs w:val="28"/>
          <w:lang w:val="en-US"/>
        </w:rPr>
        <w:t>Box-Cox transformation</w:t>
      </w:r>
      <w:r w:rsidRPr="00D84FA1">
        <w:rPr>
          <w:sz w:val="28"/>
          <w:szCs w:val="28"/>
        </w:rPr>
        <w:t>)</w:t>
      </w:r>
      <w:r>
        <w:rPr>
          <w:sz w:val="28"/>
          <w:szCs w:val="28"/>
        </w:rPr>
        <w:t xml:space="preserve"> </w:t>
      </w:r>
      <w:r w:rsidR="006B7695">
        <w:rPr>
          <w:sz w:val="28"/>
          <w:szCs w:val="28"/>
        </w:rPr>
        <w:t>–</w:t>
      </w:r>
      <w:r>
        <w:rPr>
          <w:sz w:val="28"/>
          <w:szCs w:val="28"/>
        </w:rPr>
        <w:t xml:space="preserve"> </w:t>
      </w:r>
      <w:r w:rsidR="006B7695" w:rsidRPr="006B7695">
        <w:rPr>
          <w:sz w:val="28"/>
          <w:szCs w:val="28"/>
        </w:rPr>
        <w:t>метод</w:t>
      </w:r>
      <w:r w:rsidR="006B7695">
        <w:rPr>
          <w:sz w:val="28"/>
          <w:szCs w:val="28"/>
        </w:rPr>
        <w:t xml:space="preserve"> </w:t>
      </w:r>
      <w:r w:rsidR="006B7695" w:rsidRPr="006B7695">
        <w:rPr>
          <w:sz w:val="28"/>
          <w:szCs w:val="28"/>
        </w:rPr>
        <w:t xml:space="preserve">трансформації даних. В регресії він використовується для трансформації залежної змінної у випадку, якщо у нас є ненормальний розподіл </w:t>
      </w:r>
      <w:r w:rsidR="00983461">
        <w:rPr>
          <w:sz w:val="28"/>
          <w:szCs w:val="28"/>
        </w:rPr>
        <w:t>залишків</w:t>
      </w:r>
      <w:r w:rsidR="00BC0461">
        <w:rPr>
          <w:sz w:val="28"/>
          <w:szCs w:val="28"/>
        </w:rPr>
        <w:t xml:space="preserve"> і/</w:t>
      </w:r>
      <w:r w:rsidR="006B7695" w:rsidRPr="006B7695">
        <w:rPr>
          <w:sz w:val="28"/>
          <w:szCs w:val="28"/>
        </w:rPr>
        <w:t xml:space="preserve">або </w:t>
      </w:r>
      <w:r w:rsidR="00B8704F" w:rsidRPr="006B7695">
        <w:rPr>
          <w:sz w:val="28"/>
          <w:szCs w:val="28"/>
        </w:rPr>
        <w:t>не лінійність</w:t>
      </w:r>
      <w:r w:rsidR="006B7695" w:rsidRPr="006B7695">
        <w:rPr>
          <w:sz w:val="28"/>
          <w:szCs w:val="28"/>
        </w:rPr>
        <w:t xml:space="preserve"> взаємозв'язку, а та</w:t>
      </w:r>
      <w:r w:rsidR="00B8704F">
        <w:rPr>
          <w:sz w:val="28"/>
          <w:szCs w:val="28"/>
        </w:rPr>
        <w:t>кож в разі гетероскедастичності:</w:t>
      </w:r>
    </w:p>
    <w:p w:rsidR="00B8704F" w:rsidRPr="00B8704F" w:rsidRDefault="001A02DA" w:rsidP="00B8704F">
      <w:pPr>
        <w:spacing w:after="100"/>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y</m:t>
            </m:r>
          </m:e>
          <m:sub>
            <m:r>
              <w:rPr>
                <w:rFonts w:ascii="Cambria Math" w:eastAsiaTheme="minorEastAsia" w:hAnsi="Cambria Math"/>
                <w:sz w:val="28"/>
                <w:szCs w:val="28"/>
              </w:rPr>
              <m:t>new</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y</m:t>
                </m:r>
              </m:e>
              <m:sup>
                <m:r>
                  <w:rPr>
                    <w:rFonts w:ascii="Cambria Math" w:eastAsiaTheme="minorEastAsia" w:hAnsi="Cambria Math"/>
                    <w:sz w:val="28"/>
                    <w:szCs w:val="28"/>
                  </w:rPr>
                  <m:t>p</m:t>
                </m:r>
              </m:sup>
            </m:sSup>
            <m:r>
              <w:rPr>
                <w:rFonts w:ascii="Cambria Math" w:eastAsiaTheme="minorEastAsia" w:hAnsi="Cambria Math"/>
                <w:sz w:val="28"/>
                <w:szCs w:val="28"/>
              </w:rPr>
              <m:t>-1</m:t>
            </m:r>
          </m:num>
          <m:den>
            <m:r>
              <w:rPr>
                <w:rFonts w:ascii="Cambria Math" w:eastAsiaTheme="minorEastAsia" w:hAnsi="Cambria Math"/>
                <w:sz w:val="28"/>
                <w:szCs w:val="28"/>
              </w:rPr>
              <m:t>p</m:t>
            </m:r>
          </m:den>
        </m:f>
      </m:oMath>
      <w:r w:rsidR="00B8704F">
        <w:rPr>
          <w:rFonts w:eastAsiaTheme="minorEastAsia"/>
          <w:sz w:val="28"/>
          <w:szCs w:val="28"/>
        </w:rPr>
        <w:t xml:space="preserve">, якщо </w:t>
      </w:r>
      <m:oMath>
        <m:r>
          <w:rPr>
            <w:rFonts w:ascii="Cambria Math" w:eastAsiaTheme="minorEastAsia" w:hAnsi="Cambria Math"/>
            <w:sz w:val="28"/>
            <w:szCs w:val="28"/>
            <w:lang w:val="en-US"/>
          </w:rPr>
          <m:t>p</m:t>
        </m:r>
        <m:r>
          <w:rPr>
            <w:rFonts w:ascii="Cambria Math" w:eastAsiaTheme="minorEastAsia" w:hAnsi="Cambria Math"/>
            <w:sz w:val="28"/>
            <w:szCs w:val="28"/>
          </w:rPr>
          <m:t>≠0</m:t>
        </m:r>
      </m:oMath>
    </w:p>
    <w:p w:rsidR="00B8704F" w:rsidRPr="00B8704F" w:rsidRDefault="001A02DA" w:rsidP="00B8704F">
      <w:pPr>
        <w:spacing w:after="100"/>
        <w:rPr>
          <w:rFonts w:eastAsiaTheme="minorEastAsia"/>
          <w:sz w:val="28"/>
          <w:szCs w:val="28"/>
          <w:lang w:val="en-US"/>
        </w:rPr>
      </w:pP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y</m:t>
            </m:r>
          </m:e>
          <m:sub>
            <m:r>
              <w:rPr>
                <w:rFonts w:ascii="Cambria Math" w:eastAsiaTheme="minorEastAsia" w:hAnsi="Cambria Math"/>
                <w:sz w:val="28"/>
                <w:szCs w:val="28"/>
              </w:rPr>
              <m:t>new</m:t>
            </m:r>
          </m:sub>
        </m:sSub>
        <m:r>
          <w:rPr>
            <w:rFonts w:ascii="Cambria Math" w:eastAsiaTheme="minorEastAsia" w:hAnsi="Cambria Math"/>
            <w:sz w:val="28"/>
            <w:szCs w:val="28"/>
          </w:rPr>
          <m:t>=</m:t>
        </m:r>
        <m:func>
          <m:funcPr>
            <m:ctrlPr>
              <w:rPr>
                <w:rFonts w:ascii="Cambria Math" w:eastAsiaTheme="minorEastAsia" w:hAnsi="Cambria Math"/>
                <w:i/>
                <w:sz w:val="28"/>
                <w:szCs w:val="28"/>
              </w:rPr>
            </m:ctrlPr>
          </m:funcPr>
          <m:fName>
            <m:r>
              <m:rPr>
                <m:sty m:val="p"/>
              </m:rPr>
              <w:rPr>
                <w:rFonts w:ascii="Cambria Math" w:hAnsi="Cambria Math"/>
                <w:sz w:val="28"/>
                <w:szCs w:val="28"/>
              </w:rPr>
              <m:t>log(</m:t>
            </m:r>
          </m:fName>
          <m:e>
            <m:r>
              <w:rPr>
                <w:rFonts w:ascii="Cambria Math" w:eastAsiaTheme="minorEastAsia" w:hAnsi="Cambria Math"/>
                <w:sz w:val="28"/>
                <w:szCs w:val="28"/>
              </w:rPr>
              <m:t>y)</m:t>
            </m:r>
          </m:e>
        </m:func>
      </m:oMath>
      <w:r w:rsidR="00B8704F">
        <w:rPr>
          <w:rFonts w:eastAsiaTheme="minorEastAsia"/>
          <w:sz w:val="28"/>
          <w:szCs w:val="28"/>
        </w:rPr>
        <w:t xml:space="preserve">, якщо </w:t>
      </w:r>
      <m:oMath>
        <m:r>
          <w:rPr>
            <w:rFonts w:ascii="Cambria Math" w:eastAsiaTheme="minorEastAsia" w:hAnsi="Cambria Math"/>
            <w:sz w:val="28"/>
            <w:szCs w:val="28"/>
            <w:lang w:val="en-US"/>
          </w:rPr>
          <m:t>p</m:t>
        </m:r>
        <m:r>
          <w:rPr>
            <w:rFonts w:ascii="Cambria Math" w:eastAsiaTheme="minorEastAsia" w:hAnsi="Cambria Math"/>
            <w:sz w:val="28"/>
            <w:szCs w:val="28"/>
          </w:rPr>
          <m:t>=0</m:t>
        </m:r>
      </m:oMath>
    </w:p>
    <w:p w:rsidR="00B8704F" w:rsidRDefault="00A27763" w:rsidP="00114EEF">
      <w:pPr>
        <w:spacing w:after="100"/>
        <w:rPr>
          <w:sz w:val="28"/>
          <w:szCs w:val="28"/>
        </w:rPr>
      </w:pPr>
      <w:r>
        <w:rPr>
          <w:sz w:val="28"/>
          <w:szCs w:val="28"/>
        </w:rPr>
        <w:t xml:space="preserve">Параметр </w:t>
      </w:r>
      <m:oMath>
        <m:r>
          <w:rPr>
            <w:rFonts w:ascii="Cambria Math" w:eastAsiaTheme="minorEastAsia" w:hAnsi="Cambria Math"/>
            <w:sz w:val="28"/>
            <w:szCs w:val="28"/>
            <w:lang w:val="en-US"/>
          </w:rPr>
          <m:t>p</m:t>
        </m:r>
      </m:oMath>
      <w:r w:rsidR="00424225" w:rsidRPr="00424225">
        <w:rPr>
          <w:sz w:val="28"/>
          <w:szCs w:val="28"/>
        </w:rPr>
        <w:t xml:space="preserve"> підбирається</w:t>
      </w:r>
      <w:r w:rsidR="00424225">
        <w:rPr>
          <w:sz w:val="28"/>
          <w:szCs w:val="28"/>
        </w:rPr>
        <w:t xml:space="preserve"> для отримання найкращого результату.</w:t>
      </w:r>
    </w:p>
    <w:p w:rsidR="00A27763" w:rsidRDefault="00A27763" w:rsidP="00114EEF">
      <w:pPr>
        <w:spacing w:after="100"/>
        <w:rPr>
          <w:sz w:val="28"/>
          <w:szCs w:val="28"/>
        </w:rPr>
      </w:pPr>
    </w:p>
    <w:p w:rsidR="009F23DF" w:rsidRDefault="009F23DF" w:rsidP="009F23DF">
      <w:pPr>
        <w:spacing w:after="100"/>
        <w:rPr>
          <w:rFonts w:eastAsiaTheme="minorEastAsia"/>
          <w:b/>
          <w:sz w:val="28"/>
          <w:szCs w:val="28"/>
        </w:rPr>
      </w:pPr>
      <w:r>
        <w:rPr>
          <w:b/>
          <w:sz w:val="28"/>
          <w:szCs w:val="28"/>
          <w:lang w:val="en-US"/>
        </w:rPr>
        <w:t xml:space="preserve">Lecture </w:t>
      </w:r>
      <w:r>
        <w:rPr>
          <w:b/>
          <w:sz w:val="28"/>
          <w:szCs w:val="28"/>
        </w:rPr>
        <w:t xml:space="preserve">4 </w:t>
      </w:r>
      <w:r>
        <w:rPr>
          <w:rFonts w:eastAsiaTheme="minorEastAsia"/>
          <w:b/>
          <w:sz w:val="28"/>
          <w:szCs w:val="28"/>
        </w:rPr>
        <w:t>П</w:t>
      </w:r>
      <w:r w:rsidRPr="009F23DF">
        <w:rPr>
          <w:rFonts w:eastAsiaTheme="minorEastAsia"/>
          <w:b/>
          <w:sz w:val="28"/>
          <w:szCs w:val="28"/>
        </w:rPr>
        <w:t>роблема гетероскедастичності</w:t>
      </w:r>
    </w:p>
    <w:p w:rsidR="00E01BDF" w:rsidRDefault="00E01BDF" w:rsidP="00E01BDF">
      <w:pPr>
        <w:spacing w:after="100"/>
        <w:rPr>
          <w:rFonts w:eastAsiaTheme="minorEastAsia"/>
          <w:sz w:val="28"/>
          <w:szCs w:val="28"/>
        </w:rPr>
      </w:pPr>
      <w:r>
        <w:rPr>
          <w:rFonts w:eastAsiaTheme="minorEastAsia"/>
          <w:b/>
          <w:sz w:val="28"/>
          <w:szCs w:val="28"/>
        </w:rPr>
        <w:t>Г</w:t>
      </w:r>
      <w:r w:rsidRPr="00E01BDF">
        <w:rPr>
          <w:rFonts w:eastAsiaTheme="minorEastAsia"/>
          <w:b/>
          <w:sz w:val="28"/>
          <w:szCs w:val="28"/>
        </w:rPr>
        <w:t>омоскедастичність</w:t>
      </w:r>
      <w:r w:rsidRPr="00E01BDF">
        <w:rPr>
          <w:rFonts w:eastAsiaTheme="minorEastAsia"/>
          <w:sz w:val="28"/>
          <w:szCs w:val="28"/>
        </w:rPr>
        <w:t xml:space="preserve"> – незалежність дисперсії випадкових складових від номера спостереження (постійна мінливість залишків на всіх рівнях незалежної змінної)</w:t>
      </w:r>
      <w:r w:rsidR="00A462DB">
        <w:rPr>
          <w:rFonts w:eastAsiaTheme="minorEastAsia"/>
          <w:sz w:val="28"/>
          <w:szCs w:val="28"/>
        </w:rPr>
        <w:t>.</w:t>
      </w:r>
    </w:p>
    <w:p w:rsidR="009F23DF" w:rsidRDefault="00B16686" w:rsidP="00114EEF">
      <w:pPr>
        <w:spacing w:after="100"/>
        <w:rPr>
          <w:rFonts w:eastAsiaTheme="minorEastAsia"/>
          <w:sz w:val="28"/>
          <w:szCs w:val="28"/>
          <w:lang w:val="en-US"/>
        </w:rPr>
      </w:pPr>
      <w:r>
        <w:rPr>
          <w:rFonts w:eastAsiaTheme="minorEastAsia"/>
          <w:sz w:val="28"/>
          <w:szCs w:val="28"/>
        </w:rPr>
        <w:t xml:space="preserve">Відповідність вимозі </w:t>
      </w:r>
      <w:r w:rsidRPr="00B16686">
        <w:rPr>
          <w:rFonts w:eastAsiaTheme="minorEastAsia"/>
          <w:b/>
          <w:sz w:val="28"/>
          <w:szCs w:val="28"/>
        </w:rPr>
        <w:t>гомоскедастичності</w:t>
      </w:r>
      <w:r>
        <w:rPr>
          <w:rFonts w:eastAsiaTheme="minorEastAsia"/>
          <w:sz w:val="28"/>
          <w:szCs w:val="28"/>
        </w:rPr>
        <w:t xml:space="preserve"> можна визначити, </w:t>
      </w:r>
      <w:r w:rsidRPr="00B16686">
        <w:rPr>
          <w:rFonts w:eastAsiaTheme="minorEastAsia"/>
          <w:b/>
          <w:sz w:val="28"/>
          <w:szCs w:val="28"/>
        </w:rPr>
        <w:t>нарисувавши графік залишків</w:t>
      </w:r>
      <w:r w:rsidR="009B40E3">
        <w:rPr>
          <w:rFonts w:eastAsiaTheme="minorEastAsia"/>
          <w:b/>
          <w:sz w:val="28"/>
          <w:szCs w:val="28"/>
        </w:rPr>
        <w:t xml:space="preserve"> </w:t>
      </w:r>
      <w:r w:rsidR="009B40E3">
        <w:rPr>
          <w:rFonts w:eastAsiaTheme="minorEastAsia"/>
          <w:sz w:val="28"/>
          <w:szCs w:val="28"/>
        </w:rPr>
        <w:t xml:space="preserve">(в </w:t>
      </w:r>
      <w:r w:rsidR="009B40E3">
        <w:rPr>
          <w:rFonts w:eastAsiaTheme="minorEastAsia"/>
          <w:sz w:val="28"/>
          <w:szCs w:val="28"/>
          <w:lang w:val="en-US"/>
        </w:rPr>
        <w:t xml:space="preserve">python - </w:t>
      </w:r>
      <w:r w:rsidR="009B40E3" w:rsidRPr="009B40E3">
        <w:rPr>
          <w:rFonts w:eastAsiaTheme="minorEastAsia"/>
          <w:sz w:val="28"/>
          <w:szCs w:val="28"/>
          <w:lang w:val="en-US"/>
        </w:rPr>
        <w:t>seaborn.residplot</w:t>
      </w:r>
      <w:r w:rsidR="009B40E3">
        <w:rPr>
          <w:rFonts w:eastAsiaTheme="minorEastAsia"/>
          <w:sz w:val="28"/>
          <w:szCs w:val="28"/>
        </w:rPr>
        <w:t>)</w:t>
      </w:r>
      <w:r>
        <w:rPr>
          <w:rFonts w:eastAsiaTheme="minorEastAsia"/>
          <w:sz w:val="28"/>
          <w:szCs w:val="28"/>
        </w:rPr>
        <w:t>.</w:t>
      </w:r>
    </w:p>
    <w:p w:rsidR="0027136A" w:rsidRDefault="00EC4AE9" w:rsidP="00114EEF">
      <w:pPr>
        <w:spacing w:after="100"/>
        <w:rPr>
          <w:sz w:val="28"/>
          <w:szCs w:val="28"/>
        </w:rPr>
      </w:pPr>
      <w:r w:rsidRPr="00EC4AE9">
        <w:rPr>
          <w:sz w:val="28"/>
          <w:szCs w:val="28"/>
        </w:rPr>
        <w:lastRenderedPageBreak/>
        <w:t>Якщо побудувати регресію, де залежною змінною буде квадрат зал</w:t>
      </w:r>
      <w:r>
        <w:rPr>
          <w:sz w:val="28"/>
          <w:szCs w:val="28"/>
        </w:rPr>
        <w:t xml:space="preserve">ишків моделі </w:t>
      </w:r>
      <m:oMath>
        <m:r>
          <w:rPr>
            <w:rFonts w:ascii="Cambria Math" w:hAnsi="Cambria Math"/>
            <w:sz w:val="28"/>
            <w:szCs w:val="28"/>
          </w:rPr>
          <m:t xml:space="preserve">y </m:t>
        </m:r>
        <m:r>
          <w:rPr>
            <w:rFonts w:ascii="Cambria Math" w:eastAsiaTheme="minorEastAsia" w:hAnsi="Cambria Math"/>
            <w:sz w:val="28"/>
            <w:szCs w:val="28"/>
            <w:lang w:val="en-US"/>
          </w:rPr>
          <m:t xml:space="preserve">~ </m:t>
        </m:r>
        <m:r>
          <w:rPr>
            <w:rFonts w:ascii="Cambria Math" w:eastAsiaTheme="minorEastAsia" w:hAnsi="Cambria Math"/>
            <w:sz w:val="28"/>
            <w:szCs w:val="28"/>
          </w:rPr>
          <m:t>x</m:t>
        </m:r>
      </m:oMath>
      <w:r>
        <w:rPr>
          <w:sz w:val="28"/>
          <w:szCs w:val="28"/>
        </w:rPr>
        <w:t xml:space="preserve">, а незалежною змінною буде предиктор </w:t>
      </w:r>
      <m:oMath>
        <m:r>
          <w:rPr>
            <w:rFonts w:ascii="Cambria Math" w:eastAsiaTheme="minorEastAsia" w:hAnsi="Cambria Math"/>
            <w:sz w:val="28"/>
            <w:szCs w:val="28"/>
          </w:rPr>
          <m:t>x</m:t>
        </m:r>
      </m:oMath>
      <w:r w:rsidRPr="00EC4AE9">
        <w:rPr>
          <w:sz w:val="28"/>
          <w:szCs w:val="28"/>
        </w:rPr>
        <w:t xml:space="preserve">, і в цій моделі виявиться високий і значимий R квадрат, це означає, що в даних є </w:t>
      </w:r>
      <w:r w:rsidR="005F4A8D">
        <w:rPr>
          <w:b/>
          <w:sz w:val="28"/>
          <w:szCs w:val="28"/>
        </w:rPr>
        <w:t>гетероскедастичність</w:t>
      </w:r>
      <w:r w:rsidRPr="00EC4AE9">
        <w:rPr>
          <w:sz w:val="28"/>
          <w:szCs w:val="28"/>
        </w:rPr>
        <w:t>.</w:t>
      </w:r>
      <w:r w:rsidR="001777A3">
        <w:rPr>
          <w:sz w:val="28"/>
          <w:szCs w:val="28"/>
        </w:rPr>
        <w:t xml:space="preserve"> Так працює </w:t>
      </w:r>
      <w:r w:rsidR="001777A3" w:rsidRPr="001777A3">
        <w:rPr>
          <w:b/>
          <w:sz w:val="28"/>
          <w:szCs w:val="28"/>
        </w:rPr>
        <w:t>тест Уайта</w:t>
      </w:r>
      <w:r w:rsidR="001777A3">
        <w:rPr>
          <w:sz w:val="28"/>
          <w:szCs w:val="28"/>
        </w:rPr>
        <w:t>.</w:t>
      </w:r>
      <w:r w:rsidR="0027136A">
        <w:rPr>
          <w:sz w:val="28"/>
          <w:szCs w:val="28"/>
        </w:rPr>
        <w:t xml:space="preserve"> </w:t>
      </w:r>
    </w:p>
    <w:p w:rsidR="00BB33A5" w:rsidRDefault="0027136A" w:rsidP="00114EEF">
      <w:pPr>
        <w:spacing w:after="100"/>
        <w:rPr>
          <w:sz w:val="28"/>
          <w:szCs w:val="28"/>
        </w:rPr>
      </w:pPr>
      <w:r>
        <w:rPr>
          <w:sz w:val="28"/>
          <w:szCs w:val="28"/>
        </w:rPr>
        <w:t xml:space="preserve">Також існує </w:t>
      </w:r>
      <w:r w:rsidRPr="002F040D">
        <w:rPr>
          <w:b/>
          <w:sz w:val="28"/>
          <w:szCs w:val="28"/>
        </w:rPr>
        <w:t>тест</w:t>
      </w:r>
      <w:r>
        <w:rPr>
          <w:sz w:val="28"/>
          <w:szCs w:val="28"/>
        </w:rPr>
        <w:t xml:space="preserve"> </w:t>
      </w:r>
      <w:r w:rsidRPr="0027136A">
        <w:rPr>
          <w:b/>
          <w:sz w:val="28"/>
          <w:szCs w:val="28"/>
        </w:rPr>
        <w:t>Бройша-Паґана</w:t>
      </w:r>
      <w:r w:rsidR="00EB1BFD">
        <w:rPr>
          <w:sz w:val="28"/>
          <w:szCs w:val="28"/>
        </w:rPr>
        <w:t xml:space="preserve"> – в якості залежної змінно беруть залишки</w:t>
      </w:r>
      <w:r w:rsidR="00AC170B">
        <w:rPr>
          <w:sz w:val="28"/>
          <w:szCs w:val="28"/>
        </w:rPr>
        <w:t xml:space="preserve"> </w:t>
      </w:r>
      <w:r w:rsidR="00763711">
        <w:rPr>
          <w:sz w:val="28"/>
          <w:szCs w:val="28"/>
        </w:rPr>
        <w:t xml:space="preserve">моделі </w:t>
      </w:r>
      <m:oMath>
        <m:r>
          <w:rPr>
            <w:rFonts w:ascii="Cambria Math" w:hAnsi="Cambria Math"/>
            <w:sz w:val="28"/>
            <w:szCs w:val="28"/>
          </w:rPr>
          <m:t xml:space="preserve">y </m:t>
        </m:r>
        <m:r>
          <w:rPr>
            <w:rFonts w:ascii="Cambria Math" w:eastAsiaTheme="minorEastAsia" w:hAnsi="Cambria Math"/>
            <w:sz w:val="28"/>
            <w:szCs w:val="28"/>
            <w:lang w:val="en-US"/>
          </w:rPr>
          <m:t xml:space="preserve">~ </m:t>
        </m:r>
        <m:r>
          <w:rPr>
            <w:rFonts w:ascii="Cambria Math" w:eastAsiaTheme="minorEastAsia" w:hAnsi="Cambria Math"/>
            <w:sz w:val="28"/>
            <w:szCs w:val="28"/>
          </w:rPr>
          <m:t>x</m:t>
        </m:r>
      </m:oMath>
      <w:r w:rsidR="00763711">
        <w:rPr>
          <w:sz w:val="28"/>
          <w:szCs w:val="28"/>
        </w:rPr>
        <w:t>,</w:t>
      </w:r>
      <w:r w:rsidR="00EB1BFD">
        <w:rPr>
          <w:sz w:val="28"/>
          <w:szCs w:val="28"/>
        </w:rPr>
        <w:t xml:space="preserve"> </w:t>
      </w:r>
      <w:r w:rsidR="00250206">
        <w:rPr>
          <w:sz w:val="28"/>
          <w:szCs w:val="28"/>
        </w:rPr>
        <w:t xml:space="preserve">а незалежною змінною буде предиктор </w:t>
      </w:r>
      <m:oMath>
        <m:r>
          <w:rPr>
            <w:rFonts w:ascii="Cambria Math" w:eastAsiaTheme="minorEastAsia" w:hAnsi="Cambria Math"/>
            <w:sz w:val="28"/>
            <w:szCs w:val="28"/>
          </w:rPr>
          <m:t>x</m:t>
        </m:r>
      </m:oMath>
      <w:r w:rsidR="00250206">
        <w:rPr>
          <w:rFonts w:eastAsiaTheme="minorEastAsia"/>
          <w:sz w:val="28"/>
          <w:szCs w:val="28"/>
        </w:rPr>
        <w:t>.</w:t>
      </w:r>
    </w:p>
    <w:p w:rsidR="003E0ECE" w:rsidRDefault="003E0ECE" w:rsidP="00114EEF">
      <w:pPr>
        <w:spacing w:after="100"/>
        <w:rPr>
          <w:sz w:val="28"/>
          <w:szCs w:val="28"/>
        </w:rPr>
      </w:pPr>
    </w:p>
    <w:p w:rsidR="001B3AFE" w:rsidRDefault="001B3AFE" w:rsidP="00114EEF">
      <w:pPr>
        <w:spacing w:after="100"/>
        <w:rPr>
          <w:sz w:val="28"/>
          <w:szCs w:val="28"/>
        </w:rPr>
      </w:pPr>
      <w:r>
        <w:rPr>
          <w:sz w:val="28"/>
          <w:szCs w:val="28"/>
        </w:rPr>
        <w:t xml:space="preserve">Для вирішення </w:t>
      </w:r>
      <w:r w:rsidRPr="009A0692">
        <w:rPr>
          <w:b/>
          <w:sz w:val="28"/>
          <w:szCs w:val="28"/>
        </w:rPr>
        <w:t>проблеми гетероскедастичності</w:t>
      </w:r>
      <w:r>
        <w:rPr>
          <w:sz w:val="28"/>
          <w:szCs w:val="28"/>
        </w:rPr>
        <w:t xml:space="preserve">, варто </w:t>
      </w:r>
      <w:r w:rsidRPr="009A0692">
        <w:rPr>
          <w:b/>
          <w:sz w:val="28"/>
          <w:szCs w:val="28"/>
        </w:rPr>
        <w:t>застосувати трансформацію даних</w:t>
      </w:r>
      <w:r w:rsidR="00B514EF">
        <w:rPr>
          <w:b/>
          <w:sz w:val="28"/>
          <w:szCs w:val="28"/>
        </w:rPr>
        <w:t xml:space="preserve"> </w:t>
      </w:r>
      <w:r w:rsidR="00B514EF">
        <w:rPr>
          <w:sz w:val="28"/>
          <w:szCs w:val="28"/>
        </w:rPr>
        <w:t>(квадрати або логарифми)</w:t>
      </w:r>
      <w:r>
        <w:rPr>
          <w:sz w:val="28"/>
          <w:szCs w:val="28"/>
        </w:rPr>
        <w:t>.</w:t>
      </w:r>
    </w:p>
    <w:p w:rsidR="009B5FF3" w:rsidRDefault="009B5FF3" w:rsidP="00114EEF">
      <w:pPr>
        <w:spacing w:after="100"/>
        <w:rPr>
          <w:sz w:val="28"/>
          <w:szCs w:val="28"/>
        </w:rPr>
      </w:pPr>
    </w:p>
    <w:p w:rsidR="009B5FF3" w:rsidRDefault="009B5FF3" w:rsidP="009B5FF3">
      <w:pPr>
        <w:spacing w:after="100"/>
        <w:rPr>
          <w:rFonts w:eastAsiaTheme="minorEastAsia"/>
          <w:b/>
          <w:sz w:val="28"/>
          <w:szCs w:val="28"/>
        </w:rPr>
      </w:pPr>
      <w:r>
        <w:rPr>
          <w:b/>
          <w:sz w:val="28"/>
          <w:szCs w:val="28"/>
          <w:lang w:val="en-US"/>
        </w:rPr>
        <w:t xml:space="preserve">Lecture </w:t>
      </w:r>
      <w:r>
        <w:rPr>
          <w:b/>
          <w:sz w:val="28"/>
          <w:szCs w:val="28"/>
        </w:rPr>
        <w:t xml:space="preserve">4 </w:t>
      </w:r>
      <w:r>
        <w:rPr>
          <w:rFonts w:eastAsiaTheme="minorEastAsia"/>
          <w:b/>
          <w:sz w:val="28"/>
          <w:szCs w:val="28"/>
        </w:rPr>
        <w:t>Мультиколінеарність</w:t>
      </w:r>
    </w:p>
    <w:p w:rsidR="009B5FF3" w:rsidRDefault="006E4B4D" w:rsidP="00114EEF">
      <w:pPr>
        <w:spacing w:after="100"/>
        <w:rPr>
          <w:rFonts w:eastAsiaTheme="minorEastAsia"/>
          <w:sz w:val="28"/>
          <w:szCs w:val="28"/>
        </w:rPr>
      </w:pPr>
      <w:r>
        <w:rPr>
          <w:rFonts w:eastAsiaTheme="minorEastAsia"/>
          <w:b/>
          <w:sz w:val="28"/>
          <w:szCs w:val="28"/>
        </w:rPr>
        <w:t xml:space="preserve">Мультиколінеарність </w:t>
      </w:r>
      <w:r>
        <w:rPr>
          <w:rFonts w:eastAsiaTheme="minorEastAsia"/>
          <w:sz w:val="28"/>
          <w:szCs w:val="28"/>
        </w:rPr>
        <w:t xml:space="preserve">– наявність лінійного зв’язку між </w:t>
      </w:r>
      <w:r w:rsidR="004854A9">
        <w:rPr>
          <w:rFonts w:eastAsiaTheme="minorEastAsia"/>
          <w:sz w:val="28"/>
          <w:szCs w:val="28"/>
        </w:rPr>
        <w:t>пре</w:t>
      </w:r>
      <w:r>
        <w:rPr>
          <w:rFonts w:eastAsiaTheme="minorEastAsia"/>
          <w:sz w:val="28"/>
          <w:szCs w:val="28"/>
        </w:rPr>
        <w:t>дикторами.</w:t>
      </w:r>
    </w:p>
    <w:p w:rsidR="00B61610" w:rsidRDefault="00B61610" w:rsidP="00114EEF">
      <w:pPr>
        <w:spacing w:after="100"/>
        <w:rPr>
          <w:rFonts w:eastAsiaTheme="minorEastAsia"/>
          <w:sz w:val="28"/>
          <w:szCs w:val="28"/>
        </w:rPr>
      </w:pPr>
      <w:r w:rsidRPr="00B61610">
        <w:rPr>
          <w:rFonts w:eastAsiaTheme="minorEastAsia"/>
          <w:b/>
          <w:sz w:val="28"/>
          <w:szCs w:val="28"/>
        </w:rPr>
        <w:t>Повна мультиколінеарність</w:t>
      </w:r>
      <w:r>
        <w:rPr>
          <w:rFonts w:eastAsiaTheme="minorEastAsia"/>
          <w:sz w:val="28"/>
          <w:szCs w:val="28"/>
        </w:rPr>
        <w:t xml:space="preserve"> – наявність лінійного зв’язку між предикторами  з </w:t>
      </w:r>
      <w:r w:rsidR="0062705B">
        <w:rPr>
          <w:rFonts w:eastAsiaTheme="minorEastAsia"/>
          <w:sz w:val="28"/>
          <w:szCs w:val="28"/>
        </w:rPr>
        <w:t>коефіцієнтом кореляції, який рівний</w:t>
      </w:r>
      <w:r>
        <w:rPr>
          <w:rFonts w:eastAsiaTheme="minorEastAsia"/>
          <w:sz w:val="28"/>
          <w:szCs w:val="28"/>
        </w:rPr>
        <w:t xml:space="preserve"> 1</w:t>
      </w:r>
      <w:r w:rsidR="0062705B">
        <w:rPr>
          <w:rFonts w:eastAsiaTheme="minorEastAsia"/>
          <w:sz w:val="28"/>
          <w:szCs w:val="28"/>
        </w:rPr>
        <w:t xml:space="preserve"> або </w:t>
      </w:r>
      <w:r w:rsidR="00712D45">
        <w:rPr>
          <w:rFonts w:eastAsiaTheme="minorEastAsia"/>
          <w:sz w:val="28"/>
          <w:szCs w:val="28"/>
        </w:rPr>
        <w:t>-</w:t>
      </w:r>
      <w:r w:rsidR="0062705B">
        <w:rPr>
          <w:rFonts w:eastAsiaTheme="minorEastAsia"/>
          <w:sz w:val="28"/>
          <w:szCs w:val="28"/>
        </w:rPr>
        <w:t>1</w:t>
      </w:r>
      <w:r>
        <w:rPr>
          <w:rFonts w:eastAsiaTheme="minorEastAsia"/>
          <w:sz w:val="28"/>
          <w:szCs w:val="28"/>
        </w:rPr>
        <w:t>.</w:t>
      </w:r>
      <w:r w:rsidR="00C045ED">
        <w:rPr>
          <w:rFonts w:eastAsiaTheme="minorEastAsia"/>
          <w:sz w:val="28"/>
          <w:szCs w:val="28"/>
        </w:rPr>
        <w:t xml:space="preserve"> Може виникнути коли:</w:t>
      </w:r>
    </w:p>
    <w:p w:rsidR="00C045ED" w:rsidRDefault="00C045ED" w:rsidP="00C045ED">
      <w:pPr>
        <w:pStyle w:val="ListParagraph"/>
        <w:numPr>
          <w:ilvl w:val="0"/>
          <w:numId w:val="27"/>
        </w:numPr>
        <w:spacing w:after="100"/>
        <w:rPr>
          <w:rFonts w:eastAsiaTheme="minorEastAsia"/>
          <w:sz w:val="28"/>
          <w:szCs w:val="28"/>
        </w:rPr>
      </w:pPr>
      <w:r>
        <w:rPr>
          <w:rFonts w:eastAsiaTheme="minorEastAsia"/>
          <w:sz w:val="28"/>
          <w:szCs w:val="28"/>
        </w:rPr>
        <w:t xml:space="preserve">Помилково зібрані </w:t>
      </w:r>
      <w:r w:rsidRPr="00C045ED">
        <w:rPr>
          <w:rFonts w:eastAsiaTheme="minorEastAsia"/>
          <w:b/>
          <w:sz w:val="28"/>
          <w:szCs w:val="28"/>
        </w:rPr>
        <w:t>ті ж дані</w:t>
      </w:r>
      <w:r>
        <w:rPr>
          <w:rFonts w:eastAsiaTheme="minorEastAsia"/>
          <w:sz w:val="28"/>
          <w:szCs w:val="28"/>
        </w:rPr>
        <w:t>, але у іншому виді;</w:t>
      </w:r>
    </w:p>
    <w:p w:rsidR="004A0CA0" w:rsidRDefault="001239DE" w:rsidP="00C045ED">
      <w:pPr>
        <w:pStyle w:val="ListParagraph"/>
        <w:numPr>
          <w:ilvl w:val="0"/>
          <w:numId w:val="27"/>
        </w:numPr>
        <w:spacing w:after="100"/>
        <w:rPr>
          <w:rFonts w:eastAsiaTheme="minorEastAsia"/>
          <w:sz w:val="28"/>
          <w:szCs w:val="28"/>
        </w:rPr>
      </w:pPr>
      <w:r>
        <w:rPr>
          <w:rFonts w:eastAsiaTheme="minorEastAsia"/>
          <w:sz w:val="28"/>
          <w:szCs w:val="28"/>
        </w:rPr>
        <w:t xml:space="preserve">При створенні </w:t>
      </w:r>
      <w:r>
        <w:rPr>
          <w:rFonts w:eastAsiaTheme="minorEastAsia"/>
          <w:sz w:val="28"/>
          <w:szCs w:val="28"/>
          <w:lang w:val="en-US"/>
        </w:rPr>
        <w:t>dummy variable</w:t>
      </w:r>
      <w:r>
        <w:rPr>
          <w:rFonts w:eastAsiaTheme="minorEastAsia"/>
          <w:sz w:val="28"/>
          <w:szCs w:val="28"/>
        </w:rPr>
        <w:t>, коли дві колонки показують одну і ту ж інформацію (</w:t>
      </w:r>
      <w:r w:rsidRPr="004A0CA0">
        <w:rPr>
          <w:rFonts w:eastAsiaTheme="minorEastAsia"/>
          <w:color w:val="00B0F0"/>
          <w:sz w:val="28"/>
          <w:szCs w:val="28"/>
        </w:rPr>
        <w:t xml:space="preserve">наприклад колонка </w:t>
      </w:r>
      <w:r w:rsidRPr="004A0CA0">
        <w:rPr>
          <w:rFonts w:eastAsiaTheme="minorEastAsia"/>
          <w:color w:val="00B0F0"/>
          <w:sz w:val="28"/>
          <w:szCs w:val="28"/>
          <w:lang w:val="en-US"/>
        </w:rPr>
        <w:t xml:space="preserve">is_man </w:t>
      </w:r>
      <w:r w:rsidRPr="004A0CA0">
        <w:rPr>
          <w:rFonts w:eastAsiaTheme="minorEastAsia"/>
          <w:color w:val="00B0F0"/>
          <w:sz w:val="28"/>
          <w:szCs w:val="28"/>
        </w:rPr>
        <w:t xml:space="preserve">і колонка </w:t>
      </w:r>
      <w:r w:rsidRPr="004A0CA0">
        <w:rPr>
          <w:rFonts w:eastAsiaTheme="minorEastAsia"/>
          <w:color w:val="00B0F0"/>
          <w:sz w:val="28"/>
          <w:szCs w:val="28"/>
          <w:lang w:val="en-US"/>
        </w:rPr>
        <w:t>is_woman</w:t>
      </w:r>
      <w:r w:rsidRPr="004A0CA0">
        <w:rPr>
          <w:rFonts w:eastAsiaTheme="minorEastAsia"/>
          <w:color w:val="00B0F0"/>
          <w:sz w:val="28"/>
          <w:szCs w:val="28"/>
        </w:rPr>
        <w:t>, одну потрібно видалити</w:t>
      </w:r>
      <w:r>
        <w:rPr>
          <w:rFonts w:eastAsiaTheme="minorEastAsia"/>
          <w:sz w:val="28"/>
          <w:szCs w:val="28"/>
        </w:rPr>
        <w:t>)</w:t>
      </w:r>
      <w:r w:rsidR="004A0CA0">
        <w:rPr>
          <w:rFonts w:eastAsiaTheme="minorEastAsia"/>
          <w:sz w:val="28"/>
          <w:szCs w:val="28"/>
        </w:rPr>
        <w:t>;</w:t>
      </w:r>
    </w:p>
    <w:p w:rsidR="00C045ED" w:rsidRDefault="000143A0" w:rsidP="004A0CA0">
      <w:pPr>
        <w:spacing w:after="100"/>
        <w:rPr>
          <w:rFonts w:eastAsiaTheme="minorEastAsia"/>
          <w:sz w:val="28"/>
          <w:szCs w:val="28"/>
        </w:rPr>
      </w:pPr>
      <w:r>
        <w:rPr>
          <w:rFonts w:eastAsiaTheme="minorEastAsia"/>
          <w:sz w:val="28"/>
          <w:szCs w:val="28"/>
        </w:rPr>
        <w:t xml:space="preserve">Проблема мультиколінеарності виходить із </w:t>
      </w:r>
      <w:r w:rsidRPr="00626D66">
        <w:rPr>
          <w:rFonts w:eastAsiaTheme="minorEastAsia"/>
          <w:b/>
          <w:sz w:val="28"/>
          <w:szCs w:val="28"/>
        </w:rPr>
        <w:t>інтерпретації коефіцієнтів регресії</w:t>
      </w:r>
      <w:r w:rsidR="004A475C">
        <w:rPr>
          <w:rFonts w:eastAsiaTheme="minorEastAsia"/>
          <w:sz w:val="28"/>
          <w:szCs w:val="28"/>
        </w:rPr>
        <w:t xml:space="preserve">: </w:t>
      </w:r>
      <w:r>
        <w:rPr>
          <w:rFonts w:eastAsiaTheme="minorEastAsia"/>
          <w:sz w:val="28"/>
          <w:szCs w:val="28"/>
        </w:rPr>
        <w:t xml:space="preserve">одинична зміна незалежної ознаки приводить до зміни залежної ознаки на значення коефіцієнта біля незалежної, при умові, що </w:t>
      </w:r>
      <w:r w:rsidRPr="00D903A2">
        <w:rPr>
          <w:rFonts w:eastAsiaTheme="minorEastAsia"/>
          <w:b/>
          <w:sz w:val="28"/>
          <w:szCs w:val="28"/>
        </w:rPr>
        <w:t xml:space="preserve">інші </w:t>
      </w:r>
      <w:r w:rsidR="004A475C" w:rsidRPr="00D903A2">
        <w:rPr>
          <w:rFonts w:eastAsiaTheme="minorEastAsia"/>
          <w:b/>
          <w:sz w:val="28"/>
          <w:szCs w:val="28"/>
        </w:rPr>
        <w:t>предиктори</w:t>
      </w:r>
      <w:r w:rsidRPr="00D903A2">
        <w:rPr>
          <w:rFonts w:eastAsiaTheme="minorEastAsia"/>
          <w:b/>
          <w:sz w:val="28"/>
          <w:szCs w:val="28"/>
        </w:rPr>
        <w:t xml:space="preserve"> не міняються</w:t>
      </w:r>
      <w:r>
        <w:rPr>
          <w:rFonts w:eastAsiaTheme="minorEastAsia"/>
          <w:sz w:val="28"/>
          <w:szCs w:val="28"/>
        </w:rPr>
        <w:t xml:space="preserve">. </w:t>
      </w:r>
      <w:r w:rsidR="00D903A2">
        <w:rPr>
          <w:rFonts w:eastAsiaTheme="minorEastAsia"/>
          <w:sz w:val="28"/>
          <w:szCs w:val="28"/>
        </w:rPr>
        <w:t>При високій кореляції між предикторами (мультиколінеарність) при зміні одного предиктора, інший також зміниться.</w:t>
      </w:r>
    </w:p>
    <w:p w:rsidR="00620EC6" w:rsidRDefault="00620EC6" w:rsidP="004A0CA0">
      <w:pPr>
        <w:spacing w:after="100"/>
        <w:rPr>
          <w:rFonts w:eastAsiaTheme="minorEastAsia"/>
          <w:sz w:val="28"/>
          <w:szCs w:val="28"/>
        </w:rPr>
      </w:pPr>
    </w:p>
    <w:p w:rsidR="00620EC6" w:rsidRDefault="006260CC" w:rsidP="004A0CA0">
      <w:pPr>
        <w:spacing w:after="100"/>
        <w:rPr>
          <w:rFonts w:eastAsiaTheme="minorEastAsia"/>
          <w:sz w:val="28"/>
          <w:szCs w:val="28"/>
        </w:rPr>
      </w:pPr>
      <w:r>
        <w:rPr>
          <w:rFonts w:eastAsiaTheme="minorEastAsia"/>
          <w:sz w:val="28"/>
          <w:szCs w:val="28"/>
        </w:rPr>
        <w:t xml:space="preserve">При мультиколінеарності </w:t>
      </w:r>
      <w:r w:rsidRPr="003670FF">
        <w:rPr>
          <w:rFonts w:eastAsiaTheme="minorEastAsia"/>
          <w:b/>
          <w:sz w:val="28"/>
          <w:szCs w:val="28"/>
        </w:rPr>
        <w:t>коефіцієнти</w:t>
      </w:r>
      <w:r>
        <w:rPr>
          <w:rFonts w:eastAsiaTheme="minorEastAsia"/>
          <w:sz w:val="28"/>
          <w:szCs w:val="28"/>
        </w:rPr>
        <w:t xml:space="preserve"> моделі можуть</w:t>
      </w:r>
      <w:r w:rsidR="007C17F2">
        <w:rPr>
          <w:rFonts w:eastAsiaTheme="minorEastAsia"/>
          <w:sz w:val="28"/>
          <w:szCs w:val="28"/>
          <w:lang w:val="en-US"/>
        </w:rPr>
        <w:t xml:space="preserve"> </w:t>
      </w:r>
      <w:r w:rsidR="007C17F2">
        <w:rPr>
          <w:rFonts w:eastAsiaTheme="minorEastAsia"/>
          <w:sz w:val="28"/>
          <w:szCs w:val="28"/>
        </w:rPr>
        <w:t xml:space="preserve">прийняти </w:t>
      </w:r>
      <w:r w:rsidR="007C17F2" w:rsidRPr="00B50A80">
        <w:rPr>
          <w:rFonts w:eastAsiaTheme="minorEastAsia"/>
          <w:b/>
          <w:sz w:val="28"/>
          <w:szCs w:val="28"/>
        </w:rPr>
        <w:t>не логічні значення</w:t>
      </w:r>
      <w:r w:rsidR="007C17F2">
        <w:rPr>
          <w:rFonts w:eastAsiaTheme="minorEastAsia"/>
          <w:sz w:val="28"/>
          <w:szCs w:val="28"/>
        </w:rPr>
        <w:t xml:space="preserve"> (</w:t>
      </w:r>
      <w:r w:rsidR="007C17F2" w:rsidRPr="00B50A80">
        <w:rPr>
          <w:rFonts w:eastAsiaTheme="minorEastAsia"/>
          <w:b/>
          <w:sz w:val="28"/>
          <w:szCs w:val="28"/>
        </w:rPr>
        <w:t>включаючи знак</w:t>
      </w:r>
      <w:r w:rsidR="007C17F2">
        <w:rPr>
          <w:rFonts w:eastAsiaTheme="minorEastAsia"/>
          <w:sz w:val="28"/>
          <w:szCs w:val="28"/>
        </w:rPr>
        <w:t>) і</w:t>
      </w:r>
      <w:r>
        <w:rPr>
          <w:rFonts w:eastAsiaTheme="minorEastAsia"/>
          <w:sz w:val="28"/>
          <w:szCs w:val="28"/>
        </w:rPr>
        <w:t xml:space="preserve"> виявитись </w:t>
      </w:r>
      <w:r w:rsidRPr="003670FF">
        <w:rPr>
          <w:rFonts w:eastAsiaTheme="minorEastAsia"/>
          <w:b/>
          <w:sz w:val="28"/>
          <w:szCs w:val="28"/>
        </w:rPr>
        <w:t>не значимими</w:t>
      </w:r>
      <w:r>
        <w:rPr>
          <w:rFonts w:eastAsiaTheme="minorEastAsia"/>
          <w:sz w:val="28"/>
          <w:szCs w:val="28"/>
        </w:rPr>
        <w:t xml:space="preserve">, при чому сама </w:t>
      </w:r>
      <w:r w:rsidRPr="003670FF">
        <w:rPr>
          <w:rFonts w:eastAsiaTheme="minorEastAsia"/>
          <w:b/>
          <w:sz w:val="28"/>
          <w:szCs w:val="28"/>
        </w:rPr>
        <w:t>модель</w:t>
      </w:r>
      <w:r>
        <w:rPr>
          <w:rFonts w:eastAsiaTheme="minorEastAsia"/>
          <w:sz w:val="28"/>
          <w:szCs w:val="28"/>
        </w:rPr>
        <w:t xml:space="preserve"> (</w:t>
      </w:r>
      <w:r>
        <w:rPr>
          <w:rFonts w:eastAsiaTheme="minorEastAsia"/>
          <w:sz w:val="28"/>
          <w:szCs w:val="28"/>
          <w:lang w:val="en-US"/>
        </w:rPr>
        <w:t>Adjusted R-squared</w:t>
      </w:r>
      <w:r>
        <w:rPr>
          <w:rFonts w:eastAsiaTheme="minorEastAsia"/>
          <w:sz w:val="28"/>
          <w:szCs w:val="28"/>
        </w:rPr>
        <w:t>)</w:t>
      </w:r>
      <w:r>
        <w:rPr>
          <w:rFonts w:eastAsiaTheme="minorEastAsia"/>
          <w:sz w:val="28"/>
          <w:szCs w:val="28"/>
          <w:lang w:val="en-US"/>
        </w:rPr>
        <w:t xml:space="preserve"> </w:t>
      </w:r>
      <w:r w:rsidRPr="003670FF">
        <w:rPr>
          <w:rFonts w:eastAsiaTheme="minorEastAsia"/>
          <w:b/>
          <w:sz w:val="28"/>
          <w:szCs w:val="28"/>
        </w:rPr>
        <w:t>буде значимою</w:t>
      </w:r>
      <w:r>
        <w:rPr>
          <w:rFonts w:eastAsiaTheme="minorEastAsia"/>
          <w:sz w:val="28"/>
          <w:szCs w:val="28"/>
        </w:rPr>
        <w:t xml:space="preserve"> (</w:t>
      </w:r>
      <w:r w:rsidR="00CA1E8A" w:rsidRPr="00CA1E8A">
        <w:rPr>
          <w:rFonts w:eastAsiaTheme="minorEastAsia"/>
          <w:sz w:val="28"/>
          <w:szCs w:val="28"/>
        </w:rPr>
        <w:t>p-value</w:t>
      </w:r>
      <w:r>
        <w:rPr>
          <w:rFonts w:eastAsiaTheme="minorEastAsia"/>
          <w:sz w:val="28"/>
          <w:szCs w:val="28"/>
        </w:rPr>
        <w:t xml:space="preserve">). </w:t>
      </w:r>
    </w:p>
    <w:p w:rsidR="004145DF" w:rsidRDefault="004145DF" w:rsidP="004A0CA0">
      <w:pPr>
        <w:spacing w:after="100"/>
        <w:rPr>
          <w:rFonts w:eastAsiaTheme="minorEastAsia"/>
          <w:sz w:val="28"/>
          <w:szCs w:val="28"/>
        </w:rPr>
      </w:pPr>
      <w:r>
        <w:rPr>
          <w:rFonts w:eastAsiaTheme="minorEastAsia"/>
          <w:sz w:val="28"/>
          <w:szCs w:val="28"/>
        </w:rPr>
        <w:t xml:space="preserve">Але при цьому </w:t>
      </w:r>
      <w:r w:rsidRPr="005111D0">
        <w:rPr>
          <w:rFonts w:eastAsiaTheme="minorEastAsia"/>
          <w:b/>
          <w:sz w:val="28"/>
          <w:szCs w:val="28"/>
        </w:rPr>
        <w:t>мультиколінеарність</w:t>
      </w:r>
      <w:r>
        <w:rPr>
          <w:rFonts w:eastAsiaTheme="minorEastAsia"/>
          <w:sz w:val="28"/>
          <w:szCs w:val="28"/>
        </w:rPr>
        <w:t xml:space="preserve"> </w:t>
      </w:r>
      <w:r w:rsidR="005111D0" w:rsidRPr="005111D0">
        <w:rPr>
          <w:rFonts w:eastAsiaTheme="minorEastAsia"/>
          <w:b/>
          <w:sz w:val="28"/>
          <w:szCs w:val="28"/>
        </w:rPr>
        <w:t>НЕ</w:t>
      </w:r>
      <w:r w:rsidRPr="005111D0">
        <w:rPr>
          <w:rFonts w:eastAsiaTheme="minorEastAsia"/>
          <w:b/>
          <w:sz w:val="28"/>
          <w:szCs w:val="28"/>
        </w:rPr>
        <w:t xml:space="preserve"> впливає </w:t>
      </w:r>
      <w:r w:rsidR="005111D0" w:rsidRPr="005111D0">
        <w:rPr>
          <w:rFonts w:eastAsiaTheme="minorEastAsia"/>
          <w:b/>
          <w:sz w:val="28"/>
          <w:szCs w:val="28"/>
        </w:rPr>
        <w:t xml:space="preserve">на </w:t>
      </w:r>
      <w:r w:rsidRPr="005111D0">
        <w:rPr>
          <w:rFonts w:eastAsiaTheme="minorEastAsia"/>
          <w:b/>
          <w:sz w:val="28"/>
          <w:szCs w:val="28"/>
        </w:rPr>
        <w:t>можливість передбачувати</w:t>
      </w:r>
      <w:r>
        <w:rPr>
          <w:rFonts w:eastAsiaTheme="minorEastAsia"/>
          <w:sz w:val="28"/>
          <w:szCs w:val="28"/>
        </w:rPr>
        <w:t xml:space="preserve"> дані моделлю.</w:t>
      </w:r>
    </w:p>
    <w:p w:rsidR="000D6F00" w:rsidRDefault="00D901AA" w:rsidP="004A0CA0">
      <w:pPr>
        <w:spacing w:after="100"/>
        <w:rPr>
          <w:rFonts w:eastAsiaTheme="minorEastAsia"/>
          <w:sz w:val="28"/>
          <w:szCs w:val="28"/>
        </w:rPr>
      </w:pPr>
      <w:r>
        <w:rPr>
          <w:rFonts w:eastAsiaTheme="minorEastAsia"/>
          <w:sz w:val="28"/>
          <w:szCs w:val="28"/>
        </w:rPr>
        <w:t>Для перевірки на мультиколінеарність можна:</w:t>
      </w:r>
    </w:p>
    <w:p w:rsidR="00D901AA" w:rsidRDefault="00580E1E" w:rsidP="00D901AA">
      <w:pPr>
        <w:pStyle w:val="ListParagraph"/>
        <w:numPr>
          <w:ilvl w:val="0"/>
          <w:numId w:val="27"/>
        </w:numPr>
        <w:spacing w:after="100"/>
        <w:rPr>
          <w:rFonts w:eastAsiaTheme="minorEastAsia"/>
          <w:sz w:val="28"/>
          <w:szCs w:val="28"/>
        </w:rPr>
      </w:pPr>
      <w:r>
        <w:rPr>
          <w:rFonts w:eastAsiaTheme="minorEastAsia"/>
          <w:sz w:val="28"/>
          <w:szCs w:val="28"/>
        </w:rPr>
        <w:t>п</w:t>
      </w:r>
      <w:r w:rsidR="00D901AA">
        <w:rPr>
          <w:rFonts w:eastAsiaTheme="minorEastAsia"/>
          <w:sz w:val="28"/>
          <w:szCs w:val="28"/>
        </w:rPr>
        <w:t xml:space="preserve">обудувати </w:t>
      </w:r>
      <w:r w:rsidR="00D901AA" w:rsidRPr="00D901AA">
        <w:rPr>
          <w:rFonts w:eastAsiaTheme="minorEastAsia"/>
          <w:b/>
          <w:sz w:val="28"/>
          <w:szCs w:val="28"/>
        </w:rPr>
        <w:t>матрицю кореляцій</w:t>
      </w:r>
      <w:r w:rsidR="00D901AA">
        <w:rPr>
          <w:rFonts w:eastAsiaTheme="minorEastAsia"/>
          <w:sz w:val="28"/>
          <w:szCs w:val="28"/>
        </w:rPr>
        <w:t>;</w:t>
      </w:r>
    </w:p>
    <w:p w:rsidR="00417A06" w:rsidRPr="00476C3C" w:rsidRDefault="00580E1E" w:rsidP="00417A06">
      <w:pPr>
        <w:pStyle w:val="ListParagraph"/>
        <w:numPr>
          <w:ilvl w:val="0"/>
          <w:numId w:val="27"/>
        </w:numPr>
        <w:spacing w:after="100"/>
        <w:rPr>
          <w:rFonts w:eastAsiaTheme="minorEastAsia"/>
          <w:sz w:val="28"/>
          <w:szCs w:val="28"/>
        </w:rPr>
      </w:pPr>
      <w:r>
        <w:rPr>
          <w:rFonts w:eastAsiaTheme="minorEastAsia"/>
          <w:sz w:val="28"/>
          <w:szCs w:val="28"/>
        </w:rPr>
        <w:t xml:space="preserve">розрахувати </w:t>
      </w:r>
      <w:r w:rsidRPr="00580E1E">
        <w:rPr>
          <w:rFonts w:eastAsiaTheme="minorEastAsia"/>
          <w:b/>
          <w:sz w:val="28"/>
          <w:szCs w:val="28"/>
        </w:rPr>
        <w:t>VIF (variance inflation factor)</w:t>
      </w:r>
      <w:r>
        <w:rPr>
          <w:rFonts w:eastAsiaTheme="minorEastAsia"/>
          <w:sz w:val="28"/>
          <w:szCs w:val="28"/>
        </w:rPr>
        <w:t xml:space="preserve"> </w:t>
      </w:r>
      <w:r w:rsidR="00417A06">
        <w:rPr>
          <w:rFonts w:eastAsiaTheme="minorEastAsia"/>
          <w:sz w:val="28"/>
          <w:szCs w:val="28"/>
        </w:rPr>
        <w:t>–</w:t>
      </w:r>
      <w:r>
        <w:rPr>
          <w:rFonts w:eastAsiaTheme="minorEastAsia"/>
          <w:sz w:val="28"/>
          <w:szCs w:val="28"/>
        </w:rPr>
        <w:t xml:space="preserve"> </w:t>
      </w:r>
      <w:r w:rsidR="00254255" w:rsidRPr="007B0908">
        <w:rPr>
          <w:rFonts w:eastAsiaTheme="minorEastAsia"/>
          <w:b/>
          <w:sz w:val="28"/>
          <w:szCs w:val="28"/>
        </w:rPr>
        <w:t>коефіцієнт інфляції дисперсії</w:t>
      </w:r>
      <w:r w:rsidR="00254255">
        <w:rPr>
          <w:rFonts w:eastAsiaTheme="minorEastAsia"/>
          <w:sz w:val="28"/>
          <w:szCs w:val="28"/>
        </w:rPr>
        <w:t xml:space="preserve">, </w:t>
      </w:r>
      <w:r w:rsidR="00417A06">
        <w:rPr>
          <w:rFonts w:eastAsiaTheme="minorEastAsia"/>
          <w:sz w:val="28"/>
          <w:szCs w:val="28"/>
        </w:rPr>
        <w:t xml:space="preserve">показує </w:t>
      </w:r>
      <w:r w:rsidR="00212974">
        <w:rPr>
          <w:rFonts w:eastAsiaTheme="minorEastAsia"/>
          <w:sz w:val="28"/>
          <w:szCs w:val="28"/>
        </w:rPr>
        <w:t>наскільки добре</w:t>
      </w:r>
      <w:r w:rsidR="00417A06">
        <w:rPr>
          <w:rFonts w:eastAsiaTheme="minorEastAsia"/>
          <w:sz w:val="28"/>
          <w:szCs w:val="28"/>
        </w:rPr>
        <w:t xml:space="preserve"> вибраний </w:t>
      </w:r>
      <w:r w:rsidR="00EC473E">
        <w:rPr>
          <w:rFonts w:eastAsiaTheme="minorEastAsia"/>
          <w:sz w:val="28"/>
          <w:szCs w:val="28"/>
        </w:rPr>
        <w:t>пре</w:t>
      </w:r>
      <w:r w:rsidR="00417A06">
        <w:rPr>
          <w:rFonts w:eastAsiaTheme="minorEastAsia"/>
          <w:sz w:val="28"/>
          <w:szCs w:val="28"/>
        </w:rPr>
        <w:t>диктор пояснюється іншим</w:t>
      </w:r>
      <w:r w:rsidR="006E3307">
        <w:rPr>
          <w:rFonts w:eastAsiaTheme="minorEastAsia"/>
          <w:sz w:val="28"/>
          <w:szCs w:val="28"/>
        </w:rPr>
        <w:t>и</w:t>
      </w:r>
      <w:r w:rsidR="00417A06">
        <w:rPr>
          <w:rFonts w:eastAsiaTheme="minorEastAsia"/>
          <w:sz w:val="28"/>
          <w:szCs w:val="28"/>
        </w:rPr>
        <w:t xml:space="preserve"> предиктором</w:t>
      </w:r>
      <w:r w:rsidR="006E3307">
        <w:rPr>
          <w:rFonts w:eastAsiaTheme="minorEastAsia"/>
          <w:sz w:val="28"/>
          <w:szCs w:val="28"/>
        </w:rPr>
        <w:t>и</w:t>
      </w:r>
      <w:r>
        <w:rPr>
          <w:rFonts w:eastAsiaTheme="minorEastAsia"/>
          <w:sz w:val="28"/>
          <w:szCs w:val="28"/>
        </w:rPr>
        <w:t>;</w:t>
      </w:r>
    </w:p>
    <w:p w:rsidR="00476C3C" w:rsidRDefault="00476C3C" w:rsidP="00476C3C">
      <w:pPr>
        <w:spacing w:after="100"/>
        <w:rPr>
          <w:rFonts w:eastAsiaTheme="minorEastAsia"/>
          <w:sz w:val="28"/>
          <w:szCs w:val="28"/>
        </w:rPr>
      </w:pPr>
      <m:oMath>
        <m:r>
          <w:rPr>
            <w:rFonts w:ascii="Cambria Math" w:eastAsiaTheme="minorEastAsia" w:hAnsi="Cambria Math"/>
            <w:sz w:val="28"/>
            <w:szCs w:val="28"/>
            <w:lang w:val="en-US"/>
          </w:rPr>
          <w:lastRenderedPageBreak/>
          <m:t>VIF</m:t>
        </m:r>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1-</m:t>
            </m:r>
            <m:sSup>
              <m:sSupPr>
                <m:ctrlPr>
                  <w:rPr>
                    <w:rFonts w:ascii="Cambria Math" w:eastAsiaTheme="minorEastAsia" w:hAnsi="Cambria Math"/>
                    <w:i/>
                    <w:sz w:val="28"/>
                    <w:szCs w:val="28"/>
                  </w:rPr>
                </m:ctrlPr>
              </m:sSupPr>
              <m:e>
                <m:r>
                  <w:rPr>
                    <w:rFonts w:ascii="Cambria Math" w:eastAsiaTheme="minorEastAsia" w:hAnsi="Cambria Math"/>
                    <w:sz w:val="28"/>
                    <w:szCs w:val="28"/>
                  </w:rPr>
                  <m:t>R</m:t>
                </m:r>
              </m:e>
              <m:sup>
                <m:r>
                  <w:rPr>
                    <w:rFonts w:ascii="Cambria Math" w:eastAsiaTheme="minorEastAsia" w:hAnsi="Cambria Math"/>
                    <w:sz w:val="28"/>
                    <w:szCs w:val="28"/>
                  </w:rPr>
                  <m:t>2</m:t>
                </m:r>
              </m:sup>
            </m:sSup>
          </m:den>
        </m:f>
      </m:oMath>
      <w:r>
        <w:rPr>
          <w:rFonts w:eastAsiaTheme="minorEastAsia"/>
          <w:sz w:val="28"/>
          <w:szCs w:val="28"/>
        </w:rPr>
        <w:t xml:space="preserve">, де </w:t>
      </w:r>
      <m:oMath>
        <m:sSup>
          <m:sSupPr>
            <m:ctrlPr>
              <w:rPr>
                <w:rFonts w:ascii="Cambria Math" w:eastAsiaTheme="minorEastAsia" w:hAnsi="Cambria Math"/>
                <w:i/>
                <w:sz w:val="28"/>
                <w:szCs w:val="28"/>
              </w:rPr>
            </m:ctrlPr>
          </m:sSupPr>
          <m:e>
            <m:r>
              <w:rPr>
                <w:rFonts w:ascii="Cambria Math" w:eastAsiaTheme="minorEastAsia" w:hAnsi="Cambria Math"/>
                <w:sz w:val="28"/>
                <w:szCs w:val="28"/>
              </w:rPr>
              <m:t>R</m:t>
            </m:r>
          </m:e>
          <m:sup>
            <m:r>
              <w:rPr>
                <w:rFonts w:ascii="Cambria Math" w:eastAsiaTheme="minorEastAsia" w:hAnsi="Cambria Math"/>
                <w:sz w:val="28"/>
                <w:szCs w:val="28"/>
              </w:rPr>
              <m:t>2</m:t>
            </m:r>
          </m:sup>
        </m:sSup>
      </m:oMath>
      <w:r>
        <w:rPr>
          <w:rFonts w:eastAsiaTheme="minorEastAsia"/>
          <w:sz w:val="28"/>
          <w:szCs w:val="28"/>
        </w:rPr>
        <w:t xml:space="preserve"> </w:t>
      </w:r>
      <w:r>
        <w:rPr>
          <w:rFonts w:eastAsiaTheme="minorEastAsia"/>
          <w:sz w:val="28"/>
          <w:szCs w:val="28"/>
          <w:lang w:val="en-US"/>
        </w:rPr>
        <w:t>–</w:t>
      </w:r>
      <w:r>
        <w:rPr>
          <w:rFonts w:eastAsiaTheme="minorEastAsia"/>
          <w:sz w:val="28"/>
          <w:szCs w:val="28"/>
        </w:rPr>
        <w:t xml:space="preserve"> моделі регресії, де якості залежної змінної стоїть вибраний предиктор, а предиктори</w:t>
      </w:r>
      <w:r w:rsidR="006A1FDE">
        <w:rPr>
          <w:rFonts w:eastAsiaTheme="minorEastAsia"/>
          <w:sz w:val="28"/>
          <w:szCs w:val="28"/>
        </w:rPr>
        <w:t>, які залишились,</w:t>
      </w:r>
      <w:r>
        <w:rPr>
          <w:rFonts w:eastAsiaTheme="minorEastAsia"/>
          <w:sz w:val="28"/>
          <w:szCs w:val="28"/>
        </w:rPr>
        <w:t xml:space="preserve"> будуть незалежними змінними.</w:t>
      </w:r>
    </w:p>
    <w:p w:rsidR="00166FC0" w:rsidRPr="00476C3C" w:rsidRDefault="00166FC0" w:rsidP="00476C3C">
      <w:pPr>
        <w:spacing w:after="100"/>
        <w:rPr>
          <w:rFonts w:eastAsiaTheme="minorEastAsia"/>
          <w:sz w:val="28"/>
          <w:szCs w:val="28"/>
        </w:rPr>
      </w:pPr>
      <w:r>
        <w:rPr>
          <w:rFonts w:eastAsiaTheme="minorEastAsia"/>
          <w:sz w:val="28"/>
          <w:szCs w:val="28"/>
        </w:rPr>
        <w:t xml:space="preserve">Якщо такий </w:t>
      </w:r>
      <m:oMath>
        <m:sSup>
          <m:sSupPr>
            <m:ctrlPr>
              <w:rPr>
                <w:rFonts w:ascii="Cambria Math" w:eastAsiaTheme="minorEastAsia" w:hAnsi="Cambria Math"/>
                <w:i/>
                <w:sz w:val="28"/>
                <w:szCs w:val="28"/>
              </w:rPr>
            </m:ctrlPr>
          </m:sSupPr>
          <m:e>
            <m:r>
              <w:rPr>
                <w:rFonts w:ascii="Cambria Math" w:eastAsiaTheme="minorEastAsia" w:hAnsi="Cambria Math"/>
                <w:sz w:val="28"/>
                <w:szCs w:val="28"/>
              </w:rPr>
              <m:t>R</m:t>
            </m:r>
          </m:e>
          <m:sup>
            <m:r>
              <w:rPr>
                <w:rFonts w:ascii="Cambria Math" w:eastAsiaTheme="minorEastAsia" w:hAnsi="Cambria Math"/>
                <w:sz w:val="28"/>
                <w:szCs w:val="28"/>
              </w:rPr>
              <m:t>2</m:t>
            </m:r>
          </m:sup>
        </m:sSup>
      </m:oMath>
      <w:r>
        <w:rPr>
          <w:rFonts w:eastAsiaTheme="minorEastAsia"/>
          <w:sz w:val="28"/>
          <w:szCs w:val="28"/>
        </w:rPr>
        <w:t xml:space="preserve"> близький до 1, то це значить, що існує сильний </w:t>
      </w:r>
      <w:r w:rsidR="00BB0DAE">
        <w:rPr>
          <w:rFonts w:eastAsiaTheme="minorEastAsia"/>
          <w:sz w:val="28"/>
          <w:szCs w:val="28"/>
        </w:rPr>
        <w:t xml:space="preserve">лінійний </w:t>
      </w:r>
      <w:r>
        <w:rPr>
          <w:rFonts w:eastAsiaTheme="minorEastAsia"/>
          <w:sz w:val="28"/>
          <w:szCs w:val="28"/>
        </w:rPr>
        <w:t xml:space="preserve">зв'язок між даним </w:t>
      </w:r>
      <w:r w:rsidR="003976C7">
        <w:rPr>
          <w:rFonts w:eastAsiaTheme="minorEastAsia"/>
          <w:sz w:val="28"/>
          <w:szCs w:val="28"/>
        </w:rPr>
        <w:t>пре</w:t>
      </w:r>
      <w:r>
        <w:rPr>
          <w:rFonts w:eastAsiaTheme="minorEastAsia"/>
          <w:sz w:val="28"/>
          <w:szCs w:val="28"/>
        </w:rPr>
        <w:t>диктором і іншими не</w:t>
      </w:r>
      <w:r w:rsidR="00925FF6">
        <w:rPr>
          <w:rFonts w:eastAsiaTheme="minorEastAsia"/>
          <w:sz w:val="28"/>
          <w:szCs w:val="28"/>
        </w:rPr>
        <w:t>зал</w:t>
      </w:r>
      <w:r>
        <w:rPr>
          <w:rFonts w:eastAsiaTheme="minorEastAsia"/>
          <w:sz w:val="28"/>
          <w:szCs w:val="28"/>
        </w:rPr>
        <w:t>е</w:t>
      </w:r>
      <w:r w:rsidR="00925FF6">
        <w:rPr>
          <w:rFonts w:eastAsiaTheme="minorEastAsia"/>
          <w:sz w:val="28"/>
          <w:szCs w:val="28"/>
        </w:rPr>
        <w:t>ж</w:t>
      </w:r>
      <w:r>
        <w:rPr>
          <w:rFonts w:eastAsiaTheme="minorEastAsia"/>
          <w:sz w:val="28"/>
          <w:szCs w:val="28"/>
        </w:rPr>
        <w:t>ними змінними.</w:t>
      </w:r>
    </w:p>
    <w:p w:rsidR="00476C3C" w:rsidRDefault="000A273C" w:rsidP="00417A06">
      <w:pPr>
        <w:spacing w:after="100"/>
        <w:rPr>
          <w:rFonts w:eastAsiaTheme="minorEastAsia"/>
          <w:sz w:val="28"/>
          <w:szCs w:val="28"/>
        </w:rPr>
      </w:pPr>
      <w:r>
        <w:rPr>
          <w:rFonts w:eastAsiaTheme="minorEastAsia"/>
          <w:sz w:val="28"/>
          <w:szCs w:val="28"/>
        </w:rPr>
        <w:t xml:space="preserve">Квадратний корінь від </w:t>
      </w:r>
      <m:oMath>
        <m:r>
          <w:rPr>
            <w:rFonts w:ascii="Cambria Math" w:eastAsiaTheme="minorEastAsia" w:hAnsi="Cambria Math"/>
            <w:sz w:val="28"/>
            <w:szCs w:val="28"/>
            <w:lang w:val="en-US"/>
          </w:rPr>
          <m:t>VIF</m:t>
        </m:r>
      </m:oMath>
      <w:r>
        <w:rPr>
          <w:rFonts w:eastAsiaTheme="minorEastAsia"/>
          <w:sz w:val="28"/>
          <w:szCs w:val="28"/>
        </w:rPr>
        <w:t xml:space="preserve"> показує, в скільки разів більша стандартна помилка даного коефіцієнту, </w:t>
      </w:r>
      <w:r w:rsidR="00D1715F">
        <w:rPr>
          <w:rFonts w:eastAsiaTheme="minorEastAsia"/>
          <w:sz w:val="28"/>
          <w:szCs w:val="28"/>
        </w:rPr>
        <w:t xml:space="preserve">у порівнянні із ситуацією, коли б даний </w:t>
      </w:r>
      <w:r w:rsidR="008F5522">
        <w:rPr>
          <w:rFonts w:eastAsiaTheme="minorEastAsia"/>
          <w:sz w:val="28"/>
          <w:szCs w:val="28"/>
        </w:rPr>
        <w:t>пре</w:t>
      </w:r>
      <w:r w:rsidR="00D1715F">
        <w:rPr>
          <w:rFonts w:eastAsiaTheme="minorEastAsia"/>
          <w:sz w:val="28"/>
          <w:szCs w:val="28"/>
        </w:rPr>
        <w:t xml:space="preserve">диктор був би абсолютно незалежний від інших </w:t>
      </w:r>
      <w:r w:rsidR="009B7184">
        <w:rPr>
          <w:rFonts w:eastAsiaTheme="minorEastAsia"/>
          <w:sz w:val="28"/>
          <w:szCs w:val="28"/>
        </w:rPr>
        <w:t>пре</w:t>
      </w:r>
      <w:r w:rsidR="00D1715F">
        <w:rPr>
          <w:rFonts w:eastAsiaTheme="minorEastAsia"/>
          <w:sz w:val="28"/>
          <w:szCs w:val="28"/>
        </w:rPr>
        <w:t>дикторів.</w:t>
      </w:r>
    </w:p>
    <w:p w:rsidR="0096598D" w:rsidRDefault="0096598D" w:rsidP="00417A06">
      <w:pPr>
        <w:spacing w:after="100"/>
        <w:rPr>
          <w:rFonts w:eastAsiaTheme="minorEastAsia"/>
          <w:sz w:val="28"/>
          <w:szCs w:val="28"/>
        </w:rPr>
      </w:pPr>
      <w:r>
        <w:rPr>
          <w:rFonts w:eastAsiaTheme="minorEastAsia"/>
          <w:sz w:val="28"/>
          <w:szCs w:val="28"/>
        </w:rPr>
        <w:t xml:space="preserve">Зазвичай коефіцієнт із </w:t>
      </w:r>
      <m:oMath>
        <m:r>
          <w:rPr>
            <w:rFonts w:ascii="Cambria Math" w:eastAsiaTheme="minorEastAsia" w:hAnsi="Cambria Math"/>
            <w:sz w:val="28"/>
            <w:szCs w:val="28"/>
            <w:lang w:val="en-US"/>
          </w:rPr>
          <m:t>VIF&gt;10</m:t>
        </m:r>
      </m:oMath>
      <w:r>
        <w:rPr>
          <w:rFonts w:eastAsiaTheme="minorEastAsia"/>
          <w:sz w:val="28"/>
          <w:szCs w:val="28"/>
          <w:lang w:val="en-US"/>
        </w:rPr>
        <w:t xml:space="preserve"> </w:t>
      </w:r>
      <w:r w:rsidR="00BB5A3F">
        <w:rPr>
          <w:rFonts w:eastAsiaTheme="minorEastAsia"/>
          <w:sz w:val="28"/>
          <w:szCs w:val="28"/>
        </w:rPr>
        <w:t>пот</w:t>
      </w:r>
      <w:r>
        <w:rPr>
          <w:rFonts w:eastAsiaTheme="minorEastAsia"/>
          <w:sz w:val="28"/>
          <w:szCs w:val="28"/>
        </w:rPr>
        <w:t>р</w:t>
      </w:r>
      <w:r w:rsidR="00BB5A3F">
        <w:rPr>
          <w:rFonts w:eastAsiaTheme="minorEastAsia"/>
          <w:sz w:val="28"/>
          <w:szCs w:val="28"/>
        </w:rPr>
        <w:t>і</w:t>
      </w:r>
      <w:r>
        <w:rPr>
          <w:rFonts w:eastAsiaTheme="minorEastAsia"/>
          <w:sz w:val="28"/>
          <w:szCs w:val="28"/>
        </w:rPr>
        <w:t>бно видаляти з моделі.</w:t>
      </w:r>
    </w:p>
    <w:p w:rsidR="00993DDF" w:rsidRDefault="0035182B" w:rsidP="00417A06">
      <w:pPr>
        <w:spacing w:after="100"/>
        <w:rPr>
          <w:rFonts w:eastAsiaTheme="minorEastAsia"/>
          <w:sz w:val="28"/>
          <w:szCs w:val="28"/>
        </w:rPr>
      </w:pPr>
      <w:r>
        <w:rPr>
          <w:rFonts w:eastAsiaTheme="minorEastAsia"/>
          <w:sz w:val="28"/>
          <w:szCs w:val="28"/>
        </w:rPr>
        <w:t xml:space="preserve">Високе значення </w:t>
      </w:r>
      <m:oMath>
        <m:r>
          <w:rPr>
            <w:rFonts w:ascii="Cambria Math" w:eastAsiaTheme="minorEastAsia" w:hAnsi="Cambria Math"/>
            <w:sz w:val="28"/>
            <w:szCs w:val="28"/>
            <w:lang w:val="en-US"/>
          </w:rPr>
          <m:t>VIF</m:t>
        </m:r>
      </m:oMath>
      <w:r>
        <w:rPr>
          <w:rFonts w:eastAsiaTheme="minorEastAsia"/>
          <w:sz w:val="28"/>
          <w:szCs w:val="28"/>
        </w:rPr>
        <w:t xml:space="preserve"> </w:t>
      </w:r>
      <w:r w:rsidR="004357E4" w:rsidRPr="004357E4">
        <w:rPr>
          <w:rFonts w:eastAsiaTheme="minorEastAsia"/>
          <w:b/>
          <w:sz w:val="28"/>
          <w:szCs w:val="28"/>
        </w:rPr>
        <w:t>НЕ</w:t>
      </w:r>
      <w:r w:rsidRPr="004357E4">
        <w:rPr>
          <w:rFonts w:eastAsiaTheme="minorEastAsia"/>
          <w:b/>
          <w:sz w:val="28"/>
          <w:szCs w:val="28"/>
        </w:rPr>
        <w:t xml:space="preserve"> впливає</w:t>
      </w:r>
      <w:r>
        <w:rPr>
          <w:rFonts w:eastAsiaTheme="minorEastAsia"/>
          <w:sz w:val="28"/>
          <w:szCs w:val="28"/>
        </w:rPr>
        <w:t xml:space="preserve"> на </w:t>
      </w:r>
      <w:r w:rsidR="00A51E5B">
        <w:rPr>
          <w:rFonts w:eastAsiaTheme="minorEastAsia"/>
          <w:sz w:val="28"/>
          <w:szCs w:val="28"/>
        </w:rPr>
        <w:t xml:space="preserve">можливість </w:t>
      </w:r>
      <w:r w:rsidR="00E00407" w:rsidRPr="004357E4">
        <w:rPr>
          <w:rFonts w:eastAsiaTheme="minorEastAsia"/>
          <w:b/>
          <w:sz w:val="28"/>
          <w:szCs w:val="28"/>
        </w:rPr>
        <w:t>прогно</w:t>
      </w:r>
      <w:r w:rsidR="00E4116B" w:rsidRPr="004357E4">
        <w:rPr>
          <w:rFonts w:eastAsiaTheme="minorEastAsia"/>
          <w:b/>
          <w:sz w:val="28"/>
          <w:szCs w:val="28"/>
        </w:rPr>
        <w:t>зування</w:t>
      </w:r>
      <w:r w:rsidR="00E4116B">
        <w:rPr>
          <w:rFonts w:eastAsiaTheme="minorEastAsia"/>
          <w:sz w:val="28"/>
          <w:szCs w:val="28"/>
        </w:rPr>
        <w:t xml:space="preserve"> моделі</w:t>
      </w:r>
      <w:r w:rsidR="0093037E">
        <w:rPr>
          <w:rFonts w:eastAsiaTheme="minorEastAsia"/>
          <w:sz w:val="28"/>
          <w:szCs w:val="28"/>
        </w:rPr>
        <w:t xml:space="preserve">, але </w:t>
      </w:r>
      <w:r w:rsidR="0093037E" w:rsidRPr="004357E4">
        <w:rPr>
          <w:rFonts w:eastAsiaTheme="minorEastAsia"/>
          <w:b/>
          <w:sz w:val="28"/>
          <w:szCs w:val="28"/>
        </w:rPr>
        <w:t>робить не інтерпретованими коефіцієнти</w:t>
      </w:r>
      <w:r w:rsidR="00BE160E">
        <w:rPr>
          <w:rFonts w:eastAsiaTheme="minorEastAsia"/>
          <w:sz w:val="28"/>
          <w:szCs w:val="28"/>
        </w:rPr>
        <w:t xml:space="preserve"> і гіпотези про взаємодію </w:t>
      </w:r>
      <w:r w:rsidR="004E2504">
        <w:rPr>
          <w:rFonts w:eastAsiaTheme="minorEastAsia"/>
          <w:sz w:val="28"/>
          <w:szCs w:val="28"/>
        </w:rPr>
        <w:t>незалежної змінної з кож</w:t>
      </w:r>
      <w:r w:rsidR="00825452">
        <w:rPr>
          <w:rFonts w:eastAsiaTheme="minorEastAsia"/>
          <w:sz w:val="28"/>
          <w:szCs w:val="28"/>
        </w:rPr>
        <w:t>н</w:t>
      </w:r>
      <w:r w:rsidR="004E2504">
        <w:rPr>
          <w:rFonts w:eastAsiaTheme="minorEastAsia"/>
          <w:sz w:val="28"/>
          <w:szCs w:val="28"/>
        </w:rPr>
        <w:t>и</w:t>
      </w:r>
      <w:r w:rsidR="00825452">
        <w:rPr>
          <w:rFonts w:eastAsiaTheme="minorEastAsia"/>
          <w:sz w:val="28"/>
          <w:szCs w:val="28"/>
        </w:rPr>
        <w:t>м окремим предиктором</w:t>
      </w:r>
      <w:r w:rsidR="0093037E">
        <w:rPr>
          <w:rFonts w:eastAsiaTheme="minorEastAsia"/>
          <w:sz w:val="28"/>
          <w:szCs w:val="28"/>
        </w:rPr>
        <w:t>.</w:t>
      </w:r>
    </w:p>
    <w:p w:rsidR="004357E4" w:rsidRDefault="004357E4" w:rsidP="00417A06">
      <w:pPr>
        <w:spacing w:after="100"/>
        <w:rPr>
          <w:rFonts w:eastAsiaTheme="minorEastAsia"/>
          <w:sz w:val="28"/>
          <w:szCs w:val="28"/>
        </w:rPr>
      </w:pPr>
    </w:p>
    <w:p w:rsidR="00D1651D" w:rsidRDefault="00D1651D" w:rsidP="00D1651D">
      <w:pPr>
        <w:spacing w:after="100"/>
        <w:rPr>
          <w:b/>
          <w:sz w:val="28"/>
          <w:szCs w:val="28"/>
        </w:rPr>
      </w:pPr>
      <w:r>
        <w:rPr>
          <w:b/>
          <w:sz w:val="28"/>
          <w:szCs w:val="28"/>
          <w:lang w:val="en-US"/>
        </w:rPr>
        <w:t xml:space="preserve">Module </w:t>
      </w:r>
      <w:r>
        <w:rPr>
          <w:b/>
          <w:sz w:val="28"/>
          <w:szCs w:val="28"/>
        </w:rPr>
        <w:t>2</w:t>
      </w:r>
      <w:r>
        <w:rPr>
          <w:b/>
          <w:sz w:val="28"/>
          <w:szCs w:val="28"/>
          <w:lang w:val="en-US"/>
        </w:rPr>
        <w:t xml:space="preserve"> </w:t>
      </w:r>
      <w:r>
        <w:rPr>
          <w:b/>
          <w:sz w:val="28"/>
          <w:szCs w:val="28"/>
        </w:rPr>
        <w:t>З</w:t>
      </w:r>
      <w:r w:rsidRPr="00D1651D">
        <w:rPr>
          <w:b/>
          <w:sz w:val="28"/>
          <w:szCs w:val="28"/>
        </w:rPr>
        <w:t>мішані регресивні моделі</w:t>
      </w:r>
    </w:p>
    <w:p w:rsidR="00D1651D" w:rsidRDefault="00D1651D" w:rsidP="00D1651D">
      <w:pPr>
        <w:spacing w:after="100"/>
        <w:rPr>
          <w:b/>
          <w:sz w:val="28"/>
          <w:szCs w:val="28"/>
        </w:rPr>
      </w:pPr>
      <w:r>
        <w:rPr>
          <w:b/>
          <w:sz w:val="28"/>
          <w:szCs w:val="28"/>
          <w:lang w:val="en-US"/>
        </w:rPr>
        <w:t xml:space="preserve">Lecture </w:t>
      </w:r>
      <w:r>
        <w:rPr>
          <w:b/>
          <w:sz w:val="28"/>
          <w:szCs w:val="28"/>
        </w:rPr>
        <w:t xml:space="preserve">5 </w:t>
      </w:r>
      <w:r w:rsidR="003C519B">
        <w:rPr>
          <w:b/>
          <w:sz w:val="28"/>
          <w:szCs w:val="28"/>
        </w:rPr>
        <w:t>Н</w:t>
      </w:r>
      <w:r w:rsidR="003C519B" w:rsidRPr="003C519B">
        <w:rPr>
          <w:b/>
          <w:sz w:val="28"/>
          <w:szCs w:val="28"/>
        </w:rPr>
        <w:t>езалежності спостережень</w:t>
      </w:r>
    </w:p>
    <w:p w:rsidR="00876EA4" w:rsidRDefault="00876EA4" w:rsidP="00876EA4">
      <w:pPr>
        <w:spacing w:after="100"/>
        <w:rPr>
          <w:rFonts w:eastAsiaTheme="minorEastAsia"/>
          <w:color w:val="00B0F0"/>
          <w:sz w:val="28"/>
          <w:szCs w:val="28"/>
        </w:rPr>
      </w:pPr>
      <w:r w:rsidRPr="00D41D1A">
        <w:rPr>
          <w:rFonts w:eastAsiaTheme="minorEastAsia"/>
          <w:color w:val="00B0F0"/>
          <w:sz w:val="28"/>
          <w:szCs w:val="28"/>
        </w:rPr>
        <w:t>"</w:t>
      </w:r>
      <w:r>
        <w:rPr>
          <w:rFonts w:eastAsiaTheme="minorEastAsia"/>
          <w:color w:val="00B0F0"/>
          <w:sz w:val="28"/>
          <w:szCs w:val="28"/>
        </w:rPr>
        <w:t>Мудрість натовпу" -</w:t>
      </w:r>
      <w:r w:rsidRPr="00D41D1A">
        <w:rPr>
          <w:rFonts w:eastAsiaTheme="minorEastAsia"/>
          <w:color w:val="00B0F0"/>
          <w:sz w:val="28"/>
          <w:szCs w:val="28"/>
        </w:rPr>
        <w:t xml:space="preserve"> Френсіс Гальтон в 1906 році відвідав ринок, де проводилась лотерея для селян (800 чоловік), вони намагалися вгадати вагу бика, який важив 1198 фунтів. Ні один селянин не вгадав точного ваги, але якщо розрахувати середнє значення від їх прогнозів, то отримаємо 1197 фунтів</w:t>
      </w:r>
      <w:r>
        <w:rPr>
          <w:rFonts w:eastAsiaTheme="minorEastAsia"/>
          <w:color w:val="00B0F0"/>
          <w:sz w:val="28"/>
          <w:szCs w:val="28"/>
        </w:rPr>
        <w:t>.</w:t>
      </w:r>
    </w:p>
    <w:p w:rsidR="00876EA4" w:rsidRPr="00876EA4" w:rsidRDefault="00876EA4" w:rsidP="00417A06">
      <w:pPr>
        <w:spacing w:after="100"/>
        <w:rPr>
          <w:rFonts w:eastAsiaTheme="minorEastAsia"/>
          <w:color w:val="00B0F0"/>
          <w:sz w:val="28"/>
          <w:szCs w:val="28"/>
        </w:rPr>
      </w:pPr>
      <w:r w:rsidRPr="00876EA4">
        <w:rPr>
          <w:rFonts w:eastAsiaTheme="minorEastAsia"/>
          <w:color w:val="00B0F0"/>
          <w:sz w:val="28"/>
          <w:szCs w:val="28"/>
        </w:rPr>
        <w:t>Якщо б один і той же селянин кілька днів ходив на ринок, вгадував масу бика і вносив свій результат до загального, то в даних з’явилась би систематична помилка, порушилась вимога до незалежності спостережень.</w:t>
      </w:r>
    </w:p>
    <w:p w:rsidR="00C951D9" w:rsidRDefault="00FB6216" w:rsidP="00417A06">
      <w:pPr>
        <w:spacing w:after="100"/>
        <w:rPr>
          <w:rFonts w:eastAsiaTheme="minorEastAsia"/>
          <w:sz w:val="28"/>
          <w:szCs w:val="28"/>
        </w:rPr>
      </w:pPr>
      <w:r>
        <w:rPr>
          <w:rFonts w:eastAsiaTheme="minorEastAsia"/>
          <w:sz w:val="28"/>
          <w:szCs w:val="28"/>
        </w:rPr>
        <w:t xml:space="preserve">Зазвичай в даних </w:t>
      </w:r>
      <w:r w:rsidRPr="00643C2A">
        <w:rPr>
          <w:rFonts w:eastAsiaTheme="minorEastAsia"/>
          <w:b/>
          <w:sz w:val="28"/>
          <w:szCs w:val="28"/>
        </w:rPr>
        <w:t>порушується</w:t>
      </w:r>
      <w:r>
        <w:rPr>
          <w:rFonts w:eastAsiaTheme="minorEastAsia"/>
          <w:sz w:val="28"/>
          <w:szCs w:val="28"/>
        </w:rPr>
        <w:t xml:space="preserve"> вимога до </w:t>
      </w:r>
      <w:r w:rsidRPr="00643C2A">
        <w:rPr>
          <w:rFonts w:eastAsiaTheme="minorEastAsia"/>
          <w:b/>
          <w:sz w:val="28"/>
          <w:szCs w:val="28"/>
        </w:rPr>
        <w:t>незалежності спостережень</w:t>
      </w:r>
      <w:r w:rsidR="00BA5305">
        <w:rPr>
          <w:rFonts w:eastAsiaTheme="minorEastAsia"/>
          <w:sz w:val="28"/>
          <w:szCs w:val="28"/>
        </w:rPr>
        <w:t xml:space="preserve">, </w:t>
      </w:r>
      <w:r w:rsidR="00F16931">
        <w:rPr>
          <w:rFonts w:eastAsiaTheme="minorEastAsia"/>
          <w:sz w:val="28"/>
          <w:szCs w:val="28"/>
        </w:rPr>
        <w:t xml:space="preserve">так як </w:t>
      </w:r>
      <w:r w:rsidR="00BA5305">
        <w:rPr>
          <w:rFonts w:eastAsiaTheme="minorEastAsia"/>
          <w:sz w:val="28"/>
          <w:szCs w:val="28"/>
        </w:rPr>
        <w:t>джерела даних в певній мірі містять зв’язки між собою</w:t>
      </w:r>
      <w:r w:rsidR="006D393D">
        <w:rPr>
          <w:rFonts w:eastAsiaTheme="minorEastAsia"/>
          <w:sz w:val="28"/>
          <w:szCs w:val="28"/>
        </w:rPr>
        <w:t>.</w:t>
      </w:r>
      <w:r w:rsidR="00C951D9">
        <w:rPr>
          <w:rFonts w:eastAsiaTheme="minorEastAsia"/>
          <w:sz w:val="28"/>
          <w:szCs w:val="28"/>
        </w:rPr>
        <w:t xml:space="preserve"> </w:t>
      </w:r>
    </w:p>
    <w:p w:rsidR="00876EA4" w:rsidRDefault="00C951D9" w:rsidP="00417A06">
      <w:pPr>
        <w:spacing w:after="100"/>
        <w:rPr>
          <w:rFonts w:eastAsiaTheme="minorEastAsia"/>
          <w:color w:val="000000" w:themeColor="text1"/>
          <w:sz w:val="28"/>
          <w:szCs w:val="28"/>
        </w:rPr>
      </w:pPr>
      <w:r w:rsidRPr="00C951D9">
        <w:rPr>
          <w:rFonts w:eastAsiaTheme="minorEastAsia"/>
          <w:b/>
          <w:color w:val="000000" w:themeColor="text1"/>
          <w:sz w:val="28"/>
          <w:szCs w:val="28"/>
        </w:rPr>
        <w:t>Джерела залежності</w:t>
      </w:r>
      <w:r>
        <w:rPr>
          <w:rFonts w:eastAsiaTheme="minorEastAsia"/>
          <w:color w:val="000000" w:themeColor="text1"/>
          <w:sz w:val="28"/>
          <w:szCs w:val="28"/>
        </w:rPr>
        <w:t xml:space="preserve"> в даних:</w:t>
      </w:r>
    </w:p>
    <w:p w:rsidR="00C951D9" w:rsidRDefault="00C951D9" w:rsidP="00C951D9">
      <w:pPr>
        <w:pStyle w:val="ListParagraph"/>
        <w:numPr>
          <w:ilvl w:val="0"/>
          <w:numId w:val="29"/>
        </w:numPr>
        <w:spacing w:after="100"/>
        <w:rPr>
          <w:rFonts w:eastAsiaTheme="minorEastAsia"/>
          <w:sz w:val="28"/>
          <w:szCs w:val="28"/>
        </w:rPr>
      </w:pPr>
      <w:r w:rsidRPr="00E67881">
        <w:rPr>
          <w:rFonts w:eastAsiaTheme="minorEastAsia"/>
          <w:b/>
          <w:sz w:val="28"/>
          <w:szCs w:val="28"/>
        </w:rPr>
        <w:t>Повторні вимірювання</w:t>
      </w:r>
      <w:r w:rsidR="007744E7">
        <w:rPr>
          <w:rFonts w:eastAsiaTheme="minorEastAsia"/>
          <w:sz w:val="28"/>
          <w:szCs w:val="28"/>
        </w:rPr>
        <w:t xml:space="preserve"> (</w:t>
      </w:r>
      <w:r w:rsidR="007744E7" w:rsidRPr="00B77753">
        <w:rPr>
          <w:rFonts w:eastAsiaTheme="minorEastAsia"/>
          <w:color w:val="00B0F0"/>
          <w:sz w:val="28"/>
          <w:szCs w:val="28"/>
        </w:rPr>
        <w:t>наприклад одним і тим же пацієнтам спочатку дається плацебо, а потім ліки – для незалежності спостережень</w:t>
      </w:r>
      <w:r w:rsidR="000B61AB" w:rsidRPr="00B77753">
        <w:rPr>
          <w:rFonts w:eastAsiaTheme="minorEastAsia"/>
          <w:color w:val="00B0F0"/>
          <w:sz w:val="28"/>
          <w:szCs w:val="28"/>
        </w:rPr>
        <w:t xml:space="preserve"> потрібно знайти окремі групи д</w:t>
      </w:r>
      <w:r w:rsidR="007744E7" w:rsidRPr="00B77753">
        <w:rPr>
          <w:rFonts w:eastAsiaTheme="minorEastAsia"/>
          <w:color w:val="00B0F0"/>
          <w:sz w:val="28"/>
          <w:szCs w:val="28"/>
        </w:rPr>
        <w:t>л</w:t>
      </w:r>
      <w:r w:rsidR="000B61AB" w:rsidRPr="00B77753">
        <w:rPr>
          <w:rFonts w:eastAsiaTheme="minorEastAsia"/>
          <w:color w:val="00B0F0"/>
          <w:sz w:val="28"/>
          <w:szCs w:val="28"/>
        </w:rPr>
        <w:t>я</w:t>
      </w:r>
      <w:r w:rsidR="007744E7" w:rsidRPr="00B77753">
        <w:rPr>
          <w:rFonts w:eastAsiaTheme="minorEastAsia"/>
          <w:color w:val="00B0F0"/>
          <w:sz w:val="28"/>
          <w:szCs w:val="28"/>
        </w:rPr>
        <w:t xml:space="preserve"> плацебо і для ліків</w:t>
      </w:r>
      <w:r w:rsidR="007744E7">
        <w:rPr>
          <w:rFonts w:eastAsiaTheme="minorEastAsia"/>
          <w:sz w:val="28"/>
          <w:szCs w:val="28"/>
        </w:rPr>
        <w:t>)</w:t>
      </w:r>
      <w:r>
        <w:rPr>
          <w:rFonts w:eastAsiaTheme="minorEastAsia"/>
          <w:sz w:val="28"/>
          <w:szCs w:val="28"/>
        </w:rPr>
        <w:t>;</w:t>
      </w:r>
    </w:p>
    <w:p w:rsidR="00C951D9" w:rsidRDefault="007E1A8E" w:rsidP="00C951D9">
      <w:pPr>
        <w:pStyle w:val="ListParagraph"/>
        <w:numPr>
          <w:ilvl w:val="0"/>
          <w:numId w:val="29"/>
        </w:numPr>
        <w:spacing w:after="100"/>
        <w:rPr>
          <w:rFonts w:eastAsiaTheme="minorEastAsia"/>
          <w:sz w:val="28"/>
          <w:szCs w:val="28"/>
        </w:rPr>
      </w:pPr>
      <w:r w:rsidRPr="00E67881">
        <w:rPr>
          <w:rFonts w:eastAsiaTheme="minorEastAsia"/>
          <w:b/>
          <w:sz w:val="28"/>
          <w:szCs w:val="28"/>
        </w:rPr>
        <w:t>Повторні проби</w:t>
      </w:r>
      <w:r>
        <w:rPr>
          <w:rFonts w:eastAsiaTheme="minorEastAsia"/>
          <w:sz w:val="28"/>
          <w:szCs w:val="28"/>
        </w:rPr>
        <w:t xml:space="preserve"> (</w:t>
      </w:r>
      <w:r w:rsidRPr="00AE6D68">
        <w:rPr>
          <w:rFonts w:eastAsiaTheme="minorEastAsia"/>
          <w:color w:val="00B0F0"/>
          <w:sz w:val="28"/>
          <w:szCs w:val="28"/>
        </w:rPr>
        <w:t>наприклад одному і тому ж пацієнту даються ліки кілька разів</w:t>
      </w:r>
      <w:r>
        <w:rPr>
          <w:rFonts w:eastAsiaTheme="minorEastAsia"/>
          <w:sz w:val="28"/>
          <w:szCs w:val="28"/>
        </w:rPr>
        <w:t>);</w:t>
      </w:r>
    </w:p>
    <w:p w:rsidR="00862829" w:rsidRDefault="002231C5" w:rsidP="00C951D9">
      <w:pPr>
        <w:pStyle w:val="ListParagraph"/>
        <w:numPr>
          <w:ilvl w:val="0"/>
          <w:numId w:val="29"/>
        </w:numPr>
        <w:spacing w:after="100"/>
        <w:rPr>
          <w:rFonts w:eastAsiaTheme="minorEastAsia"/>
          <w:sz w:val="28"/>
          <w:szCs w:val="28"/>
        </w:rPr>
      </w:pPr>
      <w:r w:rsidRPr="00E67881">
        <w:rPr>
          <w:rFonts w:eastAsiaTheme="minorEastAsia"/>
          <w:b/>
          <w:sz w:val="28"/>
          <w:szCs w:val="28"/>
        </w:rPr>
        <w:t>Кластеризація даних</w:t>
      </w:r>
      <w:r>
        <w:rPr>
          <w:rFonts w:eastAsiaTheme="minorEastAsia"/>
          <w:sz w:val="28"/>
          <w:szCs w:val="28"/>
        </w:rPr>
        <w:t xml:space="preserve"> (</w:t>
      </w:r>
      <w:r w:rsidR="00D766BF" w:rsidRPr="00046CFB">
        <w:rPr>
          <w:rFonts w:eastAsiaTheme="minorEastAsia"/>
          <w:color w:val="00B0F0"/>
          <w:sz w:val="28"/>
          <w:szCs w:val="28"/>
        </w:rPr>
        <w:t>наприклад ліки тестуються на даних по пацієнтах платної безплатної клінік, варто очікувати схожих результатів від пацієнтів із клінік одного типу</w:t>
      </w:r>
      <w:r>
        <w:rPr>
          <w:rFonts w:eastAsiaTheme="minorEastAsia"/>
          <w:sz w:val="28"/>
          <w:szCs w:val="28"/>
        </w:rPr>
        <w:t>)</w:t>
      </w:r>
      <w:r w:rsidR="00832188">
        <w:rPr>
          <w:rFonts w:eastAsiaTheme="minorEastAsia"/>
          <w:sz w:val="28"/>
          <w:szCs w:val="28"/>
        </w:rPr>
        <w:t>;</w:t>
      </w:r>
    </w:p>
    <w:p w:rsidR="00506B09" w:rsidRDefault="00506B09" w:rsidP="00506B09">
      <w:pPr>
        <w:spacing w:after="100"/>
        <w:rPr>
          <w:rFonts w:eastAsiaTheme="minorEastAsia"/>
          <w:sz w:val="28"/>
          <w:szCs w:val="28"/>
        </w:rPr>
      </w:pPr>
    </w:p>
    <w:p w:rsidR="00506B09" w:rsidRDefault="00506B09" w:rsidP="00506B09">
      <w:pPr>
        <w:spacing w:after="100"/>
        <w:rPr>
          <w:rFonts w:eastAsiaTheme="minorEastAsia"/>
          <w:sz w:val="28"/>
          <w:szCs w:val="28"/>
        </w:rPr>
      </w:pPr>
      <w:r>
        <w:rPr>
          <w:rFonts w:eastAsiaTheme="minorEastAsia"/>
          <w:sz w:val="28"/>
          <w:szCs w:val="28"/>
        </w:rPr>
        <w:lastRenderedPageBreak/>
        <w:t>Проблеми, які виникають в результаті порушення вимоги до незалежності спостережень:</w:t>
      </w:r>
    </w:p>
    <w:p w:rsidR="00506B09" w:rsidRDefault="002F782E" w:rsidP="002F782E">
      <w:pPr>
        <w:pStyle w:val="ListParagraph"/>
        <w:numPr>
          <w:ilvl w:val="0"/>
          <w:numId w:val="30"/>
        </w:numPr>
        <w:spacing w:after="100"/>
        <w:rPr>
          <w:rFonts w:eastAsiaTheme="minorEastAsia"/>
          <w:sz w:val="28"/>
          <w:szCs w:val="28"/>
        </w:rPr>
      </w:pPr>
      <w:r w:rsidRPr="00511A08">
        <w:rPr>
          <w:rFonts w:eastAsiaTheme="minorEastAsia"/>
          <w:b/>
          <w:sz w:val="28"/>
          <w:szCs w:val="28"/>
        </w:rPr>
        <w:t>Повторні вимірювання</w:t>
      </w:r>
      <w:r>
        <w:rPr>
          <w:rFonts w:eastAsiaTheme="minorEastAsia"/>
          <w:sz w:val="28"/>
          <w:szCs w:val="28"/>
        </w:rPr>
        <w:t>:</w:t>
      </w:r>
    </w:p>
    <w:p w:rsidR="002F782E" w:rsidRDefault="002F782E" w:rsidP="002F782E">
      <w:pPr>
        <w:pStyle w:val="ListParagraph"/>
        <w:numPr>
          <w:ilvl w:val="0"/>
          <w:numId w:val="27"/>
        </w:numPr>
        <w:spacing w:after="100"/>
        <w:rPr>
          <w:rFonts w:eastAsiaTheme="minorEastAsia"/>
          <w:sz w:val="28"/>
          <w:szCs w:val="28"/>
        </w:rPr>
      </w:pPr>
      <w:r w:rsidRPr="00293BF6">
        <w:rPr>
          <w:rFonts w:eastAsiaTheme="minorEastAsia"/>
          <w:b/>
          <w:sz w:val="28"/>
          <w:szCs w:val="28"/>
        </w:rPr>
        <w:t>штучне збільшення сили тесту</w:t>
      </w:r>
      <w:r w:rsidR="003A6823">
        <w:rPr>
          <w:rFonts w:eastAsiaTheme="minorEastAsia"/>
          <w:b/>
          <w:sz w:val="28"/>
          <w:szCs w:val="28"/>
        </w:rPr>
        <w:t xml:space="preserve"> </w:t>
      </w:r>
      <w:r w:rsidR="00F46B10">
        <w:rPr>
          <w:rFonts w:eastAsiaTheme="minorEastAsia"/>
          <w:sz w:val="28"/>
          <w:szCs w:val="28"/>
        </w:rPr>
        <w:t>(</w:t>
      </w:r>
      <w:r w:rsidR="003A6823">
        <w:rPr>
          <w:rFonts w:eastAsiaTheme="minorEastAsia"/>
          <w:b/>
          <w:sz w:val="28"/>
          <w:szCs w:val="28"/>
        </w:rPr>
        <w:t>псевдореплікація</w:t>
      </w:r>
      <w:r w:rsidR="00F46B10">
        <w:rPr>
          <w:rFonts w:eastAsiaTheme="minorEastAsia"/>
          <w:sz w:val="28"/>
          <w:szCs w:val="28"/>
        </w:rPr>
        <w:t xml:space="preserve">) </w:t>
      </w:r>
      <w:r>
        <w:rPr>
          <w:rFonts w:eastAsiaTheme="minorEastAsia"/>
          <w:sz w:val="28"/>
          <w:szCs w:val="28"/>
        </w:rPr>
        <w:t>(</w:t>
      </w:r>
      <w:r w:rsidRPr="008408D1">
        <w:rPr>
          <w:rFonts w:eastAsiaTheme="minorEastAsia"/>
          <w:color w:val="00B0F0"/>
          <w:sz w:val="28"/>
          <w:szCs w:val="28"/>
        </w:rPr>
        <w:t>наприклад на 5 пацієнтах проведено по 20 тестувань препарату, по факту буде тільки 5 незалежних спостережень</w:t>
      </w:r>
      <w:r w:rsidR="00AF71E0" w:rsidRPr="008408D1">
        <w:rPr>
          <w:rFonts w:eastAsiaTheme="minorEastAsia"/>
          <w:color w:val="00B0F0"/>
          <w:sz w:val="28"/>
          <w:szCs w:val="28"/>
        </w:rPr>
        <w:t>, так як ми багато дізнались як конкретний пацієнт реагує на ліки, але мало про те, як працюють ліки</w:t>
      </w:r>
      <w:r>
        <w:rPr>
          <w:rFonts w:eastAsiaTheme="minorEastAsia"/>
          <w:sz w:val="28"/>
          <w:szCs w:val="28"/>
        </w:rPr>
        <w:t>)</w:t>
      </w:r>
      <w:r w:rsidR="008408D1">
        <w:rPr>
          <w:rFonts w:eastAsiaTheme="minorEastAsia"/>
          <w:sz w:val="28"/>
          <w:szCs w:val="28"/>
        </w:rPr>
        <w:t>;</w:t>
      </w:r>
    </w:p>
    <w:p w:rsidR="002D6BEF" w:rsidRDefault="002D6BEF" w:rsidP="002D6BEF">
      <w:pPr>
        <w:pStyle w:val="ListParagraph"/>
        <w:numPr>
          <w:ilvl w:val="0"/>
          <w:numId w:val="27"/>
        </w:numPr>
        <w:spacing w:after="100"/>
        <w:rPr>
          <w:rFonts w:eastAsiaTheme="minorEastAsia"/>
          <w:sz w:val="28"/>
          <w:szCs w:val="28"/>
        </w:rPr>
      </w:pPr>
      <w:r w:rsidRPr="002D6BEF">
        <w:rPr>
          <w:rFonts w:eastAsiaTheme="minorEastAsia"/>
          <w:b/>
          <w:sz w:val="28"/>
          <w:szCs w:val="28"/>
        </w:rPr>
        <w:t>знижень чутливості тесту</w:t>
      </w:r>
      <w:r w:rsidR="003B3E4C">
        <w:rPr>
          <w:rFonts w:eastAsiaTheme="minorEastAsia"/>
          <w:b/>
          <w:sz w:val="28"/>
          <w:szCs w:val="28"/>
        </w:rPr>
        <w:t xml:space="preserve"> </w:t>
      </w:r>
      <w:r w:rsidR="003B3E4C">
        <w:rPr>
          <w:rFonts w:eastAsiaTheme="minorEastAsia"/>
          <w:sz w:val="28"/>
          <w:szCs w:val="28"/>
        </w:rPr>
        <w:t>(</w:t>
      </w:r>
      <w:r w:rsidR="003B3E4C" w:rsidRPr="00D722C6">
        <w:rPr>
          <w:rFonts w:eastAsiaTheme="minorEastAsia"/>
          <w:color w:val="00B0F0"/>
          <w:sz w:val="28"/>
          <w:szCs w:val="28"/>
        </w:rPr>
        <w:t>при побудові довірчих інтервалів і порівнянні середніх вибірок, при наявності повторних вимірювань, потрібно спочатку взяти середнє всередині незалежних спостережень (середнє по кожному пацієнту), а потім порівнювати</w:t>
      </w:r>
      <w:r w:rsidR="009643EF" w:rsidRPr="00D722C6">
        <w:rPr>
          <w:rFonts w:eastAsiaTheme="minorEastAsia"/>
          <w:color w:val="00B0F0"/>
          <w:sz w:val="28"/>
          <w:szCs w:val="28"/>
        </w:rPr>
        <w:t xml:space="preserve"> </w:t>
      </w:r>
      <w:r w:rsidR="00AC5CBE" w:rsidRPr="00D722C6">
        <w:rPr>
          <w:rFonts w:eastAsiaTheme="minorEastAsia"/>
          <w:color w:val="00B0F0"/>
          <w:sz w:val="28"/>
          <w:szCs w:val="28"/>
        </w:rPr>
        <w:t>отримані</w:t>
      </w:r>
      <w:r w:rsidR="009643EF" w:rsidRPr="00D722C6">
        <w:rPr>
          <w:rFonts w:eastAsiaTheme="minorEastAsia"/>
          <w:color w:val="00B0F0"/>
          <w:sz w:val="28"/>
          <w:szCs w:val="28"/>
        </w:rPr>
        <w:t xml:space="preserve"> значення</w:t>
      </w:r>
      <w:r w:rsidR="003B3E4C">
        <w:rPr>
          <w:rFonts w:eastAsiaTheme="minorEastAsia"/>
          <w:sz w:val="28"/>
          <w:szCs w:val="28"/>
        </w:rPr>
        <w:t>)</w:t>
      </w:r>
      <w:r>
        <w:rPr>
          <w:rFonts w:eastAsiaTheme="minorEastAsia"/>
          <w:sz w:val="28"/>
          <w:szCs w:val="28"/>
        </w:rPr>
        <w:t>;</w:t>
      </w:r>
    </w:p>
    <w:p w:rsidR="003B3E4C" w:rsidRDefault="00D00430" w:rsidP="003B3E4C">
      <w:pPr>
        <w:pStyle w:val="ListParagraph"/>
        <w:numPr>
          <w:ilvl w:val="0"/>
          <w:numId w:val="30"/>
        </w:numPr>
        <w:spacing w:after="100"/>
        <w:rPr>
          <w:rFonts w:eastAsiaTheme="minorEastAsia"/>
          <w:sz w:val="28"/>
          <w:szCs w:val="28"/>
        </w:rPr>
      </w:pPr>
      <w:r w:rsidRPr="00D00430">
        <w:rPr>
          <w:rFonts w:eastAsiaTheme="minorEastAsia"/>
          <w:b/>
          <w:sz w:val="28"/>
          <w:szCs w:val="28"/>
        </w:rPr>
        <w:t>Незбалансований дизайн</w:t>
      </w:r>
      <w:r>
        <w:rPr>
          <w:rFonts w:eastAsiaTheme="minorEastAsia"/>
          <w:sz w:val="28"/>
          <w:szCs w:val="28"/>
        </w:rPr>
        <w:t xml:space="preserve"> </w:t>
      </w:r>
      <w:r w:rsidR="003C4C82">
        <w:rPr>
          <w:rFonts w:eastAsiaTheme="minorEastAsia"/>
          <w:sz w:val="28"/>
          <w:szCs w:val="28"/>
        </w:rPr>
        <w:t>–</w:t>
      </w:r>
      <w:r>
        <w:rPr>
          <w:rFonts w:eastAsiaTheme="minorEastAsia"/>
          <w:sz w:val="28"/>
          <w:szCs w:val="28"/>
        </w:rPr>
        <w:t xml:space="preserve"> </w:t>
      </w:r>
      <w:r w:rsidR="003C4C82">
        <w:rPr>
          <w:rFonts w:eastAsiaTheme="minorEastAsia"/>
          <w:sz w:val="28"/>
          <w:szCs w:val="28"/>
        </w:rPr>
        <w:t xml:space="preserve">на одному рівні </w:t>
      </w:r>
      <w:r w:rsidR="00494DDA">
        <w:rPr>
          <w:rFonts w:eastAsiaTheme="minorEastAsia"/>
          <w:sz w:val="28"/>
          <w:szCs w:val="28"/>
        </w:rPr>
        <w:t>незалежної змінної більше</w:t>
      </w:r>
      <w:r w:rsidR="003C4C82">
        <w:rPr>
          <w:rFonts w:eastAsiaTheme="minorEastAsia"/>
          <w:sz w:val="28"/>
          <w:szCs w:val="28"/>
        </w:rPr>
        <w:t xml:space="preserve"> даних, ніж на іншому</w:t>
      </w:r>
      <w:r w:rsidR="00494DDA">
        <w:rPr>
          <w:rFonts w:eastAsiaTheme="minorEastAsia"/>
          <w:sz w:val="28"/>
          <w:szCs w:val="28"/>
        </w:rPr>
        <w:t xml:space="preserve"> (</w:t>
      </w:r>
      <w:r w:rsidR="00494DDA" w:rsidRPr="00384F4D">
        <w:rPr>
          <w:rFonts w:eastAsiaTheme="minorEastAsia"/>
          <w:color w:val="00B0F0"/>
          <w:sz w:val="28"/>
          <w:szCs w:val="28"/>
        </w:rPr>
        <w:t>наприклад давали пацієнту більше плацебо, ніж ліків</w:t>
      </w:r>
      <w:r w:rsidR="00F956BD">
        <w:rPr>
          <w:rFonts w:eastAsiaTheme="minorEastAsia"/>
          <w:color w:val="00B0F0"/>
          <w:sz w:val="28"/>
          <w:szCs w:val="28"/>
        </w:rPr>
        <w:t>; інший приклад – пошук інформації про рідкісні хвороби чи події, тоді інформації про здорових багато, а про хворих мало</w:t>
      </w:r>
      <w:r w:rsidR="00494DDA">
        <w:rPr>
          <w:rFonts w:eastAsiaTheme="minorEastAsia"/>
          <w:sz w:val="28"/>
          <w:szCs w:val="28"/>
        </w:rPr>
        <w:t>)</w:t>
      </w:r>
      <w:r w:rsidR="008A45B3">
        <w:rPr>
          <w:rFonts w:eastAsiaTheme="minorEastAsia"/>
          <w:sz w:val="28"/>
          <w:szCs w:val="28"/>
        </w:rPr>
        <w:t>:</w:t>
      </w:r>
    </w:p>
    <w:p w:rsidR="008A45B3" w:rsidRDefault="008A45B3" w:rsidP="008A45B3">
      <w:pPr>
        <w:pStyle w:val="ListParagraph"/>
        <w:numPr>
          <w:ilvl w:val="0"/>
          <w:numId w:val="27"/>
        </w:numPr>
        <w:spacing w:after="100"/>
        <w:rPr>
          <w:rFonts w:eastAsiaTheme="minorEastAsia"/>
          <w:sz w:val="28"/>
          <w:szCs w:val="28"/>
        </w:rPr>
      </w:pPr>
      <w:r>
        <w:rPr>
          <w:rFonts w:eastAsiaTheme="minorEastAsia"/>
          <w:b/>
          <w:sz w:val="28"/>
          <w:szCs w:val="28"/>
        </w:rPr>
        <w:t>не коректні дані</w:t>
      </w:r>
      <w:r>
        <w:rPr>
          <w:rFonts w:eastAsiaTheme="minorEastAsia"/>
          <w:sz w:val="28"/>
          <w:szCs w:val="28"/>
        </w:rPr>
        <w:t>;</w:t>
      </w:r>
    </w:p>
    <w:p w:rsidR="008A45B3" w:rsidRDefault="00493C58" w:rsidP="008A45B3">
      <w:pPr>
        <w:pStyle w:val="ListParagraph"/>
        <w:numPr>
          <w:ilvl w:val="0"/>
          <w:numId w:val="30"/>
        </w:numPr>
        <w:spacing w:after="100"/>
        <w:rPr>
          <w:rFonts w:eastAsiaTheme="minorEastAsia"/>
          <w:sz w:val="28"/>
          <w:szCs w:val="28"/>
        </w:rPr>
      </w:pPr>
      <w:r w:rsidRPr="00493C58">
        <w:rPr>
          <w:rFonts w:eastAsiaTheme="minorEastAsia"/>
          <w:b/>
          <w:sz w:val="28"/>
          <w:szCs w:val="28"/>
        </w:rPr>
        <w:t>Кластеризація даних</w:t>
      </w:r>
      <w:r>
        <w:rPr>
          <w:rFonts w:eastAsiaTheme="minorEastAsia"/>
          <w:sz w:val="28"/>
          <w:szCs w:val="28"/>
        </w:rPr>
        <w:t>:</w:t>
      </w:r>
    </w:p>
    <w:p w:rsidR="00493C58" w:rsidRDefault="00493C58" w:rsidP="00493C58">
      <w:pPr>
        <w:pStyle w:val="ListParagraph"/>
        <w:numPr>
          <w:ilvl w:val="0"/>
          <w:numId w:val="27"/>
        </w:numPr>
        <w:spacing w:after="100"/>
        <w:rPr>
          <w:rFonts w:eastAsiaTheme="minorEastAsia"/>
          <w:sz w:val="28"/>
          <w:szCs w:val="28"/>
        </w:rPr>
      </w:pPr>
      <w:r w:rsidRPr="00493C58">
        <w:rPr>
          <w:rFonts w:eastAsiaTheme="minorEastAsia"/>
          <w:b/>
          <w:sz w:val="28"/>
          <w:szCs w:val="28"/>
        </w:rPr>
        <w:t>не коректні дані</w:t>
      </w:r>
      <w:r>
        <w:rPr>
          <w:rFonts w:eastAsiaTheme="minorEastAsia"/>
          <w:sz w:val="28"/>
          <w:szCs w:val="28"/>
        </w:rPr>
        <w:t>;</w:t>
      </w:r>
    </w:p>
    <w:p w:rsidR="00FA40E7" w:rsidRDefault="00FA40E7" w:rsidP="00FA40E7">
      <w:pPr>
        <w:spacing w:after="100"/>
        <w:rPr>
          <w:rFonts w:eastAsiaTheme="minorEastAsia"/>
          <w:sz w:val="28"/>
          <w:szCs w:val="28"/>
        </w:rPr>
      </w:pPr>
    </w:p>
    <w:p w:rsidR="00FA40E7" w:rsidRDefault="00FA40E7" w:rsidP="00FA40E7">
      <w:pPr>
        <w:spacing w:after="100"/>
        <w:rPr>
          <w:b/>
          <w:sz w:val="28"/>
          <w:szCs w:val="28"/>
        </w:rPr>
      </w:pPr>
      <w:r>
        <w:rPr>
          <w:b/>
          <w:sz w:val="28"/>
          <w:szCs w:val="28"/>
          <w:lang w:val="en-US"/>
        </w:rPr>
        <w:t xml:space="preserve">Lecture </w:t>
      </w:r>
      <w:r>
        <w:rPr>
          <w:b/>
          <w:sz w:val="28"/>
          <w:szCs w:val="28"/>
        </w:rPr>
        <w:t xml:space="preserve">6 </w:t>
      </w:r>
      <w:r w:rsidR="00501326" w:rsidRPr="00501326">
        <w:rPr>
          <w:b/>
          <w:sz w:val="28"/>
          <w:szCs w:val="28"/>
        </w:rPr>
        <w:t>Змішані регресивні моделі</w:t>
      </w:r>
    </w:p>
    <w:p w:rsidR="00FA40E7" w:rsidRDefault="00942371" w:rsidP="00FA40E7">
      <w:pPr>
        <w:spacing w:after="100"/>
        <w:rPr>
          <w:rFonts w:eastAsiaTheme="minorEastAsia"/>
          <w:sz w:val="28"/>
          <w:szCs w:val="28"/>
        </w:rPr>
      </w:pPr>
      <w:r w:rsidRPr="00EC3BFD">
        <w:rPr>
          <w:rFonts w:eastAsiaTheme="minorEastAsia"/>
          <w:b/>
          <w:sz w:val="28"/>
          <w:szCs w:val="28"/>
        </w:rPr>
        <w:t>Ефект</w:t>
      </w:r>
      <w:r>
        <w:rPr>
          <w:rFonts w:eastAsiaTheme="minorEastAsia"/>
          <w:sz w:val="28"/>
          <w:szCs w:val="28"/>
        </w:rPr>
        <w:t xml:space="preserve"> – вплив незалежної змінної (предиктор) на залежну.</w:t>
      </w:r>
    </w:p>
    <w:p w:rsidR="00E12144" w:rsidRDefault="00BA21E5" w:rsidP="00FA40E7">
      <w:pPr>
        <w:spacing w:after="100"/>
        <w:rPr>
          <w:rFonts w:eastAsiaTheme="minorEastAsia"/>
          <w:sz w:val="28"/>
          <w:szCs w:val="28"/>
        </w:rPr>
      </w:pPr>
      <w:r w:rsidRPr="00BA21E5">
        <w:rPr>
          <w:rFonts w:eastAsiaTheme="minorEastAsia"/>
          <w:b/>
          <w:sz w:val="28"/>
          <w:szCs w:val="28"/>
        </w:rPr>
        <w:t>Фіксований ефект</w:t>
      </w:r>
      <w:r>
        <w:rPr>
          <w:rFonts w:eastAsiaTheme="minorEastAsia"/>
          <w:sz w:val="28"/>
          <w:szCs w:val="28"/>
        </w:rPr>
        <w:t xml:space="preserve"> (головний) </w:t>
      </w:r>
      <w:r w:rsidR="00DF6551">
        <w:rPr>
          <w:rFonts w:eastAsiaTheme="minorEastAsia"/>
          <w:sz w:val="28"/>
          <w:szCs w:val="28"/>
        </w:rPr>
        <w:t>–</w:t>
      </w:r>
      <w:r>
        <w:rPr>
          <w:rFonts w:eastAsiaTheme="minorEastAsia"/>
          <w:sz w:val="28"/>
          <w:szCs w:val="28"/>
        </w:rPr>
        <w:t xml:space="preserve"> </w:t>
      </w:r>
      <w:r w:rsidR="00DF6551">
        <w:rPr>
          <w:rFonts w:eastAsiaTheme="minorEastAsia"/>
          <w:sz w:val="28"/>
          <w:szCs w:val="28"/>
        </w:rPr>
        <w:t>вплив незалежної змінної, яка представляє найбільший інтерес (</w:t>
      </w:r>
      <w:r w:rsidR="001D07EF">
        <w:rPr>
          <w:rFonts w:eastAsiaTheme="minorEastAsia"/>
          <w:color w:val="00B0F0"/>
          <w:sz w:val="28"/>
          <w:szCs w:val="28"/>
        </w:rPr>
        <w:t>інформація, яка</w:t>
      </w:r>
      <w:r w:rsidR="004A7915" w:rsidRPr="003768FE">
        <w:rPr>
          <w:rFonts w:eastAsiaTheme="minorEastAsia"/>
          <w:color w:val="00B0F0"/>
          <w:sz w:val="28"/>
          <w:szCs w:val="28"/>
        </w:rPr>
        <w:t xml:space="preserve"> </w:t>
      </w:r>
      <w:r w:rsidR="000B31B8" w:rsidRPr="003768FE">
        <w:rPr>
          <w:rFonts w:eastAsiaTheme="minorEastAsia"/>
          <w:color w:val="00B0F0"/>
          <w:sz w:val="28"/>
          <w:szCs w:val="28"/>
        </w:rPr>
        <w:t xml:space="preserve">спеціально </w:t>
      </w:r>
      <w:r w:rsidR="001D07EF">
        <w:rPr>
          <w:rFonts w:eastAsiaTheme="minorEastAsia"/>
          <w:color w:val="00B0F0"/>
          <w:sz w:val="28"/>
          <w:szCs w:val="28"/>
        </w:rPr>
        <w:t xml:space="preserve">збирається або </w:t>
      </w:r>
      <w:r w:rsidR="004A7915" w:rsidRPr="003768FE">
        <w:rPr>
          <w:rFonts w:eastAsiaTheme="minorEastAsia"/>
          <w:color w:val="00B0F0"/>
          <w:sz w:val="28"/>
          <w:szCs w:val="28"/>
        </w:rPr>
        <w:t>вимірюється</w:t>
      </w:r>
      <w:r w:rsidR="00CE5CD7">
        <w:rPr>
          <w:rFonts w:eastAsiaTheme="minorEastAsia"/>
          <w:color w:val="00B0F0"/>
          <w:sz w:val="28"/>
          <w:szCs w:val="28"/>
        </w:rPr>
        <w:t xml:space="preserve"> – </w:t>
      </w:r>
      <w:r w:rsidR="00D72C97">
        <w:rPr>
          <w:rFonts w:eastAsiaTheme="minorEastAsia"/>
          <w:color w:val="00B0F0"/>
          <w:sz w:val="28"/>
          <w:szCs w:val="28"/>
        </w:rPr>
        <w:t>вплив ліків на пацієнта</w:t>
      </w:r>
      <w:r w:rsidR="00CE5CD7">
        <w:rPr>
          <w:rFonts w:eastAsiaTheme="minorEastAsia"/>
          <w:color w:val="00B0F0"/>
          <w:sz w:val="28"/>
          <w:szCs w:val="28"/>
        </w:rPr>
        <w:t xml:space="preserve"> і т.д.</w:t>
      </w:r>
      <w:r w:rsidR="00DF6551">
        <w:rPr>
          <w:rFonts w:eastAsiaTheme="minorEastAsia"/>
          <w:sz w:val="28"/>
          <w:szCs w:val="28"/>
        </w:rPr>
        <w:t>).</w:t>
      </w:r>
    </w:p>
    <w:p w:rsidR="0079556B" w:rsidRDefault="0079556B" w:rsidP="00FA40E7">
      <w:pPr>
        <w:spacing w:after="100"/>
        <w:rPr>
          <w:rFonts w:eastAsiaTheme="minorEastAsia"/>
          <w:color w:val="000000" w:themeColor="text1"/>
          <w:sz w:val="28"/>
          <w:szCs w:val="28"/>
        </w:rPr>
      </w:pPr>
      <w:r w:rsidRPr="004828A8">
        <w:rPr>
          <w:rFonts w:eastAsiaTheme="minorEastAsia"/>
          <w:b/>
          <w:sz w:val="28"/>
          <w:szCs w:val="28"/>
        </w:rPr>
        <w:t>Випадковий ефект</w:t>
      </w:r>
      <w:r>
        <w:rPr>
          <w:rFonts w:eastAsiaTheme="minorEastAsia"/>
          <w:sz w:val="28"/>
          <w:szCs w:val="28"/>
        </w:rPr>
        <w:t xml:space="preserve"> </w:t>
      </w:r>
      <w:r w:rsidR="00BC45F7">
        <w:rPr>
          <w:rFonts w:eastAsiaTheme="minorEastAsia"/>
          <w:sz w:val="28"/>
          <w:szCs w:val="28"/>
        </w:rPr>
        <w:t>–</w:t>
      </w:r>
      <w:r>
        <w:rPr>
          <w:rFonts w:eastAsiaTheme="minorEastAsia"/>
          <w:sz w:val="28"/>
          <w:szCs w:val="28"/>
        </w:rPr>
        <w:t xml:space="preserve"> </w:t>
      </w:r>
      <w:r w:rsidR="00BC45F7">
        <w:rPr>
          <w:rFonts w:eastAsiaTheme="minorEastAsia"/>
          <w:sz w:val="28"/>
          <w:szCs w:val="28"/>
        </w:rPr>
        <w:t xml:space="preserve">вплив </w:t>
      </w:r>
      <w:r w:rsidR="008132F9">
        <w:rPr>
          <w:rFonts w:eastAsiaTheme="minorEastAsia"/>
          <w:sz w:val="28"/>
          <w:szCs w:val="28"/>
        </w:rPr>
        <w:t>незалежної змінної, яка НЕ</w:t>
      </w:r>
      <w:r w:rsidR="00BC45F7">
        <w:rPr>
          <w:rFonts w:eastAsiaTheme="minorEastAsia"/>
          <w:sz w:val="28"/>
          <w:szCs w:val="28"/>
        </w:rPr>
        <w:t xml:space="preserve"> представляє першочергового інтересу</w:t>
      </w:r>
      <w:r w:rsidR="00564050">
        <w:rPr>
          <w:rFonts w:eastAsiaTheme="minorEastAsia"/>
          <w:sz w:val="28"/>
          <w:szCs w:val="28"/>
        </w:rPr>
        <w:t xml:space="preserve"> (</w:t>
      </w:r>
      <w:r w:rsidR="00564050" w:rsidRPr="006C01D7">
        <w:rPr>
          <w:rFonts w:eastAsiaTheme="minorEastAsia"/>
          <w:color w:val="00B0F0"/>
          <w:sz w:val="28"/>
          <w:szCs w:val="28"/>
        </w:rPr>
        <w:t>інформація, яка в ДАНОМУ тесті не вважалась важливою</w:t>
      </w:r>
      <w:r w:rsidR="00374200">
        <w:rPr>
          <w:rFonts w:eastAsiaTheme="minorEastAsia"/>
          <w:color w:val="00B0F0"/>
          <w:sz w:val="28"/>
          <w:szCs w:val="28"/>
        </w:rPr>
        <w:t>, але можуть такими буде</w:t>
      </w:r>
      <w:r w:rsidR="00564050" w:rsidRPr="006C01D7">
        <w:rPr>
          <w:rFonts w:eastAsiaTheme="minorEastAsia"/>
          <w:color w:val="00B0F0"/>
          <w:sz w:val="28"/>
          <w:szCs w:val="28"/>
        </w:rPr>
        <w:t xml:space="preserve"> – </w:t>
      </w:r>
      <w:r w:rsidR="0005314D">
        <w:rPr>
          <w:rFonts w:eastAsiaTheme="minorEastAsia"/>
          <w:color w:val="00B0F0"/>
          <w:sz w:val="28"/>
          <w:szCs w:val="28"/>
        </w:rPr>
        <w:t xml:space="preserve">ріст, </w:t>
      </w:r>
      <w:r w:rsidR="00564050" w:rsidRPr="006C01D7">
        <w:rPr>
          <w:rFonts w:eastAsiaTheme="minorEastAsia"/>
          <w:color w:val="00B0F0"/>
          <w:sz w:val="28"/>
          <w:szCs w:val="28"/>
        </w:rPr>
        <w:t>вік, стать пацієнта і т.д.</w:t>
      </w:r>
      <w:r w:rsidR="00564050" w:rsidRPr="0076549E">
        <w:rPr>
          <w:rFonts w:eastAsiaTheme="minorEastAsia"/>
          <w:color w:val="000000" w:themeColor="text1"/>
          <w:sz w:val="28"/>
          <w:szCs w:val="28"/>
        </w:rPr>
        <w:t>)</w:t>
      </w:r>
      <w:r w:rsidR="00BC45F7" w:rsidRPr="00956C06">
        <w:rPr>
          <w:rFonts w:eastAsiaTheme="minorEastAsia"/>
          <w:color w:val="000000" w:themeColor="text1"/>
          <w:sz w:val="28"/>
          <w:szCs w:val="28"/>
        </w:rPr>
        <w:t>.</w:t>
      </w:r>
    </w:p>
    <w:p w:rsidR="0021340D" w:rsidRDefault="0021340D" w:rsidP="00FA40E7">
      <w:pPr>
        <w:spacing w:after="100"/>
        <w:rPr>
          <w:rFonts w:eastAsiaTheme="minorEastAsia"/>
          <w:color w:val="000000" w:themeColor="text1"/>
          <w:sz w:val="28"/>
          <w:szCs w:val="28"/>
        </w:rPr>
      </w:pPr>
    </w:p>
    <w:p w:rsidR="0021340D" w:rsidRDefault="0021340D" w:rsidP="00FA40E7">
      <w:pPr>
        <w:spacing w:after="100"/>
        <w:rPr>
          <w:rFonts w:eastAsiaTheme="minorEastAsia"/>
          <w:color w:val="000000" w:themeColor="text1"/>
          <w:sz w:val="28"/>
          <w:szCs w:val="28"/>
        </w:rPr>
      </w:pPr>
      <w:r w:rsidRPr="0021340D">
        <w:rPr>
          <w:rFonts w:eastAsiaTheme="minorEastAsia"/>
          <w:b/>
          <w:color w:val="000000" w:themeColor="text1"/>
          <w:sz w:val="28"/>
          <w:szCs w:val="28"/>
        </w:rPr>
        <w:t>Лінійна</w:t>
      </w:r>
      <w:r>
        <w:rPr>
          <w:rFonts w:eastAsiaTheme="minorEastAsia"/>
          <w:color w:val="000000" w:themeColor="text1"/>
          <w:sz w:val="28"/>
          <w:szCs w:val="28"/>
        </w:rPr>
        <w:t xml:space="preserve"> модель з </w:t>
      </w:r>
      <w:r w:rsidRPr="0021340D">
        <w:rPr>
          <w:rFonts w:eastAsiaTheme="minorEastAsia"/>
          <w:b/>
          <w:color w:val="000000" w:themeColor="text1"/>
          <w:sz w:val="28"/>
          <w:szCs w:val="28"/>
        </w:rPr>
        <w:t>фіксованими ефектами</w:t>
      </w:r>
      <w:r>
        <w:rPr>
          <w:rFonts w:eastAsiaTheme="minorEastAsia"/>
          <w:color w:val="000000" w:themeColor="text1"/>
          <w:sz w:val="28"/>
          <w:szCs w:val="28"/>
        </w:rPr>
        <w:t>:</w:t>
      </w:r>
    </w:p>
    <w:p w:rsidR="001F697C" w:rsidRDefault="001F697C" w:rsidP="001F697C">
      <w:pPr>
        <w:spacing w:after="100"/>
        <w:rPr>
          <w:rFonts w:eastAsiaTheme="minorEastAsia"/>
          <w:sz w:val="28"/>
          <w:szCs w:val="28"/>
        </w:rPr>
      </w:pPr>
      <m:oMath>
        <m:r>
          <w:rPr>
            <w:rFonts w:ascii="Cambria Math" w:hAnsi="Cambria Math"/>
            <w:sz w:val="28"/>
            <w:szCs w:val="28"/>
          </w:rPr>
          <m:t>y</m:t>
        </m:r>
        <m:r>
          <w:rPr>
            <w:rFonts w:ascii="Cambria Math" w:eastAsiaTheme="minorEastAsia" w:hAnsi="Cambria Math"/>
            <w:sz w:val="28"/>
            <w:szCs w:val="28"/>
            <w:lang w:val="en-US"/>
          </w:rPr>
          <m:t>=Xβ+Zγ+ε</m:t>
        </m:r>
      </m:oMath>
      <w:r>
        <w:rPr>
          <w:rFonts w:eastAsiaTheme="minorEastAsia"/>
          <w:sz w:val="28"/>
          <w:szCs w:val="28"/>
          <w:lang w:val="en-US"/>
        </w:rPr>
        <w:t xml:space="preserve">, </w:t>
      </w:r>
      <w:r>
        <w:rPr>
          <w:rFonts w:eastAsiaTheme="minorEastAsia"/>
          <w:sz w:val="28"/>
          <w:szCs w:val="28"/>
        </w:rPr>
        <w:t xml:space="preserve">де </w:t>
      </w:r>
      <m:oMath>
        <m:r>
          <w:rPr>
            <w:rFonts w:ascii="Cambria Math" w:eastAsiaTheme="minorEastAsia" w:hAnsi="Cambria Math"/>
            <w:sz w:val="28"/>
            <w:szCs w:val="28"/>
            <w:lang w:val="en-US"/>
          </w:rPr>
          <m:t>X</m:t>
        </m:r>
      </m:oMath>
      <w:r>
        <w:rPr>
          <w:rFonts w:eastAsiaTheme="minorEastAsia"/>
          <w:sz w:val="28"/>
          <w:szCs w:val="28"/>
        </w:rPr>
        <w:t xml:space="preserve"> – незалежні змінні (фіксовані ефекти), </w:t>
      </w:r>
      <m:oMath>
        <m:r>
          <w:rPr>
            <w:rFonts w:ascii="Cambria Math" w:eastAsiaTheme="minorEastAsia" w:hAnsi="Cambria Math"/>
            <w:sz w:val="28"/>
            <w:szCs w:val="28"/>
          </w:rPr>
          <m:t>β</m:t>
        </m:r>
      </m:oMath>
      <w:r>
        <w:rPr>
          <w:rFonts w:eastAsiaTheme="minorEastAsia"/>
          <w:sz w:val="28"/>
          <w:szCs w:val="28"/>
        </w:rPr>
        <w:t xml:space="preserve"> – коефіцієнти для фіксованих ефектів, які ми підбираємо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b</m:t>
            </m:r>
          </m:e>
          <m:sub>
            <m:r>
              <w:rPr>
                <w:rFonts w:ascii="Cambria Math" w:eastAsiaTheme="minorEastAsia" w:hAnsi="Cambria Math"/>
                <w:sz w:val="28"/>
                <w:szCs w:val="28"/>
              </w:rPr>
              <m:t>0</m:t>
            </m:r>
          </m:sub>
        </m:sSub>
      </m:oMath>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b</m:t>
            </m:r>
          </m:e>
          <m:sub>
            <m:r>
              <w:rPr>
                <w:rFonts w:ascii="Cambria Math" w:eastAsiaTheme="minorEastAsia" w:hAnsi="Cambria Math"/>
                <w:sz w:val="28"/>
                <w:szCs w:val="28"/>
              </w:rPr>
              <m:t>1</m:t>
            </m:r>
          </m:sub>
        </m:sSub>
      </m:oMath>
      <w:r>
        <w:rPr>
          <w:rFonts w:eastAsiaTheme="minorEastAsia"/>
          <w:sz w:val="28"/>
          <w:szCs w:val="28"/>
        </w:rPr>
        <w:t xml:space="preserve"> і т.д.), </w:t>
      </w:r>
      <m:oMath>
        <m:r>
          <w:rPr>
            <w:rFonts w:ascii="Cambria Math" w:eastAsiaTheme="minorEastAsia" w:hAnsi="Cambria Math"/>
            <w:sz w:val="28"/>
            <w:szCs w:val="28"/>
            <w:lang w:val="en-US"/>
          </w:rPr>
          <m:t>ε</m:t>
        </m:r>
      </m:oMath>
      <w:r>
        <w:rPr>
          <w:rFonts w:eastAsiaTheme="minorEastAsia"/>
          <w:sz w:val="28"/>
          <w:szCs w:val="28"/>
        </w:rPr>
        <w:t xml:space="preserve"> – шум</w:t>
      </w:r>
      <w:r w:rsidR="004A63FD">
        <w:rPr>
          <w:rFonts w:eastAsiaTheme="minorEastAsia"/>
          <w:sz w:val="28"/>
          <w:szCs w:val="28"/>
        </w:rPr>
        <w:t xml:space="preserve"> (частка дисперсії, яку ми не можемо пояснити)</w:t>
      </w:r>
      <w:r>
        <w:rPr>
          <w:rFonts w:eastAsiaTheme="minorEastAsia"/>
          <w:sz w:val="28"/>
          <w:szCs w:val="28"/>
        </w:rPr>
        <w:t>.</w:t>
      </w:r>
    </w:p>
    <w:p w:rsidR="00EC6B60" w:rsidRDefault="00EC6B60" w:rsidP="00EC6B60">
      <w:pPr>
        <w:spacing w:after="100"/>
        <w:rPr>
          <w:rFonts w:eastAsiaTheme="minorEastAsia"/>
          <w:color w:val="000000" w:themeColor="text1"/>
          <w:sz w:val="28"/>
          <w:szCs w:val="28"/>
        </w:rPr>
      </w:pPr>
      <w:r w:rsidRPr="0021340D">
        <w:rPr>
          <w:rFonts w:eastAsiaTheme="minorEastAsia"/>
          <w:b/>
          <w:color w:val="000000" w:themeColor="text1"/>
          <w:sz w:val="28"/>
          <w:szCs w:val="28"/>
        </w:rPr>
        <w:t>Лінійна</w:t>
      </w:r>
      <w:r>
        <w:rPr>
          <w:rFonts w:eastAsiaTheme="minorEastAsia"/>
          <w:color w:val="000000" w:themeColor="text1"/>
          <w:sz w:val="28"/>
          <w:szCs w:val="28"/>
        </w:rPr>
        <w:t xml:space="preserve"> модель з </w:t>
      </w:r>
      <w:r w:rsidRPr="0021340D">
        <w:rPr>
          <w:rFonts w:eastAsiaTheme="minorEastAsia"/>
          <w:b/>
          <w:color w:val="000000" w:themeColor="text1"/>
          <w:sz w:val="28"/>
          <w:szCs w:val="28"/>
        </w:rPr>
        <w:t xml:space="preserve">фіксованими </w:t>
      </w:r>
      <w:r w:rsidRPr="00B61E6C">
        <w:rPr>
          <w:rFonts w:eastAsiaTheme="minorEastAsia"/>
          <w:color w:val="000000" w:themeColor="text1"/>
          <w:sz w:val="28"/>
          <w:szCs w:val="28"/>
        </w:rPr>
        <w:t>і</w:t>
      </w:r>
      <w:r>
        <w:rPr>
          <w:rFonts w:eastAsiaTheme="minorEastAsia"/>
          <w:b/>
          <w:color w:val="000000" w:themeColor="text1"/>
          <w:sz w:val="28"/>
          <w:szCs w:val="28"/>
        </w:rPr>
        <w:t xml:space="preserve"> випадковими </w:t>
      </w:r>
      <w:r w:rsidRPr="0021340D">
        <w:rPr>
          <w:rFonts w:eastAsiaTheme="minorEastAsia"/>
          <w:b/>
          <w:color w:val="000000" w:themeColor="text1"/>
          <w:sz w:val="28"/>
          <w:szCs w:val="28"/>
        </w:rPr>
        <w:t>ефектами</w:t>
      </w:r>
      <w:r>
        <w:rPr>
          <w:rFonts w:eastAsiaTheme="minorEastAsia"/>
          <w:color w:val="000000" w:themeColor="text1"/>
          <w:sz w:val="28"/>
          <w:szCs w:val="28"/>
        </w:rPr>
        <w:t>:</w:t>
      </w:r>
    </w:p>
    <w:p w:rsidR="00EC6B60" w:rsidRDefault="00EC6B60" w:rsidP="00EC6B60">
      <w:pPr>
        <w:spacing w:after="100"/>
        <w:rPr>
          <w:rFonts w:eastAsiaTheme="minorEastAsia"/>
          <w:sz w:val="28"/>
          <w:szCs w:val="28"/>
        </w:rPr>
      </w:pPr>
      <m:oMath>
        <m:r>
          <w:rPr>
            <w:rFonts w:ascii="Cambria Math" w:hAnsi="Cambria Math"/>
            <w:sz w:val="28"/>
            <w:szCs w:val="28"/>
          </w:rPr>
          <m:t>y</m:t>
        </m:r>
        <m:r>
          <w:rPr>
            <w:rFonts w:ascii="Cambria Math" w:eastAsiaTheme="minorEastAsia" w:hAnsi="Cambria Math"/>
            <w:sz w:val="28"/>
            <w:szCs w:val="28"/>
            <w:lang w:val="en-US"/>
          </w:rPr>
          <m:t>=Xβ+Zγ+ε</m:t>
        </m:r>
      </m:oMath>
      <w:r>
        <w:rPr>
          <w:rFonts w:eastAsiaTheme="minorEastAsia"/>
          <w:sz w:val="28"/>
          <w:szCs w:val="28"/>
          <w:lang w:val="en-US"/>
        </w:rPr>
        <w:t xml:space="preserve">, </w:t>
      </w:r>
      <w:r>
        <w:rPr>
          <w:rFonts w:eastAsiaTheme="minorEastAsia"/>
          <w:sz w:val="28"/>
          <w:szCs w:val="28"/>
        </w:rPr>
        <w:t xml:space="preserve">де </w:t>
      </w:r>
      <m:oMath>
        <m:r>
          <w:rPr>
            <w:rFonts w:ascii="Cambria Math" w:eastAsiaTheme="minorEastAsia" w:hAnsi="Cambria Math"/>
            <w:sz w:val="28"/>
            <w:szCs w:val="28"/>
          </w:rPr>
          <m:t>Z</m:t>
        </m:r>
      </m:oMath>
      <w:r>
        <w:rPr>
          <w:rFonts w:eastAsiaTheme="minorEastAsia"/>
          <w:sz w:val="28"/>
          <w:szCs w:val="28"/>
        </w:rPr>
        <w:t xml:space="preserve"> –</w:t>
      </w:r>
      <w:r w:rsidR="00890B3E">
        <w:rPr>
          <w:rFonts w:eastAsiaTheme="minorEastAsia"/>
          <w:sz w:val="28"/>
          <w:szCs w:val="28"/>
          <w:lang w:val="en-US"/>
        </w:rPr>
        <w:t xml:space="preserve"> </w:t>
      </w:r>
      <w:r w:rsidR="00890B3E">
        <w:rPr>
          <w:rFonts w:eastAsiaTheme="minorEastAsia"/>
          <w:sz w:val="28"/>
          <w:szCs w:val="28"/>
        </w:rPr>
        <w:t>випадкові</w:t>
      </w:r>
      <w:r w:rsidR="00255A7A">
        <w:rPr>
          <w:rFonts w:eastAsiaTheme="minorEastAsia"/>
          <w:sz w:val="28"/>
          <w:szCs w:val="28"/>
        </w:rPr>
        <w:t xml:space="preserve"> ефекти</w:t>
      </w:r>
      <w:r>
        <w:rPr>
          <w:rFonts w:eastAsiaTheme="minorEastAsia"/>
          <w:sz w:val="28"/>
          <w:szCs w:val="28"/>
        </w:rPr>
        <w:t xml:space="preserve">, </w:t>
      </w:r>
      <m:oMath>
        <m:r>
          <w:rPr>
            <w:rFonts w:ascii="Cambria Math" w:eastAsiaTheme="minorEastAsia" w:hAnsi="Cambria Math"/>
            <w:sz w:val="28"/>
            <w:szCs w:val="28"/>
          </w:rPr>
          <m:t>γ</m:t>
        </m:r>
      </m:oMath>
      <w:r>
        <w:rPr>
          <w:rFonts w:eastAsiaTheme="minorEastAsia"/>
          <w:sz w:val="28"/>
          <w:szCs w:val="28"/>
        </w:rPr>
        <w:t xml:space="preserve"> – коефіцієнти </w:t>
      </w:r>
      <w:r w:rsidR="00923797">
        <w:rPr>
          <w:rFonts w:eastAsiaTheme="minorEastAsia"/>
          <w:sz w:val="28"/>
          <w:szCs w:val="28"/>
        </w:rPr>
        <w:t xml:space="preserve">для </w:t>
      </w:r>
      <w:r w:rsidR="00E54A87">
        <w:rPr>
          <w:rFonts w:eastAsiaTheme="minorEastAsia"/>
          <w:sz w:val="28"/>
          <w:szCs w:val="28"/>
        </w:rPr>
        <w:t>випадкових</w:t>
      </w:r>
      <w:r w:rsidR="00923797">
        <w:rPr>
          <w:rFonts w:eastAsiaTheme="minorEastAsia"/>
          <w:sz w:val="28"/>
          <w:szCs w:val="28"/>
        </w:rPr>
        <w:t xml:space="preserve"> ефектів</w:t>
      </w:r>
      <w:r>
        <w:rPr>
          <w:rFonts w:eastAsiaTheme="minorEastAsia"/>
          <w:sz w:val="28"/>
          <w:szCs w:val="28"/>
        </w:rPr>
        <w:t>, які ми підбираємо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γ</m:t>
            </m:r>
          </m:e>
          <m:sub>
            <m:r>
              <w:rPr>
                <w:rFonts w:ascii="Cambria Math" w:eastAsiaTheme="minorEastAsia" w:hAnsi="Cambria Math"/>
                <w:sz w:val="28"/>
                <w:szCs w:val="28"/>
              </w:rPr>
              <m:t>0</m:t>
            </m:r>
          </m:sub>
        </m:sSub>
      </m:oMath>
      <w:r w:rsidR="001F697C">
        <w:rPr>
          <w:rFonts w:eastAsiaTheme="minorEastAsia"/>
          <w:sz w:val="28"/>
          <w:szCs w:val="28"/>
        </w:rPr>
        <w:t>,</w:t>
      </w:r>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γ</m:t>
            </m:r>
          </m:e>
          <m:sub>
            <m:r>
              <w:rPr>
                <w:rFonts w:ascii="Cambria Math" w:eastAsiaTheme="minorEastAsia" w:hAnsi="Cambria Math"/>
                <w:sz w:val="28"/>
                <w:szCs w:val="28"/>
              </w:rPr>
              <m:t>1</m:t>
            </m:r>
          </m:sub>
        </m:sSub>
      </m:oMath>
      <w:r w:rsidR="003456A7">
        <w:rPr>
          <w:rFonts w:eastAsiaTheme="minorEastAsia"/>
          <w:sz w:val="28"/>
          <w:szCs w:val="28"/>
        </w:rPr>
        <w:t xml:space="preserve"> і т</w:t>
      </w:r>
      <w:r w:rsidR="00EC4FB7">
        <w:rPr>
          <w:rFonts w:eastAsiaTheme="minorEastAsia"/>
          <w:sz w:val="28"/>
          <w:szCs w:val="28"/>
        </w:rPr>
        <w:t>.д.</w:t>
      </w:r>
      <w:r>
        <w:rPr>
          <w:rFonts w:eastAsiaTheme="minorEastAsia"/>
          <w:sz w:val="28"/>
          <w:szCs w:val="28"/>
        </w:rPr>
        <w:t>).</w:t>
      </w:r>
    </w:p>
    <w:p w:rsidR="00240A11" w:rsidRDefault="00240A11" w:rsidP="00240A11">
      <w:pPr>
        <w:spacing w:after="100"/>
        <w:rPr>
          <w:b/>
          <w:sz w:val="28"/>
          <w:szCs w:val="28"/>
        </w:rPr>
      </w:pPr>
      <w:r>
        <w:rPr>
          <w:b/>
          <w:sz w:val="28"/>
          <w:szCs w:val="28"/>
          <w:lang w:val="en-US"/>
        </w:rPr>
        <w:lastRenderedPageBreak/>
        <w:t xml:space="preserve">Lecture </w:t>
      </w:r>
      <w:r>
        <w:rPr>
          <w:b/>
          <w:sz w:val="28"/>
          <w:szCs w:val="28"/>
        </w:rPr>
        <w:t xml:space="preserve">7 </w:t>
      </w:r>
      <w:r w:rsidRPr="00240A11">
        <w:rPr>
          <w:b/>
          <w:sz w:val="28"/>
          <w:szCs w:val="28"/>
        </w:rPr>
        <w:t>Статистична значимість, узагальнені моделі і випадкові ефекти</w:t>
      </w:r>
    </w:p>
    <w:p w:rsidR="00EA3ACC" w:rsidRDefault="00F46706" w:rsidP="00FA40E7">
      <w:pPr>
        <w:spacing w:after="100"/>
        <w:rPr>
          <w:rFonts w:eastAsiaTheme="minorEastAsia"/>
          <w:sz w:val="28"/>
          <w:szCs w:val="28"/>
        </w:rPr>
      </w:pPr>
      <w:r>
        <w:rPr>
          <w:rFonts w:eastAsiaTheme="minorEastAsia"/>
          <w:sz w:val="28"/>
          <w:szCs w:val="28"/>
        </w:rPr>
        <w:t>Проблема оцінки p-значення преди</w:t>
      </w:r>
      <w:r w:rsidR="00E125A1" w:rsidRPr="00E125A1">
        <w:rPr>
          <w:rFonts w:eastAsiaTheme="minorEastAsia"/>
          <w:sz w:val="28"/>
          <w:szCs w:val="28"/>
        </w:rPr>
        <w:t>ктора в змішаній моделі виникає через те, що</w:t>
      </w:r>
      <w:r w:rsidR="00E125A1">
        <w:rPr>
          <w:rFonts w:eastAsiaTheme="minorEastAsia"/>
          <w:sz w:val="28"/>
          <w:szCs w:val="28"/>
        </w:rPr>
        <w:t xml:space="preserve"> в </w:t>
      </w:r>
      <w:r w:rsidR="00E125A1" w:rsidRPr="00E125A1">
        <w:rPr>
          <w:rFonts w:eastAsiaTheme="minorEastAsia"/>
          <w:sz w:val="28"/>
          <w:szCs w:val="28"/>
        </w:rPr>
        <w:t xml:space="preserve">модель включені випадкові ефекти, </w:t>
      </w:r>
      <w:r w:rsidR="000C7D81">
        <w:rPr>
          <w:rFonts w:eastAsiaTheme="minorEastAsia"/>
          <w:sz w:val="28"/>
          <w:szCs w:val="28"/>
        </w:rPr>
        <w:t xml:space="preserve">тому </w:t>
      </w:r>
      <w:r w:rsidR="00E125A1" w:rsidRPr="00E125A1">
        <w:rPr>
          <w:rFonts w:eastAsiaTheme="minorEastAsia"/>
          <w:sz w:val="28"/>
          <w:szCs w:val="28"/>
        </w:rPr>
        <w:t>неможливо точно оцінити кількість</w:t>
      </w:r>
      <w:r w:rsidR="006D5C11">
        <w:rPr>
          <w:rFonts w:eastAsiaTheme="minorEastAsia"/>
          <w:sz w:val="28"/>
          <w:szCs w:val="28"/>
        </w:rPr>
        <w:t xml:space="preserve"> степенів свободи для предикторі</w:t>
      </w:r>
      <w:r w:rsidR="00E125A1" w:rsidRPr="00E125A1">
        <w:rPr>
          <w:rFonts w:eastAsiaTheme="minorEastAsia"/>
          <w:sz w:val="28"/>
          <w:szCs w:val="28"/>
        </w:rPr>
        <w:t>в у моделі.</w:t>
      </w:r>
    </w:p>
    <w:p w:rsidR="00E3157C" w:rsidRDefault="00E3157C" w:rsidP="00FA40E7">
      <w:pPr>
        <w:spacing w:after="100"/>
        <w:rPr>
          <w:rFonts w:eastAsiaTheme="minorEastAsia"/>
          <w:sz w:val="28"/>
          <w:szCs w:val="28"/>
        </w:rPr>
      </w:pPr>
    </w:p>
    <w:p w:rsidR="00E3157C" w:rsidRDefault="00E3157C" w:rsidP="00E3157C">
      <w:pPr>
        <w:spacing w:after="100"/>
        <w:rPr>
          <w:b/>
          <w:sz w:val="28"/>
          <w:szCs w:val="28"/>
        </w:rPr>
      </w:pPr>
      <w:r>
        <w:rPr>
          <w:b/>
          <w:sz w:val="28"/>
          <w:szCs w:val="28"/>
          <w:lang w:val="en-US"/>
        </w:rPr>
        <w:t>Module</w:t>
      </w:r>
      <w:r>
        <w:rPr>
          <w:b/>
          <w:sz w:val="28"/>
          <w:szCs w:val="28"/>
        </w:rPr>
        <w:t xml:space="preserve"> 3</w:t>
      </w:r>
      <w:r>
        <w:rPr>
          <w:b/>
          <w:sz w:val="28"/>
          <w:szCs w:val="28"/>
          <w:lang w:val="en-US"/>
        </w:rPr>
        <w:t xml:space="preserve"> </w:t>
      </w:r>
      <w:r w:rsidRPr="00E3157C">
        <w:rPr>
          <w:b/>
          <w:sz w:val="28"/>
          <w:szCs w:val="28"/>
        </w:rPr>
        <w:t>Введення в bootstrap</w:t>
      </w:r>
    </w:p>
    <w:p w:rsidR="00E3157C" w:rsidRDefault="00E3157C" w:rsidP="00E3157C">
      <w:pPr>
        <w:spacing w:after="100"/>
        <w:rPr>
          <w:b/>
          <w:sz w:val="28"/>
          <w:szCs w:val="28"/>
        </w:rPr>
      </w:pPr>
      <w:r>
        <w:rPr>
          <w:b/>
          <w:sz w:val="28"/>
          <w:szCs w:val="28"/>
          <w:lang w:val="en-US"/>
        </w:rPr>
        <w:t xml:space="preserve">Lecture </w:t>
      </w:r>
      <w:r>
        <w:rPr>
          <w:b/>
          <w:sz w:val="28"/>
          <w:szCs w:val="28"/>
        </w:rPr>
        <w:t xml:space="preserve">8 </w:t>
      </w:r>
      <w:r w:rsidRPr="00E3157C">
        <w:rPr>
          <w:b/>
          <w:sz w:val="28"/>
          <w:szCs w:val="28"/>
        </w:rPr>
        <w:t>Складаний ніж (jackknife)</w:t>
      </w:r>
    </w:p>
    <w:p w:rsidR="00090740" w:rsidRPr="00727A05" w:rsidRDefault="00090740" w:rsidP="00FA40E7">
      <w:pPr>
        <w:spacing w:after="100"/>
        <w:rPr>
          <w:sz w:val="28"/>
          <w:szCs w:val="28"/>
        </w:rPr>
      </w:pPr>
      <w:r>
        <w:rPr>
          <w:b/>
          <w:sz w:val="28"/>
          <w:szCs w:val="28"/>
        </w:rPr>
        <w:t xml:space="preserve">Мат.очікування </w:t>
      </w:r>
      <w:r w:rsidR="00F9530C" w:rsidRPr="00F9530C">
        <w:rPr>
          <w:sz w:val="28"/>
          <w:szCs w:val="28"/>
        </w:rPr>
        <w:t>(</w:t>
      </w:r>
      <m:oMath>
        <m:r>
          <w:rPr>
            <w:rFonts w:ascii="Cambria Math" w:hAnsi="Cambria Math"/>
            <w:sz w:val="28"/>
            <w:szCs w:val="28"/>
          </w:rPr>
          <m:t>µ</m:t>
        </m:r>
      </m:oMath>
      <w:r w:rsidR="00F9530C" w:rsidRPr="00F9530C">
        <w:rPr>
          <w:sz w:val="28"/>
          <w:szCs w:val="28"/>
        </w:rPr>
        <w:t>)</w:t>
      </w:r>
      <w:r w:rsidR="00F9530C">
        <w:rPr>
          <w:sz w:val="28"/>
          <w:szCs w:val="28"/>
        </w:rPr>
        <w:t xml:space="preserve"> </w:t>
      </w:r>
      <w:r>
        <w:rPr>
          <w:sz w:val="28"/>
          <w:szCs w:val="28"/>
        </w:rPr>
        <w:t xml:space="preserve">і </w:t>
      </w:r>
      <w:r w:rsidRPr="00A1507E">
        <w:rPr>
          <w:b/>
          <w:sz w:val="28"/>
          <w:szCs w:val="28"/>
        </w:rPr>
        <w:t>середнє</w:t>
      </w:r>
      <w:r>
        <w:rPr>
          <w:sz w:val="28"/>
          <w:szCs w:val="28"/>
        </w:rPr>
        <w:t xml:space="preserve"> </w:t>
      </w:r>
      <w:r w:rsidR="00F9530C">
        <w:rPr>
          <w:sz w:val="28"/>
          <w:szCs w:val="28"/>
        </w:rPr>
        <w:t>(</w:t>
      </w:r>
      <m:oMath>
        <m:acc>
          <m:accPr>
            <m:chr m:val="̅"/>
            <m:ctrlPr>
              <w:rPr>
                <w:rFonts w:ascii="Cambria Math" w:eastAsiaTheme="minorEastAsia" w:hAnsi="Cambria Math"/>
                <w:i/>
                <w:sz w:val="28"/>
                <w:szCs w:val="28"/>
                <w:lang w:val="en-US"/>
              </w:rPr>
            </m:ctrlPr>
          </m:accPr>
          <m:e>
            <m:r>
              <w:rPr>
                <w:rFonts w:ascii="Cambria Math" w:eastAsiaTheme="minorEastAsia" w:hAnsi="Cambria Math"/>
                <w:sz w:val="28"/>
                <w:szCs w:val="28"/>
                <w:lang w:val="en-US"/>
              </w:rPr>
              <m:t>x</m:t>
            </m:r>
          </m:e>
        </m:acc>
      </m:oMath>
      <w:r w:rsidR="00F9530C">
        <w:rPr>
          <w:sz w:val="28"/>
          <w:szCs w:val="28"/>
        </w:rPr>
        <w:t xml:space="preserve">) </w:t>
      </w:r>
      <w:r>
        <w:rPr>
          <w:sz w:val="28"/>
          <w:szCs w:val="28"/>
        </w:rPr>
        <w:t>не являються одним і тим же.</w:t>
      </w:r>
      <w:r w:rsidR="00727A05">
        <w:rPr>
          <w:sz w:val="28"/>
          <w:szCs w:val="28"/>
          <w:lang w:val="en-US"/>
        </w:rPr>
        <w:t xml:space="preserve"> </w:t>
      </w:r>
      <w:r w:rsidR="00727A05">
        <w:rPr>
          <w:sz w:val="28"/>
          <w:szCs w:val="28"/>
        </w:rPr>
        <w:t xml:space="preserve">Середнє дорівнює </w:t>
      </w:r>
      <w:r w:rsidR="00727A05" w:rsidRPr="00727A05">
        <w:rPr>
          <w:b/>
          <w:sz w:val="28"/>
          <w:szCs w:val="28"/>
        </w:rPr>
        <w:t>оцінці мат.очікування</w:t>
      </w:r>
      <w:r w:rsidR="00727A05">
        <w:rPr>
          <w:sz w:val="28"/>
          <w:szCs w:val="28"/>
        </w:rPr>
        <w:t xml:space="preserve"> </w:t>
      </w:r>
      <w:r w:rsidR="005C3BB2">
        <w:rPr>
          <w:rFonts w:eastAsiaTheme="minorEastAsia"/>
          <w:sz w:val="28"/>
          <w:szCs w:val="28"/>
        </w:rPr>
        <w:t>(</w:t>
      </w:r>
      <m:oMath>
        <m:acc>
          <m:accPr>
            <m:ctrlPr>
              <w:rPr>
                <w:rFonts w:ascii="Cambria Math" w:hAnsi="Cambria Math"/>
                <w:i/>
                <w:sz w:val="28"/>
                <w:szCs w:val="28"/>
              </w:rPr>
            </m:ctrlPr>
          </m:accPr>
          <m:e>
            <m:r>
              <w:rPr>
                <w:rFonts w:ascii="Cambria Math" w:hAnsi="Cambria Math"/>
                <w:sz w:val="28"/>
                <w:szCs w:val="28"/>
              </w:rPr>
              <m:t>µ</m:t>
            </m:r>
          </m:e>
        </m:acc>
      </m:oMath>
      <w:r w:rsidR="005C3BB2">
        <w:rPr>
          <w:rFonts w:eastAsiaTheme="minorEastAsia"/>
          <w:sz w:val="28"/>
          <w:szCs w:val="28"/>
        </w:rPr>
        <w:t>)</w:t>
      </w:r>
      <w:r w:rsidR="00FC75C4">
        <w:rPr>
          <w:rFonts w:eastAsiaTheme="minorEastAsia"/>
          <w:sz w:val="28"/>
          <w:szCs w:val="28"/>
        </w:rPr>
        <w:t>.</w:t>
      </w:r>
    </w:p>
    <w:p w:rsidR="00F9530C" w:rsidRPr="00A438D8" w:rsidRDefault="00153F3A" w:rsidP="00FA40E7">
      <w:pPr>
        <w:spacing w:after="100"/>
        <w:rPr>
          <w:rFonts w:eastAsiaTheme="minorEastAsia"/>
          <w:i/>
          <w:sz w:val="28"/>
          <w:szCs w:val="28"/>
          <w:lang w:val="en-US"/>
        </w:rPr>
      </w:pPr>
      <m:oMath>
        <m:r>
          <w:rPr>
            <w:rFonts w:ascii="Cambria Math" w:hAnsi="Cambria Math"/>
            <w:sz w:val="28"/>
            <w:szCs w:val="28"/>
          </w:rPr>
          <m:t>µ</m:t>
        </m:r>
        <m:r>
          <w:rPr>
            <w:rFonts w:ascii="Cambria Math" w:eastAsiaTheme="minorEastAsia" w:hAnsi="Cambria Math"/>
            <w:sz w:val="28"/>
            <w:szCs w:val="28"/>
            <w:lang w:val="en-US"/>
          </w:rPr>
          <m:t>=</m:t>
        </m:r>
        <m:nary>
          <m:naryPr>
            <m:chr m:val="∑"/>
            <m:limLoc m:val="undOvr"/>
            <m:ctrlPr>
              <w:rPr>
                <w:rFonts w:ascii="Cambria Math" w:eastAsiaTheme="minorEastAsia" w:hAnsi="Cambria Math"/>
                <w:i/>
                <w:sz w:val="28"/>
                <w:szCs w:val="28"/>
                <w:lang w:val="en-US"/>
              </w:rPr>
            </m:ctrlPr>
          </m:naryPr>
          <m:sub>
            <m:r>
              <w:rPr>
                <w:rFonts w:ascii="Cambria Math" w:eastAsiaTheme="minorEastAsia" w:hAnsi="Cambria Math"/>
                <w:sz w:val="28"/>
                <w:szCs w:val="28"/>
                <w:lang w:val="en-US"/>
              </w:rPr>
              <m:t>j=1</m:t>
            </m:r>
          </m:sub>
          <m:sup>
            <m:r>
              <w:rPr>
                <w:rFonts w:ascii="Cambria Math" w:eastAsiaTheme="minorEastAsia" w:hAnsi="Cambria Math"/>
                <w:sz w:val="28"/>
                <w:szCs w:val="28"/>
                <w:lang w:val="en-US"/>
              </w:rPr>
              <m:t>m</m:t>
            </m:r>
          </m:sup>
          <m:e>
            <m:r>
              <w:rPr>
                <w:rFonts w:ascii="Cambria Math" w:eastAsiaTheme="minorEastAsia" w:hAnsi="Cambria Math"/>
                <w:sz w:val="28"/>
                <w:szCs w:val="28"/>
                <w:lang w:val="en-US"/>
              </w:rPr>
              <m:t>p(</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j</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j</m:t>
                </m:r>
              </m:sub>
            </m:sSub>
          </m:e>
        </m:nary>
      </m:oMath>
      <w:r w:rsidR="00BA552B">
        <w:rPr>
          <w:rFonts w:eastAsiaTheme="minorEastAsia"/>
          <w:sz w:val="28"/>
          <w:szCs w:val="28"/>
        </w:rPr>
        <w:t>,</w:t>
      </w:r>
      <w:r w:rsidR="00BA552B">
        <w:rPr>
          <w:rFonts w:eastAsiaTheme="minorEastAsia"/>
          <w:sz w:val="28"/>
          <w:szCs w:val="28"/>
          <w:lang w:val="en-US"/>
        </w:rPr>
        <w:t xml:space="preserve"> </w:t>
      </w:r>
      <w:r w:rsidR="00BA552B">
        <w:rPr>
          <w:rFonts w:eastAsiaTheme="minorEastAsia"/>
          <w:sz w:val="28"/>
          <w:szCs w:val="28"/>
        </w:rPr>
        <w:t xml:space="preserve">де </w:t>
      </w:r>
      <m:oMath>
        <m:r>
          <w:rPr>
            <w:rFonts w:ascii="Cambria Math" w:eastAsiaTheme="minorEastAsia" w:hAnsi="Cambria Math"/>
            <w:sz w:val="28"/>
            <w:szCs w:val="28"/>
            <w:lang w:val="en-US"/>
          </w:rPr>
          <m:t>p(</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j</m:t>
            </m:r>
          </m:sub>
        </m:sSub>
        <m:r>
          <w:rPr>
            <w:rFonts w:ascii="Cambria Math" w:eastAsiaTheme="minorEastAsia" w:hAnsi="Cambria Math"/>
            <w:sz w:val="28"/>
            <w:szCs w:val="28"/>
            <w:lang w:val="en-US"/>
          </w:rPr>
          <m:t>)</m:t>
        </m:r>
      </m:oMath>
      <w:r w:rsidR="00BA552B">
        <w:rPr>
          <w:rFonts w:eastAsiaTheme="minorEastAsia"/>
          <w:sz w:val="28"/>
          <w:szCs w:val="28"/>
          <w:lang w:val="en-US"/>
        </w:rPr>
        <w:t xml:space="preserve"> – </w:t>
      </w:r>
      <w:r w:rsidR="00BA552B">
        <w:rPr>
          <w:rFonts w:eastAsiaTheme="minorEastAsia"/>
          <w:sz w:val="28"/>
          <w:szCs w:val="28"/>
        </w:rPr>
        <w:t>ймовірність події</w:t>
      </w:r>
      <w:r w:rsidR="001F2614">
        <w:rPr>
          <w:rFonts w:eastAsiaTheme="minorEastAsia"/>
          <w:sz w:val="28"/>
          <w:szCs w:val="28"/>
        </w:rPr>
        <w:t xml:space="preserve"> (</w:t>
      </w:r>
      <w:r w:rsidR="007E39D5">
        <w:rPr>
          <w:rFonts w:eastAsiaTheme="minorEastAsia"/>
          <w:sz w:val="28"/>
          <w:szCs w:val="28"/>
        </w:rPr>
        <w:t xml:space="preserve">певного </w:t>
      </w:r>
      <w:r w:rsidR="001F2614">
        <w:rPr>
          <w:rFonts w:eastAsiaTheme="minorEastAsia"/>
          <w:sz w:val="28"/>
          <w:szCs w:val="28"/>
        </w:rPr>
        <w:t>значення)</w:t>
      </w:r>
      <w:r w:rsidR="00AA5B95">
        <w:rPr>
          <w:rFonts w:eastAsiaTheme="minorEastAsia"/>
          <w:sz w:val="28"/>
          <w:szCs w:val="28"/>
          <w:lang w:val="en-US"/>
        </w:rPr>
        <w:t xml:space="preserve">, </w:t>
      </w:r>
      <m:oMath>
        <m:r>
          <w:rPr>
            <w:rFonts w:ascii="Cambria Math" w:eastAsiaTheme="minorEastAsia" w:hAnsi="Cambria Math"/>
            <w:sz w:val="28"/>
            <w:szCs w:val="28"/>
            <w:lang w:val="en-US"/>
          </w:rPr>
          <m:t>j</m:t>
        </m:r>
      </m:oMath>
      <w:r w:rsidR="00AA5B95">
        <w:rPr>
          <w:rFonts w:eastAsiaTheme="minorEastAsia"/>
          <w:sz w:val="28"/>
          <w:szCs w:val="28"/>
          <w:lang w:val="en-US"/>
        </w:rPr>
        <w:t xml:space="preserve"> – </w:t>
      </w:r>
      <w:r w:rsidR="00342975">
        <w:rPr>
          <w:rFonts w:eastAsiaTheme="minorEastAsia"/>
          <w:sz w:val="28"/>
          <w:szCs w:val="28"/>
        </w:rPr>
        <w:t>діапазон значень, які</w:t>
      </w:r>
      <w:r w:rsidR="00AA5B95">
        <w:rPr>
          <w:rFonts w:eastAsiaTheme="minorEastAsia"/>
          <w:sz w:val="28"/>
          <w:szCs w:val="28"/>
        </w:rPr>
        <w:t xml:space="preserve"> може приймати </w:t>
      </w:r>
      <m:oMath>
        <m:r>
          <w:rPr>
            <w:rFonts w:ascii="Cambria Math" w:eastAsiaTheme="minorEastAsia" w:hAnsi="Cambria Math"/>
            <w:sz w:val="28"/>
            <w:szCs w:val="28"/>
          </w:rPr>
          <m:t>x</m:t>
        </m:r>
      </m:oMath>
      <w:r w:rsidR="00342975">
        <w:rPr>
          <w:rFonts w:eastAsiaTheme="minorEastAsia"/>
          <w:sz w:val="28"/>
          <w:szCs w:val="28"/>
        </w:rPr>
        <w:t xml:space="preserve">, в </w:t>
      </w:r>
      <w:r w:rsidR="00DE5E59">
        <w:rPr>
          <w:rFonts w:eastAsiaTheme="minorEastAsia"/>
          <w:sz w:val="28"/>
          <w:szCs w:val="28"/>
        </w:rPr>
        <w:t xml:space="preserve">діапазоні </w:t>
      </w:r>
      <m:oMath>
        <m:r>
          <w:rPr>
            <w:rFonts w:ascii="Cambria Math" w:eastAsiaTheme="minorEastAsia" w:hAnsi="Cambria Math"/>
            <w:sz w:val="28"/>
            <w:szCs w:val="28"/>
            <w:lang w:val="en-US"/>
          </w:rPr>
          <m:t>[1, m]</m:t>
        </m:r>
      </m:oMath>
    </w:p>
    <w:p w:rsidR="001F2614" w:rsidRPr="00A438D8" w:rsidRDefault="001A02DA" w:rsidP="00FA40E7">
      <w:pPr>
        <w:spacing w:after="100"/>
        <w:rPr>
          <w:sz w:val="28"/>
          <w:szCs w:val="28"/>
          <w:lang w:val="en-US"/>
        </w:rPr>
      </w:pPr>
      <m:oMath>
        <m:acc>
          <m:accPr>
            <m:chr m:val="̅"/>
            <m:ctrlPr>
              <w:rPr>
                <w:rFonts w:ascii="Cambria Math" w:eastAsiaTheme="minorEastAsia" w:hAnsi="Cambria Math"/>
                <w:i/>
                <w:sz w:val="28"/>
                <w:szCs w:val="28"/>
                <w:lang w:val="en-US"/>
              </w:rPr>
            </m:ctrlPr>
          </m:accPr>
          <m:e>
            <m:r>
              <w:rPr>
                <w:rFonts w:ascii="Cambria Math" w:eastAsiaTheme="minorEastAsia" w:hAnsi="Cambria Math"/>
                <w:sz w:val="28"/>
                <w:szCs w:val="28"/>
                <w:lang w:val="en-US"/>
              </w:rPr>
              <m:t>x</m:t>
            </m:r>
          </m:e>
        </m:acc>
        <m:r>
          <w:rPr>
            <w:rFonts w:ascii="Cambria Math" w:eastAsiaTheme="minorEastAsia" w:hAnsi="Cambria Math"/>
            <w:sz w:val="28"/>
            <w:szCs w:val="28"/>
            <w:lang w:val="en-US"/>
          </w:rPr>
          <m:t>=</m:t>
        </m:r>
        <m:acc>
          <m:accPr>
            <m:ctrlPr>
              <w:rPr>
                <w:rFonts w:ascii="Cambria Math" w:hAnsi="Cambria Math"/>
                <w:i/>
                <w:sz w:val="28"/>
                <w:szCs w:val="28"/>
              </w:rPr>
            </m:ctrlPr>
          </m:accPr>
          <m:e>
            <m:r>
              <w:rPr>
                <w:rFonts w:ascii="Cambria Math" w:hAnsi="Cambria Math"/>
                <w:sz w:val="28"/>
                <w:szCs w:val="28"/>
              </w:rPr>
              <m:t>µ</m:t>
            </m:r>
          </m:e>
        </m:acc>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nary>
              <m:naryPr>
                <m:chr m:val="∑"/>
                <m:limLoc m:val="subSup"/>
                <m:ctrlPr>
                  <w:rPr>
                    <w:rFonts w:ascii="Cambria Math" w:eastAsiaTheme="minorEastAsia" w:hAnsi="Cambria Math"/>
                    <w:i/>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n</m:t>
                </m:r>
              </m:sup>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e>
            </m:nary>
          </m:num>
          <m:den>
            <m:r>
              <w:rPr>
                <w:rFonts w:ascii="Cambria Math" w:eastAsiaTheme="minorEastAsia" w:hAnsi="Cambria Math"/>
                <w:sz w:val="28"/>
                <w:szCs w:val="28"/>
                <w:lang w:val="en-US"/>
              </w:rPr>
              <m:t>n</m:t>
            </m:r>
          </m:den>
        </m:f>
      </m:oMath>
      <w:r w:rsidR="008C208C">
        <w:rPr>
          <w:rFonts w:eastAsiaTheme="minorEastAsia"/>
          <w:sz w:val="28"/>
          <w:szCs w:val="28"/>
          <w:lang w:val="en-US"/>
        </w:rPr>
        <w:t xml:space="preserve"> , </w:t>
      </w:r>
      <w:r w:rsidR="008C208C">
        <w:rPr>
          <w:rFonts w:eastAsiaTheme="minorEastAsia"/>
          <w:sz w:val="28"/>
          <w:szCs w:val="28"/>
        </w:rPr>
        <w:t xml:space="preserve">де </w:t>
      </w:r>
      <m:oMath>
        <m:r>
          <w:rPr>
            <w:rFonts w:ascii="Cambria Math" w:eastAsiaTheme="minorEastAsia" w:hAnsi="Cambria Math"/>
            <w:sz w:val="28"/>
            <w:szCs w:val="28"/>
          </w:rPr>
          <m:t>n</m:t>
        </m:r>
      </m:oMath>
      <w:r w:rsidR="00211C31">
        <w:rPr>
          <w:rFonts w:eastAsiaTheme="minorEastAsia"/>
          <w:sz w:val="28"/>
          <w:szCs w:val="28"/>
          <w:lang w:val="en-US"/>
        </w:rPr>
        <w:t xml:space="preserve"> </w:t>
      </w:r>
      <w:r w:rsidR="008C208C">
        <w:rPr>
          <w:rFonts w:eastAsiaTheme="minorEastAsia"/>
          <w:sz w:val="28"/>
          <w:szCs w:val="28"/>
          <w:lang w:val="en-US"/>
        </w:rPr>
        <w:t>–</w:t>
      </w:r>
      <w:r w:rsidR="00297C2B">
        <w:rPr>
          <w:rFonts w:eastAsiaTheme="minorEastAsia"/>
          <w:sz w:val="28"/>
          <w:szCs w:val="28"/>
          <w:lang w:val="en-US"/>
        </w:rPr>
        <w:t xml:space="preserve"> </w:t>
      </w:r>
      <w:r w:rsidR="00343590">
        <w:rPr>
          <w:rFonts w:eastAsiaTheme="minorEastAsia"/>
          <w:sz w:val="28"/>
          <w:szCs w:val="28"/>
        </w:rPr>
        <w:t>розмір вибірки</w:t>
      </w:r>
      <w:r w:rsidR="00AD4C5F">
        <w:rPr>
          <w:rFonts w:eastAsiaTheme="minorEastAsia"/>
          <w:sz w:val="28"/>
          <w:szCs w:val="28"/>
        </w:rPr>
        <w:t>.</w:t>
      </w:r>
    </w:p>
    <w:p w:rsidR="00B058A6" w:rsidRDefault="002E037A" w:rsidP="00FA40E7">
      <w:pPr>
        <w:spacing w:after="100"/>
        <w:rPr>
          <w:sz w:val="28"/>
          <w:szCs w:val="28"/>
        </w:rPr>
      </w:pPr>
      <w:r w:rsidRPr="00E3157C">
        <w:rPr>
          <w:b/>
          <w:sz w:val="28"/>
          <w:szCs w:val="28"/>
        </w:rPr>
        <w:t>Jackknife</w:t>
      </w:r>
      <w:r>
        <w:rPr>
          <w:sz w:val="28"/>
          <w:szCs w:val="28"/>
        </w:rPr>
        <w:t xml:space="preserve"> </w:t>
      </w:r>
      <w:r w:rsidR="00B058A6">
        <w:rPr>
          <w:sz w:val="28"/>
          <w:szCs w:val="28"/>
        </w:rPr>
        <w:t>–</w:t>
      </w:r>
      <w:r>
        <w:rPr>
          <w:sz w:val="28"/>
          <w:szCs w:val="28"/>
        </w:rPr>
        <w:t xml:space="preserve"> </w:t>
      </w:r>
      <w:r w:rsidR="00B058A6">
        <w:rPr>
          <w:sz w:val="28"/>
          <w:szCs w:val="28"/>
        </w:rPr>
        <w:t>метод виправлення зміщення певної оцінки</w:t>
      </w:r>
      <w:r w:rsidR="00626E2B">
        <w:rPr>
          <w:sz w:val="28"/>
          <w:szCs w:val="28"/>
        </w:rPr>
        <w:t xml:space="preserve"> (</w:t>
      </w:r>
      <w:r w:rsidR="00626E2B" w:rsidRPr="00626E2B">
        <w:rPr>
          <w:color w:val="00B0F0"/>
          <w:sz w:val="28"/>
          <w:szCs w:val="28"/>
        </w:rPr>
        <w:t>наприклад ми хочемо визначити максимальний розмір тар</w:t>
      </w:r>
      <w:r w:rsidR="00803D4F">
        <w:rPr>
          <w:color w:val="00B0F0"/>
          <w:sz w:val="28"/>
          <w:szCs w:val="28"/>
        </w:rPr>
        <w:t>гана</w:t>
      </w:r>
      <w:r w:rsidR="00626E2B" w:rsidRPr="00626E2B">
        <w:rPr>
          <w:color w:val="00B0F0"/>
          <w:sz w:val="28"/>
          <w:szCs w:val="28"/>
        </w:rPr>
        <w:t xml:space="preserve">, наївний оцінювач буде ловити </w:t>
      </w:r>
      <w:r w:rsidR="00803D4F" w:rsidRPr="00626E2B">
        <w:rPr>
          <w:color w:val="00B0F0"/>
          <w:sz w:val="28"/>
          <w:szCs w:val="28"/>
        </w:rPr>
        <w:t>тар</w:t>
      </w:r>
      <w:r w:rsidR="00803D4F">
        <w:rPr>
          <w:color w:val="00B0F0"/>
          <w:sz w:val="28"/>
          <w:szCs w:val="28"/>
        </w:rPr>
        <w:t xml:space="preserve">ганів </w:t>
      </w:r>
      <w:r w:rsidR="002C6513">
        <w:rPr>
          <w:color w:val="00B0F0"/>
          <w:sz w:val="28"/>
          <w:szCs w:val="28"/>
        </w:rPr>
        <w:t>(</w:t>
      </w:r>
      <w:r w:rsidR="00626E2B" w:rsidRPr="00626E2B">
        <w:rPr>
          <w:color w:val="00B0F0"/>
          <w:sz w:val="28"/>
          <w:szCs w:val="28"/>
        </w:rPr>
        <w:t>робити вибірки</w:t>
      </w:r>
      <w:r w:rsidR="002C6513">
        <w:rPr>
          <w:color w:val="00B0F0"/>
          <w:sz w:val="28"/>
          <w:szCs w:val="28"/>
        </w:rPr>
        <w:t>)</w:t>
      </w:r>
      <w:r w:rsidR="00626E2B" w:rsidRPr="00626E2B">
        <w:rPr>
          <w:color w:val="00B0F0"/>
          <w:sz w:val="28"/>
          <w:szCs w:val="28"/>
        </w:rPr>
        <w:t xml:space="preserve"> і брати </w:t>
      </w:r>
      <w:r w:rsidR="00C57142">
        <w:rPr>
          <w:color w:val="00B0F0"/>
          <w:sz w:val="28"/>
          <w:szCs w:val="28"/>
        </w:rPr>
        <w:t>таргана</w:t>
      </w:r>
      <w:r w:rsidR="00626E2B" w:rsidRPr="00626E2B">
        <w:rPr>
          <w:color w:val="00B0F0"/>
          <w:sz w:val="28"/>
          <w:szCs w:val="28"/>
        </w:rPr>
        <w:t xml:space="preserve"> максимального </w:t>
      </w:r>
      <w:r w:rsidR="0014078F">
        <w:rPr>
          <w:color w:val="00B0F0"/>
          <w:sz w:val="28"/>
          <w:szCs w:val="28"/>
        </w:rPr>
        <w:t xml:space="preserve">розміру, </w:t>
      </w:r>
      <w:r w:rsidR="00221AD9">
        <w:rPr>
          <w:color w:val="00B0F0"/>
          <w:sz w:val="28"/>
          <w:szCs w:val="28"/>
        </w:rPr>
        <w:t>тому</w:t>
      </w:r>
      <w:r w:rsidR="00626E2B" w:rsidRPr="00626E2B">
        <w:rPr>
          <w:color w:val="00B0F0"/>
          <w:sz w:val="28"/>
          <w:szCs w:val="28"/>
        </w:rPr>
        <w:t xml:space="preserve"> оцінка н</w:t>
      </w:r>
      <w:r w:rsidR="00134B8F">
        <w:rPr>
          <w:color w:val="00B0F0"/>
          <w:sz w:val="28"/>
          <w:szCs w:val="28"/>
        </w:rPr>
        <w:t>аївного оцінювача буде занижена. Р</w:t>
      </w:r>
      <w:r w:rsidR="00626E2B" w:rsidRPr="00626E2B">
        <w:rPr>
          <w:color w:val="00B0F0"/>
          <w:sz w:val="28"/>
          <w:szCs w:val="28"/>
        </w:rPr>
        <w:t>еальний максимальний розмір тар</w:t>
      </w:r>
      <w:r w:rsidR="00656FA4">
        <w:rPr>
          <w:color w:val="00B0F0"/>
          <w:sz w:val="28"/>
          <w:szCs w:val="28"/>
        </w:rPr>
        <w:t>гана</w:t>
      </w:r>
      <w:r w:rsidR="00626E2B" w:rsidRPr="00626E2B">
        <w:rPr>
          <w:color w:val="00B0F0"/>
          <w:sz w:val="28"/>
          <w:szCs w:val="28"/>
        </w:rPr>
        <w:t xml:space="preserve"> буде більшим</w:t>
      </w:r>
      <w:r w:rsidR="00E462A3">
        <w:rPr>
          <w:color w:val="00B0F0"/>
          <w:sz w:val="28"/>
          <w:szCs w:val="28"/>
        </w:rPr>
        <w:t>. Щоб наївний оцінювач добре оцінив максимальний розмір, йому потрібна велика кількість вибірок</w:t>
      </w:r>
      <w:r w:rsidR="00626E2B">
        <w:rPr>
          <w:sz w:val="28"/>
          <w:szCs w:val="28"/>
        </w:rPr>
        <w:t>)</w:t>
      </w:r>
      <w:r w:rsidR="00B058A6">
        <w:rPr>
          <w:sz w:val="28"/>
          <w:szCs w:val="28"/>
        </w:rPr>
        <w:t xml:space="preserve">. </w:t>
      </w:r>
    </w:p>
    <w:p w:rsidR="00E3157C" w:rsidRDefault="00B058A6" w:rsidP="00FA40E7">
      <w:pPr>
        <w:spacing w:after="100"/>
        <w:rPr>
          <w:sz w:val="28"/>
          <w:szCs w:val="28"/>
        </w:rPr>
      </w:pPr>
      <w:r>
        <w:rPr>
          <w:sz w:val="28"/>
          <w:szCs w:val="28"/>
        </w:rPr>
        <w:t xml:space="preserve">Суть методу: </w:t>
      </w:r>
      <w:r w:rsidRPr="00B058A6">
        <w:rPr>
          <w:sz w:val="28"/>
          <w:szCs w:val="28"/>
        </w:rPr>
        <w:t xml:space="preserve">для кожного елемента обчислюється середнє значення вибірки без врахування даного елемента, а потім - середнє всіх таких значень. Для вибірки з N елементів оцінка </w:t>
      </w:r>
      <w:r w:rsidR="00E36CE4">
        <w:rPr>
          <w:sz w:val="28"/>
          <w:szCs w:val="28"/>
        </w:rPr>
        <w:t>визначається</w:t>
      </w:r>
      <w:r w:rsidRPr="00B058A6">
        <w:rPr>
          <w:sz w:val="28"/>
          <w:szCs w:val="28"/>
        </w:rPr>
        <w:t xml:space="preserve"> шляхом обчислення середнього значення інших N-1 елементів.</w:t>
      </w:r>
    </w:p>
    <w:p w:rsidR="00F346F1" w:rsidRDefault="00F346F1" w:rsidP="00FA40E7">
      <w:pPr>
        <w:spacing w:after="100"/>
        <w:rPr>
          <w:sz w:val="28"/>
          <w:szCs w:val="28"/>
        </w:rPr>
      </w:pPr>
    </w:p>
    <w:p w:rsidR="00F346F1" w:rsidRDefault="00F346F1" w:rsidP="00F346F1">
      <w:pPr>
        <w:spacing w:after="100"/>
        <w:rPr>
          <w:b/>
          <w:sz w:val="28"/>
          <w:szCs w:val="28"/>
        </w:rPr>
      </w:pPr>
      <w:r>
        <w:rPr>
          <w:b/>
          <w:sz w:val="28"/>
          <w:szCs w:val="28"/>
          <w:lang w:val="en-US"/>
        </w:rPr>
        <w:t xml:space="preserve">Lecture </w:t>
      </w:r>
      <w:r>
        <w:rPr>
          <w:b/>
          <w:sz w:val="28"/>
          <w:szCs w:val="28"/>
        </w:rPr>
        <w:t xml:space="preserve">8 </w:t>
      </w:r>
      <w:r w:rsidRPr="00F346F1">
        <w:rPr>
          <w:b/>
          <w:sz w:val="28"/>
          <w:szCs w:val="28"/>
          <w:lang w:val="en-US"/>
        </w:rPr>
        <w:t>Bootstrap</w:t>
      </w:r>
    </w:p>
    <w:p w:rsidR="00F346F1" w:rsidRDefault="00C90A90" w:rsidP="00FA40E7">
      <w:pPr>
        <w:spacing w:after="100"/>
        <w:rPr>
          <w:sz w:val="28"/>
          <w:szCs w:val="28"/>
        </w:rPr>
      </w:pPr>
      <w:r w:rsidRPr="00F346F1">
        <w:rPr>
          <w:b/>
          <w:sz w:val="28"/>
          <w:szCs w:val="28"/>
          <w:lang w:val="en-US"/>
        </w:rPr>
        <w:t>Bootstrap</w:t>
      </w:r>
      <w:r>
        <w:rPr>
          <w:b/>
          <w:sz w:val="28"/>
          <w:szCs w:val="28"/>
        </w:rPr>
        <w:t xml:space="preserve"> </w:t>
      </w:r>
      <w:r>
        <w:rPr>
          <w:sz w:val="28"/>
          <w:szCs w:val="28"/>
        </w:rPr>
        <w:t>– універсальний метод оцінки дисперсії і довірчих інтервалів. Не</w:t>
      </w:r>
      <w:r w:rsidRPr="00C90A90">
        <w:rPr>
          <w:sz w:val="28"/>
          <w:szCs w:val="28"/>
        </w:rPr>
        <w:t xml:space="preserve"> дає надійних результатів при занадто малих вибірках.</w:t>
      </w:r>
    </w:p>
    <w:p w:rsidR="00C90A90" w:rsidRPr="00C90A90" w:rsidRDefault="005A3434" w:rsidP="00FA40E7">
      <w:pPr>
        <w:spacing w:after="100"/>
        <w:rPr>
          <w:rFonts w:eastAsiaTheme="minorEastAsia"/>
          <w:sz w:val="28"/>
          <w:szCs w:val="28"/>
        </w:rPr>
      </w:pPr>
      <w:r>
        <w:rPr>
          <w:rFonts w:eastAsiaTheme="minorEastAsia"/>
          <w:sz w:val="28"/>
          <w:szCs w:val="28"/>
        </w:rPr>
        <w:t xml:space="preserve">Приклад: </w:t>
      </w:r>
      <w:r w:rsidRPr="005A3434">
        <w:rPr>
          <w:rFonts w:eastAsiaTheme="minorEastAsia"/>
          <w:sz w:val="28"/>
          <w:szCs w:val="28"/>
        </w:rPr>
        <w:t>Розрахувати 90% довірчий інтервал для медіани за допомогою basic bootstrap</w:t>
      </w:r>
      <w:r>
        <w:rPr>
          <w:rFonts w:eastAsiaTheme="minorEastAsia"/>
          <w:sz w:val="28"/>
          <w:szCs w:val="28"/>
        </w:rPr>
        <w:t>. У</w:t>
      </w:r>
      <w:r w:rsidRPr="005A3434">
        <w:rPr>
          <w:rFonts w:eastAsiaTheme="minorEastAsia"/>
          <w:sz w:val="28"/>
          <w:szCs w:val="28"/>
        </w:rPr>
        <w:t xml:space="preserve"> нас є вибірка, для вирішення поставленого завдання </w:t>
      </w:r>
      <w:r>
        <w:rPr>
          <w:rFonts w:eastAsiaTheme="minorEastAsia"/>
          <w:sz w:val="28"/>
          <w:szCs w:val="28"/>
        </w:rPr>
        <w:t xml:space="preserve">потрібен </w:t>
      </w:r>
      <w:r w:rsidRPr="005A3434">
        <w:rPr>
          <w:rFonts w:eastAsiaTheme="minorEastAsia"/>
          <w:sz w:val="28"/>
          <w:szCs w:val="28"/>
        </w:rPr>
        <w:t xml:space="preserve">значення вибіркової </w:t>
      </w:r>
      <w:r>
        <w:rPr>
          <w:rFonts w:eastAsiaTheme="minorEastAsia"/>
          <w:sz w:val="28"/>
          <w:szCs w:val="28"/>
        </w:rPr>
        <w:t>медіани. Далі</w:t>
      </w:r>
      <w:r w:rsidRPr="005A3434">
        <w:rPr>
          <w:rFonts w:eastAsiaTheme="minorEastAsia"/>
          <w:sz w:val="28"/>
          <w:szCs w:val="28"/>
        </w:rPr>
        <w:t xml:space="preserve"> необхідно сформувати безліч бутсрапірованних </w:t>
      </w:r>
      <w:r w:rsidR="00153730">
        <w:rPr>
          <w:rFonts w:eastAsiaTheme="minorEastAsia"/>
          <w:sz w:val="28"/>
          <w:szCs w:val="28"/>
        </w:rPr>
        <w:t xml:space="preserve">вибірок </w:t>
      </w:r>
      <w:r w:rsidR="00153730">
        <w:rPr>
          <w:rFonts w:eastAsiaTheme="minorEastAsia"/>
          <w:sz w:val="28"/>
          <w:szCs w:val="28"/>
        </w:rPr>
        <w:t>з повтореннями</w:t>
      </w:r>
      <w:r w:rsidR="00153730">
        <w:rPr>
          <w:rFonts w:eastAsiaTheme="minorEastAsia"/>
          <w:sz w:val="28"/>
          <w:szCs w:val="28"/>
        </w:rPr>
        <w:t xml:space="preserve"> із нашої вихідної вибірки</w:t>
      </w:r>
      <w:r w:rsidRPr="005A3434">
        <w:rPr>
          <w:rFonts w:eastAsiaTheme="minorEastAsia"/>
          <w:sz w:val="28"/>
          <w:szCs w:val="28"/>
        </w:rPr>
        <w:t>. Тепер</w:t>
      </w:r>
      <w:r w:rsidR="00AD06B4">
        <w:rPr>
          <w:rFonts w:eastAsiaTheme="minorEastAsia"/>
          <w:sz w:val="28"/>
          <w:szCs w:val="28"/>
        </w:rPr>
        <w:t xml:space="preserve"> для кожної вибірки розрахуємо, наскільки медіана в даній вибірці</w:t>
      </w:r>
      <w:r w:rsidRPr="005A3434">
        <w:rPr>
          <w:rFonts w:eastAsiaTheme="minorEastAsia"/>
          <w:sz w:val="28"/>
          <w:szCs w:val="28"/>
        </w:rPr>
        <w:t xml:space="preserve"> відхилилася від значення, розрахованого в найпершому кроці. </w:t>
      </w:r>
      <w:r w:rsidR="001A02DA">
        <w:rPr>
          <w:rFonts w:eastAsiaTheme="minorEastAsia"/>
          <w:sz w:val="28"/>
          <w:szCs w:val="28"/>
        </w:rPr>
        <w:t>З</w:t>
      </w:r>
      <w:r w:rsidRPr="005A3434">
        <w:rPr>
          <w:rFonts w:eastAsiaTheme="minorEastAsia"/>
          <w:sz w:val="28"/>
          <w:szCs w:val="28"/>
        </w:rPr>
        <w:t xml:space="preserve">алишилося тільки розрахувати 5 і 95 </w:t>
      </w:r>
      <w:r w:rsidR="001A02DA">
        <w:rPr>
          <w:rFonts w:eastAsiaTheme="minorEastAsia"/>
          <w:sz w:val="28"/>
          <w:szCs w:val="28"/>
        </w:rPr>
        <w:t>процентиль отриманого розподілу і добавити до них значення вибіркової медіани.</w:t>
      </w:r>
      <w:bookmarkStart w:id="0" w:name="_GoBack"/>
      <w:bookmarkEnd w:id="0"/>
    </w:p>
    <w:sectPr w:rsidR="00C90A90" w:rsidRPr="00C90A9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07191"/>
    <w:multiLevelType w:val="hybridMultilevel"/>
    <w:tmpl w:val="100278D2"/>
    <w:lvl w:ilvl="0" w:tplc="AB88125E">
      <w:start w:val="19"/>
      <w:numFmt w:val="bullet"/>
      <w:lvlText w:val="-"/>
      <w:lvlJc w:val="left"/>
      <w:pPr>
        <w:ind w:left="720" w:hanging="360"/>
      </w:pPr>
      <w:rPr>
        <w:rFonts w:ascii="Calibri" w:eastAsiaTheme="minorHAnsi" w:hAnsi="Calibri" w:cstheme="minorBidi"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1FA09BA"/>
    <w:multiLevelType w:val="hybridMultilevel"/>
    <w:tmpl w:val="F3D613F6"/>
    <w:lvl w:ilvl="0" w:tplc="1C6813EC">
      <w:start w:val="1"/>
      <w:numFmt w:val="decimal"/>
      <w:lvlText w:val="%1."/>
      <w:lvlJc w:val="left"/>
      <w:pPr>
        <w:ind w:left="720" w:hanging="360"/>
      </w:pPr>
      <w:rPr>
        <w:rFonts w:asciiTheme="minorHAnsi" w:eastAsiaTheme="minorHAnsi" w:hAnsiTheme="minorHAnsi" w:cstheme="minorBidi"/>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02552C5D"/>
    <w:multiLevelType w:val="hybridMultilevel"/>
    <w:tmpl w:val="1FECE6FE"/>
    <w:lvl w:ilvl="0" w:tplc="34A85E0A">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3">
    <w:nsid w:val="042942A1"/>
    <w:multiLevelType w:val="hybridMultilevel"/>
    <w:tmpl w:val="E53271C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04AE4121"/>
    <w:multiLevelType w:val="hybridMultilevel"/>
    <w:tmpl w:val="A17ED91A"/>
    <w:lvl w:ilvl="0" w:tplc="5F6050C8">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5">
    <w:nsid w:val="0C695792"/>
    <w:multiLevelType w:val="hybridMultilevel"/>
    <w:tmpl w:val="3228A960"/>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0FB367D7"/>
    <w:multiLevelType w:val="hybridMultilevel"/>
    <w:tmpl w:val="AC8CF7D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11FA5410"/>
    <w:multiLevelType w:val="hybridMultilevel"/>
    <w:tmpl w:val="108AF1F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22821C97"/>
    <w:multiLevelType w:val="hybridMultilevel"/>
    <w:tmpl w:val="D71CE9F6"/>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24B02AA8"/>
    <w:multiLevelType w:val="hybridMultilevel"/>
    <w:tmpl w:val="3132AC0A"/>
    <w:lvl w:ilvl="0" w:tplc="063A224C">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0">
    <w:nsid w:val="28C9594B"/>
    <w:multiLevelType w:val="hybridMultilevel"/>
    <w:tmpl w:val="AEEAECE4"/>
    <w:lvl w:ilvl="0" w:tplc="B442B5D2">
      <w:start w:val="21"/>
      <w:numFmt w:val="bullet"/>
      <w:lvlText w:val="-"/>
      <w:lvlJc w:val="left"/>
      <w:pPr>
        <w:ind w:left="720" w:hanging="360"/>
      </w:pPr>
      <w:rPr>
        <w:rFonts w:ascii="Calibri" w:eastAsiaTheme="minorEastAsia" w:hAnsi="Calibri" w:cstheme="minorBid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299577D4"/>
    <w:multiLevelType w:val="hybridMultilevel"/>
    <w:tmpl w:val="A4EA2BCA"/>
    <w:lvl w:ilvl="0" w:tplc="4C7CBE2C">
      <w:start w:val="1"/>
      <w:numFmt w:val="decimal"/>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nsid w:val="32604522"/>
    <w:multiLevelType w:val="hybridMultilevel"/>
    <w:tmpl w:val="1FF07FA0"/>
    <w:lvl w:ilvl="0" w:tplc="B1545AAE">
      <w:start w:val="11"/>
      <w:numFmt w:val="bullet"/>
      <w:lvlText w:val="-"/>
      <w:lvlJc w:val="left"/>
      <w:pPr>
        <w:ind w:left="720" w:hanging="360"/>
      </w:pPr>
      <w:rPr>
        <w:rFonts w:ascii="Calibri" w:eastAsiaTheme="minorHAnsi" w:hAnsi="Calibri" w:cstheme="minorBid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34F855F2"/>
    <w:multiLevelType w:val="hybridMultilevel"/>
    <w:tmpl w:val="E910A3C0"/>
    <w:lvl w:ilvl="0" w:tplc="1B108CD2">
      <w:start w:val="1"/>
      <w:numFmt w:val="decimal"/>
      <w:lvlText w:val="%1."/>
      <w:lvlJc w:val="left"/>
      <w:pPr>
        <w:ind w:left="720" w:hanging="360"/>
      </w:pPr>
      <w:rPr>
        <w:rFonts w:asciiTheme="minorHAnsi" w:hAnsiTheme="minorHAnsi" w:cstheme="minorBidi" w:hint="default"/>
        <w:color w:val="auto"/>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3B102419"/>
    <w:multiLevelType w:val="hybridMultilevel"/>
    <w:tmpl w:val="C24C6ADC"/>
    <w:lvl w:ilvl="0" w:tplc="55C01D62">
      <w:start w:val="1"/>
      <w:numFmt w:val="decimal"/>
      <w:lvlText w:val="%1)"/>
      <w:lvlJc w:val="left"/>
      <w:pPr>
        <w:ind w:left="720" w:hanging="360"/>
      </w:pPr>
      <w:rPr>
        <w:rFonts w:hint="default"/>
        <w:color w:val="000000" w:themeColor="text1"/>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nsid w:val="3B137577"/>
    <w:multiLevelType w:val="hybridMultilevel"/>
    <w:tmpl w:val="1B4C7120"/>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3DA22D1B"/>
    <w:multiLevelType w:val="hybridMultilevel"/>
    <w:tmpl w:val="6D82828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nsid w:val="43387F78"/>
    <w:multiLevelType w:val="hybridMultilevel"/>
    <w:tmpl w:val="BD0E4CF6"/>
    <w:lvl w:ilvl="0" w:tplc="36E65FAC">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8">
    <w:nsid w:val="43740010"/>
    <w:multiLevelType w:val="hybridMultilevel"/>
    <w:tmpl w:val="69EACF1A"/>
    <w:lvl w:ilvl="0" w:tplc="63148A0C">
      <w:numFmt w:val="bullet"/>
      <w:lvlText w:val="-"/>
      <w:lvlJc w:val="left"/>
      <w:pPr>
        <w:ind w:left="720" w:hanging="360"/>
      </w:pPr>
      <w:rPr>
        <w:rFonts w:ascii="Arial" w:eastAsiaTheme="minorHAnsi" w:hAnsi="Arial" w:cs="Aria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nsid w:val="4852264D"/>
    <w:multiLevelType w:val="hybridMultilevel"/>
    <w:tmpl w:val="849CE728"/>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nsid w:val="4E415913"/>
    <w:multiLevelType w:val="hybridMultilevel"/>
    <w:tmpl w:val="460A464A"/>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nsid w:val="4E694E4F"/>
    <w:multiLevelType w:val="hybridMultilevel"/>
    <w:tmpl w:val="3AD0C200"/>
    <w:lvl w:ilvl="0" w:tplc="2FBCCDB6">
      <w:start w:val="1"/>
      <w:numFmt w:val="bullet"/>
      <w:lvlText w:val="-"/>
      <w:lvlJc w:val="left"/>
      <w:pPr>
        <w:ind w:left="720" w:hanging="360"/>
      </w:pPr>
      <w:rPr>
        <w:rFonts w:ascii="Calibri" w:eastAsiaTheme="minorEastAsia" w:hAnsi="Calibri" w:cstheme="minorBid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nsid w:val="59A31286"/>
    <w:multiLevelType w:val="hybridMultilevel"/>
    <w:tmpl w:val="02FA7876"/>
    <w:lvl w:ilvl="0" w:tplc="115AE79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3">
    <w:nsid w:val="59D807B0"/>
    <w:multiLevelType w:val="hybridMultilevel"/>
    <w:tmpl w:val="508C7D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nsid w:val="65013117"/>
    <w:multiLevelType w:val="hybridMultilevel"/>
    <w:tmpl w:val="974488BC"/>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nsid w:val="72F15472"/>
    <w:multiLevelType w:val="hybridMultilevel"/>
    <w:tmpl w:val="0F50DA1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nsid w:val="7A6965C1"/>
    <w:multiLevelType w:val="hybridMultilevel"/>
    <w:tmpl w:val="009EFFF4"/>
    <w:lvl w:ilvl="0" w:tplc="BCD4A0C8">
      <w:start w:val="1"/>
      <w:numFmt w:val="decimal"/>
      <w:lvlText w:val="%1)"/>
      <w:lvlJc w:val="left"/>
      <w:pPr>
        <w:ind w:left="1080" w:hanging="360"/>
      </w:pPr>
      <w:rPr>
        <w:rFonts w:hint="default"/>
        <w:b w:val="0"/>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7">
    <w:nsid w:val="7C964E2B"/>
    <w:multiLevelType w:val="hybridMultilevel"/>
    <w:tmpl w:val="115EBC1C"/>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8">
    <w:nsid w:val="7D0449F6"/>
    <w:multiLevelType w:val="hybridMultilevel"/>
    <w:tmpl w:val="AFA26160"/>
    <w:lvl w:ilvl="0" w:tplc="859C5C56">
      <w:start w:val="15"/>
      <w:numFmt w:val="bullet"/>
      <w:lvlText w:val="-"/>
      <w:lvlJc w:val="left"/>
      <w:pPr>
        <w:ind w:left="720" w:hanging="360"/>
      </w:pPr>
      <w:rPr>
        <w:rFonts w:ascii="Calibri" w:eastAsiaTheme="minorHAnsi" w:hAnsi="Calibri" w:cstheme="minorBid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nsid w:val="7F244B73"/>
    <w:multiLevelType w:val="hybridMultilevel"/>
    <w:tmpl w:val="FEE2CC14"/>
    <w:lvl w:ilvl="0" w:tplc="9B72E47C">
      <w:start w:val="1"/>
      <w:numFmt w:val="decimal"/>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8"/>
  </w:num>
  <w:num w:numId="2">
    <w:abstractNumId w:val="13"/>
  </w:num>
  <w:num w:numId="3">
    <w:abstractNumId w:val="23"/>
  </w:num>
  <w:num w:numId="4">
    <w:abstractNumId w:val="25"/>
  </w:num>
  <w:num w:numId="5">
    <w:abstractNumId w:val="16"/>
  </w:num>
  <w:num w:numId="6">
    <w:abstractNumId w:val="1"/>
  </w:num>
  <w:num w:numId="7">
    <w:abstractNumId w:val="12"/>
  </w:num>
  <w:num w:numId="8">
    <w:abstractNumId w:val="6"/>
  </w:num>
  <w:num w:numId="9">
    <w:abstractNumId w:val="3"/>
  </w:num>
  <w:num w:numId="10">
    <w:abstractNumId w:val="7"/>
  </w:num>
  <w:num w:numId="11">
    <w:abstractNumId w:val="27"/>
  </w:num>
  <w:num w:numId="12">
    <w:abstractNumId w:val="28"/>
  </w:num>
  <w:num w:numId="13">
    <w:abstractNumId w:val="4"/>
  </w:num>
  <w:num w:numId="14">
    <w:abstractNumId w:val="17"/>
  </w:num>
  <w:num w:numId="15">
    <w:abstractNumId w:val="26"/>
  </w:num>
  <w:num w:numId="16">
    <w:abstractNumId w:val="22"/>
  </w:num>
  <w:num w:numId="17">
    <w:abstractNumId w:val="9"/>
  </w:num>
  <w:num w:numId="18">
    <w:abstractNumId w:val="2"/>
  </w:num>
  <w:num w:numId="19">
    <w:abstractNumId w:val="8"/>
  </w:num>
  <w:num w:numId="20">
    <w:abstractNumId w:val="0"/>
  </w:num>
  <w:num w:numId="21">
    <w:abstractNumId w:val="15"/>
  </w:num>
  <w:num w:numId="22">
    <w:abstractNumId w:val="5"/>
  </w:num>
  <w:num w:numId="23">
    <w:abstractNumId w:val="24"/>
  </w:num>
  <w:num w:numId="24">
    <w:abstractNumId w:val="19"/>
  </w:num>
  <w:num w:numId="25">
    <w:abstractNumId w:val="11"/>
  </w:num>
  <w:num w:numId="26">
    <w:abstractNumId w:val="10"/>
  </w:num>
  <w:num w:numId="27">
    <w:abstractNumId w:val="21"/>
  </w:num>
  <w:num w:numId="28">
    <w:abstractNumId w:val="20"/>
  </w:num>
  <w:num w:numId="29">
    <w:abstractNumId w:val="14"/>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25E"/>
    <w:rsid w:val="00000433"/>
    <w:rsid w:val="00000CFB"/>
    <w:rsid w:val="000018E2"/>
    <w:rsid w:val="00001ADB"/>
    <w:rsid w:val="00002A35"/>
    <w:rsid w:val="00002DD4"/>
    <w:rsid w:val="000059CF"/>
    <w:rsid w:val="00011BBD"/>
    <w:rsid w:val="00012D8A"/>
    <w:rsid w:val="00012FB8"/>
    <w:rsid w:val="000143A0"/>
    <w:rsid w:val="00015442"/>
    <w:rsid w:val="00015C1E"/>
    <w:rsid w:val="00015E35"/>
    <w:rsid w:val="00016BDA"/>
    <w:rsid w:val="00021379"/>
    <w:rsid w:val="00021EB0"/>
    <w:rsid w:val="00024F1F"/>
    <w:rsid w:val="000308F2"/>
    <w:rsid w:val="00031A83"/>
    <w:rsid w:val="0003238C"/>
    <w:rsid w:val="00032BDF"/>
    <w:rsid w:val="00033CC3"/>
    <w:rsid w:val="0003449C"/>
    <w:rsid w:val="00034719"/>
    <w:rsid w:val="00037B59"/>
    <w:rsid w:val="00040FED"/>
    <w:rsid w:val="00041BF6"/>
    <w:rsid w:val="000424A5"/>
    <w:rsid w:val="00042C4C"/>
    <w:rsid w:val="00042F2B"/>
    <w:rsid w:val="00043F7E"/>
    <w:rsid w:val="00044E93"/>
    <w:rsid w:val="00045730"/>
    <w:rsid w:val="000465D1"/>
    <w:rsid w:val="00046CFB"/>
    <w:rsid w:val="00046F2E"/>
    <w:rsid w:val="00051822"/>
    <w:rsid w:val="00052184"/>
    <w:rsid w:val="0005314D"/>
    <w:rsid w:val="00053F98"/>
    <w:rsid w:val="0005413D"/>
    <w:rsid w:val="00054A37"/>
    <w:rsid w:val="0005664B"/>
    <w:rsid w:val="0005709C"/>
    <w:rsid w:val="00057907"/>
    <w:rsid w:val="00057C17"/>
    <w:rsid w:val="0006115C"/>
    <w:rsid w:val="00064348"/>
    <w:rsid w:val="000650C9"/>
    <w:rsid w:val="00065F4C"/>
    <w:rsid w:val="00067996"/>
    <w:rsid w:val="000679BC"/>
    <w:rsid w:val="00070276"/>
    <w:rsid w:val="000711E3"/>
    <w:rsid w:val="00071EC5"/>
    <w:rsid w:val="00071FEB"/>
    <w:rsid w:val="00072B94"/>
    <w:rsid w:val="0007341D"/>
    <w:rsid w:val="00073686"/>
    <w:rsid w:val="00074B12"/>
    <w:rsid w:val="00075B5F"/>
    <w:rsid w:val="00076ED8"/>
    <w:rsid w:val="000775E2"/>
    <w:rsid w:val="00077814"/>
    <w:rsid w:val="0008078E"/>
    <w:rsid w:val="00081424"/>
    <w:rsid w:val="00082BD0"/>
    <w:rsid w:val="0008417E"/>
    <w:rsid w:val="00084D85"/>
    <w:rsid w:val="0008520B"/>
    <w:rsid w:val="00085A12"/>
    <w:rsid w:val="00085D47"/>
    <w:rsid w:val="0008665C"/>
    <w:rsid w:val="000879D8"/>
    <w:rsid w:val="00087EAB"/>
    <w:rsid w:val="00090740"/>
    <w:rsid w:val="0009083C"/>
    <w:rsid w:val="00092435"/>
    <w:rsid w:val="000941D1"/>
    <w:rsid w:val="00094289"/>
    <w:rsid w:val="000958C0"/>
    <w:rsid w:val="000A0204"/>
    <w:rsid w:val="000A0E13"/>
    <w:rsid w:val="000A2006"/>
    <w:rsid w:val="000A26BC"/>
    <w:rsid w:val="000A273C"/>
    <w:rsid w:val="000A3493"/>
    <w:rsid w:val="000A3996"/>
    <w:rsid w:val="000A40A1"/>
    <w:rsid w:val="000A57B2"/>
    <w:rsid w:val="000A6C79"/>
    <w:rsid w:val="000A6D13"/>
    <w:rsid w:val="000B11BD"/>
    <w:rsid w:val="000B31B8"/>
    <w:rsid w:val="000B326F"/>
    <w:rsid w:val="000B4339"/>
    <w:rsid w:val="000B5A46"/>
    <w:rsid w:val="000B6196"/>
    <w:rsid w:val="000B61AB"/>
    <w:rsid w:val="000C06EE"/>
    <w:rsid w:val="000C1C20"/>
    <w:rsid w:val="000C62B1"/>
    <w:rsid w:val="000C6409"/>
    <w:rsid w:val="000C6C40"/>
    <w:rsid w:val="000C6D89"/>
    <w:rsid w:val="000C7531"/>
    <w:rsid w:val="000C7D81"/>
    <w:rsid w:val="000C7F01"/>
    <w:rsid w:val="000D0B8E"/>
    <w:rsid w:val="000D1086"/>
    <w:rsid w:val="000D11FF"/>
    <w:rsid w:val="000D154F"/>
    <w:rsid w:val="000D2BD1"/>
    <w:rsid w:val="000D2D8B"/>
    <w:rsid w:val="000D2EA8"/>
    <w:rsid w:val="000D4D57"/>
    <w:rsid w:val="000D4DC4"/>
    <w:rsid w:val="000D5F2D"/>
    <w:rsid w:val="000D6F00"/>
    <w:rsid w:val="000D70F7"/>
    <w:rsid w:val="000E2C21"/>
    <w:rsid w:val="000E5776"/>
    <w:rsid w:val="000E6A87"/>
    <w:rsid w:val="000E6CB8"/>
    <w:rsid w:val="000E778C"/>
    <w:rsid w:val="000E7E5B"/>
    <w:rsid w:val="000F1E15"/>
    <w:rsid w:val="000F2652"/>
    <w:rsid w:val="000F2B15"/>
    <w:rsid w:val="000F2E35"/>
    <w:rsid w:val="000F2ECE"/>
    <w:rsid w:val="000F3338"/>
    <w:rsid w:val="000F3744"/>
    <w:rsid w:val="000F3E9A"/>
    <w:rsid w:val="000F48C8"/>
    <w:rsid w:val="000F62A5"/>
    <w:rsid w:val="000F69ED"/>
    <w:rsid w:val="000F7C7F"/>
    <w:rsid w:val="00100265"/>
    <w:rsid w:val="00102CDA"/>
    <w:rsid w:val="00102E64"/>
    <w:rsid w:val="0010348A"/>
    <w:rsid w:val="00103BC5"/>
    <w:rsid w:val="00103F60"/>
    <w:rsid w:val="001051B5"/>
    <w:rsid w:val="001057B4"/>
    <w:rsid w:val="0010668F"/>
    <w:rsid w:val="0010744A"/>
    <w:rsid w:val="001075D1"/>
    <w:rsid w:val="001135E4"/>
    <w:rsid w:val="0011376B"/>
    <w:rsid w:val="00113AE6"/>
    <w:rsid w:val="00114ADD"/>
    <w:rsid w:val="00114EEF"/>
    <w:rsid w:val="0011618D"/>
    <w:rsid w:val="00120301"/>
    <w:rsid w:val="00121261"/>
    <w:rsid w:val="00121327"/>
    <w:rsid w:val="001221DD"/>
    <w:rsid w:val="00122349"/>
    <w:rsid w:val="001239DE"/>
    <w:rsid w:val="001263D4"/>
    <w:rsid w:val="00127384"/>
    <w:rsid w:val="001349D0"/>
    <w:rsid w:val="00134B8F"/>
    <w:rsid w:val="0013529F"/>
    <w:rsid w:val="00135745"/>
    <w:rsid w:val="00135D7B"/>
    <w:rsid w:val="00135D88"/>
    <w:rsid w:val="0014000D"/>
    <w:rsid w:val="0014078F"/>
    <w:rsid w:val="00140A75"/>
    <w:rsid w:val="001413F6"/>
    <w:rsid w:val="00142818"/>
    <w:rsid w:val="00142A08"/>
    <w:rsid w:val="001432CF"/>
    <w:rsid w:val="00143931"/>
    <w:rsid w:val="00144304"/>
    <w:rsid w:val="001465D6"/>
    <w:rsid w:val="00146CA1"/>
    <w:rsid w:val="00146F32"/>
    <w:rsid w:val="00147381"/>
    <w:rsid w:val="00147990"/>
    <w:rsid w:val="0015154E"/>
    <w:rsid w:val="00151879"/>
    <w:rsid w:val="00152C75"/>
    <w:rsid w:val="00153730"/>
    <w:rsid w:val="00153974"/>
    <w:rsid w:val="00153F3A"/>
    <w:rsid w:val="00155652"/>
    <w:rsid w:val="00157D1F"/>
    <w:rsid w:val="001606D4"/>
    <w:rsid w:val="00162005"/>
    <w:rsid w:val="00162569"/>
    <w:rsid w:val="001626CA"/>
    <w:rsid w:val="00162884"/>
    <w:rsid w:val="00163124"/>
    <w:rsid w:val="001633D2"/>
    <w:rsid w:val="00163FBC"/>
    <w:rsid w:val="00166FC0"/>
    <w:rsid w:val="00167538"/>
    <w:rsid w:val="0017093C"/>
    <w:rsid w:val="001757CB"/>
    <w:rsid w:val="00175BCC"/>
    <w:rsid w:val="00176692"/>
    <w:rsid w:val="00176E76"/>
    <w:rsid w:val="001777A3"/>
    <w:rsid w:val="00180C8E"/>
    <w:rsid w:val="00180DA9"/>
    <w:rsid w:val="00182D49"/>
    <w:rsid w:val="00182E5F"/>
    <w:rsid w:val="00182F78"/>
    <w:rsid w:val="0018320E"/>
    <w:rsid w:val="00183A41"/>
    <w:rsid w:val="0018475D"/>
    <w:rsid w:val="001852AF"/>
    <w:rsid w:val="00185392"/>
    <w:rsid w:val="001854D7"/>
    <w:rsid w:val="0018550E"/>
    <w:rsid w:val="00186402"/>
    <w:rsid w:val="00187803"/>
    <w:rsid w:val="001879CE"/>
    <w:rsid w:val="00190961"/>
    <w:rsid w:val="00191088"/>
    <w:rsid w:val="00191B0C"/>
    <w:rsid w:val="001937E0"/>
    <w:rsid w:val="00193D8F"/>
    <w:rsid w:val="0019425E"/>
    <w:rsid w:val="00194CCC"/>
    <w:rsid w:val="0019546C"/>
    <w:rsid w:val="00197ECB"/>
    <w:rsid w:val="001A02DA"/>
    <w:rsid w:val="001A1B6D"/>
    <w:rsid w:val="001A4D39"/>
    <w:rsid w:val="001A5C92"/>
    <w:rsid w:val="001A5D4C"/>
    <w:rsid w:val="001A617E"/>
    <w:rsid w:val="001B0C2D"/>
    <w:rsid w:val="001B142A"/>
    <w:rsid w:val="001B15CC"/>
    <w:rsid w:val="001B2E0F"/>
    <w:rsid w:val="001B3629"/>
    <w:rsid w:val="001B3AFE"/>
    <w:rsid w:val="001B5160"/>
    <w:rsid w:val="001B57A4"/>
    <w:rsid w:val="001B5D54"/>
    <w:rsid w:val="001B7C55"/>
    <w:rsid w:val="001B7C78"/>
    <w:rsid w:val="001C1F7A"/>
    <w:rsid w:val="001C2A6E"/>
    <w:rsid w:val="001C3512"/>
    <w:rsid w:val="001C6E80"/>
    <w:rsid w:val="001D001C"/>
    <w:rsid w:val="001D013E"/>
    <w:rsid w:val="001D07EF"/>
    <w:rsid w:val="001D18EF"/>
    <w:rsid w:val="001D1E2D"/>
    <w:rsid w:val="001D4F8A"/>
    <w:rsid w:val="001D6C16"/>
    <w:rsid w:val="001D748F"/>
    <w:rsid w:val="001D7BA5"/>
    <w:rsid w:val="001E0306"/>
    <w:rsid w:val="001E0B6F"/>
    <w:rsid w:val="001E0E34"/>
    <w:rsid w:val="001E12C8"/>
    <w:rsid w:val="001E12C9"/>
    <w:rsid w:val="001E13BE"/>
    <w:rsid w:val="001E351C"/>
    <w:rsid w:val="001E67CA"/>
    <w:rsid w:val="001E6E23"/>
    <w:rsid w:val="001E7ED1"/>
    <w:rsid w:val="001F03A4"/>
    <w:rsid w:val="001F0447"/>
    <w:rsid w:val="001F0D9D"/>
    <w:rsid w:val="001F1895"/>
    <w:rsid w:val="001F19CE"/>
    <w:rsid w:val="001F2614"/>
    <w:rsid w:val="001F315D"/>
    <w:rsid w:val="001F4227"/>
    <w:rsid w:val="001F697C"/>
    <w:rsid w:val="001F6D72"/>
    <w:rsid w:val="001F79B3"/>
    <w:rsid w:val="001F7A6E"/>
    <w:rsid w:val="00200586"/>
    <w:rsid w:val="00200E2D"/>
    <w:rsid w:val="00202152"/>
    <w:rsid w:val="0020221B"/>
    <w:rsid w:val="002034BC"/>
    <w:rsid w:val="002047B0"/>
    <w:rsid w:val="00205B66"/>
    <w:rsid w:val="002063E1"/>
    <w:rsid w:val="00206616"/>
    <w:rsid w:val="00206906"/>
    <w:rsid w:val="00210116"/>
    <w:rsid w:val="0021175C"/>
    <w:rsid w:val="00211C31"/>
    <w:rsid w:val="00211CBD"/>
    <w:rsid w:val="002123F0"/>
    <w:rsid w:val="00212974"/>
    <w:rsid w:val="00212FEE"/>
    <w:rsid w:val="0021340D"/>
    <w:rsid w:val="00213D97"/>
    <w:rsid w:val="00214932"/>
    <w:rsid w:val="002149E9"/>
    <w:rsid w:val="00214C04"/>
    <w:rsid w:val="002168C5"/>
    <w:rsid w:val="00216B00"/>
    <w:rsid w:val="00216C9C"/>
    <w:rsid w:val="00220B64"/>
    <w:rsid w:val="002210F0"/>
    <w:rsid w:val="0022120D"/>
    <w:rsid w:val="00221AD9"/>
    <w:rsid w:val="002231C5"/>
    <w:rsid w:val="0022388F"/>
    <w:rsid w:val="00224450"/>
    <w:rsid w:val="00226E74"/>
    <w:rsid w:val="00227074"/>
    <w:rsid w:val="002271E4"/>
    <w:rsid w:val="00233409"/>
    <w:rsid w:val="00233CB8"/>
    <w:rsid w:val="0023446C"/>
    <w:rsid w:val="002350D2"/>
    <w:rsid w:val="002351A2"/>
    <w:rsid w:val="00235B96"/>
    <w:rsid w:val="00235EB0"/>
    <w:rsid w:val="00240A11"/>
    <w:rsid w:val="00240E0C"/>
    <w:rsid w:val="00240EA8"/>
    <w:rsid w:val="00240FA5"/>
    <w:rsid w:val="00240FB4"/>
    <w:rsid w:val="002441F6"/>
    <w:rsid w:val="002441FE"/>
    <w:rsid w:val="00245AE4"/>
    <w:rsid w:val="00247B0D"/>
    <w:rsid w:val="00250171"/>
    <w:rsid w:val="00250206"/>
    <w:rsid w:val="00250B58"/>
    <w:rsid w:val="00251039"/>
    <w:rsid w:val="00253737"/>
    <w:rsid w:val="00253C10"/>
    <w:rsid w:val="00254255"/>
    <w:rsid w:val="00254B1E"/>
    <w:rsid w:val="00254D3D"/>
    <w:rsid w:val="00255A7A"/>
    <w:rsid w:val="002562AF"/>
    <w:rsid w:val="00256E70"/>
    <w:rsid w:val="0026051A"/>
    <w:rsid w:val="00262618"/>
    <w:rsid w:val="00262D9C"/>
    <w:rsid w:val="002644CF"/>
    <w:rsid w:val="0026505D"/>
    <w:rsid w:val="00265874"/>
    <w:rsid w:val="00266703"/>
    <w:rsid w:val="00266C80"/>
    <w:rsid w:val="0027066B"/>
    <w:rsid w:val="00270E04"/>
    <w:rsid w:val="0027136A"/>
    <w:rsid w:val="0027170E"/>
    <w:rsid w:val="002738EA"/>
    <w:rsid w:val="00273BA5"/>
    <w:rsid w:val="00273D9D"/>
    <w:rsid w:val="002744AA"/>
    <w:rsid w:val="00275289"/>
    <w:rsid w:val="00275506"/>
    <w:rsid w:val="00275F25"/>
    <w:rsid w:val="0027649B"/>
    <w:rsid w:val="00276984"/>
    <w:rsid w:val="00277852"/>
    <w:rsid w:val="00277D3B"/>
    <w:rsid w:val="00277D5D"/>
    <w:rsid w:val="002810D1"/>
    <w:rsid w:val="00282A3D"/>
    <w:rsid w:val="00283EFC"/>
    <w:rsid w:val="002843E3"/>
    <w:rsid w:val="00284971"/>
    <w:rsid w:val="002854DF"/>
    <w:rsid w:val="00291E96"/>
    <w:rsid w:val="002932A0"/>
    <w:rsid w:val="00293BF6"/>
    <w:rsid w:val="0029435D"/>
    <w:rsid w:val="00294D9B"/>
    <w:rsid w:val="00294F40"/>
    <w:rsid w:val="00296CFF"/>
    <w:rsid w:val="00297C2B"/>
    <w:rsid w:val="002A0065"/>
    <w:rsid w:val="002A3A38"/>
    <w:rsid w:val="002A453C"/>
    <w:rsid w:val="002A465F"/>
    <w:rsid w:val="002A4922"/>
    <w:rsid w:val="002A4B33"/>
    <w:rsid w:val="002A73CE"/>
    <w:rsid w:val="002B0EF1"/>
    <w:rsid w:val="002B1318"/>
    <w:rsid w:val="002B1BEA"/>
    <w:rsid w:val="002B1C02"/>
    <w:rsid w:val="002B47B9"/>
    <w:rsid w:val="002B5190"/>
    <w:rsid w:val="002B58F0"/>
    <w:rsid w:val="002B5FB6"/>
    <w:rsid w:val="002B6FDA"/>
    <w:rsid w:val="002C0898"/>
    <w:rsid w:val="002C219D"/>
    <w:rsid w:val="002C25FA"/>
    <w:rsid w:val="002C3205"/>
    <w:rsid w:val="002C3257"/>
    <w:rsid w:val="002C47F1"/>
    <w:rsid w:val="002C5516"/>
    <w:rsid w:val="002C58B3"/>
    <w:rsid w:val="002C6513"/>
    <w:rsid w:val="002C6A35"/>
    <w:rsid w:val="002D0798"/>
    <w:rsid w:val="002D0A8E"/>
    <w:rsid w:val="002D1588"/>
    <w:rsid w:val="002D444E"/>
    <w:rsid w:val="002D503D"/>
    <w:rsid w:val="002D6BEF"/>
    <w:rsid w:val="002D7077"/>
    <w:rsid w:val="002E011F"/>
    <w:rsid w:val="002E037A"/>
    <w:rsid w:val="002E112C"/>
    <w:rsid w:val="002E140D"/>
    <w:rsid w:val="002E19D8"/>
    <w:rsid w:val="002E350B"/>
    <w:rsid w:val="002E38FA"/>
    <w:rsid w:val="002E6205"/>
    <w:rsid w:val="002E6865"/>
    <w:rsid w:val="002E7650"/>
    <w:rsid w:val="002E7C70"/>
    <w:rsid w:val="002F007E"/>
    <w:rsid w:val="002F040D"/>
    <w:rsid w:val="002F08D2"/>
    <w:rsid w:val="002F0E81"/>
    <w:rsid w:val="002F19C4"/>
    <w:rsid w:val="002F1EC8"/>
    <w:rsid w:val="002F2446"/>
    <w:rsid w:val="002F2D1A"/>
    <w:rsid w:val="002F3F2E"/>
    <w:rsid w:val="002F5312"/>
    <w:rsid w:val="002F7684"/>
    <w:rsid w:val="002F782E"/>
    <w:rsid w:val="00305089"/>
    <w:rsid w:val="00305CAE"/>
    <w:rsid w:val="00305EA4"/>
    <w:rsid w:val="00310FB7"/>
    <w:rsid w:val="00311FC5"/>
    <w:rsid w:val="00313A80"/>
    <w:rsid w:val="00314212"/>
    <w:rsid w:val="003163B9"/>
    <w:rsid w:val="0031645D"/>
    <w:rsid w:val="003167C1"/>
    <w:rsid w:val="003204F0"/>
    <w:rsid w:val="00320FC0"/>
    <w:rsid w:val="003225DE"/>
    <w:rsid w:val="00323FCC"/>
    <w:rsid w:val="0032484B"/>
    <w:rsid w:val="0032550F"/>
    <w:rsid w:val="00325A68"/>
    <w:rsid w:val="0032682E"/>
    <w:rsid w:val="00331537"/>
    <w:rsid w:val="00331D92"/>
    <w:rsid w:val="00333C6E"/>
    <w:rsid w:val="003360EB"/>
    <w:rsid w:val="00336DE8"/>
    <w:rsid w:val="003375C2"/>
    <w:rsid w:val="00342918"/>
    <w:rsid w:val="00342975"/>
    <w:rsid w:val="00343590"/>
    <w:rsid w:val="003456A7"/>
    <w:rsid w:val="00345DC8"/>
    <w:rsid w:val="0034725A"/>
    <w:rsid w:val="00350554"/>
    <w:rsid w:val="003506E8"/>
    <w:rsid w:val="00350FBE"/>
    <w:rsid w:val="0035182B"/>
    <w:rsid w:val="00351D14"/>
    <w:rsid w:val="00352E46"/>
    <w:rsid w:val="00352F05"/>
    <w:rsid w:val="00353387"/>
    <w:rsid w:val="0035566C"/>
    <w:rsid w:val="00356672"/>
    <w:rsid w:val="00356A6E"/>
    <w:rsid w:val="003572ED"/>
    <w:rsid w:val="00360B22"/>
    <w:rsid w:val="003611E0"/>
    <w:rsid w:val="00362669"/>
    <w:rsid w:val="00363749"/>
    <w:rsid w:val="00364BDF"/>
    <w:rsid w:val="00365590"/>
    <w:rsid w:val="00365CD3"/>
    <w:rsid w:val="00366B9B"/>
    <w:rsid w:val="003670FF"/>
    <w:rsid w:val="00370278"/>
    <w:rsid w:val="00374200"/>
    <w:rsid w:val="00375848"/>
    <w:rsid w:val="00375EF2"/>
    <w:rsid w:val="003768FE"/>
    <w:rsid w:val="003769F2"/>
    <w:rsid w:val="00381AD9"/>
    <w:rsid w:val="00382026"/>
    <w:rsid w:val="00383187"/>
    <w:rsid w:val="00383B72"/>
    <w:rsid w:val="00383D50"/>
    <w:rsid w:val="003846A6"/>
    <w:rsid w:val="00384F4D"/>
    <w:rsid w:val="0038635E"/>
    <w:rsid w:val="0038669A"/>
    <w:rsid w:val="00386728"/>
    <w:rsid w:val="00387ABC"/>
    <w:rsid w:val="00387AC2"/>
    <w:rsid w:val="003900DD"/>
    <w:rsid w:val="003913A5"/>
    <w:rsid w:val="00391AA8"/>
    <w:rsid w:val="00393493"/>
    <w:rsid w:val="003948EE"/>
    <w:rsid w:val="00394CEC"/>
    <w:rsid w:val="00394D96"/>
    <w:rsid w:val="0039514C"/>
    <w:rsid w:val="00395833"/>
    <w:rsid w:val="00395AA6"/>
    <w:rsid w:val="00395AAB"/>
    <w:rsid w:val="00396FF8"/>
    <w:rsid w:val="003976C7"/>
    <w:rsid w:val="00397CA7"/>
    <w:rsid w:val="003A1381"/>
    <w:rsid w:val="003A1B8D"/>
    <w:rsid w:val="003A2A6D"/>
    <w:rsid w:val="003A2B4E"/>
    <w:rsid w:val="003A3F09"/>
    <w:rsid w:val="003A42F4"/>
    <w:rsid w:val="003A520D"/>
    <w:rsid w:val="003A5A37"/>
    <w:rsid w:val="003A6572"/>
    <w:rsid w:val="003A65C3"/>
    <w:rsid w:val="003A6823"/>
    <w:rsid w:val="003B07BB"/>
    <w:rsid w:val="003B0DD5"/>
    <w:rsid w:val="003B0DD7"/>
    <w:rsid w:val="003B2034"/>
    <w:rsid w:val="003B2E91"/>
    <w:rsid w:val="003B3564"/>
    <w:rsid w:val="003B3E4C"/>
    <w:rsid w:val="003B430C"/>
    <w:rsid w:val="003B4CAF"/>
    <w:rsid w:val="003B5B89"/>
    <w:rsid w:val="003B5BD3"/>
    <w:rsid w:val="003B5BD5"/>
    <w:rsid w:val="003B5C53"/>
    <w:rsid w:val="003B6CC4"/>
    <w:rsid w:val="003B72A4"/>
    <w:rsid w:val="003C041B"/>
    <w:rsid w:val="003C3FAF"/>
    <w:rsid w:val="003C406A"/>
    <w:rsid w:val="003C4C82"/>
    <w:rsid w:val="003C4F84"/>
    <w:rsid w:val="003C519B"/>
    <w:rsid w:val="003C524A"/>
    <w:rsid w:val="003C673C"/>
    <w:rsid w:val="003D0C3A"/>
    <w:rsid w:val="003D32A8"/>
    <w:rsid w:val="003D4C32"/>
    <w:rsid w:val="003D66E7"/>
    <w:rsid w:val="003D6CF7"/>
    <w:rsid w:val="003D7C9F"/>
    <w:rsid w:val="003E0ECE"/>
    <w:rsid w:val="003E3037"/>
    <w:rsid w:val="003E323B"/>
    <w:rsid w:val="003E3AFA"/>
    <w:rsid w:val="003E4889"/>
    <w:rsid w:val="003E6606"/>
    <w:rsid w:val="003E7B94"/>
    <w:rsid w:val="003E7BED"/>
    <w:rsid w:val="003E7C77"/>
    <w:rsid w:val="003F0333"/>
    <w:rsid w:val="003F0373"/>
    <w:rsid w:val="003F191D"/>
    <w:rsid w:val="003F19BF"/>
    <w:rsid w:val="003F362D"/>
    <w:rsid w:val="003F38A2"/>
    <w:rsid w:val="003F4669"/>
    <w:rsid w:val="003F47AD"/>
    <w:rsid w:val="003F4AD9"/>
    <w:rsid w:val="003F4CC9"/>
    <w:rsid w:val="003F55FD"/>
    <w:rsid w:val="003F5BD4"/>
    <w:rsid w:val="003F6019"/>
    <w:rsid w:val="003F6691"/>
    <w:rsid w:val="0040019F"/>
    <w:rsid w:val="00400236"/>
    <w:rsid w:val="00402558"/>
    <w:rsid w:val="00402FE9"/>
    <w:rsid w:val="004036DE"/>
    <w:rsid w:val="00404100"/>
    <w:rsid w:val="00404387"/>
    <w:rsid w:val="00405FD0"/>
    <w:rsid w:val="0040624F"/>
    <w:rsid w:val="00406373"/>
    <w:rsid w:val="004070BD"/>
    <w:rsid w:val="0040719F"/>
    <w:rsid w:val="00410A4E"/>
    <w:rsid w:val="00411531"/>
    <w:rsid w:val="00413F64"/>
    <w:rsid w:val="004140A1"/>
    <w:rsid w:val="00414157"/>
    <w:rsid w:val="004145DF"/>
    <w:rsid w:val="0041481E"/>
    <w:rsid w:val="00416D7A"/>
    <w:rsid w:val="00417A06"/>
    <w:rsid w:val="0042013A"/>
    <w:rsid w:val="00421E6C"/>
    <w:rsid w:val="00421F57"/>
    <w:rsid w:val="00422F52"/>
    <w:rsid w:val="00424225"/>
    <w:rsid w:val="00425E41"/>
    <w:rsid w:val="004264EE"/>
    <w:rsid w:val="004276D2"/>
    <w:rsid w:val="00427845"/>
    <w:rsid w:val="004305BE"/>
    <w:rsid w:val="00430B5F"/>
    <w:rsid w:val="00431824"/>
    <w:rsid w:val="0043185B"/>
    <w:rsid w:val="00433C01"/>
    <w:rsid w:val="004357E4"/>
    <w:rsid w:val="0043708B"/>
    <w:rsid w:val="004371AD"/>
    <w:rsid w:val="004379DE"/>
    <w:rsid w:val="00440166"/>
    <w:rsid w:val="004401AA"/>
    <w:rsid w:val="004415F2"/>
    <w:rsid w:val="00441F3B"/>
    <w:rsid w:val="004427C0"/>
    <w:rsid w:val="004430B0"/>
    <w:rsid w:val="00443A5B"/>
    <w:rsid w:val="0044520B"/>
    <w:rsid w:val="004453E2"/>
    <w:rsid w:val="0044665D"/>
    <w:rsid w:val="004469CB"/>
    <w:rsid w:val="00446C68"/>
    <w:rsid w:val="0044729A"/>
    <w:rsid w:val="00447B26"/>
    <w:rsid w:val="004513A3"/>
    <w:rsid w:val="00451575"/>
    <w:rsid w:val="00452411"/>
    <w:rsid w:val="00452771"/>
    <w:rsid w:val="004528C9"/>
    <w:rsid w:val="004557ED"/>
    <w:rsid w:val="00457093"/>
    <w:rsid w:val="00457751"/>
    <w:rsid w:val="00457CFF"/>
    <w:rsid w:val="004615EC"/>
    <w:rsid w:val="00461B84"/>
    <w:rsid w:val="00462732"/>
    <w:rsid w:val="00462A03"/>
    <w:rsid w:val="00463CAD"/>
    <w:rsid w:val="00464152"/>
    <w:rsid w:val="0046492F"/>
    <w:rsid w:val="004649BD"/>
    <w:rsid w:val="0046660C"/>
    <w:rsid w:val="00470A6E"/>
    <w:rsid w:val="00472778"/>
    <w:rsid w:val="00472A0D"/>
    <w:rsid w:val="004747DA"/>
    <w:rsid w:val="004752B0"/>
    <w:rsid w:val="00476C3C"/>
    <w:rsid w:val="00480589"/>
    <w:rsid w:val="00480EAE"/>
    <w:rsid w:val="00481EE9"/>
    <w:rsid w:val="00482621"/>
    <w:rsid w:val="004828A8"/>
    <w:rsid w:val="00484B2C"/>
    <w:rsid w:val="00484DF5"/>
    <w:rsid w:val="004854A9"/>
    <w:rsid w:val="00485A3A"/>
    <w:rsid w:val="00485C38"/>
    <w:rsid w:val="0048659C"/>
    <w:rsid w:val="00493C58"/>
    <w:rsid w:val="00494C92"/>
    <w:rsid w:val="00494DDA"/>
    <w:rsid w:val="00494E06"/>
    <w:rsid w:val="00495250"/>
    <w:rsid w:val="00495707"/>
    <w:rsid w:val="00495B02"/>
    <w:rsid w:val="00496353"/>
    <w:rsid w:val="004A0CA0"/>
    <w:rsid w:val="004A24D6"/>
    <w:rsid w:val="004A2846"/>
    <w:rsid w:val="004A3F96"/>
    <w:rsid w:val="004A475C"/>
    <w:rsid w:val="004A61ED"/>
    <w:rsid w:val="004A63FD"/>
    <w:rsid w:val="004A6F86"/>
    <w:rsid w:val="004A7915"/>
    <w:rsid w:val="004A7A17"/>
    <w:rsid w:val="004B045F"/>
    <w:rsid w:val="004B4125"/>
    <w:rsid w:val="004B53C0"/>
    <w:rsid w:val="004B7156"/>
    <w:rsid w:val="004B7182"/>
    <w:rsid w:val="004C052B"/>
    <w:rsid w:val="004C071F"/>
    <w:rsid w:val="004C1012"/>
    <w:rsid w:val="004C1993"/>
    <w:rsid w:val="004C1C9B"/>
    <w:rsid w:val="004C3A5B"/>
    <w:rsid w:val="004C4E7E"/>
    <w:rsid w:val="004C60D0"/>
    <w:rsid w:val="004D1DB8"/>
    <w:rsid w:val="004D2793"/>
    <w:rsid w:val="004D2989"/>
    <w:rsid w:val="004D49E7"/>
    <w:rsid w:val="004D4A25"/>
    <w:rsid w:val="004D61B1"/>
    <w:rsid w:val="004D6607"/>
    <w:rsid w:val="004D7906"/>
    <w:rsid w:val="004E0162"/>
    <w:rsid w:val="004E035E"/>
    <w:rsid w:val="004E1488"/>
    <w:rsid w:val="004E2504"/>
    <w:rsid w:val="004E27AF"/>
    <w:rsid w:val="004E4184"/>
    <w:rsid w:val="004E5831"/>
    <w:rsid w:val="004E7329"/>
    <w:rsid w:val="004F07A8"/>
    <w:rsid w:val="004F1664"/>
    <w:rsid w:val="004F4B74"/>
    <w:rsid w:val="004F5C37"/>
    <w:rsid w:val="005004C6"/>
    <w:rsid w:val="00500EDA"/>
    <w:rsid w:val="00501326"/>
    <w:rsid w:val="00501532"/>
    <w:rsid w:val="00501AE3"/>
    <w:rsid w:val="005021E6"/>
    <w:rsid w:val="0050324D"/>
    <w:rsid w:val="00503769"/>
    <w:rsid w:val="00504B70"/>
    <w:rsid w:val="00505419"/>
    <w:rsid w:val="00505866"/>
    <w:rsid w:val="00506B09"/>
    <w:rsid w:val="00507F94"/>
    <w:rsid w:val="005105C7"/>
    <w:rsid w:val="005105E1"/>
    <w:rsid w:val="005111D0"/>
    <w:rsid w:val="00511A08"/>
    <w:rsid w:val="00511A95"/>
    <w:rsid w:val="005170B2"/>
    <w:rsid w:val="005203FA"/>
    <w:rsid w:val="00521718"/>
    <w:rsid w:val="0052175C"/>
    <w:rsid w:val="005224BF"/>
    <w:rsid w:val="00523ABB"/>
    <w:rsid w:val="00523FC2"/>
    <w:rsid w:val="00524025"/>
    <w:rsid w:val="0052478C"/>
    <w:rsid w:val="00524F6E"/>
    <w:rsid w:val="0052564E"/>
    <w:rsid w:val="005259D6"/>
    <w:rsid w:val="00526D4C"/>
    <w:rsid w:val="00526EBE"/>
    <w:rsid w:val="00526FFC"/>
    <w:rsid w:val="00530AB8"/>
    <w:rsid w:val="00530AC6"/>
    <w:rsid w:val="00532EBA"/>
    <w:rsid w:val="0053385C"/>
    <w:rsid w:val="00535535"/>
    <w:rsid w:val="00535FAD"/>
    <w:rsid w:val="00536453"/>
    <w:rsid w:val="0053674E"/>
    <w:rsid w:val="005406D2"/>
    <w:rsid w:val="00540C10"/>
    <w:rsid w:val="00541C7C"/>
    <w:rsid w:val="0054409E"/>
    <w:rsid w:val="00544D80"/>
    <w:rsid w:val="00544FED"/>
    <w:rsid w:val="00545524"/>
    <w:rsid w:val="00546D5B"/>
    <w:rsid w:val="00546FA2"/>
    <w:rsid w:val="0055037E"/>
    <w:rsid w:val="0055149E"/>
    <w:rsid w:val="005551E2"/>
    <w:rsid w:val="00557F7C"/>
    <w:rsid w:val="00561E40"/>
    <w:rsid w:val="0056224C"/>
    <w:rsid w:val="00564050"/>
    <w:rsid w:val="00564527"/>
    <w:rsid w:val="00564F76"/>
    <w:rsid w:val="00564FF2"/>
    <w:rsid w:val="00566AAE"/>
    <w:rsid w:val="005676DA"/>
    <w:rsid w:val="00570273"/>
    <w:rsid w:val="00570548"/>
    <w:rsid w:val="00572C8D"/>
    <w:rsid w:val="005737B5"/>
    <w:rsid w:val="00573A58"/>
    <w:rsid w:val="005744CE"/>
    <w:rsid w:val="00575543"/>
    <w:rsid w:val="00577AFB"/>
    <w:rsid w:val="00580568"/>
    <w:rsid w:val="00580E1E"/>
    <w:rsid w:val="005812CC"/>
    <w:rsid w:val="00581428"/>
    <w:rsid w:val="0058393A"/>
    <w:rsid w:val="0058496A"/>
    <w:rsid w:val="00584DE5"/>
    <w:rsid w:val="00585497"/>
    <w:rsid w:val="00586049"/>
    <w:rsid w:val="0058623F"/>
    <w:rsid w:val="005904D2"/>
    <w:rsid w:val="00590C24"/>
    <w:rsid w:val="00591A00"/>
    <w:rsid w:val="005920A3"/>
    <w:rsid w:val="00592431"/>
    <w:rsid w:val="005929BD"/>
    <w:rsid w:val="00592A0F"/>
    <w:rsid w:val="00595397"/>
    <w:rsid w:val="005959B3"/>
    <w:rsid w:val="00595DA9"/>
    <w:rsid w:val="005966E1"/>
    <w:rsid w:val="0059688B"/>
    <w:rsid w:val="00597089"/>
    <w:rsid w:val="005A1D38"/>
    <w:rsid w:val="005A1D61"/>
    <w:rsid w:val="005A3434"/>
    <w:rsid w:val="005A3722"/>
    <w:rsid w:val="005A3ABB"/>
    <w:rsid w:val="005A4B71"/>
    <w:rsid w:val="005A4BCB"/>
    <w:rsid w:val="005A4F69"/>
    <w:rsid w:val="005A6077"/>
    <w:rsid w:val="005A7AE1"/>
    <w:rsid w:val="005B016C"/>
    <w:rsid w:val="005B1577"/>
    <w:rsid w:val="005B29A6"/>
    <w:rsid w:val="005B5EBA"/>
    <w:rsid w:val="005B6D3E"/>
    <w:rsid w:val="005B7519"/>
    <w:rsid w:val="005C02ED"/>
    <w:rsid w:val="005C0E40"/>
    <w:rsid w:val="005C12BD"/>
    <w:rsid w:val="005C3BB2"/>
    <w:rsid w:val="005C5CEE"/>
    <w:rsid w:val="005C6A3D"/>
    <w:rsid w:val="005C75A2"/>
    <w:rsid w:val="005D1059"/>
    <w:rsid w:val="005D12BB"/>
    <w:rsid w:val="005D6743"/>
    <w:rsid w:val="005D7670"/>
    <w:rsid w:val="005E1B79"/>
    <w:rsid w:val="005E1B9A"/>
    <w:rsid w:val="005E208B"/>
    <w:rsid w:val="005E273B"/>
    <w:rsid w:val="005E5329"/>
    <w:rsid w:val="005E606F"/>
    <w:rsid w:val="005E73F6"/>
    <w:rsid w:val="005F0EB7"/>
    <w:rsid w:val="005F1B8C"/>
    <w:rsid w:val="005F3610"/>
    <w:rsid w:val="005F3966"/>
    <w:rsid w:val="005F4382"/>
    <w:rsid w:val="005F4A8D"/>
    <w:rsid w:val="005F62C1"/>
    <w:rsid w:val="005F7E8B"/>
    <w:rsid w:val="00600388"/>
    <w:rsid w:val="00601216"/>
    <w:rsid w:val="00605219"/>
    <w:rsid w:val="00606A79"/>
    <w:rsid w:val="00606FBD"/>
    <w:rsid w:val="006076BF"/>
    <w:rsid w:val="00610D20"/>
    <w:rsid w:val="00610E51"/>
    <w:rsid w:val="006111B0"/>
    <w:rsid w:val="00614CBF"/>
    <w:rsid w:val="00615005"/>
    <w:rsid w:val="00616E4B"/>
    <w:rsid w:val="0061760F"/>
    <w:rsid w:val="006176A5"/>
    <w:rsid w:val="00617B9B"/>
    <w:rsid w:val="0062074E"/>
    <w:rsid w:val="0062091A"/>
    <w:rsid w:val="00620EC6"/>
    <w:rsid w:val="00623137"/>
    <w:rsid w:val="00625159"/>
    <w:rsid w:val="00625716"/>
    <w:rsid w:val="006260CC"/>
    <w:rsid w:val="00626843"/>
    <w:rsid w:val="00626A50"/>
    <w:rsid w:val="00626D66"/>
    <w:rsid w:val="00626E2B"/>
    <w:rsid w:val="0062705B"/>
    <w:rsid w:val="00630A5B"/>
    <w:rsid w:val="0063142D"/>
    <w:rsid w:val="00632089"/>
    <w:rsid w:val="0063368D"/>
    <w:rsid w:val="00634F72"/>
    <w:rsid w:val="00640851"/>
    <w:rsid w:val="00640C9C"/>
    <w:rsid w:val="00641B9C"/>
    <w:rsid w:val="00641C8B"/>
    <w:rsid w:val="006425BD"/>
    <w:rsid w:val="00643C2A"/>
    <w:rsid w:val="00644743"/>
    <w:rsid w:val="006459CB"/>
    <w:rsid w:val="006478A0"/>
    <w:rsid w:val="006505E3"/>
    <w:rsid w:val="006514FE"/>
    <w:rsid w:val="00652B48"/>
    <w:rsid w:val="00653368"/>
    <w:rsid w:val="006537E2"/>
    <w:rsid w:val="006539EA"/>
    <w:rsid w:val="00653B4F"/>
    <w:rsid w:val="006557B1"/>
    <w:rsid w:val="00656FA4"/>
    <w:rsid w:val="00657306"/>
    <w:rsid w:val="00657958"/>
    <w:rsid w:val="00660FB6"/>
    <w:rsid w:val="00664B8C"/>
    <w:rsid w:val="00665C66"/>
    <w:rsid w:val="006669C0"/>
    <w:rsid w:val="006711A7"/>
    <w:rsid w:val="00671D2F"/>
    <w:rsid w:val="0067259B"/>
    <w:rsid w:val="00672D3B"/>
    <w:rsid w:val="006732AC"/>
    <w:rsid w:val="0067437B"/>
    <w:rsid w:val="0067518A"/>
    <w:rsid w:val="006753D7"/>
    <w:rsid w:val="00676AF6"/>
    <w:rsid w:val="00677574"/>
    <w:rsid w:val="00677637"/>
    <w:rsid w:val="00677738"/>
    <w:rsid w:val="0068200A"/>
    <w:rsid w:val="00682517"/>
    <w:rsid w:val="00682E06"/>
    <w:rsid w:val="00682EF9"/>
    <w:rsid w:val="00683208"/>
    <w:rsid w:val="006835B0"/>
    <w:rsid w:val="00684834"/>
    <w:rsid w:val="00686042"/>
    <w:rsid w:val="006872DC"/>
    <w:rsid w:val="0068791D"/>
    <w:rsid w:val="0069001B"/>
    <w:rsid w:val="00691138"/>
    <w:rsid w:val="00691F12"/>
    <w:rsid w:val="006920A5"/>
    <w:rsid w:val="00692643"/>
    <w:rsid w:val="00692C8D"/>
    <w:rsid w:val="00693673"/>
    <w:rsid w:val="006936A2"/>
    <w:rsid w:val="00694A6C"/>
    <w:rsid w:val="00694DED"/>
    <w:rsid w:val="0069679E"/>
    <w:rsid w:val="00697034"/>
    <w:rsid w:val="00697CD5"/>
    <w:rsid w:val="006A05DB"/>
    <w:rsid w:val="006A0C6E"/>
    <w:rsid w:val="006A1FDE"/>
    <w:rsid w:val="006A255A"/>
    <w:rsid w:val="006A2C17"/>
    <w:rsid w:val="006A4A43"/>
    <w:rsid w:val="006A4BCB"/>
    <w:rsid w:val="006A4FB4"/>
    <w:rsid w:val="006A5CDB"/>
    <w:rsid w:val="006A5DB2"/>
    <w:rsid w:val="006A6169"/>
    <w:rsid w:val="006A63AA"/>
    <w:rsid w:val="006A63BC"/>
    <w:rsid w:val="006A76D9"/>
    <w:rsid w:val="006B01CB"/>
    <w:rsid w:val="006B0E07"/>
    <w:rsid w:val="006B116C"/>
    <w:rsid w:val="006B1E51"/>
    <w:rsid w:val="006B1FA2"/>
    <w:rsid w:val="006B2725"/>
    <w:rsid w:val="006B4AA4"/>
    <w:rsid w:val="006B6524"/>
    <w:rsid w:val="006B7695"/>
    <w:rsid w:val="006C01D7"/>
    <w:rsid w:val="006C08CA"/>
    <w:rsid w:val="006C1291"/>
    <w:rsid w:val="006C1A59"/>
    <w:rsid w:val="006C1FF2"/>
    <w:rsid w:val="006C4D9E"/>
    <w:rsid w:val="006C4FF8"/>
    <w:rsid w:val="006C5C84"/>
    <w:rsid w:val="006D393D"/>
    <w:rsid w:val="006D5080"/>
    <w:rsid w:val="006D5C11"/>
    <w:rsid w:val="006D6970"/>
    <w:rsid w:val="006D6DB6"/>
    <w:rsid w:val="006D7E2A"/>
    <w:rsid w:val="006E03A4"/>
    <w:rsid w:val="006E1E14"/>
    <w:rsid w:val="006E24AC"/>
    <w:rsid w:val="006E3307"/>
    <w:rsid w:val="006E33F2"/>
    <w:rsid w:val="006E370C"/>
    <w:rsid w:val="006E398B"/>
    <w:rsid w:val="006E4B4D"/>
    <w:rsid w:val="006E56E4"/>
    <w:rsid w:val="006E68B8"/>
    <w:rsid w:val="006F11F4"/>
    <w:rsid w:val="006F3710"/>
    <w:rsid w:val="006F4BAF"/>
    <w:rsid w:val="006F55A9"/>
    <w:rsid w:val="006F67D2"/>
    <w:rsid w:val="006F6B7A"/>
    <w:rsid w:val="006F7EFF"/>
    <w:rsid w:val="0070024E"/>
    <w:rsid w:val="00700870"/>
    <w:rsid w:val="00702DB7"/>
    <w:rsid w:val="00703377"/>
    <w:rsid w:val="00703DF6"/>
    <w:rsid w:val="00705FBD"/>
    <w:rsid w:val="00706C98"/>
    <w:rsid w:val="0071077A"/>
    <w:rsid w:val="007109B0"/>
    <w:rsid w:val="00710DF7"/>
    <w:rsid w:val="00712D45"/>
    <w:rsid w:val="00712E78"/>
    <w:rsid w:val="0071317B"/>
    <w:rsid w:val="007139B1"/>
    <w:rsid w:val="007149F2"/>
    <w:rsid w:val="00715B31"/>
    <w:rsid w:val="00716C04"/>
    <w:rsid w:val="00716FCE"/>
    <w:rsid w:val="00717664"/>
    <w:rsid w:val="00720410"/>
    <w:rsid w:val="007218A9"/>
    <w:rsid w:val="00722058"/>
    <w:rsid w:val="00722455"/>
    <w:rsid w:val="00722D2C"/>
    <w:rsid w:val="00723760"/>
    <w:rsid w:val="00725153"/>
    <w:rsid w:val="00726714"/>
    <w:rsid w:val="00726A7A"/>
    <w:rsid w:val="00726F4C"/>
    <w:rsid w:val="007278E6"/>
    <w:rsid w:val="00727A05"/>
    <w:rsid w:val="00727F73"/>
    <w:rsid w:val="0073008C"/>
    <w:rsid w:val="00730430"/>
    <w:rsid w:val="00731728"/>
    <w:rsid w:val="00731FB1"/>
    <w:rsid w:val="007322D2"/>
    <w:rsid w:val="00734226"/>
    <w:rsid w:val="00734E9F"/>
    <w:rsid w:val="007356EA"/>
    <w:rsid w:val="007402C0"/>
    <w:rsid w:val="00740F70"/>
    <w:rsid w:val="00741E3E"/>
    <w:rsid w:val="0074266C"/>
    <w:rsid w:val="007428CC"/>
    <w:rsid w:val="007467C0"/>
    <w:rsid w:val="00746820"/>
    <w:rsid w:val="007479DF"/>
    <w:rsid w:val="00747D9F"/>
    <w:rsid w:val="0075002D"/>
    <w:rsid w:val="00751026"/>
    <w:rsid w:val="007512FD"/>
    <w:rsid w:val="00751556"/>
    <w:rsid w:val="007520A0"/>
    <w:rsid w:val="00752C7A"/>
    <w:rsid w:val="00753F48"/>
    <w:rsid w:val="00755CCC"/>
    <w:rsid w:val="00757550"/>
    <w:rsid w:val="00763711"/>
    <w:rsid w:val="00764C90"/>
    <w:rsid w:val="0076549E"/>
    <w:rsid w:val="00765574"/>
    <w:rsid w:val="0076560E"/>
    <w:rsid w:val="00765CF3"/>
    <w:rsid w:val="007666EE"/>
    <w:rsid w:val="00767FBE"/>
    <w:rsid w:val="007701F8"/>
    <w:rsid w:val="00770305"/>
    <w:rsid w:val="00773992"/>
    <w:rsid w:val="00773E31"/>
    <w:rsid w:val="007744E7"/>
    <w:rsid w:val="00774FF0"/>
    <w:rsid w:val="007766E0"/>
    <w:rsid w:val="00776A43"/>
    <w:rsid w:val="00777652"/>
    <w:rsid w:val="007820DB"/>
    <w:rsid w:val="00785E25"/>
    <w:rsid w:val="007871A5"/>
    <w:rsid w:val="00787536"/>
    <w:rsid w:val="00790984"/>
    <w:rsid w:val="007928AF"/>
    <w:rsid w:val="00792E8C"/>
    <w:rsid w:val="0079556B"/>
    <w:rsid w:val="00796468"/>
    <w:rsid w:val="00797E3C"/>
    <w:rsid w:val="007A00DD"/>
    <w:rsid w:val="007A2B2B"/>
    <w:rsid w:val="007A303E"/>
    <w:rsid w:val="007A3220"/>
    <w:rsid w:val="007A3BFC"/>
    <w:rsid w:val="007A42F1"/>
    <w:rsid w:val="007A645E"/>
    <w:rsid w:val="007A6E61"/>
    <w:rsid w:val="007B0908"/>
    <w:rsid w:val="007B1471"/>
    <w:rsid w:val="007B14A5"/>
    <w:rsid w:val="007B18AF"/>
    <w:rsid w:val="007B2C42"/>
    <w:rsid w:val="007B2C88"/>
    <w:rsid w:val="007B350B"/>
    <w:rsid w:val="007B385A"/>
    <w:rsid w:val="007B438B"/>
    <w:rsid w:val="007B4E69"/>
    <w:rsid w:val="007B6AA3"/>
    <w:rsid w:val="007B7E01"/>
    <w:rsid w:val="007C0520"/>
    <w:rsid w:val="007C17F2"/>
    <w:rsid w:val="007C40A4"/>
    <w:rsid w:val="007C45B1"/>
    <w:rsid w:val="007C57B8"/>
    <w:rsid w:val="007C6EF8"/>
    <w:rsid w:val="007D00B7"/>
    <w:rsid w:val="007D1137"/>
    <w:rsid w:val="007D15ED"/>
    <w:rsid w:val="007D1756"/>
    <w:rsid w:val="007D354F"/>
    <w:rsid w:val="007D5F28"/>
    <w:rsid w:val="007D723D"/>
    <w:rsid w:val="007D7283"/>
    <w:rsid w:val="007D7B9D"/>
    <w:rsid w:val="007E057E"/>
    <w:rsid w:val="007E18C9"/>
    <w:rsid w:val="007E197D"/>
    <w:rsid w:val="007E1A8E"/>
    <w:rsid w:val="007E336A"/>
    <w:rsid w:val="007E3464"/>
    <w:rsid w:val="007E3780"/>
    <w:rsid w:val="007E39D5"/>
    <w:rsid w:val="007E4C37"/>
    <w:rsid w:val="007E6A99"/>
    <w:rsid w:val="007E71A5"/>
    <w:rsid w:val="007E73D0"/>
    <w:rsid w:val="007E75B1"/>
    <w:rsid w:val="007F025F"/>
    <w:rsid w:val="007F0391"/>
    <w:rsid w:val="007F0F70"/>
    <w:rsid w:val="007F2CFA"/>
    <w:rsid w:val="007F363D"/>
    <w:rsid w:val="007F393C"/>
    <w:rsid w:val="007F3BD0"/>
    <w:rsid w:val="007F4640"/>
    <w:rsid w:val="007F5414"/>
    <w:rsid w:val="007F5D6A"/>
    <w:rsid w:val="007F761D"/>
    <w:rsid w:val="00801E1C"/>
    <w:rsid w:val="0080250A"/>
    <w:rsid w:val="00802A70"/>
    <w:rsid w:val="00803A84"/>
    <w:rsid w:val="00803D4F"/>
    <w:rsid w:val="00806E36"/>
    <w:rsid w:val="0081025E"/>
    <w:rsid w:val="00810CC4"/>
    <w:rsid w:val="00811BA9"/>
    <w:rsid w:val="0081214D"/>
    <w:rsid w:val="00812E4D"/>
    <w:rsid w:val="008132F9"/>
    <w:rsid w:val="00814D26"/>
    <w:rsid w:val="008158D3"/>
    <w:rsid w:val="00815C1C"/>
    <w:rsid w:val="0081702F"/>
    <w:rsid w:val="008217A1"/>
    <w:rsid w:val="00821A15"/>
    <w:rsid w:val="00822B43"/>
    <w:rsid w:val="00824A50"/>
    <w:rsid w:val="00825452"/>
    <w:rsid w:val="0082552D"/>
    <w:rsid w:val="0082701C"/>
    <w:rsid w:val="00830660"/>
    <w:rsid w:val="00831DCB"/>
    <w:rsid w:val="00832111"/>
    <w:rsid w:val="00832188"/>
    <w:rsid w:val="008329B6"/>
    <w:rsid w:val="008335CC"/>
    <w:rsid w:val="00833B2F"/>
    <w:rsid w:val="00833D39"/>
    <w:rsid w:val="008341FF"/>
    <w:rsid w:val="00835294"/>
    <w:rsid w:val="008353DD"/>
    <w:rsid w:val="00835D9C"/>
    <w:rsid w:val="00837E7B"/>
    <w:rsid w:val="008408D1"/>
    <w:rsid w:val="0084475E"/>
    <w:rsid w:val="00845075"/>
    <w:rsid w:val="00845425"/>
    <w:rsid w:val="008459DA"/>
    <w:rsid w:val="00846425"/>
    <w:rsid w:val="00846602"/>
    <w:rsid w:val="00846734"/>
    <w:rsid w:val="0085134A"/>
    <w:rsid w:val="00851422"/>
    <w:rsid w:val="008518F6"/>
    <w:rsid w:val="00851A7F"/>
    <w:rsid w:val="008522E7"/>
    <w:rsid w:val="00852A05"/>
    <w:rsid w:val="00852B2B"/>
    <w:rsid w:val="00853F22"/>
    <w:rsid w:val="00857FA3"/>
    <w:rsid w:val="008606D7"/>
    <w:rsid w:val="008609A3"/>
    <w:rsid w:val="00860E2D"/>
    <w:rsid w:val="00861600"/>
    <w:rsid w:val="00862829"/>
    <w:rsid w:val="00862C86"/>
    <w:rsid w:val="00862D5C"/>
    <w:rsid w:val="008631AE"/>
    <w:rsid w:val="008650FE"/>
    <w:rsid w:val="0086676D"/>
    <w:rsid w:val="00866904"/>
    <w:rsid w:val="00867584"/>
    <w:rsid w:val="00870459"/>
    <w:rsid w:val="00870838"/>
    <w:rsid w:val="0087250D"/>
    <w:rsid w:val="00872D71"/>
    <w:rsid w:val="008734F8"/>
    <w:rsid w:val="008735E8"/>
    <w:rsid w:val="00873D82"/>
    <w:rsid w:val="00875810"/>
    <w:rsid w:val="00875BFC"/>
    <w:rsid w:val="008765B5"/>
    <w:rsid w:val="008765E3"/>
    <w:rsid w:val="00876E87"/>
    <w:rsid w:val="00876EA4"/>
    <w:rsid w:val="00877305"/>
    <w:rsid w:val="00877F36"/>
    <w:rsid w:val="008801A2"/>
    <w:rsid w:val="008816F0"/>
    <w:rsid w:val="008826FF"/>
    <w:rsid w:val="008836EE"/>
    <w:rsid w:val="00886222"/>
    <w:rsid w:val="00886705"/>
    <w:rsid w:val="00890B3E"/>
    <w:rsid w:val="00891B4E"/>
    <w:rsid w:val="00891FED"/>
    <w:rsid w:val="00892C59"/>
    <w:rsid w:val="00892E82"/>
    <w:rsid w:val="008942A6"/>
    <w:rsid w:val="00894EF9"/>
    <w:rsid w:val="00895487"/>
    <w:rsid w:val="008960D6"/>
    <w:rsid w:val="008961C7"/>
    <w:rsid w:val="00896F19"/>
    <w:rsid w:val="00897470"/>
    <w:rsid w:val="008A0961"/>
    <w:rsid w:val="008A1358"/>
    <w:rsid w:val="008A45B3"/>
    <w:rsid w:val="008A486F"/>
    <w:rsid w:val="008A52EF"/>
    <w:rsid w:val="008A5798"/>
    <w:rsid w:val="008A5A93"/>
    <w:rsid w:val="008A7483"/>
    <w:rsid w:val="008A77FC"/>
    <w:rsid w:val="008B3655"/>
    <w:rsid w:val="008B36E1"/>
    <w:rsid w:val="008B3BDD"/>
    <w:rsid w:val="008B45C1"/>
    <w:rsid w:val="008B6833"/>
    <w:rsid w:val="008B7B00"/>
    <w:rsid w:val="008C208C"/>
    <w:rsid w:val="008C2DAA"/>
    <w:rsid w:val="008C33AF"/>
    <w:rsid w:val="008C33B1"/>
    <w:rsid w:val="008C4303"/>
    <w:rsid w:val="008C48E4"/>
    <w:rsid w:val="008C5ACD"/>
    <w:rsid w:val="008C5EF9"/>
    <w:rsid w:val="008C60B2"/>
    <w:rsid w:val="008C6BD9"/>
    <w:rsid w:val="008C70F1"/>
    <w:rsid w:val="008D0087"/>
    <w:rsid w:val="008D0D6C"/>
    <w:rsid w:val="008D3DF9"/>
    <w:rsid w:val="008D4B09"/>
    <w:rsid w:val="008D666D"/>
    <w:rsid w:val="008D7616"/>
    <w:rsid w:val="008D796C"/>
    <w:rsid w:val="008E0329"/>
    <w:rsid w:val="008E03E2"/>
    <w:rsid w:val="008E2C17"/>
    <w:rsid w:val="008E3273"/>
    <w:rsid w:val="008E39C6"/>
    <w:rsid w:val="008E53C4"/>
    <w:rsid w:val="008E622A"/>
    <w:rsid w:val="008F0125"/>
    <w:rsid w:val="008F3CFB"/>
    <w:rsid w:val="008F4997"/>
    <w:rsid w:val="008F5522"/>
    <w:rsid w:val="008F6F94"/>
    <w:rsid w:val="009022C0"/>
    <w:rsid w:val="00903B9F"/>
    <w:rsid w:val="00905476"/>
    <w:rsid w:val="00905EE5"/>
    <w:rsid w:val="00906C19"/>
    <w:rsid w:val="00906E6D"/>
    <w:rsid w:val="009100D5"/>
    <w:rsid w:val="009108D3"/>
    <w:rsid w:val="00911F74"/>
    <w:rsid w:val="00912460"/>
    <w:rsid w:val="00914099"/>
    <w:rsid w:val="00916910"/>
    <w:rsid w:val="00917BAF"/>
    <w:rsid w:val="00921DA3"/>
    <w:rsid w:val="009228D9"/>
    <w:rsid w:val="00923797"/>
    <w:rsid w:val="00923ED5"/>
    <w:rsid w:val="00925FF6"/>
    <w:rsid w:val="009271FC"/>
    <w:rsid w:val="0093037E"/>
    <w:rsid w:val="00932DB7"/>
    <w:rsid w:val="00935876"/>
    <w:rsid w:val="00935915"/>
    <w:rsid w:val="009362B8"/>
    <w:rsid w:val="0093657E"/>
    <w:rsid w:val="00937018"/>
    <w:rsid w:val="00937D6C"/>
    <w:rsid w:val="00942371"/>
    <w:rsid w:val="00942E15"/>
    <w:rsid w:val="00944B3A"/>
    <w:rsid w:val="009454DC"/>
    <w:rsid w:val="00945724"/>
    <w:rsid w:val="00946183"/>
    <w:rsid w:val="00947FC3"/>
    <w:rsid w:val="0095021B"/>
    <w:rsid w:val="009508C7"/>
    <w:rsid w:val="00951309"/>
    <w:rsid w:val="009549C8"/>
    <w:rsid w:val="00956C06"/>
    <w:rsid w:val="0095732C"/>
    <w:rsid w:val="009576E8"/>
    <w:rsid w:val="00960A33"/>
    <w:rsid w:val="009610BD"/>
    <w:rsid w:val="00961BB7"/>
    <w:rsid w:val="00961E18"/>
    <w:rsid w:val="00962668"/>
    <w:rsid w:val="009629BB"/>
    <w:rsid w:val="00962D10"/>
    <w:rsid w:val="009633ED"/>
    <w:rsid w:val="009643EF"/>
    <w:rsid w:val="009646F0"/>
    <w:rsid w:val="009658A0"/>
    <w:rsid w:val="0096598D"/>
    <w:rsid w:val="00965D83"/>
    <w:rsid w:val="009665FB"/>
    <w:rsid w:val="00971507"/>
    <w:rsid w:val="00972EED"/>
    <w:rsid w:val="00973284"/>
    <w:rsid w:val="009734D2"/>
    <w:rsid w:val="009738FC"/>
    <w:rsid w:val="0097470F"/>
    <w:rsid w:val="009748C1"/>
    <w:rsid w:val="00974991"/>
    <w:rsid w:val="00976292"/>
    <w:rsid w:val="009769A3"/>
    <w:rsid w:val="0097799A"/>
    <w:rsid w:val="0098117A"/>
    <w:rsid w:val="0098118B"/>
    <w:rsid w:val="009818E8"/>
    <w:rsid w:val="009819DE"/>
    <w:rsid w:val="00983461"/>
    <w:rsid w:val="00983546"/>
    <w:rsid w:val="0098358D"/>
    <w:rsid w:val="00983959"/>
    <w:rsid w:val="00983A5C"/>
    <w:rsid w:val="009845D2"/>
    <w:rsid w:val="009849DF"/>
    <w:rsid w:val="00986AFB"/>
    <w:rsid w:val="00986B46"/>
    <w:rsid w:val="009875E1"/>
    <w:rsid w:val="00987B8F"/>
    <w:rsid w:val="00990102"/>
    <w:rsid w:val="0099075B"/>
    <w:rsid w:val="00990DC6"/>
    <w:rsid w:val="00991772"/>
    <w:rsid w:val="00991806"/>
    <w:rsid w:val="00993DDF"/>
    <w:rsid w:val="00994178"/>
    <w:rsid w:val="009947D5"/>
    <w:rsid w:val="00994963"/>
    <w:rsid w:val="00995275"/>
    <w:rsid w:val="00996271"/>
    <w:rsid w:val="00997D82"/>
    <w:rsid w:val="009A0692"/>
    <w:rsid w:val="009A13B3"/>
    <w:rsid w:val="009A4C57"/>
    <w:rsid w:val="009A606D"/>
    <w:rsid w:val="009A6A28"/>
    <w:rsid w:val="009A6E29"/>
    <w:rsid w:val="009A7E45"/>
    <w:rsid w:val="009B03F3"/>
    <w:rsid w:val="009B1934"/>
    <w:rsid w:val="009B296F"/>
    <w:rsid w:val="009B3030"/>
    <w:rsid w:val="009B40E3"/>
    <w:rsid w:val="009B4134"/>
    <w:rsid w:val="009B5441"/>
    <w:rsid w:val="009B5E51"/>
    <w:rsid w:val="009B5FF3"/>
    <w:rsid w:val="009B610E"/>
    <w:rsid w:val="009B7184"/>
    <w:rsid w:val="009B72DE"/>
    <w:rsid w:val="009C16FA"/>
    <w:rsid w:val="009C2B0D"/>
    <w:rsid w:val="009C2E4B"/>
    <w:rsid w:val="009C3924"/>
    <w:rsid w:val="009C3BC5"/>
    <w:rsid w:val="009C4066"/>
    <w:rsid w:val="009C5CC2"/>
    <w:rsid w:val="009D0737"/>
    <w:rsid w:val="009D0BAA"/>
    <w:rsid w:val="009D13DD"/>
    <w:rsid w:val="009D1848"/>
    <w:rsid w:val="009D1C3D"/>
    <w:rsid w:val="009D245A"/>
    <w:rsid w:val="009D2E12"/>
    <w:rsid w:val="009D4204"/>
    <w:rsid w:val="009D4367"/>
    <w:rsid w:val="009D4C99"/>
    <w:rsid w:val="009D6C6D"/>
    <w:rsid w:val="009E04FC"/>
    <w:rsid w:val="009E09EE"/>
    <w:rsid w:val="009E11C1"/>
    <w:rsid w:val="009E1485"/>
    <w:rsid w:val="009E1D0D"/>
    <w:rsid w:val="009E2488"/>
    <w:rsid w:val="009E2A5E"/>
    <w:rsid w:val="009E44DE"/>
    <w:rsid w:val="009E536A"/>
    <w:rsid w:val="009E61D0"/>
    <w:rsid w:val="009E62EA"/>
    <w:rsid w:val="009E70A8"/>
    <w:rsid w:val="009F11B6"/>
    <w:rsid w:val="009F14E9"/>
    <w:rsid w:val="009F1FAF"/>
    <w:rsid w:val="009F23DF"/>
    <w:rsid w:val="009F390F"/>
    <w:rsid w:val="009F4E6C"/>
    <w:rsid w:val="009F5BFB"/>
    <w:rsid w:val="009F66F1"/>
    <w:rsid w:val="009F67A5"/>
    <w:rsid w:val="00A0260E"/>
    <w:rsid w:val="00A02810"/>
    <w:rsid w:val="00A03699"/>
    <w:rsid w:val="00A0397D"/>
    <w:rsid w:val="00A049CC"/>
    <w:rsid w:val="00A04AF7"/>
    <w:rsid w:val="00A06964"/>
    <w:rsid w:val="00A069D9"/>
    <w:rsid w:val="00A07544"/>
    <w:rsid w:val="00A100C3"/>
    <w:rsid w:val="00A11447"/>
    <w:rsid w:val="00A13442"/>
    <w:rsid w:val="00A13597"/>
    <w:rsid w:val="00A13666"/>
    <w:rsid w:val="00A13982"/>
    <w:rsid w:val="00A13E0B"/>
    <w:rsid w:val="00A14607"/>
    <w:rsid w:val="00A14888"/>
    <w:rsid w:val="00A1507E"/>
    <w:rsid w:val="00A16E6A"/>
    <w:rsid w:val="00A20E35"/>
    <w:rsid w:val="00A20FA7"/>
    <w:rsid w:val="00A2101E"/>
    <w:rsid w:val="00A23577"/>
    <w:rsid w:val="00A236A7"/>
    <w:rsid w:val="00A252BA"/>
    <w:rsid w:val="00A26709"/>
    <w:rsid w:val="00A27763"/>
    <w:rsid w:val="00A311E8"/>
    <w:rsid w:val="00A31316"/>
    <w:rsid w:val="00A3151D"/>
    <w:rsid w:val="00A32106"/>
    <w:rsid w:val="00A321E0"/>
    <w:rsid w:val="00A33114"/>
    <w:rsid w:val="00A339F9"/>
    <w:rsid w:val="00A33AE5"/>
    <w:rsid w:val="00A34E69"/>
    <w:rsid w:val="00A34FA3"/>
    <w:rsid w:val="00A355A1"/>
    <w:rsid w:val="00A407B4"/>
    <w:rsid w:val="00A41039"/>
    <w:rsid w:val="00A4250D"/>
    <w:rsid w:val="00A42989"/>
    <w:rsid w:val="00A436E5"/>
    <w:rsid w:val="00A438D8"/>
    <w:rsid w:val="00A462DB"/>
    <w:rsid w:val="00A465AB"/>
    <w:rsid w:val="00A512A7"/>
    <w:rsid w:val="00A51AE9"/>
    <w:rsid w:val="00A51E5B"/>
    <w:rsid w:val="00A53316"/>
    <w:rsid w:val="00A53DB1"/>
    <w:rsid w:val="00A542AB"/>
    <w:rsid w:val="00A54BBF"/>
    <w:rsid w:val="00A54D8F"/>
    <w:rsid w:val="00A6145C"/>
    <w:rsid w:val="00A6218F"/>
    <w:rsid w:val="00A62D5B"/>
    <w:rsid w:val="00A63283"/>
    <w:rsid w:val="00A636A4"/>
    <w:rsid w:val="00A63CFE"/>
    <w:rsid w:val="00A63E60"/>
    <w:rsid w:val="00A6405B"/>
    <w:rsid w:val="00A648F9"/>
    <w:rsid w:val="00A649D2"/>
    <w:rsid w:val="00A6547E"/>
    <w:rsid w:val="00A65559"/>
    <w:rsid w:val="00A65615"/>
    <w:rsid w:val="00A65970"/>
    <w:rsid w:val="00A66523"/>
    <w:rsid w:val="00A70297"/>
    <w:rsid w:val="00A71754"/>
    <w:rsid w:val="00A71C91"/>
    <w:rsid w:val="00A72354"/>
    <w:rsid w:val="00A72616"/>
    <w:rsid w:val="00A728A5"/>
    <w:rsid w:val="00A72EA2"/>
    <w:rsid w:val="00A73557"/>
    <w:rsid w:val="00A75AEE"/>
    <w:rsid w:val="00A75DD8"/>
    <w:rsid w:val="00A76D3C"/>
    <w:rsid w:val="00A814A5"/>
    <w:rsid w:val="00A839F0"/>
    <w:rsid w:val="00A83E70"/>
    <w:rsid w:val="00A84369"/>
    <w:rsid w:val="00A8527F"/>
    <w:rsid w:val="00A86A1E"/>
    <w:rsid w:val="00A86A88"/>
    <w:rsid w:val="00A91880"/>
    <w:rsid w:val="00A92078"/>
    <w:rsid w:val="00A920C8"/>
    <w:rsid w:val="00A92CF5"/>
    <w:rsid w:val="00A946AA"/>
    <w:rsid w:val="00A94D9D"/>
    <w:rsid w:val="00A976BD"/>
    <w:rsid w:val="00AA3393"/>
    <w:rsid w:val="00AA3C89"/>
    <w:rsid w:val="00AA4EAC"/>
    <w:rsid w:val="00AA5B95"/>
    <w:rsid w:val="00AA6705"/>
    <w:rsid w:val="00AA71C8"/>
    <w:rsid w:val="00AA773C"/>
    <w:rsid w:val="00AA7931"/>
    <w:rsid w:val="00AB29F0"/>
    <w:rsid w:val="00AB331F"/>
    <w:rsid w:val="00AB46B6"/>
    <w:rsid w:val="00AB7757"/>
    <w:rsid w:val="00AB78F0"/>
    <w:rsid w:val="00AC15CA"/>
    <w:rsid w:val="00AC1617"/>
    <w:rsid w:val="00AC170B"/>
    <w:rsid w:val="00AC3256"/>
    <w:rsid w:val="00AC34E9"/>
    <w:rsid w:val="00AC35BA"/>
    <w:rsid w:val="00AC4824"/>
    <w:rsid w:val="00AC4911"/>
    <w:rsid w:val="00AC5892"/>
    <w:rsid w:val="00AC5C20"/>
    <w:rsid w:val="00AC5CBE"/>
    <w:rsid w:val="00AC75B0"/>
    <w:rsid w:val="00AD001B"/>
    <w:rsid w:val="00AD06B4"/>
    <w:rsid w:val="00AD0B00"/>
    <w:rsid w:val="00AD0FA4"/>
    <w:rsid w:val="00AD139F"/>
    <w:rsid w:val="00AD15E1"/>
    <w:rsid w:val="00AD20DA"/>
    <w:rsid w:val="00AD4C5F"/>
    <w:rsid w:val="00AD6E1B"/>
    <w:rsid w:val="00AD7F61"/>
    <w:rsid w:val="00AE00EB"/>
    <w:rsid w:val="00AE0142"/>
    <w:rsid w:val="00AE01F4"/>
    <w:rsid w:val="00AE0CF3"/>
    <w:rsid w:val="00AE19F8"/>
    <w:rsid w:val="00AE2539"/>
    <w:rsid w:val="00AE67DA"/>
    <w:rsid w:val="00AE6D68"/>
    <w:rsid w:val="00AE7EEA"/>
    <w:rsid w:val="00AF0E20"/>
    <w:rsid w:val="00AF1D56"/>
    <w:rsid w:val="00AF2BC9"/>
    <w:rsid w:val="00AF34CF"/>
    <w:rsid w:val="00AF4B53"/>
    <w:rsid w:val="00AF5B25"/>
    <w:rsid w:val="00AF6A23"/>
    <w:rsid w:val="00AF7127"/>
    <w:rsid w:val="00AF71E0"/>
    <w:rsid w:val="00AF7813"/>
    <w:rsid w:val="00B000BE"/>
    <w:rsid w:val="00B00C6B"/>
    <w:rsid w:val="00B01D62"/>
    <w:rsid w:val="00B025C2"/>
    <w:rsid w:val="00B04E4C"/>
    <w:rsid w:val="00B058A6"/>
    <w:rsid w:val="00B07863"/>
    <w:rsid w:val="00B07A88"/>
    <w:rsid w:val="00B10365"/>
    <w:rsid w:val="00B10935"/>
    <w:rsid w:val="00B1204A"/>
    <w:rsid w:val="00B146D7"/>
    <w:rsid w:val="00B1553A"/>
    <w:rsid w:val="00B15FED"/>
    <w:rsid w:val="00B16686"/>
    <w:rsid w:val="00B1686F"/>
    <w:rsid w:val="00B16F02"/>
    <w:rsid w:val="00B205FF"/>
    <w:rsid w:val="00B20827"/>
    <w:rsid w:val="00B20C24"/>
    <w:rsid w:val="00B215F9"/>
    <w:rsid w:val="00B21706"/>
    <w:rsid w:val="00B21DE8"/>
    <w:rsid w:val="00B21DF4"/>
    <w:rsid w:val="00B2246A"/>
    <w:rsid w:val="00B22E4C"/>
    <w:rsid w:val="00B231AC"/>
    <w:rsid w:val="00B25494"/>
    <w:rsid w:val="00B26EDF"/>
    <w:rsid w:val="00B277A6"/>
    <w:rsid w:val="00B30A77"/>
    <w:rsid w:val="00B32812"/>
    <w:rsid w:val="00B331EA"/>
    <w:rsid w:val="00B347F9"/>
    <w:rsid w:val="00B356C8"/>
    <w:rsid w:val="00B35CAA"/>
    <w:rsid w:val="00B37BF7"/>
    <w:rsid w:val="00B41C58"/>
    <w:rsid w:val="00B43891"/>
    <w:rsid w:val="00B462E5"/>
    <w:rsid w:val="00B464D0"/>
    <w:rsid w:val="00B47493"/>
    <w:rsid w:val="00B4793C"/>
    <w:rsid w:val="00B50A80"/>
    <w:rsid w:val="00B514EF"/>
    <w:rsid w:val="00B52C79"/>
    <w:rsid w:val="00B52E93"/>
    <w:rsid w:val="00B53C69"/>
    <w:rsid w:val="00B55C97"/>
    <w:rsid w:val="00B57C65"/>
    <w:rsid w:val="00B61610"/>
    <w:rsid w:val="00B61C09"/>
    <w:rsid w:val="00B61E6C"/>
    <w:rsid w:val="00B64733"/>
    <w:rsid w:val="00B71811"/>
    <w:rsid w:val="00B7185E"/>
    <w:rsid w:val="00B71CC7"/>
    <w:rsid w:val="00B725DE"/>
    <w:rsid w:val="00B73CA0"/>
    <w:rsid w:val="00B746AD"/>
    <w:rsid w:val="00B747FC"/>
    <w:rsid w:val="00B75B99"/>
    <w:rsid w:val="00B75FDF"/>
    <w:rsid w:val="00B7627D"/>
    <w:rsid w:val="00B76851"/>
    <w:rsid w:val="00B76CB2"/>
    <w:rsid w:val="00B77753"/>
    <w:rsid w:val="00B80944"/>
    <w:rsid w:val="00B81EE2"/>
    <w:rsid w:val="00B824DC"/>
    <w:rsid w:val="00B82BEA"/>
    <w:rsid w:val="00B83288"/>
    <w:rsid w:val="00B8353F"/>
    <w:rsid w:val="00B83691"/>
    <w:rsid w:val="00B867ED"/>
    <w:rsid w:val="00B86E0E"/>
    <w:rsid w:val="00B8704F"/>
    <w:rsid w:val="00B9112C"/>
    <w:rsid w:val="00B91703"/>
    <w:rsid w:val="00B92459"/>
    <w:rsid w:val="00B93498"/>
    <w:rsid w:val="00B94656"/>
    <w:rsid w:val="00BA02E1"/>
    <w:rsid w:val="00BA0B0D"/>
    <w:rsid w:val="00BA1125"/>
    <w:rsid w:val="00BA21E5"/>
    <w:rsid w:val="00BA5305"/>
    <w:rsid w:val="00BA552B"/>
    <w:rsid w:val="00BA6C81"/>
    <w:rsid w:val="00BA7E0A"/>
    <w:rsid w:val="00BA7E66"/>
    <w:rsid w:val="00BB0423"/>
    <w:rsid w:val="00BB07BA"/>
    <w:rsid w:val="00BB0DAE"/>
    <w:rsid w:val="00BB1787"/>
    <w:rsid w:val="00BB33A5"/>
    <w:rsid w:val="00BB56EB"/>
    <w:rsid w:val="00BB5A3F"/>
    <w:rsid w:val="00BB5A83"/>
    <w:rsid w:val="00BB6D06"/>
    <w:rsid w:val="00BC0461"/>
    <w:rsid w:val="00BC127C"/>
    <w:rsid w:val="00BC1833"/>
    <w:rsid w:val="00BC1D5C"/>
    <w:rsid w:val="00BC2907"/>
    <w:rsid w:val="00BC3F18"/>
    <w:rsid w:val="00BC4423"/>
    <w:rsid w:val="00BC45F7"/>
    <w:rsid w:val="00BC4906"/>
    <w:rsid w:val="00BC4990"/>
    <w:rsid w:val="00BC5722"/>
    <w:rsid w:val="00BD07BC"/>
    <w:rsid w:val="00BD1949"/>
    <w:rsid w:val="00BD1ADB"/>
    <w:rsid w:val="00BD2793"/>
    <w:rsid w:val="00BD41FF"/>
    <w:rsid w:val="00BD52F9"/>
    <w:rsid w:val="00BD5AA3"/>
    <w:rsid w:val="00BD5C15"/>
    <w:rsid w:val="00BD6140"/>
    <w:rsid w:val="00BD6E64"/>
    <w:rsid w:val="00BE160E"/>
    <w:rsid w:val="00BE2678"/>
    <w:rsid w:val="00BE3DE4"/>
    <w:rsid w:val="00BE48E7"/>
    <w:rsid w:val="00BE5429"/>
    <w:rsid w:val="00BE5696"/>
    <w:rsid w:val="00BE5A02"/>
    <w:rsid w:val="00BE6DFC"/>
    <w:rsid w:val="00BE78A4"/>
    <w:rsid w:val="00BF1CA4"/>
    <w:rsid w:val="00BF1E07"/>
    <w:rsid w:val="00BF2334"/>
    <w:rsid w:val="00BF3E22"/>
    <w:rsid w:val="00BF7A60"/>
    <w:rsid w:val="00C002B7"/>
    <w:rsid w:val="00C00D12"/>
    <w:rsid w:val="00C018F4"/>
    <w:rsid w:val="00C01D15"/>
    <w:rsid w:val="00C030DE"/>
    <w:rsid w:val="00C045ED"/>
    <w:rsid w:val="00C04D05"/>
    <w:rsid w:val="00C0552B"/>
    <w:rsid w:val="00C06D07"/>
    <w:rsid w:val="00C07B52"/>
    <w:rsid w:val="00C1097B"/>
    <w:rsid w:val="00C137CD"/>
    <w:rsid w:val="00C14542"/>
    <w:rsid w:val="00C17E06"/>
    <w:rsid w:val="00C216B3"/>
    <w:rsid w:val="00C21FA0"/>
    <w:rsid w:val="00C2209D"/>
    <w:rsid w:val="00C2274E"/>
    <w:rsid w:val="00C24A9F"/>
    <w:rsid w:val="00C24BED"/>
    <w:rsid w:val="00C25D38"/>
    <w:rsid w:val="00C30BB4"/>
    <w:rsid w:val="00C32144"/>
    <w:rsid w:val="00C33C6E"/>
    <w:rsid w:val="00C34D52"/>
    <w:rsid w:val="00C35AF1"/>
    <w:rsid w:val="00C37DD0"/>
    <w:rsid w:val="00C40BEC"/>
    <w:rsid w:val="00C41EC3"/>
    <w:rsid w:val="00C420D6"/>
    <w:rsid w:val="00C428A5"/>
    <w:rsid w:val="00C43851"/>
    <w:rsid w:val="00C438DE"/>
    <w:rsid w:val="00C448DD"/>
    <w:rsid w:val="00C46418"/>
    <w:rsid w:val="00C46F62"/>
    <w:rsid w:val="00C47586"/>
    <w:rsid w:val="00C47948"/>
    <w:rsid w:val="00C50465"/>
    <w:rsid w:val="00C508E4"/>
    <w:rsid w:val="00C53912"/>
    <w:rsid w:val="00C554FC"/>
    <w:rsid w:val="00C55BBE"/>
    <w:rsid w:val="00C55E26"/>
    <w:rsid w:val="00C55E46"/>
    <w:rsid w:val="00C57142"/>
    <w:rsid w:val="00C60D8E"/>
    <w:rsid w:val="00C61888"/>
    <w:rsid w:val="00C625A7"/>
    <w:rsid w:val="00C63765"/>
    <w:rsid w:val="00C64F48"/>
    <w:rsid w:val="00C67BA4"/>
    <w:rsid w:val="00C70200"/>
    <w:rsid w:val="00C70B06"/>
    <w:rsid w:val="00C70E63"/>
    <w:rsid w:val="00C71D60"/>
    <w:rsid w:val="00C73DDA"/>
    <w:rsid w:val="00C757CE"/>
    <w:rsid w:val="00C7652B"/>
    <w:rsid w:val="00C77140"/>
    <w:rsid w:val="00C802DA"/>
    <w:rsid w:val="00C80D4A"/>
    <w:rsid w:val="00C8120A"/>
    <w:rsid w:val="00C8315C"/>
    <w:rsid w:val="00C85617"/>
    <w:rsid w:val="00C872CE"/>
    <w:rsid w:val="00C87990"/>
    <w:rsid w:val="00C90A90"/>
    <w:rsid w:val="00C951D9"/>
    <w:rsid w:val="00C95ABD"/>
    <w:rsid w:val="00C9629C"/>
    <w:rsid w:val="00C96E87"/>
    <w:rsid w:val="00C97340"/>
    <w:rsid w:val="00CA0579"/>
    <w:rsid w:val="00CA05F1"/>
    <w:rsid w:val="00CA1E8A"/>
    <w:rsid w:val="00CA282F"/>
    <w:rsid w:val="00CA3405"/>
    <w:rsid w:val="00CA362F"/>
    <w:rsid w:val="00CA54AB"/>
    <w:rsid w:val="00CA55E8"/>
    <w:rsid w:val="00CA578C"/>
    <w:rsid w:val="00CA60A6"/>
    <w:rsid w:val="00CA6D87"/>
    <w:rsid w:val="00CA6FF7"/>
    <w:rsid w:val="00CA73A4"/>
    <w:rsid w:val="00CA79FD"/>
    <w:rsid w:val="00CB0E7D"/>
    <w:rsid w:val="00CB387B"/>
    <w:rsid w:val="00CB51FC"/>
    <w:rsid w:val="00CB69F1"/>
    <w:rsid w:val="00CB747C"/>
    <w:rsid w:val="00CC100C"/>
    <w:rsid w:val="00CC138A"/>
    <w:rsid w:val="00CC27B2"/>
    <w:rsid w:val="00CC3723"/>
    <w:rsid w:val="00CC4119"/>
    <w:rsid w:val="00CC4220"/>
    <w:rsid w:val="00CC435C"/>
    <w:rsid w:val="00CC4A31"/>
    <w:rsid w:val="00CC52A4"/>
    <w:rsid w:val="00CC6F57"/>
    <w:rsid w:val="00CC7B3B"/>
    <w:rsid w:val="00CD1904"/>
    <w:rsid w:val="00CD1CDF"/>
    <w:rsid w:val="00CD2FC2"/>
    <w:rsid w:val="00CD3D77"/>
    <w:rsid w:val="00CD419D"/>
    <w:rsid w:val="00CD4F3B"/>
    <w:rsid w:val="00CD4F97"/>
    <w:rsid w:val="00CD5F55"/>
    <w:rsid w:val="00CD68C0"/>
    <w:rsid w:val="00CD7CB0"/>
    <w:rsid w:val="00CE09FB"/>
    <w:rsid w:val="00CE129D"/>
    <w:rsid w:val="00CE2F4A"/>
    <w:rsid w:val="00CE34AB"/>
    <w:rsid w:val="00CE4927"/>
    <w:rsid w:val="00CE5713"/>
    <w:rsid w:val="00CE5CD7"/>
    <w:rsid w:val="00CE5F36"/>
    <w:rsid w:val="00CE78D4"/>
    <w:rsid w:val="00CE7DE5"/>
    <w:rsid w:val="00CE7E89"/>
    <w:rsid w:val="00CF0283"/>
    <w:rsid w:val="00CF0BC1"/>
    <w:rsid w:val="00CF15DA"/>
    <w:rsid w:val="00CF162A"/>
    <w:rsid w:val="00CF1707"/>
    <w:rsid w:val="00CF2134"/>
    <w:rsid w:val="00CF2263"/>
    <w:rsid w:val="00CF231E"/>
    <w:rsid w:val="00CF2591"/>
    <w:rsid w:val="00CF3E14"/>
    <w:rsid w:val="00CF4182"/>
    <w:rsid w:val="00CF4589"/>
    <w:rsid w:val="00CF5170"/>
    <w:rsid w:val="00CF62DA"/>
    <w:rsid w:val="00CF6B08"/>
    <w:rsid w:val="00CF7AB6"/>
    <w:rsid w:val="00D00430"/>
    <w:rsid w:val="00D00911"/>
    <w:rsid w:val="00D0365E"/>
    <w:rsid w:val="00D03CC0"/>
    <w:rsid w:val="00D04191"/>
    <w:rsid w:val="00D04386"/>
    <w:rsid w:val="00D045F5"/>
    <w:rsid w:val="00D0682F"/>
    <w:rsid w:val="00D0744F"/>
    <w:rsid w:val="00D07F33"/>
    <w:rsid w:val="00D1293A"/>
    <w:rsid w:val="00D1349F"/>
    <w:rsid w:val="00D13D36"/>
    <w:rsid w:val="00D1416B"/>
    <w:rsid w:val="00D145EA"/>
    <w:rsid w:val="00D14748"/>
    <w:rsid w:val="00D14884"/>
    <w:rsid w:val="00D1495B"/>
    <w:rsid w:val="00D14E9B"/>
    <w:rsid w:val="00D15DD2"/>
    <w:rsid w:val="00D1651D"/>
    <w:rsid w:val="00D1715F"/>
    <w:rsid w:val="00D176F6"/>
    <w:rsid w:val="00D1795B"/>
    <w:rsid w:val="00D2131D"/>
    <w:rsid w:val="00D21D20"/>
    <w:rsid w:val="00D21ECB"/>
    <w:rsid w:val="00D220D8"/>
    <w:rsid w:val="00D221CE"/>
    <w:rsid w:val="00D2307F"/>
    <w:rsid w:val="00D231E4"/>
    <w:rsid w:val="00D237A1"/>
    <w:rsid w:val="00D245A7"/>
    <w:rsid w:val="00D25142"/>
    <w:rsid w:val="00D27236"/>
    <w:rsid w:val="00D3078F"/>
    <w:rsid w:val="00D31053"/>
    <w:rsid w:val="00D3125C"/>
    <w:rsid w:val="00D337B5"/>
    <w:rsid w:val="00D35682"/>
    <w:rsid w:val="00D36637"/>
    <w:rsid w:val="00D40309"/>
    <w:rsid w:val="00D4049F"/>
    <w:rsid w:val="00D4236C"/>
    <w:rsid w:val="00D42561"/>
    <w:rsid w:val="00D42F53"/>
    <w:rsid w:val="00D43583"/>
    <w:rsid w:val="00D45BA0"/>
    <w:rsid w:val="00D46B66"/>
    <w:rsid w:val="00D50408"/>
    <w:rsid w:val="00D5099E"/>
    <w:rsid w:val="00D50DB1"/>
    <w:rsid w:val="00D51315"/>
    <w:rsid w:val="00D51D48"/>
    <w:rsid w:val="00D51FEF"/>
    <w:rsid w:val="00D531AC"/>
    <w:rsid w:val="00D5509A"/>
    <w:rsid w:val="00D574C7"/>
    <w:rsid w:val="00D57D2A"/>
    <w:rsid w:val="00D60A73"/>
    <w:rsid w:val="00D60CB1"/>
    <w:rsid w:val="00D63062"/>
    <w:rsid w:val="00D6426B"/>
    <w:rsid w:val="00D65392"/>
    <w:rsid w:val="00D65AAF"/>
    <w:rsid w:val="00D67413"/>
    <w:rsid w:val="00D70C6D"/>
    <w:rsid w:val="00D70C95"/>
    <w:rsid w:val="00D70D3F"/>
    <w:rsid w:val="00D722C6"/>
    <w:rsid w:val="00D725A6"/>
    <w:rsid w:val="00D72C97"/>
    <w:rsid w:val="00D7359A"/>
    <w:rsid w:val="00D7464E"/>
    <w:rsid w:val="00D75D9B"/>
    <w:rsid w:val="00D75DAC"/>
    <w:rsid w:val="00D766BF"/>
    <w:rsid w:val="00D76A4B"/>
    <w:rsid w:val="00D7780B"/>
    <w:rsid w:val="00D779CC"/>
    <w:rsid w:val="00D80C83"/>
    <w:rsid w:val="00D8243A"/>
    <w:rsid w:val="00D82BF3"/>
    <w:rsid w:val="00D83314"/>
    <w:rsid w:val="00D83811"/>
    <w:rsid w:val="00D83EB4"/>
    <w:rsid w:val="00D84FA1"/>
    <w:rsid w:val="00D85FE9"/>
    <w:rsid w:val="00D872E4"/>
    <w:rsid w:val="00D87AE1"/>
    <w:rsid w:val="00D901AA"/>
    <w:rsid w:val="00D903A2"/>
    <w:rsid w:val="00D93AEE"/>
    <w:rsid w:val="00D9401E"/>
    <w:rsid w:val="00D95E97"/>
    <w:rsid w:val="00D9620C"/>
    <w:rsid w:val="00D9673B"/>
    <w:rsid w:val="00DA0415"/>
    <w:rsid w:val="00DA0970"/>
    <w:rsid w:val="00DA275A"/>
    <w:rsid w:val="00DA3DDC"/>
    <w:rsid w:val="00DA4152"/>
    <w:rsid w:val="00DA4526"/>
    <w:rsid w:val="00DA466E"/>
    <w:rsid w:val="00DA47F0"/>
    <w:rsid w:val="00DA4FAA"/>
    <w:rsid w:val="00DA519D"/>
    <w:rsid w:val="00DA593B"/>
    <w:rsid w:val="00DA756F"/>
    <w:rsid w:val="00DA7A27"/>
    <w:rsid w:val="00DA7F94"/>
    <w:rsid w:val="00DB08C0"/>
    <w:rsid w:val="00DB0A13"/>
    <w:rsid w:val="00DB16CA"/>
    <w:rsid w:val="00DB24D5"/>
    <w:rsid w:val="00DB2B72"/>
    <w:rsid w:val="00DB3323"/>
    <w:rsid w:val="00DB480A"/>
    <w:rsid w:val="00DB48A6"/>
    <w:rsid w:val="00DB53D2"/>
    <w:rsid w:val="00DB75C1"/>
    <w:rsid w:val="00DB76AC"/>
    <w:rsid w:val="00DB7F98"/>
    <w:rsid w:val="00DC1FF9"/>
    <w:rsid w:val="00DC2309"/>
    <w:rsid w:val="00DC2A94"/>
    <w:rsid w:val="00DC3CC1"/>
    <w:rsid w:val="00DC4202"/>
    <w:rsid w:val="00DC4EBB"/>
    <w:rsid w:val="00DC65E9"/>
    <w:rsid w:val="00DC7DB5"/>
    <w:rsid w:val="00DD06A6"/>
    <w:rsid w:val="00DD1922"/>
    <w:rsid w:val="00DD1B12"/>
    <w:rsid w:val="00DD1FB5"/>
    <w:rsid w:val="00DD36AE"/>
    <w:rsid w:val="00DD3DC9"/>
    <w:rsid w:val="00DD4631"/>
    <w:rsid w:val="00DD5272"/>
    <w:rsid w:val="00DD7298"/>
    <w:rsid w:val="00DE20F9"/>
    <w:rsid w:val="00DE2823"/>
    <w:rsid w:val="00DE3873"/>
    <w:rsid w:val="00DE448F"/>
    <w:rsid w:val="00DE5030"/>
    <w:rsid w:val="00DE5E59"/>
    <w:rsid w:val="00DE69C2"/>
    <w:rsid w:val="00DE7978"/>
    <w:rsid w:val="00DF0309"/>
    <w:rsid w:val="00DF3514"/>
    <w:rsid w:val="00DF3C95"/>
    <w:rsid w:val="00DF479B"/>
    <w:rsid w:val="00DF6551"/>
    <w:rsid w:val="00DF68D1"/>
    <w:rsid w:val="00DF6BFC"/>
    <w:rsid w:val="00E00407"/>
    <w:rsid w:val="00E01607"/>
    <w:rsid w:val="00E01BDF"/>
    <w:rsid w:val="00E028E6"/>
    <w:rsid w:val="00E02B2D"/>
    <w:rsid w:val="00E03466"/>
    <w:rsid w:val="00E0392F"/>
    <w:rsid w:val="00E041E0"/>
    <w:rsid w:val="00E04D41"/>
    <w:rsid w:val="00E05213"/>
    <w:rsid w:val="00E05263"/>
    <w:rsid w:val="00E06281"/>
    <w:rsid w:val="00E07231"/>
    <w:rsid w:val="00E0732B"/>
    <w:rsid w:val="00E12144"/>
    <w:rsid w:val="00E124C1"/>
    <w:rsid w:val="00E125A1"/>
    <w:rsid w:val="00E12A77"/>
    <w:rsid w:val="00E12B38"/>
    <w:rsid w:val="00E12C0D"/>
    <w:rsid w:val="00E12E0E"/>
    <w:rsid w:val="00E13B65"/>
    <w:rsid w:val="00E14DB6"/>
    <w:rsid w:val="00E14F4C"/>
    <w:rsid w:val="00E1592D"/>
    <w:rsid w:val="00E16C6A"/>
    <w:rsid w:val="00E20B61"/>
    <w:rsid w:val="00E20E8B"/>
    <w:rsid w:val="00E21060"/>
    <w:rsid w:val="00E227D3"/>
    <w:rsid w:val="00E238E1"/>
    <w:rsid w:val="00E2537D"/>
    <w:rsid w:val="00E26762"/>
    <w:rsid w:val="00E3157C"/>
    <w:rsid w:val="00E31F62"/>
    <w:rsid w:val="00E32A64"/>
    <w:rsid w:val="00E338BD"/>
    <w:rsid w:val="00E34097"/>
    <w:rsid w:val="00E350DD"/>
    <w:rsid w:val="00E35976"/>
    <w:rsid w:val="00E36CE4"/>
    <w:rsid w:val="00E37115"/>
    <w:rsid w:val="00E40F4F"/>
    <w:rsid w:val="00E4116B"/>
    <w:rsid w:val="00E42B76"/>
    <w:rsid w:val="00E4306E"/>
    <w:rsid w:val="00E437AF"/>
    <w:rsid w:val="00E43C42"/>
    <w:rsid w:val="00E44C20"/>
    <w:rsid w:val="00E456BD"/>
    <w:rsid w:val="00E462A3"/>
    <w:rsid w:val="00E4652D"/>
    <w:rsid w:val="00E46768"/>
    <w:rsid w:val="00E47354"/>
    <w:rsid w:val="00E4737B"/>
    <w:rsid w:val="00E52AF5"/>
    <w:rsid w:val="00E53E4B"/>
    <w:rsid w:val="00E540D5"/>
    <w:rsid w:val="00E54A87"/>
    <w:rsid w:val="00E56996"/>
    <w:rsid w:val="00E57056"/>
    <w:rsid w:val="00E5705D"/>
    <w:rsid w:val="00E60843"/>
    <w:rsid w:val="00E644C2"/>
    <w:rsid w:val="00E64850"/>
    <w:rsid w:val="00E6505F"/>
    <w:rsid w:val="00E65A06"/>
    <w:rsid w:val="00E6658C"/>
    <w:rsid w:val="00E66766"/>
    <w:rsid w:val="00E67881"/>
    <w:rsid w:val="00E67BE2"/>
    <w:rsid w:val="00E71B1D"/>
    <w:rsid w:val="00E72966"/>
    <w:rsid w:val="00E7483D"/>
    <w:rsid w:val="00E80A86"/>
    <w:rsid w:val="00E80E1C"/>
    <w:rsid w:val="00E84A06"/>
    <w:rsid w:val="00E85F4C"/>
    <w:rsid w:val="00E86EE8"/>
    <w:rsid w:val="00E8705B"/>
    <w:rsid w:val="00E87901"/>
    <w:rsid w:val="00E87BE8"/>
    <w:rsid w:val="00E90356"/>
    <w:rsid w:val="00E925F1"/>
    <w:rsid w:val="00E92691"/>
    <w:rsid w:val="00E94706"/>
    <w:rsid w:val="00E94AC7"/>
    <w:rsid w:val="00E94EDE"/>
    <w:rsid w:val="00E967EE"/>
    <w:rsid w:val="00EA1F41"/>
    <w:rsid w:val="00EA2932"/>
    <w:rsid w:val="00EA3ACC"/>
    <w:rsid w:val="00EA646C"/>
    <w:rsid w:val="00EB1BFD"/>
    <w:rsid w:val="00EB2120"/>
    <w:rsid w:val="00EB2D23"/>
    <w:rsid w:val="00EB3895"/>
    <w:rsid w:val="00EB4E3F"/>
    <w:rsid w:val="00EB7564"/>
    <w:rsid w:val="00EB7C0F"/>
    <w:rsid w:val="00EB7C7B"/>
    <w:rsid w:val="00EB7FF8"/>
    <w:rsid w:val="00EC0A61"/>
    <w:rsid w:val="00EC0D7E"/>
    <w:rsid w:val="00EC1496"/>
    <w:rsid w:val="00EC1F0D"/>
    <w:rsid w:val="00EC2C4E"/>
    <w:rsid w:val="00EC3BFD"/>
    <w:rsid w:val="00EC3F2A"/>
    <w:rsid w:val="00EC4432"/>
    <w:rsid w:val="00EC473E"/>
    <w:rsid w:val="00EC48A6"/>
    <w:rsid w:val="00EC4A91"/>
    <w:rsid w:val="00EC4AE9"/>
    <w:rsid w:val="00EC4D11"/>
    <w:rsid w:val="00EC4FB7"/>
    <w:rsid w:val="00EC536D"/>
    <w:rsid w:val="00EC5BEF"/>
    <w:rsid w:val="00EC5D2C"/>
    <w:rsid w:val="00EC6840"/>
    <w:rsid w:val="00EC6B60"/>
    <w:rsid w:val="00EC78B4"/>
    <w:rsid w:val="00EC79A7"/>
    <w:rsid w:val="00ED24B8"/>
    <w:rsid w:val="00ED5484"/>
    <w:rsid w:val="00ED710F"/>
    <w:rsid w:val="00ED7BDE"/>
    <w:rsid w:val="00EE037A"/>
    <w:rsid w:val="00EE1515"/>
    <w:rsid w:val="00EE1AAA"/>
    <w:rsid w:val="00EE3317"/>
    <w:rsid w:val="00EE3E73"/>
    <w:rsid w:val="00EE4221"/>
    <w:rsid w:val="00EE6272"/>
    <w:rsid w:val="00EE6834"/>
    <w:rsid w:val="00EE6BB2"/>
    <w:rsid w:val="00EE7C22"/>
    <w:rsid w:val="00EF0FC7"/>
    <w:rsid w:val="00EF12B2"/>
    <w:rsid w:val="00EF1A03"/>
    <w:rsid w:val="00EF2869"/>
    <w:rsid w:val="00EF3AC0"/>
    <w:rsid w:val="00EF661E"/>
    <w:rsid w:val="00EF7249"/>
    <w:rsid w:val="00EF7C85"/>
    <w:rsid w:val="00F01576"/>
    <w:rsid w:val="00F03BD9"/>
    <w:rsid w:val="00F040E4"/>
    <w:rsid w:val="00F06483"/>
    <w:rsid w:val="00F066AB"/>
    <w:rsid w:val="00F07342"/>
    <w:rsid w:val="00F07D09"/>
    <w:rsid w:val="00F11842"/>
    <w:rsid w:val="00F121D3"/>
    <w:rsid w:val="00F13AA3"/>
    <w:rsid w:val="00F1408A"/>
    <w:rsid w:val="00F14C5D"/>
    <w:rsid w:val="00F15E5C"/>
    <w:rsid w:val="00F16931"/>
    <w:rsid w:val="00F17494"/>
    <w:rsid w:val="00F17EA8"/>
    <w:rsid w:val="00F20578"/>
    <w:rsid w:val="00F22FF2"/>
    <w:rsid w:val="00F23CBD"/>
    <w:rsid w:val="00F25079"/>
    <w:rsid w:val="00F25E52"/>
    <w:rsid w:val="00F26F03"/>
    <w:rsid w:val="00F304F7"/>
    <w:rsid w:val="00F3167F"/>
    <w:rsid w:val="00F31AC0"/>
    <w:rsid w:val="00F31B98"/>
    <w:rsid w:val="00F31D24"/>
    <w:rsid w:val="00F346F1"/>
    <w:rsid w:val="00F34845"/>
    <w:rsid w:val="00F358FD"/>
    <w:rsid w:val="00F36408"/>
    <w:rsid w:val="00F36444"/>
    <w:rsid w:val="00F36F52"/>
    <w:rsid w:val="00F37916"/>
    <w:rsid w:val="00F37E99"/>
    <w:rsid w:val="00F40C89"/>
    <w:rsid w:val="00F446DB"/>
    <w:rsid w:val="00F447C6"/>
    <w:rsid w:val="00F46706"/>
    <w:rsid w:val="00F46B10"/>
    <w:rsid w:val="00F47073"/>
    <w:rsid w:val="00F47B3A"/>
    <w:rsid w:val="00F50720"/>
    <w:rsid w:val="00F513E8"/>
    <w:rsid w:val="00F5204A"/>
    <w:rsid w:val="00F5239B"/>
    <w:rsid w:val="00F5244E"/>
    <w:rsid w:val="00F525CF"/>
    <w:rsid w:val="00F53B4A"/>
    <w:rsid w:val="00F54036"/>
    <w:rsid w:val="00F54338"/>
    <w:rsid w:val="00F555B7"/>
    <w:rsid w:val="00F565E5"/>
    <w:rsid w:val="00F56EC2"/>
    <w:rsid w:val="00F57883"/>
    <w:rsid w:val="00F57C1C"/>
    <w:rsid w:val="00F57D5D"/>
    <w:rsid w:val="00F6019D"/>
    <w:rsid w:val="00F63090"/>
    <w:rsid w:val="00F6406B"/>
    <w:rsid w:val="00F656D0"/>
    <w:rsid w:val="00F65FB2"/>
    <w:rsid w:val="00F70370"/>
    <w:rsid w:val="00F706FE"/>
    <w:rsid w:val="00F71875"/>
    <w:rsid w:val="00F71A97"/>
    <w:rsid w:val="00F71C17"/>
    <w:rsid w:val="00F724C4"/>
    <w:rsid w:val="00F72F90"/>
    <w:rsid w:val="00F73473"/>
    <w:rsid w:val="00F7373B"/>
    <w:rsid w:val="00F740D6"/>
    <w:rsid w:val="00F75D55"/>
    <w:rsid w:val="00F75FC0"/>
    <w:rsid w:val="00F7675C"/>
    <w:rsid w:val="00F800FA"/>
    <w:rsid w:val="00F80939"/>
    <w:rsid w:val="00F8170B"/>
    <w:rsid w:val="00F82AC1"/>
    <w:rsid w:val="00F83463"/>
    <w:rsid w:val="00F83DCF"/>
    <w:rsid w:val="00F843FC"/>
    <w:rsid w:val="00F8495D"/>
    <w:rsid w:val="00F85026"/>
    <w:rsid w:val="00F869D7"/>
    <w:rsid w:val="00F86EBD"/>
    <w:rsid w:val="00F900BF"/>
    <w:rsid w:val="00F912E5"/>
    <w:rsid w:val="00F92342"/>
    <w:rsid w:val="00F930A4"/>
    <w:rsid w:val="00F9313A"/>
    <w:rsid w:val="00F95033"/>
    <w:rsid w:val="00F9530C"/>
    <w:rsid w:val="00F95368"/>
    <w:rsid w:val="00F95405"/>
    <w:rsid w:val="00F956BD"/>
    <w:rsid w:val="00F97321"/>
    <w:rsid w:val="00F973DC"/>
    <w:rsid w:val="00FA0037"/>
    <w:rsid w:val="00FA0381"/>
    <w:rsid w:val="00FA20BD"/>
    <w:rsid w:val="00FA2C41"/>
    <w:rsid w:val="00FA3700"/>
    <w:rsid w:val="00FA40E7"/>
    <w:rsid w:val="00FA7906"/>
    <w:rsid w:val="00FB12AB"/>
    <w:rsid w:val="00FB1A2E"/>
    <w:rsid w:val="00FB1D58"/>
    <w:rsid w:val="00FB3610"/>
    <w:rsid w:val="00FB3C84"/>
    <w:rsid w:val="00FB4856"/>
    <w:rsid w:val="00FB5955"/>
    <w:rsid w:val="00FB6216"/>
    <w:rsid w:val="00FB7818"/>
    <w:rsid w:val="00FB7AE3"/>
    <w:rsid w:val="00FC2554"/>
    <w:rsid w:val="00FC2822"/>
    <w:rsid w:val="00FC36CA"/>
    <w:rsid w:val="00FC3730"/>
    <w:rsid w:val="00FC57EB"/>
    <w:rsid w:val="00FC6237"/>
    <w:rsid w:val="00FC6EC5"/>
    <w:rsid w:val="00FC7579"/>
    <w:rsid w:val="00FC75C4"/>
    <w:rsid w:val="00FD1E41"/>
    <w:rsid w:val="00FD30BC"/>
    <w:rsid w:val="00FD3C89"/>
    <w:rsid w:val="00FD62E3"/>
    <w:rsid w:val="00FE1192"/>
    <w:rsid w:val="00FE1285"/>
    <w:rsid w:val="00FE1AE7"/>
    <w:rsid w:val="00FE1B54"/>
    <w:rsid w:val="00FE38E7"/>
    <w:rsid w:val="00FE46F2"/>
    <w:rsid w:val="00FE644D"/>
    <w:rsid w:val="00FE73FC"/>
    <w:rsid w:val="00FF066D"/>
    <w:rsid w:val="00FF4470"/>
    <w:rsid w:val="00FF58A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C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B2B"/>
    <w:pPr>
      <w:ind w:left="720"/>
      <w:contextualSpacing/>
    </w:pPr>
  </w:style>
  <w:style w:type="character" w:styleId="Hyperlink">
    <w:name w:val="Hyperlink"/>
    <w:basedOn w:val="DefaultParagraphFont"/>
    <w:uiPriority w:val="99"/>
    <w:unhideWhenUsed/>
    <w:rsid w:val="00AE0CF3"/>
    <w:rPr>
      <w:color w:val="0000FF" w:themeColor="hyperlink"/>
      <w:u w:val="single"/>
    </w:rPr>
  </w:style>
  <w:style w:type="character" w:styleId="PlaceholderText">
    <w:name w:val="Placeholder Text"/>
    <w:basedOn w:val="DefaultParagraphFont"/>
    <w:uiPriority w:val="99"/>
    <w:semiHidden/>
    <w:rsid w:val="00D82BF3"/>
    <w:rPr>
      <w:color w:val="808080"/>
    </w:rPr>
  </w:style>
  <w:style w:type="paragraph" w:styleId="BalloonText">
    <w:name w:val="Balloon Text"/>
    <w:basedOn w:val="Normal"/>
    <w:link w:val="BalloonTextChar"/>
    <w:uiPriority w:val="99"/>
    <w:semiHidden/>
    <w:unhideWhenUsed/>
    <w:rsid w:val="00D82B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BF3"/>
    <w:rPr>
      <w:rFonts w:ascii="Tahoma" w:hAnsi="Tahoma" w:cs="Tahoma"/>
      <w:sz w:val="16"/>
      <w:szCs w:val="16"/>
    </w:rPr>
  </w:style>
  <w:style w:type="table" w:styleId="TableGrid">
    <w:name w:val="Table Grid"/>
    <w:basedOn w:val="TableNormal"/>
    <w:uiPriority w:val="59"/>
    <w:rsid w:val="00DB24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8704F"/>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mi">
    <w:name w:val="mi"/>
    <w:basedOn w:val="DefaultParagraphFont"/>
    <w:rsid w:val="00B8704F"/>
  </w:style>
  <w:style w:type="character" w:customStyle="1" w:styleId="mo">
    <w:name w:val="mo"/>
    <w:basedOn w:val="DefaultParagraphFont"/>
    <w:rsid w:val="00B8704F"/>
  </w:style>
  <w:style w:type="character" w:customStyle="1" w:styleId="mn">
    <w:name w:val="mn"/>
    <w:basedOn w:val="DefaultParagraphFont"/>
    <w:rsid w:val="00B8704F"/>
  </w:style>
  <w:style w:type="character" w:customStyle="1" w:styleId="mjxassistivemathml">
    <w:name w:val="mjx_assistive_mathml"/>
    <w:basedOn w:val="DefaultParagraphFont"/>
    <w:rsid w:val="00B870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C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B2B"/>
    <w:pPr>
      <w:ind w:left="720"/>
      <w:contextualSpacing/>
    </w:pPr>
  </w:style>
  <w:style w:type="character" w:styleId="Hyperlink">
    <w:name w:val="Hyperlink"/>
    <w:basedOn w:val="DefaultParagraphFont"/>
    <w:uiPriority w:val="99"/>
    <w:unhideWhenUsed/>
    <w:rsid w:val="00AE0CF3"/>
    <w:rPr>
      <w:color w:val="0000FF" w:themeColor="hyperlink"/>
      <w:u w:val="single"/>
    </w:rPr>
  </w:style>
  <w:style w:type="character" w:styleId="PlaceholderText">
    <w:name w:val="Placeholder Text"/>
    <w:basedOn w:val="DefaultParagraphFont"/>
    <w:uiPriority w:val="99"/>
    <w:semiHidden/>
    <w:rsid w:val="00D82BF3"/>
    <w:rPr>
      <w:color w:val="808080"/>
    </w:rPr>
  </w:style>
  <w:style w:type="paragraph" w:styleId="BalloonText">
    <w:name w:val="Balloon Text"/>
    <w:basedOn w:val="Normal"/>
    <w:link w:val="BalloonTextChar"/>
    <w:uiPriority w:val="99"/>
    <w:semiHidden/>
    <w:unhideWhenUsed/>
    <w:rsid w:val="00D82B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BF3"/>
    <w:rPr>
      <w:rFonts w:ascii="Tahoma" w:hAnsi="Tahoma" w:cs="Tahoma"/>
      <w:sz w:val="16"/>
      <w:szCs w:val="16"/>
    </w:rPr>
  </w:style>
  <w:style w:type="table" w:styleId="TableGrid">
    <w:name w:val="Table Grid"/>
    <w:basedOn w:val="TableNormal"/>
    <w:uiPriority w:val="59"/>
    <w:rsid w:val="00DB24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8704F"/>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mi">
    <w:name w:val="mi"/>
    <w:basedOn w:val="DefaultParagraphFont"/>
    <w:rsid w:val="00B8704F"/>
  </w:style>
  <w:style w:type="character" w:customStyle="1" w:styleId="mo">
    <w:name w:val="mo"/>
    <w:basedOn w:val="DefaultParagraphFont"/>
    <w:rsid w:val="00B8704F"/>
  </w:style>
  <w:style w:type="character" w:customStyle="1" w:styleId="mn">
    <w:name w:val="mn"/>
    <w:basedOn w:val="DefaultParagraphFont"/>
    <w:rsid w:val="00B8704F"/>
  </w:style>
  <w:style w:type="character" w:customStyle="1" w:styleId="mjxassistivemathml">
    <w:name w:val="mjx_assistive_mathml"/>
    <w:basedOn w:val="DefaultParagraphFont"/>
    <w:rsid w:val="00B87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44635">
      <w:bodyDiv w:val="1"/>
      <w:marLeft w:val="0"/>
      <w:marRight w:val="0"/>
      <w:marTop w:val="0"/>
      <w:marBottom w:val="0"/>
      <w:divBdr>
        <w:top w:val="none" w:sz="0" w:space="0" w:color="auto"/>
        <w:left w:val="none" w:sz="0" w:space="0" w:color="auto"/>
        <w:bottom w:val="none" w:sz="0" w:space="0" w:color="auto"/>
        <w:right w:val="none" w:sz="0" w:space="0" w:color="auto"/>
      </w:divBdr>
    </w:div>
    <w:div w:id="72432643">
      <w:bodyDiv w:val="1"/>
      <w:marLeft w:val="0"/>
      <w:marRight w:val="0"/>
      <w:marTop w:val="0"/>
      <w:marBottom w:val="0"/>
      <w:divBdr>
        <w:top w:val="none" w:sz="0" w:space="0" w:color="auto"/>
        <w:left w:val="none" w:sz="0" w:space="0" w:color="auto"/>
        <w:bottom w:val="none" w:sz="0" w:space="0" w:color="auto"/>
        <w:right w:val="none" w:sz="0" w:space="0" w:color="auto"/>
      </w:divBdr>
    </w:div>
    <w:div w:id="95636479">
      <w:bodyDiv w:val="1"/>
      <w:marLeft w:val="0"/>
      <w:marRight w:val="0"/>
      <w:marTop w:val="0"/>
      <w:marBottom w:val="0"/>
      <w:divBdr>
        <w:top w:val="none" w:sz="0" w:space="0" w:color="auto"/>
        <w:left w:val="none" w:sz="0" w:space="0" w:color="auto"/>
        <w:bottom w:val="none" w:sz="0" w:space="0" w:color="auto"/>
        <w:right w:val="none" w:sz="0" w:space="0" w:color="auto"/>
      </w:divBdr>
    </w:div>
    <w:div w:id="261451470">
      <w:bodyDiv w:val="1"/>
      <w:marLeft w:val="0"/>
      <w:marRight w:val="0"/>
      <w:marTop w:val="0"/>
      <w:marBottom w:val="0"/>
      <w:divBdr>
        <w:top w:val="none" w:sz="0" w:space="0" w:color="auto"/>
        <w:left w:val="none" w:sz="0" w:space="0" w:color="auto"/>
        <w:bottom w:val="none" w:sz="0" w:space="0" w:color="auto"/>
        <w:right w:val="none" w:sz="0" w:space="0" w:color="auto"/>
      </w:divBdr>
    </w:div>
    <w:div w:id="308248409">
      <w:bodyDiv w:val="1"/>
      <w:marLeft w:val="0"/>
      <w:marRight w:val="0"/>
      <w:marTop w:val="0"/>
      <w:marBottom w:val="0"/>
      <w:divBdr>
        <w:top w:val="none" w:sz="0" w:space="0" w:color="auto"/>
        <w:left w:val="none" w:sz="0" w:space="0" w:color="auto"/>
        <w:bottom w:val="none" w:sz="0" w:space="0" w:color="auto"/>
        <w:right w:val="none" w:sz="0" w:space="0" w:color="auto"/>
      </w:divBdr>
    </w:div>
    <w:div w:id="328749125">
      <w:bodyDiv w:val="1"/>
      <w:marLeft w:val="0"/>
      <w:marRight w:val="0"/>
      <w:marTop w:val="0"/>
      <w:marBottom w:val="0"/>
      <w:divBdr>
        <w:top w:val="none" w:sz="0" w:space="0" w:color="auto"/>
        <w:left w:val="none" w:sz="0" w:space="0" w:color="auto"/>
        <w:bottom w:val="none" w:sz="0" w:space="0" w:color="auto"/>
        <w:right w:val="none" w:sz="0" w:space="0" w:color="auto"/>
      </w:divBdr>
    </w:div>
    <w:div w:id="350228461">
      <w:bodyDiv w:val="1"/>
      <w:marLeft w:val="0"/>
      <w:marRight w:val="0"/>
      <w:marTop w:val="0"/>
      <w:marBottom w:val="0"/>
      <w:divBdr>
        <w:top w:val="none" w:sz="0" w:space="0" w:color="auto"/>
        <w:left w:val="none" w:sz="0" w:space="0" w:color="auto"/>
        <w:bottom w:val="none" w:sz="0" w:space="0" w:color="auto"/>
        <w:right w:val="none" w:sz="0" w:space="0" w:color="auto"/>
      </w:divBdr>
    </w:div>
    <w:div w:id="356001721">
      <w:bodyDiv w:val="1"/>
      <w:marLeft w:val="0"/>
      <w:marRight w:val="0"/>
      <w:marTop w:val="0"/>
      <w:marBottom w:val="0"/>
      <w:divBdr>
        <w:top w:val="none" w:sz="0" w:space="0" w:color="auto"/>
        <w:left w:val="none" w:sz="0" w:space="0" w:color="auto"/>
        <w:bottom w:val="none" w:sz="0" w:space="0" w:color="auto"/>
        <w:right w:val="none" w:sz="0" w:space="0" w:color="auto"/>
      </w:divBdr>
    </w:div>
    <w:div w:id="515191547">
      <w:bodyDiv w:val="1"/>
      <w:marLeft w:val="0"/>
      <w:marRight w:val="0"/>
      <w:marTop w:val="0"/>
      <w:marBottom w:val="0"/>
      <w:divBdr>
        <w:top w:val="none" w:sz="0" w:space="0" w:color="auto"/>
        <w:left w:val="none" w:sz="0" w:space="0" w:color="auto"/>
        <w:bottom w:val="none" w:sz="0" w:space="0" w:color="auto"/>
        <w:right w:val="none" w:sz="0" w:space="0" w:color="auto"/>
      </w:divBdr>
    </w:div>
    <w:div w:id="728306215">
      <w:bodyDiv w:val="1"/>
      <w:marLeft w:val="0"/>
      <w:marRight w:val="0"/>
      <w:marTop w:val="0"/>
      <w:marBottom w:val="0"/>
      <w:divBdr>
        <w:top w:val="none" w:sz="0" w:space="0" w:color="auto"/>
        <w:left w:val="none" w:sz="0" w:space="0" w:color="auto"/>
        <w:bottom w:val="none" w:sz="0" w:space="0" w:color="auto"/>
        <w:right w:val="none" w:sz="0" w:space="0" w:color="auto"/>
      </w:divBdr>
    </w:div>
    <w:div w:id="773015594">
      <w:bodyDiv w:val="1"/>
      <w:marLeft w:val="0"/>
      <w:marRight w:val="0"/>
      <w:marTop w:val="0"/>
      <w:marBottom w:val="0"/>
      <w:divBdr>
        <w:top w:val="none" w:sz="0" w:space="0" w:color="auto"/>
        <w:left w:val="none" w:sz="0" w:space="0" w:color="auto"/>
        <w:bottom w:val="none" w:sz="0" w:space="0" w:color="auto"/>
        <w:right w:val="none" w:sz="0" w:space="0" w:color="auto"/>
      </w:divBdr>
    </w:div>
    <w:div w:id="779030147">
      <w:bodyDiv w:val="1"/>
      <w:marLeft w:val="0"/>
      <w:marRight w:val="0"/>
      <w:marTop w:val="0"/>
      <w:marBottom w:val="0"/>
      <w:divBdr>
        <w:top w:val="none" w:sz="0" w:space="0" w:color="auto"/>
        <w:left w:val="none" w:sz="0" w:space="0" w:color="auto"/>
        <w:bottom w:val="none" w:sz="0" w:space="0" w:color="auto"/>
        <w:right w:val="none" w:sz="0" w:space="0" w:color="auto"/>
      </w:divBdr>
    </w:div>
    <w:div w:id="791243143">
      <w:bodyDiv w:val="1"/>
      <w:marLeft w:val="0"/>
      <w:marRight w:val="0"/>
      <w:marTop w:val="0"/>
      <w:marBottom w:val="0"/>
      <w:divBdr>
        <w:top w:val="none" w:sz="0" w:space="0" w:color="auto"/>
        <w:left w:val="none" w:sz="0" w:space="0" w:color="auto"/>
        <w:bottom w:val="none" w:sz="0" w:space="0" w:color="auto"/>
        <w:right w:val="none" w:sz="0" w:space="0" w:color="auto"/>
      </w:divBdr>
    </w:div>
    <w:div w:id="1021278479">
      <w:bodyDiv w:val="1"/>
      <w:marLeft w:val="0"/>
      <w:marRight w:val="0"/>
      <w:marTop w:val="0"/>
      <w:marBottom w:val="0"/>
      <w:divBdr>
        <w:top w:val="none" w:sz="0" w:space="0" w:color="auto"/>
        <w:left w:val="none" w:sz="0" w:space="0" w:color="auto"/>
        <w:bottom w:val="none" w:sz="0" w:space="0" w:color="auto"/>
        <w:right w:val="none" w:sz="0" w:space="0" w:color="auto"/>
      </w:divBdr>
    </w:div>
    <w:div w:id="1092777519">
      <w:bodyDiv w:val="1"/>
      <w:marLeft w:val="0"/>
      <w:marRight w:val="0"/>
      <w:marTop w:val="0"/>
      <w:marBottom w:val="0"/>
      <w:divBdr>
        <w:top w:val="none" w:sz="0" w:space="0" w:color="auto"/>
        <w:left w:val="none" w:sz="0" w:space="0" w:color="auto"/>
        <w:bottom w:val="none" w:sz="0" w:space="0" w:color="auto"/>
        <w:right w:val="none" w:sz="0" w:space="0" w:color="auto"/>
      </w:divBdr>
    </w:div>
    <w:div w:id="1192960120">
      <w:bodyDiv w:val="1"/>
      <w:marLeft w:val="0"/>
      <w:marRight w:val="0"/>
      <w:marTop w:val="0"/>
      <w:marBottom w:val="0"/>
      <w:divBdr>
        <w:top w:val="none" w:sz="0" w:space="0" w:color="auto"/>
        <w:left w:val="none" w:sz="0" w:space="0" w:color="auto"/>
        <w:bottom w:val="none" w:sz="0" w:space="0" w:color="auto"/>
        <w:right w:val="none" w:sz="0" w:space="0" w:color="auto"/>
      </w:divBdr>
      <w:divsChild>
        <w:div w:id="1205555965">
          <w:marLeft w:val="0"/>
          <w:marRight w:val="0"/>
          <w:marTop w:val="240"/>
          <w:marBottom w:val="240"/>
          <w:divBdr>
            <w:top w:val="none" w:sz="0" w:space="0" w:color="auto"/>
            <w:left w:val="none" w:sz="0" w:space="0" w:color="auto"/>
            <w:bottom w:val="none" w:sz="0" w:space="0" w:color="auto"/>
            <w:right w:val="none" w:sz="0" w:space="0" w:color="auto"/>
          </w:divBdr>
        </w:div>
      </w:divsChild>
    </w:div>
    <w:div w:id="1371953562">
      <w:bodyDiv w:val="1"/>
      <w:marLeft w:val="0"/>
      <w:marRight w:val="0"/>
      <w:marTop w:val="0"/>
      <w:marBottom w:val="0"/>
      <w:divBdr>
        <w:top w:val="none" w:sz="0" w:space="0" w:color="auto"/>
        <w:left w:val="none" w:sz="0" w:space="0" w:color="auto"/>
        <w:bottom w:val="none" w:sz="0" w:space="0" w:color="auto"/>
        <w:right w:val="none" w:sz="0" w:space="0" w:color="auto"/>
      </w:divBdr>
    </w:div>
    <w:div w:id="1498959520">
      <w:bodyDiv w:val="1"/>
      <w:marLeft w:val="0"/>
      <w:marRight w:val="0"/>
      <w:marTop w:val="0"/>
      <w:marBottom w:val="0"/>
      <w:divBdr>
        <w:top w:val="none" w:sz="0" w:space="0" w:color="auto"/>
        <w:left w:val="none" w:sz="0" w:space="0" w:color="auto"/>
        <w:bottom w:val="none" w:sz="0" w:space="0" w:color="auto"/>
        <w:right w:val="none" w:sz="0" w:space="0" w:color="auto"/>
      </w:divBdr>
    </w:div>
    <w:div w:id="1542783668">
      <w:bodyDiv w:val="1"/>
      <w:marLeft w:val="0"/>
      <w:marRight w:val="0"/>
      <w:marTop w:val="0"/>
      <w:marBottom w:val="0"/>
      <w:divBdr>
        <w:top w:val="none" w:sz="0" w:space="0" w:color="auto"/>
        <w:left w:val="none" w:sz="0" w:space="0" w:color="auto"/>
        <w:bottom w:val="none" w:sz="0" w:space="0" w:color="auto"/>
        <w:right w:val="none" w:sz="0" w:space="0" w:color="auto"/>
      </w:divBdr>
    </w:div>
    <w:div w:id="1544295246">
      <w:bodyDiv w:val="1"/>
      <w:marLeft w:val="0"/>
      <w:marRight w:val="0"/>
      <w:marTop w:val="0"/>
      <w:marBottom w:val="0"/>
      <w:divBdr>
        <w:top w:val="none" w:sz="0" w:space="0" w:color="auto"/>
        <w:left w:val="none" w:sz="0" w:space="0" w:color="auto"/>
        <w:bottom w:val="none" w:sz="0" w:space="0" w:color="auto"/>
        <w:right w:val="none" w:sz="0" w:space="0" w:color="auto"/>
      </w:divBdr>
    </w:div>
    <w:div w:id="1548252725">
      <w:bodyDiv w:val="1"/>
      <w:marLeft w:val="0"/>
      <w:marRight w:val="0"/>
      <w:marTop w:val="0"/>
      <w:marBottom w:val="0"/>
      <w:divBdr>
        <w:top w:val="none" w:sz="0" w:space="0" w:color="auto"/>
        <w:left w:val="none" w:sz="0" w:space="0" w:color="auto"/>
        <w:bottom w:val="none" w:sz="0" w:space="0" w:color="auto"/>
        <w:right w:val="none" w:sz="0" w:space="0" w:color="auto"/>
      </w:divBdr>
    </w:div>
    <w:div w:id="1668093631">
      <w:bodyDiv w:val="1"/>
      <w:marLeft w:val="0"/>
      <w:marRight w:val="0"/>
      <w:marTop w:val="0"/>
      <w:marBottom w:val="0"/>
      <w:divBdr>
        <w:top w:val="none" w:sz="0" w:space="0" w:color="auto"/>
        <w:left w:val="none" w:sz="0" w:space="0" w:color="auto"/>
        <w:bottom w:val="none" w:sz="0" w:space="0" w:color="auto"/>
        <w:right w:val="none" w:sz="0" w:space="0" w:color="auto"/>
      </w:divBdr>
    </w:div>
    <w:div w:id="1749114875">
      <w:bodyDiv w:val="1"/>
      <w:marLeft w:val="0"/>
      <w:marRight w:val="0"/>
      <w:marTop w:val="0"/>
      <w:marBottom w:val="0"/>
      <w:divBdr>
        <w:top w:val="none" w:sz="0" w:space="0" w:color="auto"/>
        <w:left w:val="none" w:sz="0" w:space="0" w:color="auto"/>
        <w:bottom w:val="none" w:sz="0" w:space="0" w:color="auto"/>
        <w:right w:val="none" w:sz="0" w:space="0" w:color="auto"/>
      </w:divBdr>
    </w:div>
    <w:div w:id="1766724531">
      <w:bodyDiv w:val="1"/>
      <w:marLeft w:val="0"/>
      <w:marRight w:val="0"/>
      <w:marTop w:val="0"/>
      <w:marBottom w:val="0"/>
      <w:divBdr>
        <w:top w:val="none" w:sz="0" w:space="0" w:color="auto"/>
        <w:left w:val="none" w:sz="0" w:space="0" w:color="auto"/>
        <w:bottom w:val="none" w:sz="0" w:space="0" w:color="auto"/>
        <w:right w:val="none" w:sz="0" w:space="0" w:color="auto"/>
      </w:divBdr>
    </w:div>
    <w:div w:id="1878421089">
      <w:bodyDiv w:val="1"/>
      <w:marLeft w:val="0"/>
      <w:marRight w:val="0"/>
      <w:marTop w:val="0"/>
      <w:marBottom w:val="0"/>
      <w:divBdr>
        <w:top w:val="none" w:sz="0" w:space="0" w:color="auto"/>
        <w:left w:val="none" w:sz="0" w:space="0" w:color="auto"/>
        <w:bottom w:val="none" w:sz="0" w:space="0" w:color="auto"/>
        <w:right w:val="none" w:sz="0" w:space="0" w:color="auto"/>
      </w:divBdr>
    </w:div>
    <w:div w:id="1891452503">
      <w:bodyDiv w:val="1"/>
      <w:marLeft w:val="0"/>
      <w:marRight w:val="0"/>
      <w:marTop w:val="0"/>
      <w:marBottom w:val="0"/>
      <w:divBdr>
        <w:top w:val="none" w:sz="0" w:space="0" w:color="auto"/>
        <w:left w:val="none" w:sz="0" w:space="0" w:color="auto"/>
        <w:bottom w:val="none" w:sz="0" w:space="0" w:color="auto"/>
        <w:right w:val="none" w:sz="0" w:space="0" w:color="auto"/>
      </w:divBdr>
    </w:div>
    <w:div w:id="1968008810">
      <w:bodyDiv w:val="1"/>
      <w:marLeft w:val="0"/>
      <w:marRight w:val="0"/>
      <w:marTop w:val="0"/>
      <w:marBottom w:val="0"/>
      <w:divBdr>
        <w:top w:val="none" w:sz="0" w:space="0" w:color="auto"/>
        <w:left w:val="none" w:sz="0" w:space="0" w:color="auto"/>
        <w:bottom w:val="none" w:sz="0" w:space="0" w:color="auto"/>
        <w:right w:val="none" w:sz="0" w:space="0" w:color="auto"/>
      </w:divBdr>
    </w:div>
    <w:div w:id="2039504355">
      <w:bodyDiv w:val="1"/>
      <w:marLeft w:val="0"/>
      <w:marRight w:val="0"/>
      <w:marTop w:val="0"/>
      <w:marBottom w:val="0"/>
      <w:divBdr>
        <w:top w:val="none" w:sz="0" w:space="0" w:color="auto"/>
        <w:left w:val="none" w:sz="0" w:space="0" w:color="auto"/>
        <w:bottom w:val="none" w:sz="0" w:space="0" w:color="auto"/>
        <w:right w:val="none" w:sz="0" w:space="0" w:color="auto"/>
      </w:divBdr>
    </w:div>
    <w:div w:id="2040084903">
      <w:bodyDiv w:val="1"/>
      <w:marLeft w:val="0"/>
      <w:marRight w:val="0"/>
      <w:marTop w:val="0"/>
      <w:marBottom w:val="0"/>
      <w:divBdr>
        <w:top w:val="none" w:sz="0" w:space="0" w:color="auto"/>
        <w:left w:val="none" w:sz="0" w:space="0" w:color="auto"/>
        <w:bottom w:val="none" w:sz="0" w:space="0" w:color="auto"/>
        <w:right w:val="none" w:sz="0" w:space="0" w:color="auto"/>
      </w:divBdr>
    </w:div>
    <w:div w:id="205469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574E8-382C-49B1-944B-5C33C8EFB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19819</TotalTime>
  <Pages>7</Pages>
  <Words>7680</Words>
  <Characters>4379</Characters>
  <Application>Microsoft Office Word</Application>
  <DocSecurity>0</DocSecurity>
  <Lines>36</Lines>
  <Paragraphs>24</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12035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Bohdan</cp:lastModifiedBy>
  <cp:revision>2258</cp:revision>
  <dcterms:created xsi:type="dcterms:W3CDTF">2017-07-25T08:53:00Z</dcterms:created>
  <dcterms:modified xsi:type="dcterms:W3CDTF">2018-11-01T11:21:00Z</dcterms:modified>
</cp:coreProperties>
</file>