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D29" w:rsidRPr="00D76D29" w:rsidRDefault="00D76D29" w:rsidP="00D76D29">
      <w:r w:rsidRPr="00D76D29">
        <w:rPr>
          <w:rFonts w:hint="eastAsia"/>
          <w:b/>
          <w:bCs/>
        </w:rPr>
        <w:t>제    목 : 거푸집 동바리 구조검토 및 설치 안전작업지침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(KOSHA CODE C-20-2006)</w:t>
      </w:r>
    </w:p>
    <w:p w:rsidR="00D76D29" w:rsidRPr="00D76D29" w:rsidRDefault="00D76D29" w:rsidP="00D76D29"/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1. 목 적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이 지침은 산업안전기준에 관한 규칙(이하 “안전규칙”이라 한다) 제6편 제1장(거푸집 동바리 및 거푸집) 규정에 의거하여 거푸집 동바리 조립도의 작성을 위한 구조검토 및 설치 안전작업 등에 대한 지침을 정함을 목적으로 한다. </w:t>
      </w:r>
    </w:p>
    <w:p w:rsidR="00D76D29" w:rsidRPr="00D76D29" w:rsidRDefault="00D76D29" w:rsidP="00D76D29"/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2. 적용 범위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이 지침은 거푸집 동바리를 설치하는 모든 건설공사에 적용한다. </w:t>
      </w:r>
    </w:p>
    <w:p w:rsidR="00D76D29" w:rsidRPr="00D76D29" w:rsidRDefault="00D76D29" w:rsidP="00D76D29"/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3. 용어의 정의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(1) 이 지침에서 사용하는 용어의 정의는 다음과 같다.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(가) “거푸집”이라 함은 부어넣는 콘크리트가 소정의 형상, 치수를 유지하며 콘크리트가 적합한 강도</w:t>
      </w:r>
    </w:p>
    <w:p w:rsidR="00D76D29" w:rsidRPr="00D76D29" w:rsidRDefault="00D76D29" w:rsidP="00D76D29">
      <w:r w:rsidRPr="00D76D29">
        <w:rPr>
          <w:rFonts w:hint="eastAsia"/>
        </w:rPr>
        <w:t xml:space="preserve">          에 도달하기까지 지지하는 가설구조물의 총칭을 말한다.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(나) “동바리”라 함은 타설 된 콘크리트가 소정의 강도를 얻을 때까지 거푸집 및 장선.멍에를 </w:t>
      </w:r>
    </w:p>
    <w:p w:rsidR="00D76D29" w:rsidRPr="00D76D29" w:rsidRDefault="00D76D29" w:rsidP="00D76D29">
      <w:r w:rsidRPr="00D76D29">
        <w:rPr>
          <w:rFonts w:hint="eastAsia"/>
        </w:rPr>
        <w:t xml:space="preserve">          적정한 위치에 유지시키고 상부하중을 지지하기 위하여 설치하는 부재를 말한다.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(다) “거푸집 널”이라 함은 거푸집의 일부로서 콘크리트에 직접 접하는 목재나 금속 등 판류를 </w:t>
      </w:r>
    </w:p>
    <w:p w:rsidR="00D76D29" w:rsidRPr="00D76D29" w:rsidRDefault="00D76D29" w:rsidP="00D76D29">
      <w:r w:rsidRPr="00D76D29">
        <w:rPr>
          <w:rFonts w:hint="eastAsia"/>
        </w:rPr>
        <w:t xml:space="preserve">          말한다.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(라) “장선”이라 함은 거푸집널을 지지하고 상부하중을 멍에에 전달하는 부재를 말한다.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(마) “멍에”라 함은 장선을 지지하고 상부하중을 동바리에 전달하기 위하여 장선과 직각방향으로 </w:t>
      </w:r>
    </w:p>
    <w:p w:rsidR="00D76D29" w:rsidRPr="00D76D29" w:rsidRDefault="00D76D29" w:rsidP="00D76D29">
      <w:r w:rsidRPr="00D76D29">
        <w:rPr>
          <w:rFonts w:hint="eastAsia"/>
        </w:rPr>
        <w:t xml:space="preserve">          설치하는 부재를 말한다.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(2) 이 지침에 사용하는 용어의 정의는 이 지침에 특별히 규정하는 경우를 제외하고는 산업안전보건법, </w:t>
      </w:r>
    </w:p>
    <w:p w:rsidR="00D76D29" w:rsidRPr="00D76D29" w:rsidRDefault="00D76D29" w:rsidP="00D76D29">
      <w:r w:rsidRPr="00D76D29">
        <w:rPr>
          <w:rFonts w:hint="eastAsia"/>
        </w:rPr>
        <w:t xml:space="preserve">      동법 시행령, 동법 시행규칙, 안전규칙 및 기타 고시에서 정하는 바에 따른다.</w:t>
      </w:r>
    </w:p>
    <w:p w:rsidR="00D76D29" w:rsidRPr="00D76D29" w:rsidRDefault="00D76D29" w:rsidP="00D76D29"/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4. 거푸집 동바리 구조검토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(1) 거푸집 동바리를 조립하는 때에는 슬래브, 보, 기둥, 벽체 등 주요 구조부분에 대해서 사전에 구조</w:t>
      </w:r>
    </w:p>
    <w:p w:rsidR="00D76D29" w:rsidRPr="00D76D29" w:rsidRDefault="00D76D29" w:rsidP="00D76D29">
      <w:r w:rsidRPr="00D76D29">
        <w:rPr>
          <w:rFonts w:hint="eastAsia"/>
        </w:rPr>
        <w:t xml:space="preserve">      검토를 실시하고 조립도를 작성하여야 하며, 당해 조립도에 따라 조립되도록 하여야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(2) 거푸집 동바리 조립도에는 지주·이음매·마디 등 부재의 종류, 규격, 배치 및 치수가 정확하게 명시</w:t>
      </w:r>
    </w:p>
    <w:p w:rsidR="00D76D29" w:rsidRPr="00D76D29" w:rsidRDefault="00D76D29" w:rsidP="00D76D29">
      <w:r w:rsidRPr="00D76D29">
        <w:rPr>
          <w:rFonts w:hint="eastAsia"/>
        </w:rPr>
        <w:t xml:space="preserve">      되어야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(3) 거푸집 동바리는 연직방향 하중, 수평방향 하중 및 굳지 않은 콘크리트의 측압에 대하여 안전하고 </w:t>
      </w:r>
    </w:p>
    <w:p w:rsidR="00D76D29" w:rsidRPr="00D76D29" w:rsidRDefault="00D76D29" w:rsidP="00D76D29">
      <w:r w:rsidRPr="00D76D29">
        <w:rPr>
          <w:rFonts w:hint="eastAsia"/>
        </w:rPr>
        <w:t xml:space="preserve">      경제적이어야 하며 처짐, 비틀림, 좌굴에 의한 변형 및 침하, 전단에 대하여 충분한 강성을 지녀야 </w:t>
      </w:r>
    </w:p>
    <w:p w:rsidR="00D76D29" w:rsidRPr="00D76D29" w:rsidRDefault="00D76D29" w:rsidP="00D76D29">
      <w:r w:rsidRPr="00D76D29">
        <w:rPr>
          <w:rFonts w:hint="eastAsia"/>
        </w:rPr>
        <w:t xml:space="preserve">      한다. </w:t>
      </w:r>
    </w:p>
    <w:p w:rsidR="00D76D29" w:rsidRPr="00D76D29" w:rsidRDefault="00D76D29" w:rsidP="00D76D29"/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>5. 구조검토 순서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(1) 거푸집 동바리에 대한 구조검토는 다음〈표 1〉에 제시된 내용과 순서에</w:t>
      </w:r>
    </w:p>
    <w:p w:rsidR="00D76D29" w:rsidRPr="00D76D29" w:rsidRDefault="00D76D29" w:rsidP="00D76D29">
      <w:r w:rsidRPr="00D76D29">
        <w:rPr>
          <w:rFonts w:hint="eastAsia"/>
        </w:rPr>
        <w:t xml:space="preserve">         따라 검토되어야 한다.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   (가) 일반적인 구조검토의 순서는 아래와 같다.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        하중계산 : 거푸집 동바리에 작용하는 하중 및 외력의 종류, 크기를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        산정한다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↓</w:t>
      </w:r>
    </w:p>
    <w:p w:rsidR="00D76D29" w:rsidRPr="00D76D29" w:rsidRDefault="00D76D29" w:rsidP="00D76D29">
      <w:r w:rsidRPr="00D76D29">
        <w:rPr>
          <w:rFonts w:hint="eastAsia"/>
        </w:rPr>
        <w:t xml:space="preserve">             응력계산 : 하중·외력에 의하여 각 부재에 발생되는 응력을 구한다.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         ↓</w:t>
      </w:r>
    </w:p>
    <w:p w:rsidR="00D76D29" w:rsidRPr="00D76D29" w:rsidRDefault="00D76D29" w:rsidP="00D76D29">
      <w:r w:rsidRPr="00D76D29">
        <w:rPr>
          <w:rFonts w:hint="eastAsia"/>
        </w:rPr>
        <w:t xml:space="preserve">             단면계산 : 각 부재에 발생되는 응력에 대하여 안전한 단면을 결정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        한다.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 (나) 표준구조 상세 도면에는 구조검토 기준, 가정조건 등을 구체적으로</w:t>
      </w:r>
    </w:p>
    <w:p w:rsidR="00D76D29" w:rsidRPr="00D76D29" w:rsidRDefault="00D76D29" w:rsidP="00D76D29">
      <w:r w:rsidRPr="00D76D29">
        <w:rPr>
          <w:rFonts w:hint="eastAsia"/>
        </w:rPr>
        <w:t xml:space="preserve">           명기하고 사용부재의 재질, 간격, 접합방법, 연결철물 등을 상세히</w:t>
      </w:r>
    </w:p>
    <w:p w:rsidR="00D76D29" w:rsidRPr="00D76D29" w:rsidRDefault="00D76D29" w:rsidP="00D76D29">
      <w:r w:rsidRPr="00D76D29">
        <w:rPr>
          <w:rFonts w:hint="eastAsia"/>
        </w:rPr>
        <w:t xml:space="preserve">           기재하여야 한다.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〈표 1〉 거푸집 동바리 구조검토 순서</w:t>
      </w:r>
    </w:p>
    <w:p w:rsidR="00D76D29" w:rsidRPr="00D76D29" w:rsidRDefault="00D76D29" w:rsidP="00D76D29">
      <w:r w:rsidRPr="00D76D29">
        <w:rPr>
          <w:rFonts w:hint="eastAsia"/>
        </w:rPr>
        <w:t>┏━━━━┯━━━━━━━━┯━━━━━━━━━━━━━━━━━━━━━━━━┓</w:t>
      </w:r>
    </w:p>
    <w:p w:rsidR="00D76D29" w:rsidRPr="00D76D29" w:rsidRDefault="00D76D29" w:rsidP="00D76D29">
      <w:r w:rsidRPr="00D76D29">
        <w:rPr>
          <w:rFonts w:hint="eastAsia"/>
        </w:rPr>
        <w:t>┃검토순서│검 토 사 항     │판 단 근 거  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┠────┼────────┼────────────────────────┨</w:t>
      </w:r>
    </w:p>
    <w:p w:rsidR="00D76D29" w:rsidRPr="00D76D29" w:rsidRDefault="00D76D29" w:rsidP="00D76D29">
      <w:r w:rsidRPr="00D76D29">
        <w:rPr>
          <w:rFonts w:hint="eastAsia"/>
        </w:rPr>
        <w:t>┃허용    │·휨 모멘트     │· 부재에 작용하는 응력(σb) ≤ 허용휨응력(Fb)  ┃</w:t>
      </w:r>
    </w:p>
    <w:p w:rsidR="00D76D29" w:rsidRPr="00D76D29" w:rsidRDefault="00D76D29" w:rsidP="00D76D29">
      <w:r w:rsidRPr="00D76D29">
        <w:rPr>
          <w:rFonts w:hint="eastAsia"/>
        </w:rPr>
        <w:t>┃변형량  │·전단력        │· 부재에 작용하는 응력(τ) ≤ 허용전단응력(Fs) ┃</w:t>
      </w:r>
    </w:p>
    <w:p w:rsidR="00D76D29" w:rsidRPr="00D76D29" w:rsidRDefault="00D76D29" w:rsidP="00D76D29">
      <w:r w:rsidRPr="00D76D29">
        <w:rPr>
          <w:rFonts w:hint="eastAsia"/>
        </w:rPr>
        <w:t>┃설정    │·최대처짐량    │· 부재의 최대처짐량 (δmax) ≤ 허용처짐량(δa) ┃</w:t>
      </w:r>
    </w:p>
    <w:p w:rsidR="00D76D29" w:rsidRPr="00D76D29" w:rsidRDefault="00D76D29" w:rsidP="00D76D29">
      <w:r w:rsidRPr="00D76D29">
        <w:rPr>
          <w:rFonts w:hint="eastAsia"/>
        </w:rPr>
        <w:t>┠────┼────────┼────────────────────────┨</w:t>
      </w:r>
    </w:p>
    <w:p w:rsidR="00D76D29" w:rsidRPr="00D76D29" w:rsidRDefault="00D76D29" w:rsidP="00D76D29">
      <w:r w:rsidRPr="00D76D29">
        <w:rPr>
          <w:rFonts w:hint="eastAsia"/>
        </w:rPr>
        <w:lastRenderedPageBreak/>
        <w:t>┃하중의  │·고정하중      │· 콘크리트의 자중(γ× t)kg/㎥                 ┃</w:t>
      </w:r>
    </w:p>
    <w:p w:rsidR="00D76D29" w:rsidRPr="00D76D29" w:rsidRDefault="00D76D29" w:rsidP="00D76D29">
      <w:r w:rsidRPr="00D76D29">
        <w:rPr>
          <w:rFonts w:hint="eastAsia"/>
        </w:rPr>
        <w:t>┃산정    │·충격하중      │· 고정하중의 50%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┃        │·작업하중      │· 150kg·f/㎡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┠────┼────────┼────────────────────────┨</w:t>
      </w:r>
    </w:p>
    <w:p w:rsidR="00D76D29" w:rsidRPr="00D76D29" w:rsidRDefault="00D76D29" w:rsidP="00D76D29">
      <w:r w:rsidRPr="00D76D29">
        <w:rPr>
          <w:rFonts w:hint="eastAsia"/>
        </w:rPr>
        <w:t>┃거푸집널│·널재(합판)두께│① 널재의 단면성능 검토                         ┃</w:t>
      </w:r>
    </w:p>
    <w:p w:rsidR="00D76D29" w:rsidRPr="00D76D29" w:rsidRDefault="00D76D29" w:rsidP="00D76D29">
      <w:r w:rsidRPr="00D76D29">
        <w:rPr>
          <w:rFonts w:hint="eastAsia"/>
        </w:rPr>
        <w:t>┃의검토  │·장선배치 간격 │② 장선재 단면성능에 따른 배치간격 결정         ┃</w:t>
      </w:r>
    </w:p>
    <w:p w:rsidR="00D76D29" w:rsidRPr="00D76D29" w:rsidRDefault="00D76D29" w:rsidP="00D76D29">
      <w:r w:rsidRPr="00D76D29">
        <w:rPr>
          <w:rFonts w:hint="eastAsia"/>
        </w:rPr>
        <w:t>┃        │  결정          │③ 휨모멘트 :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   합판에 작용하는 응력 (σb) ≤허용휨응력 (Fb)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│④ 최대처짐량(δmax) ≤ 허용처짐량(δa)         ┃</w:t>
      </w:r>
    </w:p>
    <w:p w:rsidR="00D76D29" w:rsidRPr="00D76D29" w:rsidRDefault="00D76D29" w:rsidP="00D76D29">
      <w:r w:rsidRPr="00D76D29">
        <w:rPr>
          <w:rFonts w:hint="eastAsia"/>
        </w:rPr>
        <w:t>┠────┼────────┼────────────────────────┨</w:t>
      </w:r>
    </w:p>
    <w:p w:rsidR="00D76D29" w:rsidRPr="00D76D29" w:rsidRDefault="00D76D29" w:rsidP="00D76D29">
      <w:r w:rsidRPr="00D76D29">
        <w:rPr>
          <w:rFonts w:hint="eastAsia"/>
        </w:rPr>
        <w:t>┃장선의  │·멍에 배치간격 │① 장선 배치간격에 대한 하중선정                ┃</w:t>
      </w:r>
    </w:p>
    <w:p w:rsidR="00D76D29" w:rsidRPr="00D76D29" w:rsidRDefault="00D76D29" w:rsidP="00D76D29">
      <w:r w:rsidRPr="00D76D29">
        <w:rPr>
          <w:rFonts w:hint="eastAsia"/>
        </w:rPr>
        <w:t>┃검토    │  결정          │② 멍에재 단면성능에 따른 배치간격 결정        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│③ 휨모멘트 :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   장선에 작용하는 응력 (σb) ≤허용휨응력 (Fb)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│④ 최대처짐량 (δmax) ≤ 허용처짐량(δa)       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│⑤ 전단검토 :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   장선의전단응력(τ)≤허용전단응력 (FS)        ┃</w:t>
      </w:r>
    </w:p>
    <w:p w:rsidR="00D76D29" w:rsidRPr="00D76D29" w:rsidRDefault="00D76D29" w:rsidP="00D76D29">
      <w:r w:rsidRPr="00D76D29">
        <w:rPr>
          <w:rFonts w:hint="eastAsia"/>
        </w:rPr>
        <w:t>┠────┼────────┼────────────────────────┨</w:t>
      </w:r>
    </w:p>
    <w:p w:rsidR="00D76D29" w:rsidRPr="00D76D29" w:rsidRDefault="00D76D29" w:rsidP="00D76D29">
      <w:r w:rsidRPr="00D76D29">
        <w:rPr>
          <w:rFonts w:hint="eastAsia"/>
        </w:rPr>
        <w:t>┃멍에의  │·동바리의 배치 │① 장선 배치간격에 대한 하중산정                ┃</w:t>
      </w:r>
    </w:p>
    <w:p w:rsidR="00D76D29" w:rsidRPr="00D76D29" w:rsidRDefault="00D76D29" w:rsidP="00D76D29">
      <w:r w:rsidRPr="00D76D29">
        <w:rPr>
          <w:rFonts w:hint="eastAsia"/>
        </w:rPr>
        <w:t>┃검토    │  간격결정      │② 멍에 배치간격 검토                          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│③ 휨모멘트 :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   멍에에 작용하는 응력 (σb) ≤허용휨응력 (Fb)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│④ 최대처짐량 (δmax) ≤ 허용처짐량(δa)       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│⑤ 전단검토 :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│멍에의 전단응력(τ) ≤ 허용전단응력 (FS)        ┃</w:t>
      </w:r>
    </w:p>
    <w:p w:rsidR="00D76D29" w:rsidRPr="00D76D29" w:rsidRDefault="00D76D29" w:rsidP="00D76D29">
      <w:r w:rsidRPr="00D76D29">
        <w:rPr>
          <w:rFonts w:hint="eastAsia"/>
        </w:rPr>
        <w:t>┠────┼────────┼────────────────────────┨</w:t>
      </w:r>
    </w:p>
    <w:p w:rsidR="00D76D29" w:rsidRPr="00D76D29" w:rsidRDefault="00D76D29" w:rsidP="00D76D29">
      <w:r w:rsidRPr="00D76D29">
        <w:rPr>
          <w:rFonts w:hint="eastAsia"/>
        </w:rPr>
        <w:t>┃동바리의│                │· 멍에 배치간격에 대한 동바리 배치검토         ┃</w:t>
      </w:r>
    </w:p>
    <w:p w:rsidR="00D76D29" w:rsidRPr="00D76D29" w:rsidRDefault="00D76D29" w:rsidP="00D76D29">
      <w:r w:rsidRPr="00D76D29">
        <w:rPr>
          <w:rFonts w:hint="eastAsia"/>
        </w:rPr>
        <w:t>┃검토    │                │             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┠────┼────────┼────────────────────────┨</w:t>
      </w:r>
    </w:p>
    <w:p w:rsidR="00D76D29" w:rsidRPr="00D76D29" w:rsidRDefault="00D76D29" w:rsidP="00D76D29">
      <w:r w:rsidRPr="00D76D29">
        <w:rPr>
          <w:rFonts w:hint="eastAsia"/>
        </w:rPr>
        <w:t>┃종합검토│                │· 최적 설계에 대한 검토(합판, 장선, 멍에,      ┃</w:t>
      </w:r>
    </w:p>
    <w:p w:rsidR="00D76D29" w:rsidRPr="00D76D29" w:rsidRDefault="00D76D29" w:rsidP="00D76D29">
      <w:r w:rsidRPr="00D76D29">
        <w:rPr>
          <w:rFonts w:hint="eastAsia"/>
        </w:rPr>
        <w:t>┃        │                │   가설재 배치간격)                             ┃</w:t>
      </w:r>
    </w:p>
    <w:p w:rsidR="00D76D29" w:rsidRPr="00D76D29" w:rsidRDefault="00D76D29" w:rsidP="00D76D29">
      <w:r w:rsidRPr="00D76D29">
        <w:rPr>
          <w:rFonts w:hint="eastAsia"/>
        </w:rPr>
        <w:t>┠────┼────────┼────────────────────────┨</w:t>
      </w:r>
    </w:p>
    <w:p w:rsidR="00D76D29" w:rsidRPr="00D76D29" w:rsidRDefault="00D76D29" w:rsidP="00D76D29">
      <w:r w:rsidRPr="00D76D29">
        <w:rPr>
          <w:rFonts w:hint="eastAsia"/>
        </w:rPr>
        <w:t>┃표준조립│·구조검토결과에│             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┃상세도  │  의한 가설재   │             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┃        │  배치도 작성   │             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>┗━━━━┷━━━━━━━━┷━━━━━━━━━━━━━━━━━━━━━━━━┛</w:t>
      </w:r>
    </w:p>
    <w:p w:rsidR="00D76D29" w:rsidRPr="00D76D29" w:rsidRDefault="00D76D29" w:rsidP="00D76D29"/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6. 연직방향 하중에 대한 거푸집 동바리 구조검토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lastRenderedPageBreak/>
        <w:t xml:space="preserve"> (1) 슬래브, 보 등 연직방향으로 하중이 작용하는 거푸집 동바리에 대하여 각 부재의 경제성, 안전성을 </w:t>
      </w:r>
    </w:p>
    <w:p w:rsidR="00D76D29" w:rsidRPr="00D76D29" w:rsidRDefault="00D76D29" w:rsidP="00D76D29">
      <w:r w:rsidRPr="00D76D29">
        <w:rPr>
          <w:rFonts w:hint="eastAsia"/>
        </w:rPr>
        <w:t xml:space="preserve">     확보할 수 있도록 구조검토를 하여야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(2) 거푸집 동바리에 연직방향으로 작용하는 하중은 고정하중 및 공사 중 발생하는 활하중으로 다음의 </w:t>
      </w:r>
    </w:p>
    <w:p w:rsidR="00D76D29" w:rsidRPr="00D76D29" w:rsidRDefault="00D76D29" w:rsidP="00D76D29">
      <w:r w:rsidRPr="00D76D29">
        <w:rPr>
          <w:rFonts w:hint="eastAsia"/>
        </w:rPr>
        <w:t xml:space="preserve">      값을 적용한다.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(가) 고정하중은 철근콘크리트와 거푸집의 중량을 합한 하중이며, 콘크리트의 단위중량은 철근의 중량</w:t>
      </w:r>
    </w:p>
    <w:p w:rsidR="00D76D29" w:rsidRPr="00D76D29" w:rsidRDefault="00D76D29" w:rsidP="00D76D29">
      <w:r w:rsidRPr="00D76D29">
        <w:rPr>
          <w:rFonts w:hint="eastAsia"/>
        </w:rPr>
        <w:t xml:space="preserve">        을 포함하여 보통콘크리트는 2,400 kgf/㎥, 제1종 경량콘크리트는 2,000 kgf/㎥ 그리고 제2종 </w:t>
      </w:r>
    </w:p>
    <w:p w:rsidR="00D76D29" w:rsidRPr="00D76D29" w:rsidRDefault="00D76D29" w:rsidP="00D76D29">
      <w:r w:rsidRPr="00D76D29">
        <w:rPr>
          <w:rFonts w:hint="eastAsia"/>
        </w:rPr>
        <w:t xml:space="preserve">        경량콘크리트는 1,700 kgf/㎥를 적용한다. 거푸집 하중은 최소 40 kgf/㎡ 이상을 적용하며, </w:t>
      </w:r>
    </w:p>
    <w:p w:rsidR="00D76D29" w:rsidRPr="00D76D29" w:rsidRDefault="00D76D29" w:rsidP="00D76D29">
      <w:r w:rsidRPr="00D76D29">
        <w:rPr>
          <w:rFonts w:hint="eastAsia"/>
        </w:rPr>
        <w:t xml:space="preserve">        특수 거푸집의 경우에는 그 실제의 중량을 적용하여 설계한다.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(나) 활하중은 작업원, 경량의 장비하중, 기타 콘크리트 타설에 필요한 자재 및 공구 등의 시공(작업)</w:t>
      </w:r>
    </w:p>
    <w:p w:rsidR="00D76D29" w:rsidRPr="00D76D29" w:rsidRDefault="00D76D29" w:rsidP="00D76D29">
      <w:r w:rsidRPr="00D76D29">
        <w:rPr>
          <w:rFonts w:hint="eastAsia"/>
        </w:rPr>
        <w:t xml:space="preserve">        하중, 그리고 충격하중을 포함한다. 활하중은 구조물의 수평투영면적(연직방향으로 투영시킨 </w:t>
      </w:r>
    </w:p>
    <w:p w:rsidR="00D76D29" w:rsidRPr="00D76D29" w:rsidRDefault="00D76D29" w:rsidP="00D76D29">
      <w:r w:rsidRPr="00D76D29">
        <w:rPr>
          <w:rFonts w:hint="eastAsia"/>
        </w:rPr>
        <w:t xml:space="preserve">        수평면적)당 최소 250 kgf/㎡ 이상으로 한다. 단, 슬래브 두께가 50 cm 이상인 경우 350 kgf/㎡, </w:t>
      </w:r>
    </w:p>
    <w:p w:rsidR="00D76D29" w:rsidRPr="00D76D29" w:rsidRDefault="00D76D29" w:rsidP="00D76D29">
      <w:r w:rsidRPr="00D76D29">
        <w:rPr>
          <w:rFonts w:hint="eastAsia"/>
        </w:rPr>
        <w:t xml:space="preserve">        1 m 이상인 경우 500 kgf/㎡를 적용한다.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(다) 상기의 고정하중과 활하중을 합한 연직하중은 슬래브 두께에 관계없이 500 kgf/㎡ 이상으로 적용</w:t>
      </w:r>
    </w:p>
    <w:p w:rsidR="00D76D29" w:rsidRPr="00D76D29" w:rsidRDefault="00D76D29" w:rsidP="00D76D29">
      <w:r w:rsidRPr="00D76D29">
        <w:rPr>
          <w:rFonts w:hint="eastAsia"/>
        </w:rPr>
        <w:t xml:space="preserve">        하여 거푸집 및 동바리를 설계한다.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(3) 슬래브, 보 등 거푸집 동바리에 작용하는 연직방향 하중에 대한 계산식은 일반적으로 식(1)과 같다.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          W = 고정하중 + 활하중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  = (콘크리트 + 거푸집)중량 + (충격 + 작업)하중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  = γ.t + 40(kgf/㎡) + 250(kgf/㎡)  ……………………………식(1)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           여기서 γ : 철근콘크리트 단위중량(kgf/㎥)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        t : 슬래브 두께(m) </w:t>
      </w:r>
    </w:p>
    <w:p w:rsidR="00D76D29" w:rsidRPr="00D76D29" w:rsidRDefault="00D76D29" w:rsidP="00D76D29"/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7. 수평방향 하중에 대한 거푸집 동바리 구조검토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수평방향 하중은 고정하중 및 공사 중 발생하는 활하중으로 다음의 값을 적용한다.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(1) 동바리에 작용하는 수평방향 하중은 고정하중의 2% 이상 또는 동바리 상단의 수평방향 단위길이 </w:t>
      </w:r>
    </w:p>
    <w:p w:rsidR="00D76D29" w:rsidRPr="00D76D29" w:rsidRDefault="00D76D29" w:rsidP="00D76D29">
      <w:r w:rsidRPr="00D76D29">
        <w:rPr>
          <w:rFonts w:hint="eastAsia"/>
        </w:rPr>
        <w:t xml:space="preserve">      당 150 kgf/m 이상 중에서 큰 쪽의 하중이 동바리 머리부분에 수평방향으로 작용하는 것으로 </w:t>
      </w:r>
    </w:p>
    <w:p w:rsidR="00D76D29" w:rsidRPr="00D76D29" w:rsidRDefault="00D76D29" w:rsidP="00D76D29">
      <w:r w:rsidRPr="00D76D29">
        <w:rPr>
          <w:rFonts w:hint="eastAsia"/>
        </w:rPr>
        <w:t xml:space="preserve">      가정한다.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(2) 옹벽과 같은 거푸집의 경우에는 거푸집 측면에 대하여 50 kgf/㎡ 이상의 수평방향 하중이 작용하는 </w:t>
      </w:r>
    </w:p>
    <w:p w:rsidR="00D76D29" w:rsidRPr="00D76D29" w:rsidRDefault="00D76D29" w:rsidP="00D76D29">
      <w:r w:rsidRPr="00D76D29">
        <w:rPr>
          <w:rFonts w:hint="eastAsia"/>
        </w:rPr>
        <w:t xml:space="preserve">      것으로 본다. 그밖에 바람이나 유수의 영향을 크게 받을 때에는 별도로 이를 고려한다. </w:t>
      </w:r>
    </w:p>
    <w:p w:rsidR="00D76D29" w:rsidRPr="00D76D29" w:rsidRDefault="00D76D29" w:rsidP="00D76D29"/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8. 콘크리트 측압에 대한 거푸집 동바리 구조검토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(1) 거푸집 설계에서는 굳지 않은 콘크리트의 측압을 고려한다.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(2) 콘크리트의 측압은 사용재료, 배합, 타설 속도, 타설 높이, 다짐방법 및 타설 시의 온도에 따라 </w:t>
      </w:r>
    </w:p>
    <w:p w:rsidR="00D76D29" w:rsidRPr="00D76D29" w:rsidRDefault="00D76D29" w:rsidP="00D76D29">
      <w:r w:rsidRPr="00D76D29">
        <w:rPr>
          <w:rFonts w:hint="eastAsia"/>
        </w:rPr>
        <w:t xml:space="preserve">      다를 뿐만 아니라, 사용하는 혼화제의 종류, 부재의 단면치수, 철근량 등에 의해서도 영향을 받으</w:t>
      </w:r>
    </w:p>
    <w:p w:rsidR="00D76D29" w:rsidRPr="00D76D29" w:rsidRDefault="00D76D29" w:rsidP="00D76D29">
      <w:r w:rsidRPr="00D76D29">
        <w:rPr>
          <w:rFonts w:hint="eastAsia"/>
        </w:rPr>
        <w:t xml:space="preserve">      므로 그 값을 정할 경우에는 이들 요인의 영향을 충분히 검토한다.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(3) 보통포틀랜드시멘트를 사용하고 단위용적 중량이 2,400 kgf/㎥, 슬럼프 10 cm 이하의 콘크리트를 </w:t>
      </w:r>
    </w:p>
    <w:p w:rsidR="00D76D29" w:rsidRPr="00D76D29" w:rsidRDefault="00D76D29" w:rsidP="00D76D29">
      <w:r w:rsidRPr="00D76D29">
        <w:rPr>
          <w:rFonts w:hint="eastAsia"/>
        </w:rPr>
        <w:t xml:space="preserve">      내부진동기를 이용하여 타설 할 경우 측압은 일반적으로 다음 식을 사용하여 계산한다.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(가) 기둥의 경우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    P = 7.8×10-3 + ((0.78R/(T+20))  ≤  0.15(MPa) </w:t>
      </w:r>
    </w:p>
    <w:p w:rsidR="00D76D29" w:rsidRPr="00D76D29" w:rsidRDefault="00D76D29" w:rsidP="00D76D29">
      <w:r w:rsidRPr="00D76D29">
        <w:rPr>
          <w:rFonts w:hint="eastAsia"/>
        </w:rPr>
        <w:t xml:space="preserve">         또는 2.4 × 10-2 H(MPa)   ……………………………………………… 식(2)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(나) 벽체로서 R≤2m/hr인 경우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    P = 7.8×10-3 + ((0.78R/(T+20)) ≤  0.1(MPa) </w:t>
      </w:r>
    </w:p>
    <w:p w:rsidR="00D76D29" w:rsidRPr="00D76D29" w:rsidRDefault="00D76D29" w:rsidP="00D76D29">
      <w:r w:rsidRPr="00D76D29">
        <w:rPr>
          <w:rFonts w:hint="eastAsia"/>
        </w:rPr>
        <w:t xml:space="preserve">         또는 2.4 × 10-2 H(MPa)   ……………………………………………… 식(3)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(다) 벽체로서 R＞2m/hr인 경우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    P = 7.8×10-3 +((1.18+0.245)/(T+20))  ≤  0.1(MPa) </w:t>
      </w:r>
    </w:p>
    <w:p w:rsidR="00D76D29" w:rsidRPr="00D76D29" w:rsidRDefault="00D76D29" w:rsidP="00D76D29">
      <w:r w:rsidRPr="00D76D29">
        <w:rPr>
          <w:rFonts w:hint="eastAsia"/>
        </w:rPr>
        <w:t xml:space="preserve">         또는 2.4 × 10-2 H(MPa) ………………………………………………식(4)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   여기서 P : 측압(MPa)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R : 타설속도(m/hr)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T : 거푸집 속의 콘크리트 온도(℃)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H : 고려하고 있는 위치보다 위에 있는 굳지 않은 콘크리트 높이(m)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(4) 재진동을 하거나 거푸집 진동기를 사용할 경우, 묽은 반죽의 콘크리트를 타설하는 경우 또는 응결</w:t>
      </w:r>
    </w:p>
    <w:p w:rsidR="00D76D29" w:rsidRPr="00D76D29" w:rsidRDefault="00D76D29" w:rsidP="00D76D29">
      <w:r w:rsidRPr="00D76D29">
        <w:rPr>
          <w:rFonts w:hint="eastAsia"/>
        </w:rPr>
        <w:t xml:space="preserve">      이 지연되는 콘크리트를 사용할 경우에는 측압을 적절히 증가시킨다.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(5) 목재 거푸집 및 수평부재는 등분포 하중이 작용하는 단순보로 검토한다. </w:t>
      </w:r>
    </w:p>
    <w:p w:rsidR="00D76D29" w:rsidRPr="00D76D29" w:rsidRDefault="00D76D29" w:rsidP="00D76D29"/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9. 풍하중에 대한 거푸집 동바리 구조검토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lastRenderedPageBreak/>
        <w:t xml:space="preserve">  (1) 가설구조물의 설계 풍하중(Wf)은 다음과 같다.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         Wf = pf . A ………………………………………………………… 식(5)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여기에서   Wf : 설계 풍하중(KN)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A : 작용면의 외곽 전면적(㎡)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pf = qz . Gf . Cf : 가설구조물의 설계풍력(kN/㎡)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 qz : 지표면에서 임의높이 Z에 대한 설계속도압(kN/㎡)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Gf : 가설구조물 설계용 가스트 영향계수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Cf : 가설구조물의 풍력계수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qz = 1/2 . ρ . Vz2‥‥‥‥‥ 식(6)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Vz = V0 . Kzr . Kzt . Iw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 ρ : 공기밀도로써 균일하게 1.23 (kN?S²/m⁴) 적용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     (건축물의 구조기준 등에 관한 규칙에 따른다.)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 Vz : 지표면으로부터 임의높이 Z에 대한 설계풍속(m/s)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 V0 : 기본풍속(m/s) (건축물의 구조기준 등에 관한 규칙에 따른다)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Kzr : 풍속의 고도분포계수(건축물의 구조기준 등에 관한 규칙에 따른다.)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Kzt : 가설구조물의 풍속할증계수 </w:t>
      </w:r>
    </w:p>
    <w:p w:rsidR="00D76D29" w:rsidRPr="00D76D29" w:rsidRDefault="00D76D29" w:rsidP="00D76D29">
      <w:r w:rsidRPr="00D76D29">
        <w:rPr>
          <w:rFonts w:hint="eastAsia"/>
        </w:rPr>
        <w:t xml:space="preserve">                 Iw : 가설구조물의 중요도계수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(2) 풍속할증계수는 다음을 따른다.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(가) 거시적인 지형에 의한 풍속할증계수는 건축물의 구조기준 등에 관한 규칙에 따른다.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(나) 기존의 건축물이 건설되어 있는 도심부 공사용 가설구조물의 경우 50 m 이상의 주변 고층건축물에 </w:t>
      </w:r>
    </w:p>
    <w:p w:rsidR="00D76D29" w:rsidRPr="00D76D29" w:rsidRDefault="00D76D29" w:rsidP="00D76D29">
      <w:r w:rsidRPr="00D76D29">
        <w:rPr>
          <w:rFonts w:hint="eastAsia"/>
        </w:rPr>
        <w:t xml:space="preserve">        대하여 2 배 이내의 거리에 가설구조물을 설치하는 경우, 지면으로부터 그 주변건축물 1/2 높이 </w:t>
      </w:r>
    </w:p>
    <w:p w:rsidR="00D76D29" w:rsidRPr="00D76D29" w:rsidRDefault="00D76D29" w:rsidP="00D76D29">
      <w:r w:rsidRPr="00D76D29">
        <w:rPr>
          <w:rFonts w:hint="eastAsia"/>
        </w:rPr>
        <w:t xml:space="preserve">        부분의 가설구조물에 작용하는 설계풍속은 1.2 배 이상 할증하여야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(다) 태풍이 도래하는 시기에도 특별한 대책을 강구하지 않을 목적으로 설치하는 경우에는 설계풍속을 </w:t>
      </w:r>
    </w:p>
    <w:p w:rsidR="00D76D29" w:rsidRPr="00D76D29" w:rsidRDefault="00D76D29" w:rsidP="00D76D29">
      <w:r w:rsidRPr="00D76D29">
        <w:rPr>
          <w:rFonts w:hint="eastAsia"/>
        </w:rPr>
        <w:t xml:space="preserve">        1.1 배 이상 할증하여 산정하여야 한다.</w:t>
      </w:r>
    </w:p>
    <w:p w:rsidR="00D76D29" w:rsidRPr="00D76D29" w:rsidRDefault="00D76D29" w:rsidP="00D76D29"/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10. 거푸집 동바리 설치 안전 사항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(1) 거푸집 동바리에 사용되는 가설기자재는 가설기자재 성능검정에 합격된 제품을 사용하여야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(2) 비계용 강관을 거푸집 동바리 구조 부재로 사용해서는 안된다.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(3) 파이프받침을 길이방향으로 이어서 사용할 경우에는 볼트 또는 전용철물을 이용한 이음방법이어야 </w:t>
      </w:r>
    </w:p>
    <w:p w:rsidR="00D76D29" w:rsidRPr="00D76D29" w:rsidRDefault="00D76D29" w:rsidP="00D76D29">
      <w:r w:rsidRPr="00D76D29">
        <w:rPr>
          <w:rFonts w:hint="eastAsia"/>
        </w:rPr>
        <w:lastRenderedPageBreak/>
        <w:t xml:space="preserve">      하며, 맞댐 이음체결이나 현장 용접이음 방법을 사용해서는 안된다.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(4) 일정 높이까지의 거푸집 동바리 구조는 파이프받침에 삽입식 보조지주를 끼워 단일부재의 거푸집 </w:t>
      </w:r>
    </w:p>
    <w:p w:rsidR="00D76D29" w:rsidRPr="00D76D29" w:rsidRDefault="00D76D29" w:rsidP="00D76D29">
      <w:r w:rsidRPr="00D76D29">
        <w:rPr>
          <w:rFonts w:hint="eastAsia"/>
        </w:rPr>
        <w:t xml:space="preserve">      동바리를 설치하도록 하여, 이질 부재의 혼합사용에 따른 구조적 취약성을 피하도록 하여야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(5) 층고가 6 m를 초과하거나 슬래브의 두께가 1 m를 초과하여 파이프 받침으로 구조검토가 안되는 경우</w:t>
      </w:r>
    </w:p>
    <w:p w:rsidR="00D76D29" w:rsidRPr="00D76D29" w:rsidRDefault="00D76D29" w:rsidP="00D76D29">
      <w:r w:rsidRPr="00D76D29">
        <w:rPr>
          <w:rFonts w:hint="eastAsia"/>
        </w:rPr>
        <w:t xml:space="preserve">      나 파이프받침을 사용할 때 그 간격이 너무 좁아 시공이 곤란한 경우에는 하중을 안전하게 지지할 </w:t>
      </w:r>
    </w:p>
    <w:p w:rsidR="00D76D29" w:rsidRPr="00D76D29" w:rsidRDefault="00D76D29" w:rsidP="00D76D29">
      <w:r w:rsidRPr="00D76D29">
        <w:rPr>
          <w:rFonts w:hint="eastAsia"/>
        </w:rPr>
        <w:t xml:space="preserve">      수 있는 구조의 시스템 동바리를 사용하도록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(6) 수평 연결재는 가로, 세로 방향으로 직교되게 설치하되 철근이나 목재 사용을 금하고, 강관파이프를 </w:t>
      </w:r>
    </w:p>
    <w:p w:rsidR="00D76D29" w:rsidRPr="00D76D29" w:rsidRDefault="00D76D29" w:rsidP="00D76D29">
      <w:r w:rsidRPr="00D76D29">
        <w:rPr>
          <w:rFonts w:hint="eastAsia"/>
        </w:rPr>
        <w:t xml:space="preserve">      사용하여야 하며, 클램프 등 전용철물을 이용하여 고정하여야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(7) 상재하중이 지반저면까지 축력방향으로 안전하게 전달될 수 있도록 동바리의 수직도를 준수하고 </w:t>
      </w:r>
    </w:p>
    <w:p w:rsidR="00D76D29" w:rsidRPr="00D76D29" w:rsidRDefault="00D76D29" w:rsidP="00D76D29">
      <w:r w:rsidRPr="00D76D29">
        <w:rPr>
          <w:rFonts w:hint="eastAsia"/>
        </w:rPr>
        <w:t xml:space="preserve">      파이프받침을 거꾸로 세워 사용하지 않도록 하여야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(8) 파이프받침의 높이 조절용 핀은 전용 핀을 사용하고 철근이나 기타 철물의 사용을 금지하여야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(9) 지주의 침하방지를 위하여 지반다짐 후 깔판, 깔목을 설치하되 2단 이상 설치를 금하며 지반상태가 </w:t>
      </w:r>
    </w:p>
    <w:p w:rsidR="00D76D29" w:rsidRPr="00D76D29" w:rsidRDefault="00D76D29" w:rsidP="00D76D29">
      <w:r w:rsidRPr="00D76D29">
        <w:rPr>
          <w:rFonts w:hint="eastAsia"/>
        </w:rPr>
        <w:t xml:space="preserve">      불량한 경우 양질의 흙으로 치환, 다짐 및 콘크리트를 타설하여 상재하중에 의한 침하를 방지하여야 </w:t>
      </w:r>
    </w:p>
    <w:p w:rsidR="00D76D29" w:rsidRPr="00D76D29" w:rsidRDefault="00D76D29" w:rsidP="00D76D29">
      <w:r w:rsidRPr="00D76D29">
        <w:rPr>
          <w:rFonts w:hint="eastAsia"/>
        </w:rPr>
        <w:t xml:space="preserve">     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(10) 거푸집 동바리를 설치한 후에는 조립상태에 대하여 현장책임자가 다음〈표2〉의 점검기준에 따라 </w:t>
      </w:r>
    </w:p>
    <w:p w:rsidR="00D76D29" w:rsidRPr="00D76D29" w:rsidRDefault="00D76D29" w:rsidP="00D76D29">
      <w:r w:rsidRPr="00D76D29">
        <w:rPr>
          <w:rFonts w:hint="eastAsia"/>
        </w:rPr>
        <w:t xml:space="preserve">       확인점검을 실시하고 이상이 없는 경우에 한하여 콘크리트를 타설하여야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(11) 콘크리트 타설 작업 중에는 거푸집 동바리의 변형, 변위, 파손유무 등을 감시할 수 있는 감시자를 </w:t>
      </w:r>
    </w:p>
    <w:p w:rsidR="00D76D29" w:rsidRPr="00D76D29" w:rsidRDefault="00D76D29" w:rsidP="00D76D29">
      <w:r w:rsidRPr="00D76D29">
        <w:rPr>
          <w:rFonts w:hint="eastAsia"/>
        </w:rPr>
        <w:t xml:space="preserve">       배치하여 이상을 발견한 때에는 즉시 작업을 중지하고 근로자를 대피시켜야 한다. </w:t>
      </w:r>
    </w:p>
    <w:p w:rsidR="00D76D29" w:rsidRPr="00D76D29" w:rsidRDefault="00D76D29" w:rsidP="00D76D29"/>
    <w:p w:rsidR="00D76D29" w:rsidRPr="00D76D29" w:rsidRDefault="00D76D29" w:rsidP="00D76D29">
      <w:r w:rsidRPr="00D76D29">
        <w:rPr>
          <w:rFonts w:hint="eastAsia"/>
        </w:rPr>
        <w:t xml:space="preserve">   〈표 2〉 거푸집 동바리 점검기준</w:t>
      </w:r>
    </w:p>
    <w:p w:rsidR="00D76D29" w:rsidRPr="00D76D29" w:rsidRDefault="00D76D29" w:rsidP="00D76D29">
      <w:r w:rsidRPr="00D76D29">
        <w:rPr>
          <w:rFonts w:hint="eastAsia"/>
        </w:rPr>
        <w:t xml:space="preserve">   ┏━━━━━━━━━━━━━━━━┯━━━━━━━━━━━━━━━━━━┓</w:t>
      </w:r>
    </w:p>
    <w:p w:rsidR="00D76D29" w:rsidRPr="00D76D29" w:rsidRDefault="00D76D29" w:rsidP="00D76D29">
      <w:r w:rsidRPr="00D76D29">
        <w:rPr>
          <w:rFonts w:hint="eastAsia"/>
        </w:rPr>
        <w:t xml:space="preserve">   ┃점  검  항  목                  │중  점  사  항    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┠────────────────┼──────────────────┨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 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┃(가) 조립도는 작성되어 있는가?  │① 지주, 이음매, 마디 등 부재의 배치┃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   및 치수의 명시 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│② 설계하중 및 지주 등의 허용도에 대┃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   한 구조 검토   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 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┃(나) 거푸집 동바리의 설치구조에 │① 침하방지, 활동방지 구조          ┃</w:t>
      </w:r>
    </w:p>
    <w:p w:rsidR="00D76D29" w:rsidRPr="00D76D29" w:rsidRDefault="00D76D29" w:rsidP="00D76D29">
      <w:r w:rsidRPr="00D76D29">
        <w:rPr>
          <w:rFonts w:hint="eastAsia"/>
        </w:rPr>
        <w:lastRenderedPageBreak/>
        <w:t xml:space="preserve">   ┃     결함사항은 없는가?         │② 지주의 종류별 조치사항 누락 여부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│③ 거푸집이 곡면인 때 버팀대 부착등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   거푸집의 부상방지 조치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 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┃(다) 조립 및 해체작업시 관리    │① 작업방법의 결정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감독자를 정하여 작업을     │② 재료의 결함유무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지도감독 하는가?           │③ 기구 및 공구의 점검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│④ 안전대, 안전모 등 보호구 착용   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   상황의 감시    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 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┃(라) 거푸집 동바리의 재료가     │① 불량재료의 사용금지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변형, 부식 및 손상되지     │② 해체방법, 운반방법 및 보관방법에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않았는가?                  │   주의           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┃                                │                                    ┃</w:t>
      </w:r>
    </w:p>
    <w:p w:rsidR="00D76D29" w:rsidRPr="00D76D29" w:rsidRDefault="00D76D29" w:rsidP="00D76D29">
      <w:r w:rsidRPr="00D76D29">
        <w:rPr>
          <w:rFonts w:hint="eastAsia"/>
        </w:rPr>
        <w:t xml:space="preserve">   ┗━━━━━━━━━━━━━━━━┷━━━━━━━━━━━━━━━━━━┛</w:t>
      </w:r>
    </w:p>
    <w:p w:rsidR="00631BE6" w:rsidRDefault="00631BE6"/>
    <w:sectPr w:rsidR="00631BE6" w:rsidSect="00473122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396D" w:rsidRDefault="00D0396D" w:rsidP="00D76D29">
      <w:r>
        <w:separator/>
      </w:r>
    </w:p>
  </w:endnote>
  <w:endnote w:type="continuationSeparator" w:id="0">
    <w:p w:rsidR="00D0396D" w:rsidRDefault="00D0396D" w:rsidP="00D76D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396D" w:rsidRDefault="00D0396D" w:rsidP="00D76D29">
      <w:r>
        <w:separator/>
      </w:r>
    </w:p>
  </w:footnote>
  <w:footnote w:type="continuationSeparator" w:id="0">
    <w:p w:rsidR="00D0396D" w:rsidRDefault="00D0396D" w:rsidP="00D76D2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76D29"/>
    <w:rsid w:val="002C7098"/>
    <w:rsid w:val="0044590E"/>
    <w:rsid w:val="00473122"/>
    <w:rsid w:val="00631BE6"/>
    <w:rsid w:val="00656B9E"/>
    <w:rsid w:val="00897E61"/>
    <w:rsid w:val="00CE3FF7"/>
    <w:rsid w:val="00D0396D"/>
    <w:rsid w:val="00D76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1BE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76D2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D76D29"/>
  </w:style>
  <w:style w:type="paragraph" w:styleId="a4">
    <w:name w:val="footer"/>
    <w:basedOn w:val="a"/>
    <w:link w:val="Char0"/>
    <w:uiPriority w:val="99"/>
    <w:semiHidden/>
    <w:unhideWhenUsed/>
    <w:rsid w:val="00D76D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D76D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4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1555</Words>
  <Characters>8868</Characters>
  <Application>Microsoft Office Word</Application>
  <DocSecurity>0</DocSecurity>
  <Lines>73</Lines>
  <Paragraphs>20</Paragraphs>
  <ScaleCrop>false</ScaleCrop>
  <Company/>
  <LinksUpToDate>false</LinksUpToDate>
  <CharactersWithSpaces>10403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poscoenc</dc:creator>
  <cp:keywords/>
  <dc:description/>
  <cp:lastModifiedBy>poscoenc</cp:lastModifiedBy>
  <cp:revision>4</cp:revision>
  <dcterms:created xsi:type="dcterms:W3CDTF">2011-06-15T01:46:00Z</dcterms:created>
  <dcterms:modified xsi:type="dcterms:W3CDTF">2011-06-15T07:35:00Z</dcterms:modified>
</cp:coreProperties>
</file>