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по поведенческому индикатору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«Проявляет активный интерес к новым товарам и услугам и активно их изучает. Использует все возможные источники получения информации»</w:t>
      </w:r>
    </w:p>
    <w:p>
      <w:pPr>
        <w:pBdr>
          <w:bottom w:val="single" w:color="2E5A9C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Компетенция: Профессиональная экспертиза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Настоящий документ предназначен для руководителей и HR-специалистов, работающих с сотрудниками, получившими оценку 1, 2 или 3 по данному индикатору в ходе ежегодной оценки. Оценки 1 и 2 обозначают зону развития: знание продуктового портфеля и интерес к его обновлению проявляются недостаточно и требуют целенаправленной работы. Оценка 3 — норма должности: сотрудник регулярно и самостоятельно изучает новые товары и услуги, оперативно осваивает изменения в ассортименте. Оценки 4 и 5 в данном документе не описываются.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ОЦЕНКА 1–2 — Зона развития</w:t>
      </w:r>
    </w:p>
    <w:p>
      <w:pPr>
        <w:spacing w:after="4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Цель развития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Сформировать устойчивую привычку самостоятельно изучать продуктовый портфель: новые модели, услуги, технические характеристики, условия предложений. К завершению периода сотрудник должен уверенно ориентироваться в текущем ассортименте и оперативно усваивать любые изменения без напоминаний. Целевой срок: 6–8 недель с даты фиксации оценки.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Что означает данный уровень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Сотрудник не проявляет инициативы в изучении новых продуктов и услуг (оценка 1) либо делает это непоследовательно — только при прямом запросе или в очевидных ситуациях (оценка 2). Характерные проявления: затруднения при ответах на вопросы клиентов о новинках, обращение к коллегам за информацией, которую сотрудник должен знать самостоятельно, отсутствие собственной позиции по новым предложениям. Как правило, причина не в отсутствии способностей, а в несформированной рабочей привычке регулярно обновлять знания о продукте.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Провести встречу с руководителем в течение 3 рабочих дней: определить конкретные пробелы в знании ассортимента, согласовать приоритеты изучения на ближайшие 2 недели.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Ежедневно уделять не менее 10–15 минут изучению продуктовых материалов: технические описания, условия услуг, обновления в ассортименте. Фиксировать изученное в дневнике продуктовых знаний.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Еженедельно встречаться с руководителем для разбора 2–3 вопросов по продукту: что изучено, что осталось неясным, как применялось в работе с клиентами на прошедшей неделе.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Через 4 недели пройти промежуточную проверку: руководитель задаёт 5–7 вопросов по текущему ассортименту, фиксирует уровень подготовки письменно.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Дневник продуктовых знаний — рабочая тетрадь (бумажная или электронная), в которой сотрудник фиксирует: что изучено, ключевые характеристики, собственные вопросы и уточнения. Просматривается на еженедельной встрече с руководителем.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Чек-лист текущего ассортимента — перечень актуальных позиций с ключевыми параметрами по каждой. Составляется совместно с руководителем на первой неделе и обновляется при изменениях.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Внутренние продуктовые материалы — технические описания, листовки, обновления условий услуг. Источник: внутренняя база документов компании. Используются как основной справочник.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Еженедельные встречи с руководителем — разбор вопросов по продукту в формате диалога: что было непонятно, как применялось, что нужно уточнить дополнительно.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Формат работы руководителя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Руководитель проводит еженедельные встречи по 15–20 минут. Формат — диалог, не экзамен: разбор конкретных ситуаций из практики, уточнение пробелов, ответы на вопросы по продукту. На 4-й неделе — устная проверка знаний по ассортименту (5–7 вопросов) с письменной фиксацией результата. Важно: задача руководителя — не контролировать, а создать привычку самостоятельного изучения. Акцент делается на том, как знания применяются в работе с клиентами, а не на механическом воспроизведении характеристик.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Ожидаемый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итогам 6–8 недель сотрудник самостоятельно и без напоминаний поддерживает актуальный уровень знаний по текущему ассортименту. Уверенно отвечает на вопросы клиентов по новым товарам и услугам. Руководитель фиксирует оценку не ниже 3 по результатам наблюдения и устной проверки. Дневник продуктовых знаний заполнен и может быть приложен к ИПР.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ОЦЕНКА 3 — Норма должности</w:t>
      </w:r>
    </w:p>
    <w:p>
      <w:pPr>
        <w:spacing w:after="40" w:before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Что означает данный уровень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Сотрудник регулярно и самостоятельно изучает новые товары и услуги, отслеживает изменения в ассортименте, использует несколько источников информации. Знания применяются в работе: сотрудник уверенно отвечает на вопросы клиентов, аргументирует преимущества новых предложений, не теряется при нестандартных запросах. Оценка 3 — это подтверждённая норма. Задача на этом уровне — не исправлять, а поддерживать и точечно укреплять устойчивость привычки в условиях высокой нагрузки или частых изменений ассортимента.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Системно отслеживать обновления ассортимента: при поступлении информации о новых позициях или изменении условий — изучать самостоятельно, не дожидаясь общего информирования.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Периодически проверять собственные знания: раз в 2–3 недели просматривать чек-лист ассортимента и отмечать позиции, по которым накопились вопросы или неточности.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Делиться наблюдениями с коллегами: если сотрудник замечает, что какой-то аспект нового продукта часто вызывает вопросы у клиентов, — фиксировать и выносить на общее обсуждение.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Чек-лист ассортимента — обновляемый перечень текущих позиций. Используется как инструмент самопроверки раз в 2–3 недели; при изменениях — актуализируется сотрудником самостоятельно.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Квартальные встречи с руководителем — разбор 2–3 рабочих ситуаций, в которых знание продукта повлияло на результат взаимодействия с клиентом. Фокус — на качестве применения знаний, а не на их объёме.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Роль эксперта по продукту в команде — по запросу руководителя: сотрудник проводит короткий разбор новой позиции для коллег (10–15 минут). Подготовка к такому разбору закрепляет собственное понимание лучше, чем повторное изучение материала.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Формат работы руководителя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Встречи носят поддерживающий, а не корректирующий характер. Руководитель раз в квартал проводит 20–30-минутный разбор нескольких рабочих ситуаций: как знание новых продуктов помогало в работе с клиентами, что давалось сложнее, какие источники информации сотрудник находит наиболее полезными. При появлении значимых изменений в ассортименте — внеплановая короткая встреча для проверки понимания.</w:t>
      </w:r>
    </w:p>
    <w:p>
      <w:pPr>
        <w:spacing w:after="4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5A9C"/>
          <w:sz w:val="22"/>
          <w:szCs w:val="22"/>
        </w:rPr>
        <w:t xml:space="preserve">Ожидаемый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 сохраняет устойчивость продуктовых знаний в течение всего оценочного цикла, включая периоды активных изменений ассортимента. По итогам следующей оценки подтверждает оценку 3 или демонстрирует продвижение. При назначении экспертом — коллеги получают корректную и актуальную информацию по продукту.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hd w:fill="2E5A9C" w:val="clear"/>
        <w:spacing w:after="10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Общие правила применения рекомендаций</w:t>
      </w:r>
    </w:p>
    <w:p>
      <w:pPr>
        <w:spacing w:after="4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договорённости по итогам встреч фиксируются письменно и отражаются в ИПР сотрудника. Устные договорённости без фиксации не имеют управленческой ценности.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Контроль выполнения — ответственность руководителя. HR-специалист проверяет наличие заполненных ИПР при консолидации результатов оценки.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Инструменты применяются гибко: дневник, чек-лист и встречи с руководителем — базовый набор, который может быть скорректирован с учётом специфики роли и объёма ассортимента.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Рекомендации не заменяют управленческое суждение руководителя. Если ситуация сотрудника требует иного подхода — это согласовывается с HR-специалистом.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Прогресс в освоении продуктовых знаний оценивается через поведение в работе с клиентами, а не через тест или воспроизведение характеристик по памяти. Основной критерий — уверенное и корректное применение знаний в реальных рабочих ситуациях.</w:t>
      </w:r>
    </w:p>
    <w:p>
      <w:pPr>
        <w:spacing w:after="60" w:before="120"/>
      </w:pPr>
      <w:r>
        <w:t xml:space="preserve"/>
      </w:r>
    </w:p>
    <w:p>
      <w:pPr>
        <w:pBdr>
          <w:top w:val="single" w:color="2E5A9C" w:sz="4" w:space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HR Retail  |  Ежегодная оценка  |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2026-05-06T19:54:28.385Z</dcterms:created>
  <dcterms:modified xsi:type="dcterms:W3CDTF">2026-05-06T19:54:28.402Z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