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B20F" w14:textId="77777777" w:rsidR="00D01E78" w:rsidRDefault="00DC6ADD" w:rsidP="00DC6ADD">
      <w:pPr>
        <w:spacing w:after="80"/>
        <w:jc w:val="center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4851E874" w14:textId="77777777" w:rsidR="009B3317" w:rsidRDefault="009B3317" w:rsidP="009B3317">
      <w:pPr>
        <w:spacing w:before="80" w:after="80" w:line="276" w:lineRule="auto"/>
        <w:jc w:val="center"/>
        <w:rPr>
          <w:i/>
          <w:iCs/>
        </w:rPr>
      </w:pPr>
    </w:p>
    <w:p w14:paraId="6B6D0E62" w14:textId="6E06212B" w:rsidR="00DB0A64" w:rsidRDefault="00DE1851" w:rsidP="009B3317">
      <w:pPr>
        <w:spacing w:before="80" w:after="80" w:line="276" w:lineRule="auto"/>
        <w:jc w:val="center"/>
      </w:pPr>
      <w:r>
        <w:rPr>
          <w:i/>
          <w:iCs/>
        </w:rPr>
        <w:t>Компетенция: Мотивация на достижение результатов</w:t>
      </w:r>
    </w:p>
    <w:p w14:paraId="20E91DA7" w14:textId="25702B3F" w:rsidR="00D01E78" w:rsidRPr="009B3317" w:rsidRDefault="00A94E82" w:rsidP="009B3317">
      <w:pPr>
        <w:pBdr>
          <w:bottom w:val="single" w:sz="8" w:space="4" w:color="2E75B6"/>
        </w:pBdr>
        <w:spacing w:before="60" w:after="300"/>
        <w:jc w:val="center"/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«</w:t>
      </w:r>
      <w:r w:rsidR="00E513B0">
        <w:rPr>
          <w:b/>
          <w:bCs/>
          <w:color w:val="2E75B6"/>
          <w:sz w:val="26"/>
          <w:szCs w:val="26"/>
        </w:rPr>
        <w:t xml:space="preserve">Контролирует ход </w:t>
      </w:r>
      <w:r w:rsidR="00F731C2">
        <w:rPr>
          <w:b/>
          <w:bCs/>
          <w:color w:val="2E75B6"/>
          <w:sz w:val="26"/>
          <w:szCs w:val="26"/>
        </w:rPr>
        <w:t>беседы: умеет</w:t>
      </w:r>
      <w:r w:rsidR="00E513B0">
        <w:rPr>
          <w:b/>
          <w:bCs/>
          <w:color w:val="2E75B6"/>
          <w:sz w:val="26"/>
          <w:szCs w:val="26"/>
        </w:rPr>
        <w:t xml:space="preserve"> работать с </w:t>
      </w:r>
      <w:r w:rsidR="00F731C2">
        <w:rPr>
          <w:b/>
          <w:bCs/>
          <w:color w:val="2E75B6"/>
          <w:sz w:val="26"/>
          <w:szCs w:val="26"/>
        </w:rPr>
        <w:t>возражениями, предлагает</w:t>
      </w:r>
      <w:r w:rsidR="00E513B0">
        <w:rPr>
          <w:b/>
          <w:bCs/>
          <w:color w:val="2E75B6"/>
          <w:sz w:val="26"/>
          <w:szCs w:val="26"/>
        </w:rPr>
        <w:t xml:space="preserve"> </w:t>
      </w:r>
      <w:r w:rsidR="00B65B8D">
        <w:rPr>
          <w:b/>
          <w:bCs/>
          <w:color w:val="2E75B6"/>
          <w:sz w:val="26"/>
          <w:szCs w:val="26"/>
        </w:rPr>
        <w:t>альтернативные более удобные варианты для собеседника</w:t>
      </w:r>
      <w:r>
        <w:rPr>
          <w:b/>
          <w:bCs/>
          <w:color w:val="2E75B6"/>
          <w:sz w:val="26"/>
          <w:szCs w:val="26"/>
        </w:rPr>
        <w:t>»</w:t>
      </w:r>
    </w:p>
    <w:p w14:paraId="2A235DAC" w14:textId="77777777" w:rsidR="00D01E78" w:rsidRDefault="00D717DF">
      <w:pPr>
        <w:spacing w:before="80" w:after="80" w:line="276" w:lineRule="auto"/>
        <w:jc w:val="both"/>
      </w:pPr>
      <w:r>
        <w:t>Настоящий документ предназначен для непосредственных руководителей и HR-партнёров и применяется по итогам ежегодной оценки персонала. Документ охватывает два уровня проявления индикатора: оценки 1–2 (зона развития) и оценку 3 (норма должностного поведения). Оценки 4 и 5 в данном документе не описываются. Документ является рабочим инструментом руководителя: он определяет, что конкретно делать с сотрудником после оценки, какими инструментами пользоваться и какой результат ожидается.</w:t>
      </w:r>
    </w:p>
    <w:p w14:paraId="29CD4655" w14:textId="77777777" w:rsidR="00D01E78" w:rsidRDefault="00D01E78">
      <w:pPr>
        <w:spacing w:before="40" w:after="4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1CEE" w14:paraId="2BCD9BFB" w14:textId="77777777" w:rsidTr="00DB0CEF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6DB536" w14:textId="77777777" w:rsidR="006D1CEE" w:rsidRDefault="006D1CEE" w:rsidP="00DB0CEF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3B24D220" w14:textId="77777777" w:rsidR="00A81B71" w:rsidRDefault="00A81B71">
      <w:pPr>
        <w:spacing w:before="160" w:after="60"/>
        <w:rPr>
          <w:b/>
          <w:bCs/>
        </w:rPr>
      </w:pPr>
    </w:p>
    <w:p w14:paraId="58585B1A" w14:textId="6B872860" w:rsidR="00D01E78" w:rsidRDefault="00D717DF">
      <w:pPr>
        <w:spacing w:before="160" w:after="60"/>
      </w:pPr>
      <w:r>
        <w:rPr>
          <w:b/>
          <w:bCs/>
        </w:rPr>
        <w:t>Цель развития</w:t>
      </w:r>
    </w:p>
    <w:p w14:paraId="50ABD387" w14:textId="77777777" w:rsidR="00D01E78" w:rsidRDefault="00D717DF">
      <w:pPr>
        <w:spacing w:before="80" w:after="80" w:line="276" w:lineRule="auto"/>
        <w:jc w:val="both"/>
      </w:pPr>
      <w:r>
        <w:t>Сотрудник должен выйти на устойчивое управляемое поведение в рабочих беседах: удерживать нить разговора, конструктивно реагировать на возражения собеседника и предлагать практически пригодные альтернативы. Целевой ориентир — оценка 3 по итогам контрольного наблюдения руководителя в срок 6–8 недель с даты фиксации оценки.</w:t>
      </w:r>
    </w:p>
    <w:p w14:paraId="6ADECF23" w14:textId="77777777" w:rsidR="00D01E78" w:rsidRDefault="00D717DF">
      <w:pPr>
        <w:spacing w:before="160" w:after="60"/>
      </w:pPr>
      <w:r>
        <w:rPr>
          <w:b/>
          <w:bCs/>
        </w:rPr>
        <w:t>Что означает данный уровень</w:t>
      </w:r>
    </w:p>
    <w:p w14:paraId="00BD5D8A" w14:textId="77777777" w:rsidR="00D01E78" w:rsidRDefault="00D717DF">
      <w:pPr>
        <w:spacing w:before="80" w:after="80" w:line="276" w:lineRule="auto"/>
        <w:jc w:val="both"/>
      </w:pPr>
      <w:r>
        <w:t xml:space="preserve">Оценка 1: сотрудник теряет контроль над ходом беседы в нестандартных или напряжённых ситуациях. На возражения реагирует </w:t>
      </w:r>
      <w:proofErr w:type="spellStart"/>
      <w:r>
        <w:t>защитно</w:t>
      </w:r>
      <w:proofErr w:type="spellEnd"/>
      <w:r>
        <w:t>, уступчиво или уходит от темы. Альтернатив не предлагает либо предлагает неподходящие. Разговор завершается без результата.</w:t>
      </w:r>
    </w:p>
    <w:p w14:paraId="7BBA394B" w14:textId="77777777" w:rsidR="00D01E78" w:rsidRDefault="00D717DF">
      <w:pPr>
        <w:spacing w:before="80" w:after="80" w:line="276" w:lineRule="auto"/>
        <w:jc w:val="both"/>
      </w:pPr>
      <w:r>
        <w:t>Оценка 2: поведение нестабильно. В ряде ситуаций сотрудник справляется с возражениями и находит альтернативы, однако это не носит системного характера и зависит от сложности ситуации или присутствия руководителя. Навык не закреплён.</w:t>
      </w:r>
    </w:p>
    <w:p w14:paraId="3234DB00" w14:textId="77777777" w:rsidR="00D01E78" w:rsidRDefault="00D717DF">
      <w:pPr>
        <w:spacing w:before="160" w:after="60"/>
      </w:pPr>
      <w:r>
        <w:rPr>
          <w:b/>
          <w:bCs/>
        </w:rPr>
        <w:t>Обязательные действия сотрудника</w:t>
      </w:r>
    </w:p>
    <w:p w14:paraId="30C24B78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В течение 3 рабочих дней — встреча с руководителем: разбор 2–3 конкретных ситуаций, где поведение не соответствовало норме. Совместная фиксация целевых изменений на ближайшие 2 недели.</w:t>
      </w:r>
    </w:p>
    <w:p w14:paraId="28D6047A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Ежедневно — ведение дневника наблюдений: фиксация 2–3 рабочих бесед по схеме: ситуация → действие сотрудника → реакция собеседника → вывод.</w:t>
      </w:r>
    </w:p>
    <w:p w14:paraId="3576738B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Еженедельно — встреча с руководителем (15–20 минут) для разбора записей и корректировки поведения.</w:t>
      </w:r>
    </w:p>
    <w:p w14:paraId="1C3B7051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По завершении периода — письменный самоанализ: что изменилось, что по-прежнему вызывает затруднение, какие ситуации остаются зоной риска.</w:t>
      </w:r>
    </w:p>
    <w:p w14:paraId="2F509E95" w14:textId="77777777" w:rsidR="00D01E78" w:rsidRDefault="00D717DF">
      <w:pPr>
        <w:spacing w:before="160" w:after="60"/>
      </w:pPr>
      <w:r>
        <w:rPr>
          <w:b/>
          <w:bCs/>
        </w:rPr>
        <w:t>Рабочие инструменты</w:t>
      </w:r>
    </w:p>
    <w:p w14:paraId="42E074B9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Дневник наблюдений — ежедневная фиксация бесед по схеме: контекст → действие → результат → вывод. Ведётся самостоятельно, служит основой для еженедельных встреч с руководителем.</w:t>
      </w:r>
    </w:p>
    <w:p w14:paraId="37EAB8B2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Чек-лист управления беседой — последовательность действий при работе с возражением: выслушать, уточнить суть, признать позицию собеседника, сформулировать альтернативу, договориться о следующем шаге. Применяется как ориентир в рабочем процессе.</w:t>
      </w:r>
    </w:p>
    <w:p w14:paraId="42BC5630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Карточки разбора ситуаций — короткие письменные записи о конкретных беседах: что было сказано, какова была реакция, что следовало сделать иначе. Служат материалом для встреч с руководителем.</w:t>
      </w:r>
    </w:p>
    <w:p w14:paraId="4E433AE4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Еженедельные встречи с руководителем — разбор реальных ситуаций с обратной связью по поведенческим фактам. Фиксируются в журнале обратной связи.</w:t>
      </w:r>
    </w:p>
    <w:p w14:paraId="0437134D" w14:textId="77777777" w:rsidR="00D01E78" w:rsidRDefault="00D717DF">
      <w:pPr>
        <w:spacing w:before="160" w:after="60"/>
      </w:pPr>
      <w:r>
        <w:rPr>
          <w:b/>
          <w:bCs/>
        </w:rPr>
        <w:t>Формат работы руководителя</w:t>
      </w:r>
    </w:p>
    <w:p w14:paraId="4FEC159D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Провести первичную встречу не позднее 3 рабочих дней с момента получения результатов оценки.</w:t>
      </w:r>
    </w:p>
    <w:p w14:paraId="2F05FB0F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Проводить еженедельные встречи с разбором дневника наблюдений — фокус исключительно на конкретных поведенческих фактах, а не на общих оценках личности.</w:t>
      </w:r>
    </w:p>
    <w:p w14:paraId="137D2BD2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Через 4 недели — промежуточное наблюдение: не менее 3 рабочих бесед. Результат фиксируется письменно с указанием конкретных наблюдаемых изменений.</w:t>
      </w:r>
    </w:p>
    <w:p w14:paraId="4406C1B3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По истечении 6–8 недель — контрольное наблюдение (не менее 5 бесед) с письменным заключением о достижении или </w:t>
      </w:r>
      <w:proofErr w:type="spellStart"/>
      <w:r>
        <w:t>недостижении</w:t>
      </w:r>
      <w:proofErr w:type="spellEnd"/>
      <w:r>
        <w:t xml:space="preserve"> уровня 3.</w:t>
      </w:r>
    </w:p>
    <w:p w14:paraId="5241C286" w14:textId="77777777" w:rsidR="00D01E78" w:rsidRDefault="00D717DF">
      <w:pPr>
        <w:spacing w:before="160" w:after="60"/>
      </w:pPr>
      <w:r>
        <w:rPr>
          <w:b/>
          <w:bCs/>
        </w:rPr>
        <w:t>Ожидаемый результат</w:t>
      </w:r>
    </w:p>
    <w:p w14:paraId="3FD067FF" w14:textId="77777777" w:rsidR="00D01E78" w:rsidRDefault="00D717DF">
      <w:pPr>
        <w:spacing w:before="80" w:after="80" w:line="276" w:lineRule="auto"/>
        <w:jc w:val="both"/>
      </w:pPr>
      <w:r>
        <w:t>По окончании периода развития сотрудник устойчиво удерживает ход беседы в типовых рабочих ситуациях: не теряет нити разговора при возражениях, реагирует на них по существу, предлагает реалистичные альтернативы и доводит беседу до рабочего итога. Руководитель фиксирует оценку не ниже 3 по результатам наблюдения.</w:t>
      </w:r>
    </w:p>
    <w:p w14:paraId="393268E5" w14:textId="77777777" w:rsidR="00D01E78" w:rsidRDefault="00D01E78">
      <w:pPr>
        <w:spacing w:before="40" w:after="40"/>
      </w:pPr>
    </w:p>
    <w:p w14:paraId="183FEC8D" w14:textId="77777777" w:rsidR="00F712A1" w:rsidRDefault="00F712A1">
      <w:pPr>
        <w:spacing w:before="1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5F79" w14:paraId="100250B2" w14:textId="77777777" w:rsidTr="004D0461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3CA7E7" w14:textId="16813B76" w:rsidR="004A5F79" w:rsidRDefault="004A5F79" w:rsidP="004D0461">
            <w:r>
              <w:rPr>
                <w:b/>
                <w:bCs/>
                <w:color w:val="1F4E79"/>
                <w:sz w:val="26"/>
                <w:szCs w:val="26"/>
              </w:rPr>
              <w:t xml:space="preserve">ОЦЕНКА 3 — Норма </w:t>
            </w:r>
            <w:r w:rsidR="004D0461">
              <w:rPr>
                <w:b/>
                <w:bCs/>
                <w:color w:val="1F4E79"/>
                <w:sz w:val="26"/>
                <w:szCs w:val="26"/>
              </w:rPr>
              <w:t xml:space="preserve">должностного поведения </w:t>
            </w:r>
          </w:p>
        </w:tc>
      </w:tr>
    </w:tbl>
    <w:p w14:paraId="4C8C66BB" w14:textId="77777777" w:rsidR="00F712A1" w:rsidRDefault="00F712A1">
      <w:pPr>
        <w:spacing w:before="160" w:after="60"/>
      </w:pPr>
    </w:p>
    <w:p w14:paraId="316FFCC8" w14:textId="77777777" w:rsidR="00D01E78" w:rsidRDefault="00D717DF">
      <w:pPr>
        <w:spacing w:before="160" w:after="60"/>
      </w:pPr>
      <w:r>
        <w:rPr>
          <w:b/>
          <w:bCs/>
        </w:rPr>
        <w:t>Что означает данный уровень</w:t>
      </w:r>
    </w:p>
    <w:p w14:paraId="304142B3" w14:textId="77777777" w:rsidR="00D01E78" w:rsidRDefault="00D717DF">
      <w:pPr>
        <w:spacing w:before="80" w:after="80" w:line="276" w:lineRule="auto"/>
        <w:jc w:val="both"/>
      </w:pPr>
      <w:r>
        <w:t>Сотрудник стабильно и без внешней поддержки управляет ходом рабочих бесед: удерживает тему, конструктивно работает с возражениями, предлагает альтернативы, приемлемые для собеседника, и обеспечивает содержательное завершение разговора. Это соответствует требованиям должности и является хорошим результатом.</w:t>
      </w:r>
    </w:p>
    <w:p w14:paraId="52A88FCA" w14:textId="77777777" w:rsidR="00D01E78" w:rsidRDefault="00D717DF">
      <w:pPr>
        <w:spacing w:before="160" w:after="60"/>
      </w:pPr>
      <w:r>
        <w:rPr>
          <w:b/>
          <w:bCs/>
        </w:rPr>
        <w:t>Поддержание уровня</w:t>
      </w:r>
    </w:p>
    <w:p w14:paraId="27A10C28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Ежеквартальная развивающая встреча с руководителем: разбор 2–3 ситуаций, где сотрудник действовал выше стандарта или, напротив, испытывал затруднения.</w:t>
      </w:r>
    </w:p>
    <w:p w14:paraId="685C10DA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Периодическая самостоятельная рефлексия: сотрудник отмечает ситуации, где поведение было уверенным и автоматическим, и ситуации, потребовавшие дополнительных усилий.</w:t>
      </w:r>
    </w:p>
    <w:p w14:paraId="2EFF6F7C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При появлении новых типов собеседников или нетипичных переговорных ситуаций — опережающий разбор с руководителем до выхода в практику.</w:t>
      </w:r>
    </w:p>
    <w:p w14:paraId="1864BE4B" w14:textId="77777777" w:rsidR="00D01E78" w:rsidRDefault="00D717DF">
      <w:pPr>
        <w:spacing w:before="160" w:after="60"/>
      </w:pPr>
      <w:r>
        <w:rPr>
          <w:b/>
          <w:bCs/>
        </w:rPr>
        <w:t>Рабочие инструменты</w:t>
      </w:r>
    </w:p>
    <w:p w14:paraId="6BE4F958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Дневник сложных ситуаций — фиксация нестандартных или неоднозначных бесед: что произошло, как был выдержан ход разговора, что можно было сделать точнее. Используется как материал для квартальных встреч.</w:t>
      </w:r>
    </w:p>
    <w:p w14:paraId="4A3E845A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 xml:space="preserve">Чек-лист </w:t>
      </w:r>
      <w:proofErr w:type="spellStart"/>
      <w:r>
        <w:t>самокалибровки</w:t>
      </w:r>
      <w:proofErr w:type="spellEnd"/>
      <w:r>
        <w:t xml:space="preserve"> — применяется не для контроля, а для самостоятельной проверки: сотрудник периодически сверяет своё поведение в беседах с рабочим стандартом.</w:t>
      </w:r>
    </w:p>
    <w:p w14:paraId="5B685360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Квартальные встречи с руководителем — развивающий, не корректирующий формат. Акцент на том, что уже работает устойчиво, и на одной конкретной зоне возможного роста.</w:t>
      </w:r>
    </w:p>
    <w:p w14:paraId="4C536C2E" w14:textId="77777777" w:rsidR="00D01E78" w:rsidRDefault="00D717DF">
      <w:pPr>
        <w:spacing w:before="160" w:after="60"/>
      </w:pPr>
      <w:r>
        <w:rPr>
          <w:b/>
          <w:bCs/>
        </w:rPr>
        <w:t>Формат работы руководителя</w:t>
      </w:r>
    </w:p>
    <w:p w14:paraId="376A068A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Не переводить взаимодействие с сотрудником уровня 3 в режим контроля — это снижает мотивацию и разрушает самостоятельность.</w:t>
      </w:r>
    </w:p>
    <w:p w14:paraId="7989B033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Раз в квартал — развивающая беседа: признание результата, обсуждение 1–2 ситуаций, в которых сотрудник мог бы действовать ещё более уверенно.</w:t>
      </w:r>
    </w:p>
    <w:p w14:paraId="32398D17" w14:textId="77777777" w:rsidR="00D01E78" w:rsidRDefault="00D717DF">
      <w:pPr>
        <w:pStyle w:val="ListParagraph"/>
        <w:numPr>
          <w:ilvl w:val="0"/>
          <w:numId w:val="2"/>
        </w:numPr>
        <w:spacing w:before="40" w:after="40" w:line="276" w:lineRule="auto"/>
      </w:pPr>
      <w:r>
        <w:t>При появлении признаков снижения уровня (оценка в моменте, жалоба, обратная связь коллеги) — оперативная встреча с разбором конкретной ситуации.</w:t>
      </w:r>
    </w:p>
    <w:p w14:paraId="64E668DF" w14:textId="77777777" w:rsidR="00D01E78" w:rsidRDefault="00D717DF">
      <w:pPr>
        <w:spacing w:before="160" w:after="60"/>
      </w:pPr>
      <w:r>
        <w:rPr>
          <w:b/>
          <w:bCs/>
        </w:rPr>
        <w:t>Ожидаемый результат</w:t>
      </w:r>
    </w:p>
    <w:p w14:paraId="765211B8" w14:textId="77777777" w:rsidR="00D01E78" w:rsidRDefault="00D717DF">
      <w:pPr>
        <w:spacing w:before="80" w:after="80" w:line="276" w:lineRule="auto"/>
        <w:jc w:val="both"/>
      </w:pPr>
      <w:r>
        <w:t>Сотрудник сохраняет оценку 3 в следующем цикле оценки. Поведение в беседах остаётся устойчивым без постоянного внешнего контроля. Руководитель может задействовать сотрудника как ориентир для коллег с более низкими оценками по данному индикатору.</w:t>
      </w:r>
    </w:p>
    <w:p w14:paraId="457EB076" w14:textId="77777777" w:rsidR="00D01E78" w:rsidRDefault="00D01E78">
      <w:pPr>
        <w:spacing w:before="40" w:after="40"/>
      </w:pPr>
    </w:p>
    <w:p w14:paraId="3C6E56B1" w14:textId="77777777" w:rsidR="00821522" w:rsidRDefault="00821522">
      <w:pPr>
        <w:spacing w:before="60" w:after="60"/>
        <w:ind w:left="360" w:hanging="360"/>
        <w:rPr>
          <w:b/>
          <w:bCs/>
        </w:rPr>
      </w:pPr>
    </w:p>
    <w:p w14:paraId="5F39055B" w14:textId="7521E648" w:rsidR="00821522" w:rsidRPr="006C6066" w:rsidRDefault="00821522" w:rsidP="006C6066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</w:rPr>
        <w:t>ОБЩИЕ ПРАВИЛА ПРИМЕНЕНИЯ РЕКОМЕНДАЦИЙ</w:t>
      </w:r>
    </w:p>
    <w:p w14:paraId="65E308E8" w14:textId="77777777" w:rsidR="00D01E78" w:rsidRDefault="00D717DF">
      <w:pPr>
        <w:spacing w:before="60" w:after="60"/>
        <w:ind w:left="360" w:hanging="360"/>
      </w:pPr>
      <w:r>
        <w:rPr>
          <w:b/>
          <w:bCs/>
        </w:rPr>
        <w:t>1.</w:t>
      </w:r>
      <w:r>
        <w:tab/>
        <w:t>Документ вступает в действие по итогам ежегодной оценки и применяется в течение периода развития или поддержания.</w:t>
      </w:r>
    </w:p>
    <w:p w14:paraId="51D99B8D" w14:textId="77777777" w:rsidR="00D01E78" w:rsidRDefault="00D717DF">
      <w:pPr>
        <w:spacing w:before="60" w:after="60"/>
        <w:ind w:left="360" w:hanging="360"/>
      </w:pPr>
      <w:r>
        <w:rPr>
          <w:b/>
          <w:bCs/>
        </w:rPr>
        <w:t>2.</w:t>
      </w:r>
      <w:r>
        <w:tab/>
        <w:t>Все договорённости между руководителем и сотрудником фиксируются письменно и хранятся в индивидуальном плане развития.</w:t>
      </w:r>
    </w:p>
    <w:p w14:paraId="24313FF3" w14:textId="77777777" w:rsidR="00D01E78" w:rsidRDefault="00D717DF">
      <w:pPr>
        <w:spacing w:before="60" w:after="60"/>
        <w:ind w:left="360" w:hanging="360"/>
      </w:pPr>
      <w:r>
        <w:rPr>
          <w:b/>
          <w:bCs/>
        </w:rPr>
        <w:t>3.</w:t>
      </w:r>
      <w:r>
        <w:tab/>
        <w:t>Контроль выполнения плана — ответственность непосредственного руководителя. HR-партнёр осуществляет мониторинг на этапе сводной проверки ИПР.</w:t>
      </w:r>
    </w:p>
    <w:p w14:paraId="106F0AF2" w14:textId="77777777" w:rsidR="00D01E78" w:rsidRDefault="00D717DF">
      <w:pPr>
        <w:spacing w:before="60" w:after="60"/>
        <w:ind w:left="360" w:hanging="360"/>
      </w:pPr>
      <w:r>
        <w:rPr>
          <w:b/>
          <w:bCs/>
        </w:rPr>
        <w:t>4.</w:t>
      </w:r>
      <w:r>
        <w:tab/>
        <w:t>Инструменты, описанные в документе, применяются в рамках рабочего процесса. Дополнительное время вне рабочего графика не предполагается.</w:t>
      </w:r>
    </w:p>
    <w:p w14:paraId="0F03AC33" w14:textId="77777777" w:rsidR="00D01E78" w:rsidRDefault="00D717DF">
      <w:pPr>
        <w:spacing w:before="60" w:after="60"/>
        <w:ind w:left="360" w:hanging="360"/>
      </w:pPr>
      <w:r>
        <w:rPr>
          <w:b/>
          <w:bCs/>
        </w:rPr>
        <w:t>5.</w:t>
      </w:r>
      <w:r>
        <w:tab/>
        <w:t>Документ не является исчерпывающим. Руководитель вправе адаптировать формат встреч, частоту и состав инструментов с учётом специфики подразделения и индивидуальных особенностей сотрудника — при сохранении логики и ожидаемых результатов.</w:t>
      </w:r>
    </w:p>
    <w:p w14:paraId="1AF1E28B" w14:textId="794C2DAE" w:rsidR="00D01E78" w:rsidRDefault="00D01E78" w:rsidP="007E7DE0">
      <w:pPr>
        <w:spacing w:before="60" w:after="60"/>
      </w:pPr>
    </w:p>
    <w:sectPr w:rsidR="00D01E78"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0E70"/>
    <w:multiLevelType w:val="hybridMultilevel"/>
    <w:tmpl w:val="FFFFFFFF"/>
    <w:lvl w:ilvl="0" w:tplc="30ACB5E6">
      <w:start w:val="1"/>
      <w:numFmt w:val="decimal"/>
      <w:lvlText w:val="%1."/>
      <w:lvlJc w:val="left"/>
      <w:pPr>
        <w:ind w:left="720" w:hanging="360"/>
      </w:pPr>
    </w:lvl>
    <w:lvl w:ilvl="1" w:tplc="EAB8444C">
      <w:numFmt w:val="decimal"/>
      <w:lvlText w:val=""/>
      <w:lvlJc w:val="left"/>
    </w:lvl>
    <w:lvl w:ilvl="2" w:tplc="A9F2244A">
      <w:numFmt w:val="decimal"/>
      <w:lvlText w:val=""/>
      <w:lvlJc w:val="left"/>
    </w:lvl>
    <w:lvl w:ilvl="3" w:tplc="96F84784">
      <w:numFmt w:val="decimal"/>
      <w:lvlText w:val=""/>
      <w:lvlJc w:val="left"/>
    </w:lvl>
    <w:lvl w:ilvl="4" w:tplc="1EAAC930">
      <w:numFmt w:val="decimal"/>
      <w:lvlText w:val=""/>
      <w:lvlJc w:val="left"/>
    </w:lvl>
    <w:lvl w:ilvl="5" w:tplc="CC8A764C">
      <w:numFmt w:val="decimal"/>
      <w:lvlText w:val=""/>
      <w:lvlJc w:val="left"/>
    </w:lvl>
    <w:lvl w:ilvl="6" w:tplc="BEC89FFC">
      <w:numFmt w:val="decimal"/>
      <w:lvlText w:val=""/>
      <w:lvlJc w:val="left"/>
    </w:lvl>
    <w:lvl w:ilvl="7" w:tplc="3530F486">
      <w:numFmt w:val="decimal"/>
      <w:lvlText w:val=""/>
      <w:lvlJc w:val="left"/>
    </w:lvl>
    <w:lvl w:ilvl="8" w:tplc="3D2AF2C8">
      <w:numFmt w:val="decimal"/>
      <w:lvlText w:val=""/>
      <w:lvlJc w:val="left"/>
    </w:lvl>
  </w:abstractNum>
  <w:abstractNum w:abstractNumId="1" w15:restartNumberingAfterBreak="0">
    <w:nsid w:val="556B4250"/>
    <w:multiLevelType w:val="hybridMultilevel"/>
    <w:tmpl w:val="FFFFFFFF"/>
    <w:lvl w:ilvl="0" w:tplc="5F46734C">
      <w:start w:val="1"/>
      <w:numFmt w:val="bullet"/>
      <w:lvlText w:val="–"/>
      <w:lvlJc w:val="left"/>
      <w:pPr>
        <w:ind w:left="720" w:hanging="360"/>
      </w:pPr>
    </w:lvl>
    <w:lvl w:ilvl="1" w:tplc="B1209C62">
      <w:numFmt w:val="decimal"/>
      <w:lvlText w:val=""/>
      <w:lvlJc w:val="left"/>
    </w:lvl>
    <w:lvl w:ilvl="2" w:tplc="D0B09D22">
      <w:numFmt w:val="decimal"/>
      <w:lvlText w:val=""/>
      <w:lvlJc w:val="left"/>
    </w:lvl>
    <w:lvl w:ilvl="3" w:tplc="BDD2DCAC">
      <w:numFmt w:val="decimal"/>
      <w:lvlText w:val=""/>
      <w:lvlJc w:val="left"/>
    </w:lvl>
    <w:lvl w:ilvl="4" w:tplc="3710C646">
      <w:numFmt w:val="decimal"/>
      <w:lvlText w:val=""/>
      <w:lvlJc w:val="left"/>
    </w:lvl>
    <w:lvl w:ilvl="5" w:tplc="DEDC33E2">
      <w:numFmt w:val="decimal"/>
      <w:lvlText w:val=""/>
      <w:lvlJc w:val="left"/>
    </w:lvl>
    <w:lvl w:ilvl="6" w:tplc="E94E0988">
      <w:numFmt w:val="decimal"/>
      <w:lvlText w:val=""/>
      <w:lvlJc w:val="left"/>
    </w:lvl>
    <w:lvl w:ilvl="7" w:tplc="EFC4DA9E">
      <w:numFmt w:val="decimal"/>
      <w:lvlText w:val=""/>
      <w:lvlJc w:val="left"/>
    </w:lvl>
    <w:lvl w:ilvl="8" w:tplc="85B862D2">
      <w:numFmt w:val="decimal"/>
      <w:lvlText w:val=""/>
      <w:lvlJc w:val="left"/>
    </w:lvl>
  </w:abstractNum>
  <w:abstractNum w:abstractNumId="2" w15:restartNumberingAfterBreak="0">
    <w:nsid w:val="69BB7E8E"/>
    <w:multiLevelType w:val="hybridMultilevel"/>
    <w:tmpl w:val="FFFFFFFF"/>
    <w:lvl w:ilvl="0" w:tplc="E44CE5DC">
      <w:start w:val="1"/>
      <w:numFmt w:val="bullet"/>
      <w:lvlText w:val="●"/>
      <w:lvlJc w:val="left"/>
      <w:pPr>
        <w:ind w:left="720" w:hanging="360"/>
      </w:pPr>
    </w:lvl>
    <w:lvl w:ilvl="1" w:tplc="DDF0E3B0">
      <w:start w:val="1"/>
      <w:numFmt w:val="bullet"/>
      <w:lvlText w:val="○"/>
      <w:lvlJc w:val="left"/>
      <w:pPr>
        <w:ind w:left="1440" w:hanging="360"/>
      </w:pPr>
    </w:lvl>
    <w:lvl w:ilvl="2" w:tplc="8868A512">
      <w:start w:val="1"/>
      <w:numFmt w:val="bullet"/>
      <w:lvlText w:val="■"/>
      <w:lvlJc w:val="left"/>
      <w:pPr>
        <w:ind w:left="2160" w:hanging="360"/>
      </w:pPr>
    </w:lvl>
    <w:lvl w:ilvl="3" w:tplc="2FF04FBC">
      <w:start w:val="1"/>
      <w:numFmt w:val="bullet"/>
      <w:lvlText w:val="●"/>
      <w:lvlJc w:val="left"/>
      <w:pPr>
        <w:ind w:left="2880" w:hanging="360"/>
      </w:pPr>
    </w:lvl>
    <w:lvl w:ilvl="4" w:tplc="78D4BFDE">
      <w:start w:val="1"/>
      <w:numFmt w:val="bullet"/>
      <w:lvlText w:val="○"/>
      <w:lvlJc w:val="left"/>
      <w:pPr>
        <w:ind w:left="3600" w:hanging="360"/>
      </w:pPr>
    </w:lvl>
    <w:lvl w:ilvl="5" w:tplc="299A6152">
      <w:start w:val="1"/>
      <w:numFmt w:val="bullet"/>
      <w:lvlText w:val="■"/>
      <w:lvlJc w:val="left"/>
      <w:pPr>
        <w:ind w:left="4320" w:hanging="360"/>
      </w:pPr>
    </w:lvl>
    <w:lvl w:ilvl="6" w:tplc="F028E57C">
      <w:start w:val="1"/>
      <w:numFmt w:val="bullet"/>
      <w:lvlText w:val="●"/>
      <w:lvlJc w:val="left"/>
      <w:pPr>
        <w:ind w:left="5040" w:hanging="360"/>
      </w:pPr>
    </w:lvl>
    <w:lvl w:ilvl="7" w:tplc="64522E56">
      <w:start w:val="1"/>
      <w:numFmt w:val="bullet"/>
      <w:lvlText w:val="●"/>
      <w:lvlJc w:val="left"/>
      <w:pPr>
        <w:ind w:left="5760" w:hanging="360"/>
      </w:pPr>
    </w:lvl>
    <w:lvl w:ilvl="8" w:tplc="EE8E7EC4">
      <w:start w:val="1"/>
      <w:numFmt w:val="bullet"/>
      <w:lvlText w:val="●"/>
      <w:lvlJc w:val="left"/>
      <w:pPr>
        <w:ind w:left="6480" w:hanging="360"/>
      </w:pPr>
    </w:lvl>
  </w:abstractNum>
  <w:num w:numId="1" w16cid:durableId="1785491948">
    <w:abstractNumId w:val="2"/>
    <w:lvlOverride w:ilvl="0">
      <w:startOverride w:val="1"/>
    </w:lvlOverride>
  </w:num>
  <w:num w:numId="2" w16cid:durableId="204043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E78"/>
    <w:rsid w:val="000835F9"/>
    <w:rsid w:val="000F255E"/>
    <w:rsid w:val="0026423B"/>
    <w:rsid w:val="002C219A"/>
    <w:rsid w:val="002F0B61"/>
    <w:rsid w:val="002F41CD"/>
    <w:rsid w:val="00304D23"/>
    <w:rsid w:val="003841B5"/>
    <w:rsid w:val="003A2D3E"/>
    <w:rsid w:val="003F23E4"/>
    <w:rsid w:val="00445D83"/>
    <w:rsid w:val="0049724C"/>
    <w:rsid w:val="004A5F79"/>
    <w:rsid w:val="004C3491"/>
    <w:rsid w:val="004D0461"/>
    <w:rsid w:val="0058396A"/>
    <w:rsid w:val="005A475F"/>
    <w:rsid w:val="005C047B"/>
    <w:rsid w:val="005F30FE"/>
    <w:rsid w:val="00677D94"/>
    <w:rsid w:val="006B09D6"/>
    <w:rsid w:val="006C08E1"/>
    <w:rsid w:val="006C6066"/>
    <w:rsid w:val="006D1CEE"/>
    <w:rsid w:val="006D52FF"/>
    <w:rsid w:val="006F4A55"/>
    <w:rsid w:val="007C2BF4"/>
    <w:rsid w:val="007E7DE0"/>
    <w:rsid w:val="007F6313"/>
    <w:rsid w:val="00821522"/>
    <w:rsid w:val="008E3200"/>
    <w:rsid w:val="00911CD2"/>
    <w:rsid w:val="009964CD"/>
    <w:rsid w:val="009B3317"/>
    <w:rsid w:val="00A81B71"/>
    <w:rsid w:val="00A94E82"/>
    <w:rsid w:val="00AA7E87"/>
    <w:rsid w:val="00B50C90"/>
    <w:rsid w:val="00B65B8D"/>
    <w:rsid w:val="00CB418B"/>
    <w:rsid w:val="00CD57FC"/>
    <w:rsid w:val="00D01E78"/>
    <w:rsid w:val="00D05D24"/>
    <w:rsid w:val="00D717DF"/>
    <w:rsid w:val="00DB0A64"/>
    <w:rsid w:val="00DB0CEF"/>
    <w:rsid w:val="00DC6ADD"/>
    <w:rsid w:val="00DE1851"/>
    <w:rsid w:val="00E073B9"/>
    <w:rsid w:val="00E479B5"/>
    <w:rsid w:val="00E513B0"/>
    <w:rsid w:val="00E5293A"/>
    <w:rsid w:val="00EF19D0"/>
    <w:rsid w:val="00EF7BF3"/>
    <w:rsid w:val="00F3114A"/>
    <w:rsid w:val="00F712A1"/>
    <w:rsid w:val="00F731C2"/>
    <w:rsid w:val="00FB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93EB92"/>
  <w15:docId w15:val="{71CCF833-390C-4CA4-85E4-0FB92730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1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1005</Words>
  <Characters>5733</Characters>
  <Application>Microsoft Office Word</Application>
  <DocSecurity>4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golovastikovaelizaveta90@gmail.com</cp:lastModifiedBy>
  <cp:revision>48</cp:revision>
  <dcterms:created xsi:type="dcterms:W3CDTF">2026-05-05T22:03:00Z</dcterms:created>
  <dcterms:modified xsi:type="dcterms:W3CDTF">2026-05-06T18:41:00Z</dcterms:modified>
</cp:coreProperties>
</file>